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125A9" w14:textId="309A51E4" w:rsidR="0006057B" w:rsidRPr="003344FC" w:rsidRDefault="00E8651D" w:rsidP="0006057B">
      <w:pPr>
        <w:jc w:val="center"/>
        <w:rPr>
          <w:rFonts w:ascii="Times New Roman" w:hAnsi="Times New Roman" w:cs="Times New Roman"/>
          <w:b/>
          <w:smallCaps/>
          <w:color w:val="000000" w:themeColor="text1"/>
        </w:rPr>
      </w:pPr>
      <w:r w:rsidRPr="003344FC">
        <w:rPr>
          <w:rFonts w:ascii="Times New Roman" w:hAnsi="Times New Roman" w:cs="Times New Roman"/>
          <w:smallCaps/>
        </w:rPr>
        <w:t xml:space="preserve">End of Mission </w:t>
      </w:r>
      <w:r w:rsidR="0006057B" w:rsidRPr="003344FC">
        <w:rPr>
          <w:rFonts w:ascii="Times New Roman" w:hAnsi="Times New Roman" w:cs="Times New Roman"/>
          <w:smallCaps/>
        </w:rPr>
        <w:t>Statement of the Special Rapporteur on Contemporary Forms of Racism, Racial Discrimination, Xenophobia</w:t>
      </w:r>
      <w:r w:rsidR="008818B3" w:rsidRPr="003344FC">
        <w:rPr>
          <w:rFonts w:ascii="Times New Roman" w:hAnsi="Times New Roman" w:cs="Times New Roman"/>
          <w:smallCaps/>
        </w:rPr>
        <w:t>,</w:t>
      </w:r>
      <w:r w:rsidR="0006057B" w:rsidRPr="003344FC">
        <w:rPr>
          <w:rFonts w:ascii="Times New Roman" w:hAnsi="Times New Roman" w:cs="Times New Roman"/>
          <w:smallCaps/>
        </w:rPr>
        <w:t xml:space="preserve"> and Related Intolerance at the Conclusion of Her Mission to the United Kingdom of Great Britain and Northern Ireland</w:t>
      </w:r>
    </w:p>
    <w:p w14:paraId="25CEAB20" w14:textId="77777777" w:rsidR="0006057B" w:rsidRPr="003344FC" w:rsidRDefault="0006057B" w:rsidP="0006057B">
      <w:pPr>
        <w:jc w:val="both"/>
        <w:rPr>
          <w:rFonts w:ascii="Times New Roman" w:hAnsi="Times New Roman" w:cs="Times New Roman"/>
          <w:b/>
          <w:color w:val="000000" w:themeColor="text1"/>
        </w:rPr>
      </w:pPr>
    </w:p>
    <w:p w14:paraId="04879F4E" w14:textId="77777777" w:rsidR="0006057B" w:rsidRPr="003344FC" w:rsidRDefault="0006057B" w:rsidP="0006057B">
      <w:pPr>
        <w:jc w:val="both"/>
        <w:rPr>
          <w:rFonts w:ascii="Times New Roman" w:hAnsi="Times New Roman" w:cs="Times New Roman"/>
          <w:b/>
          <w:color w:val="000000" w:themeColor="text1"/>
        </w:rPr>
      </w:pPr>
      <w:r w:rsidRPr="003344FC">
        <w:rPr>
          <w:rFonts w:ascii="Times New Roman" w:hAnsi="Times New Roman" w:cs="Times New Roman"/>
          <w:b/>
          <w:color w:val="000000" w:themeColor="text1"/>
        </w:rPr>
        <w:t>Introduction</w:t>
      </w:r>
    </w:p>
    <w:p w14:paraId="61F71B0C" w14:textId="77777777" w:rsidR="0006057B" w:rsidRPr="003344FC" w:rsidRDefault="0006057B" w:rsidP="0006057B">
      <w:pPr>
        <w:jc w:val="both"/>
        <w:rPr>
          <w:rFonts w:ascii="Times New Roman" w:hAnsi="Times New Roman" w:cs="Times New Roman"/>
          <w:i/>
          <w:color w:val="000000" w:themeColor="text1"/>
        </w:rPr>
      </w:pPr>
    </w:p>
    <w:p w14:paraId="5FD57F89" w14:textId="2CF1409E" w:rsidR="0006057B" w:rsidRPr="003344FC" w:rsidRDefault="0006057B" w:rsidP="0006057B">
      <w:pPr>
        <w:pStyle w:val="ListParagraph"/>
        <w:numPr>
          <w:ilvl w:val="0"/>
          <w:numId w:val="1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I would like to express my deep appreciation to the UK Government for its invitation to my mandate to conduct an official visit. My predecessor in this role as Special Rapporteur initially requested a visit in early 2017, to which the </w:t>
      </w:r>
      <w:r w:rsidR="006418EE" w:rsidRPr="003344FC">
        <w:rPr>
          <w:rFonts w:ascii="Times New Roman" w:hAnsi="Times New Roman" w:cs="Times New Roman"/>
          <w:color w:val="000000" w:themeColor="text1"/>
        </w:rPr>
        <w:t xml:space="preserve">government </w:t>
      </w:r>
      <w:r w:rsidRPr="003344FC">
        <w:rPr>
          <w:rFonts w:ascii="Times New Roman" w:hAnsi="Times New Roman" w:cs="Times New Roman"/>
          <w:color w:val="000000" w:themeColor="text1"/>
        </w:rPr>
        <w:t>responded positively in November 2017. The dates of my visit were planned many months ago, but have unexpectedly coincided with fraught political and public debates pertinent to my mandate. A clear example was the resignation of Home Secretary Amber Rudd on the first day of my visit. This resignation came amidst the still-unfolding scandal of the gross human rights violations and indignities that Afro-Caribbean British citizens popularly referred to as the “Windrush Generation” have had to endure as a result of the so-called “</w:t>
      </w:r>
      <w:r w:rsidR="008818B3" w:rsidRPr="003344FC">
        <w:rPr>
          <w:rFonts w:ascii="Times New Roman" w:hAnsi="Times New Roman" w:cs="Times New Roman"/>
          <w:color w:val="000000" w:themeColor="text1"/>
        </w:rPr>
        <w:t>hostile environment</w:t>
      </w:r>
      <w:r w:rsidRPr="003344FC">
        <w:rPr>
          <w:rFonts w:ascii="Times New Roman" w:hAnsi="Times New Roman" w:cs="Times New Roman"/>
          <w:color w:val="000000" w:themeColor="text1"/>
        </w:rPr>
        <w:t xml:space="preserve">” policy </w:t>
      </w:r>
      <w:r w:rsidR="008818B3" w:rsidRPr="003344FC">
        <w:rPr>
          <w:rFonts w:ascii="Times New Roman" w:hAnsi="Times New Roman" w:cs="Times New Roman"/>
          <w:color w:val="000000" w:themeColor="text1"/>
        </w:rPr>
        <w:t xml:space="preserve">that Prime Minister Theresa May </w:t>
      </w:r>
      <w:r w:rsidRPr="003344FC">
        <w:rPr>
          <w:rFonts w:ascii="Times New Roman" w:hAnsi="Times New Roman" w:cs="Times New Roman"/>
          <w:color w:val="000000" w:themeColor="text1"/>
        </w:rPr>
        <w:t xml:space="preserve">introduced during </w:t>
      </w:r>
      <w:r w:rsidR="008818B3" w:rsidRPr="003344FC">
        <w:rPr>
          <w:rFonts w:ascii="Times New Roman" w:hAnsi="Times New Roman" w:cs="Times New Roman"/>
          <w:color w:val="000000" w:themeColor="text1"/>
        </w:rPr>
        <w:t xml:space="preserve">her </w:t>
      </w:r>
      <w:r w:rsidRPr="003344FC">
        <w:rPr>
          <w:rFonts w:ascii="Times New Roman" w:hAnsi="Times New Roman" w:cs="Times New Roman"/>
          <w:color w:val="000000" w:themeColor="text1"/>
        </w:rPr>
        <w:t xml:space="preserve">tenure as Home Secretary. </w:t>
      </w:r>
    </w:p>
    <w:p w14:paraId="1C8AA55B" w14:textId="77777777" w:rsidR="0006057B" w:rsidRPr="003344FC" w:rsidRDefault="0006057B" w:rsidP="0006057B">
      <w:pPr>
        <w:pStyle w:val="ListParagraph"/>
        <w:jc w:val="both"/>
        <w:rPr>
          <w:rFonts w:ascii="Times New Roman" w:hAnsi="Times New Roman" w:cs="Times New Roman"/>
          <w:color w:val="000000" w:themeColor="text1"/>
        </w:rPr>
      </w:pPr>
    </w:p>
    <w:p w14:paraId="0DF64DD5" w14:textId="306B151B" w:rsidR="0006057B" w:rsidRPr="003344FC" w:rsidRDefault="0006057B" w:rsidP="0006057B">
      <w:pPr>
        <w:pStyle w:val="ListParagraph"/>
        <w:numPr>
          <w:ilvl w:val="0"/>
          <w:numId w:val="1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The terms of reference of my visit, which </w:t>
      </w:r>
      <w:r w:rsidR="00853868" w:rsidRPr="003344FC">
        <w:rPr>
          <w:rFonts w:ascii="Times New Roman" w:hAnsi="Times New Roman" w:cs="Times New Roman"/>
          <w:color w:val="000000" w:themeColor="text1"/>
        </w:rPr>
        <w:t xml:space="preserve">were </w:t>
      </w:r>
      <w:r w:rsidRPr="003344FC">
        <w:rPr>
          <w:rFonts w:ascii="Times New Roman" w:hAnsi="Times New Roman" w:cs="Times New Roman"/>
          <w:color w:val="000000" w:themeColor="text1"/>
        </w:rPr>
        <w:t>established by the United Nations Human Rights Council—a body in which the UK is a vital participant—</w:t>
      </w:r>
      <w:r w:rsidR="00853868" w:rsidRPr="003344FC">
        <w:rPr>
          <w:rFonts w:ascii="Times New Roman" w:hAnsi="Times New Roman" w:cs="Times New Roman"/>
          <w:color w:val="000000" w:themeColor="text1"/>
        </w:rPr>
        <w:t xml:space="preserve">were </w:t>
      </w:r>
      <w:r w:rsidRPr="003344FC">
        <w:rPr>
          <w:rFonts w:ascii="Times New Roman" w:hAnsi="Times New Roman" w:cs="Times New Roman"/>
          <w:color w:val="000000" w:themeColor="text1"/>
        </w:rPr>
        <w:t>to assess the situation of racism, racial discrimination, xenophobia</w:t>
      </w:r>
      <w:r w:rsidR="00D30E90"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and related intolerance in the </w:t>
      </w:r>
      <w:r w:rsidR="00853868" w:rsidRPr="003344FC">
        <w:rPr>
          <w:rFonts w:ascii="Times New Roman" w:hAnsi="Times New Roman" w:cs="Times New Roman"/>
          <w:color w:val="000000" w:themeColor="text1"/>
        </w:rPr>
        <w:t>UK</w:t>
      </w:r>
      <w:r w:rsidRPr="003344FC">
        <w:rPr>
          <w:rFonts w:ascii="Times New Roman" w:hAnsi="Times New Roman" w:cs="Times New Roman"/>
          <w:color w:val="000000" w:themeColor="text1"/>
        </w:rPr>
        <w:t>. I met with UK Government representatives, as well as parliamentarians and government representatives from the devolved nations of Northern Ireland, Scotland</w:t>
      </w:r>
      <w:r w:rsidR="00D30E90"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and Wales. I also visited two detention facilities. Unfortunately, despite my best efforts, I was unable to meet representatives of the British Police authorities, the English and Wales judiciary</w:t>
      </w:r>
      <w:r w:rsidR="00D30E90"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or the magistrates and thus was not able to benefit from their input. I welcome submissions from these authorities on issues relevant to my mandate, in advance of the finalization of my report.</w:t>
      </w:r>
    </w:p>
    <w:p w14:paraId="3D149994" w14:textId="77777777" w:rsidR="0006057B" w:rsidRPr="003344FC" w:rsidRDefault="0006057B" w:rsidP="0006057B">
      <w:pPr>
        <w:jc w:val="both"/>
        <w:rPr>
          <w:rFonts w:ascii="Times New Roman" w:hAnsi="Times New Roman" w:cs="Times New Roman"/>
          <w:color w:val="000000" w:themeColor="text1"/>
        </w:rPr>
      </w:pPr>
    </w:p>
    <w:p w14:paraId="5A549B41" w14:textId="146D707A" w:rsidR="0006057B" w:rsidRPr="003344FC" w:rsidRDefault="0006057B" w:rsidP="0006057B">
      <w:pPr>
        <w:pStyle w:val="ListParagraph"/>
        <w:numPr>
          <w:ilvl w:val="0"/>
          <w:numId w:val="1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I met with civil society actors, </w:t>
      </w:r>
      <w:r w:rsidR="00D30E90" w:rsidRPr="003344FC">
        <w:rPr>
          <w:rFonts w:ascii="Times New Roman" w:hAnsi="Times New Roman" w:cs="Times New Roman"/>
          <w:color w:val="000000" w:themeColor="text1"/>
        </w:rPr>
        <w:t xml:space="preserve">as well as </w:t>
      </w:r>
      <w:r w:rsidRPr="003344FC">
        <w:rPr>
          <w:rFonts w:ascii="Times New Roman" w:hAnsi="Times New Roman" w:cs="Times New Roman"/>
          <w:color w:val="000000" w:themeColor="text1"/>
        </w:rPr>
        <w:t>racial, ethnic</w:t>
      </w:r>
      <w:r w:rsidR="00D30E90"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and religious minority community representatives, including women, young people</w:t>
      </w:r>
      <w:r w:rsidR="00D30E90"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and children in London, Bristol, Birmingham, Cardiff, Edinburgh, Glasgow, and Belfast. I regrettably received almost no input from LGBTIQ communit</w:t>
      </w:r>
      <w:r w:rsidR="00AC103D" w:rsidRPr="003344FC">
        <w:rPr>
          <w:rFonts w:ascii="Times New Roman" w:hAnsi="Times New Roman" w:cs="Times New Roman"/>
          <w:color w:val="000000" w:themeColor="text1"/>
        </w:rPr>
        <w:t>y representatives</w:t>
      </w:r>
      <w:r w:rsidR="00D30E90"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w:t>
      </w:r>
      <w:r w:rsidR="00D30E90" w:rsidRPr="003344FC">
        <w:rPr>
          <w:rFonts w:ascii="Times New Roman" w:hAnsi="Times New Roman" w:cs="Times New Roman"/>
          <w:color w:val="000000" w:themeColor="text1"/>
        </w:rPr>
        <w:t xml:space="preserve">I </w:t>
      </w:r>
      <w:r w:rsidRPr="003344FC">
        <w:rPr>
          <w:rFonts w:ascii="Times New Roman" w:hAnsi="Times New Roman" w:cs="Times New Roman"/>
          <w:color w:val="000000" w:themeColor="text1"/>
        </w:rPr>
        <w:t>encourage gender and sexually diverse persons who experience racial, ethnic</w:t>
      </w:r>
      <w:r w:rsidR="00D30E90"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or religious intolerance to make submissions to my mandate in advance of the finalization of my report.</w:t>
      </w:r>
    </w:p>
    <w:p w14:paraId="7AD4FA4E" w14:textId="77777777" w:rsidR="0006057B" w:rsidRPr="003344FC" w:rsidRDefault="0006057B" w:rsidP="0006057B">
      <w:pPr>
        <w:jc w:val="both"/>
        <w:rPr>
          <w:rFonts w:ascii="Times New Roman" w:hAnsi="Times New Roman" w:cs="Times New Roman"/>
          <w:color w:val="000000" w:themeColor="text1"/>
        </w:rPr>
      </w:pPr>
    </w:p>
    <w:p w14:paraId="57937F8A" w14:textId="77777777" w:rsidR="0006057B" w:rsidRPr="003344FC" w:rsidRDefault="0006057B" w:rsidP="0006057B">
      <w:pPr>
        <w:pStyle w:val="ListParagraph"/>
        <w:numPr>
          <w:ilvl w:val="0"/>
          <w:numId w:val="1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I wish to extend my deep gratitude to all of the individuals who made the time to meet with me, and to provide the rich input that informs my analysis. </w:t>
      </w:r>
    </w:p>
    <w:p w14:paraId="5090BF0D" w14:textId="77777777" w:rsidR="0006057B" w:rsidRPr="003344FC" w:rsidRDefault="0006057B" w:rsidP="0006057B">
      <w:pPr>
        <w:jc w:val="both"/>
        <w:rPr>
          <w:rFonts w:ascii="Times New Roman" w:hAnsi="Times New Roman" w:cs="Times New Roman"/>
          <w:color w:val="000000" w:themeColor="text1"/>
        </w:rPr>
      </w:pPr>
    </w:p>
    <w:p w14:paraId="5BFE4178" w14:textId="19D6F1B5" w:rsidR="0006057B" w:rsidRPr="003344FC" w:rsidRDefault="0006057B" w:rsidP="0006057B">
      <w:pPr>
        <w:pStyle w:val="ListParagraph"/>
        <w:numPr>
          <w:ilvl w:val="0"/>
          <w:numId w:val="1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I must stress that this statement contains only my </w:t>
      </w:r>
      <w:r w:rsidRPr="003344FC">
        <w:rPr>
          <w:rFonts w:ascii="Times New Roman" w:hAnsi="Times New Roman" w:cs="Times New Roman"/>
          <w:i/>
          <w:color w:val="000000" w:themeColor="text1"/>
        </w:rPr>
        <w:t>preliminary</w:t>
      </w:r>
      <w:r w:rsidRPr="003344FC">
        <w:rPr>
          <w:rFonts w:ascii="Times New Roman" w:hAnsi="Times New Roman" w:cs="Times New Roman"/>
          <w:color w:val="000000" w:themeColor="text1"/>
        </w:rPr>
        <w:t xml:space="preserve"> observations, and highlights key issues without purporting to be a comprehensive summary of my findings. I will submit my final report to the June 2019 session of the United Nations Human Rights Council, and will continue to accept submissions until </w:t>
      </w:r>
      <w:r w:rsidR="007F7338" w:rsidRPr="003344FC">
        <w:rPr>
          <w:rFonts w:ascii="Times New Roman" w:hAnsi="Times New Roman" w:cs="Times New Roman"/>
          <w:color w:val="000000" w:themeColor="text1"/>
        </w:rPr>
        <w:t>November</w:t>
      </w:r>
      <w:r w:rsidRPr="003344FC">
        <w:rPr>
          <w:rFonts w:ascii="Times New Roman" w:hAnsi="Times New Roman" w:cs="Times New Roman"/>
          <w:color w:val="000000" w:themeColor="text1"/>
        </w:rPr>
        <w:t xml:space="preserve"> </w:t>
      </w:r>
      <w:r w:rsidR="00820EC6" w:rsidRPr="003344FC">
        <w:rPr>
          <w:rFonts w:ascii="Times New Roman" w:hAnsi="Times New Roman" w:cs="Times New Roman"/>
          <w:color w:val="000000" w:themeColor="text1"/>
        </w:rPr>
        <w:t>2018</w:t>
      </w:r>
      <w:r w:rsidRPr="003344FC">
        <w:rPr>
          <w:rFonts w:ascii="Times New Roman" w:hAnsi="Times New Roman" w:cs="Times New Roman"/>
          <w:color w:val="000000" w:themeColor="text1"/>
        </w:rPr>
        <w:t>.</w:t>
      </w:r>
    </w:p>
    <w:p w14:paraId="44227A13" w14:textId="77777777" w:rsidR="0006057B" w:rsidRPr="003344FC" w:rsidRDefault="0006057B" w:rsidP="0006057B">
      <w:pPr>
        <w:pStyle w:val="ListParagraph"/>
        <w:jc w:val="both"/>
        <w:rPr>
          <w:rFonts w:ascii="Times New Roman" w:hAnsi="Times New Roman" w:cs="Times New Roman"/>
          <w:color w:val="000000" w:themeColor="text1"/>
        </w:rPr>
      </w:pPr>
    </w:p>
    <w:p w14:paraId="79B210CD" w14:textId="77777777" w:rsidR="0006057B" w:rsidRPr="003344FC" w:rsidRDefault="0006057B" w:rsidP="0006057B">
      <w:pPr>
        <w:jc w:val="both"/>
        <w:rPr>
          <w:rFonts w:ascii="Times New Roman" w:hAnsi="Times New Roman" w:cs="Times New Roman"/>
          <w:i/>
          <w:color w:val="000000" w:themeColor="text1"/>
        </w:rPr>
      </w:pPr>
    </w:p>
    <w:p w14:paraId="3F3B89E0" w14:textId="77777777" w:rsidR="0006057B" w:rsidRPr="003344FC" w:rsidRDefault="0006057B" w:rsidP="0006057B">
      <w:pPr>
        <w:pStyle w:val="ListParagraph"/>
        <w:numPr>
          <w:ilvl w:val="0"/>
          <w:numId w:val="1"/>
        </w:numPr>
        <w:jc w:val="center"/>
        <w:rPr>
          <w:rFonts w:ascii="Times New Roman" w:hAnsi="Times New Roman" w:cs="Times New Roman"/>
          <w:b/>
          <w:smallCaps/>
          <w:color w:val="000000" w:themeColor="text1"/>
        </w:rPr>
      </w:pPr>
      <w:r w:rsidRPr="003344FC">
        <w:rPr>
          <w:rFonts w:ascii="Times New Roman" w:hAnsi="Times New Roman" w:cs="Times New Roman"/>
          <w:b/>
          <w:smallCaps/>
          <w:color w:val="000000" w:themeColor="text1"/>
        </w:rPr>
        <w:lastRenderedPageBreak/>
        <w:t>The Law and Policy Directly Governing Racial Equality</w:t>
      </w:r>
    </w:p>
    <w:p w14:paraId="6A252486" w14:textId="77777777" w:rsidR="0006057B" w:rsidRPr="003344FC" w:rsidRDefault="0006057B" w:rsidP="0006057B">
      <w:pPr>
        <w:rPr>
          <w:rFonts w:ascii="Times New Roman" w:hAnsi="Times New Roman" w:cs="Times New Roman"/>
        </w:rPr>
      </w:pPr>
    </w:p>
    <w:p w14:paraId="2DF713D4" w14:textId="4580B4B6" w:rsidR="0006057B" w:rsidRPr="003344FC" w:rsidRDefault="0006057B" w:rsidP="0006057B">
      <w:pPr>
        <w:pStyle w:val="ListParagraph"/>
        <w:numPr>
          <w:ilvl w:val="0"/>
          <w:numId w:val="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In its national legal framework, the UK has embraced </w:t>
      </w:r>
      <w:r w:rsidR="002C648F" w:rsidRPr="003344FC">
        <w:rPr>
          <w:rFonts w:ascii="Times New Roman" w:hAnsi="Times New Roman" w:cs="Times New Roman"/>
          <w:color w:val="000000" w:themeColor="text1"/>
        </w:rPr>
        <w:t xml:space="preserve">a </w:t>
      </w:r>
      <w:r w:rsidRPr="003344FC">
        <w:rPr>
          <w:rFonts w:ascii="Times New Roman" w:hAnsi="Times New Roman" w:cs="Times New Roman"/>
          <w:color w:val="000000" w:themeColor="text1"/>
        </w:rPr>
        <w:t>substantive vision of racial equality, and explicitly prohibited both direct and indirect forms of racial discrimination.</w:t>
      </w:r>
      <w:r w:rsidRPr="003344FC">
        <w:rPr>
          <w:rStyle w:val="FootnoteReference"/>
          <w:rFonts w:ascii="Times New Roman" w:hAnsi="Times New Roman" w:cs="Times New Roman"/>
          <w:color w:val="000000" w:themeColor="text1"/>
        </w:rPr>
        <w:footnoteReference w:id="1"/>
      </w:r>
      <w:r w:rsidRPr="003344FC">
        <w:rPr>
          <w:rFonts w:ascii="Times New Roman" w:hAnsi="Times New Roman" w:cs="Times New Roman"/>
          <w:color w:val="000000" w:themeColor="text1"/>
        </w:rPr>
        <w:t xml:space="preserve"> As such, the UK has rightly made a commitment to racial equality that goes beyond a concern only with explicit prejudice or racial animus. Instead, its legal commitment extends to include prohibition of policies, practices, and institutions that result in differential or disparate effects on the basis of race, ethnicity, national origin, gender</w:t>
      </w:r>
      <w:r w:rsidR="002C648F"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and other protected categories, even in the absence of prejudice. UK law directly governing racial equality thus provides a firm basis for tackling structural and institutional forms of racism. I must note, however, that the legal framework governing racial equality in Northern Ireland contains serious gaps and requires urgent reform to bring it in line with international human rights standards.</w:t>
      </w:r>
    </w:p>
    <w:p w14:paraId="7AC07C1C" w14:textId="77777777" w:rsidR="0006057B" w:rsidRPr="003344FC" w:rsidRDefault="0006057B" w:rsidP="0006057B">
      <w:pPr>
        <w:pStyle w:val="ListParagraph"/>
        <w:jc w:val="both"/>
        <w:rPr>
          <w:rFonts w:ascii="Times New Roman" w:hAnsi="Times New Roman" w:cs="Times New Roman"/>
          <w:color w:val="000000" w:themeColor="text1"/>
        </w:rPr>
      </w:pPr>
    </w:p>
    <w:p w14:paraId="4566450B" w14:textId="29C696AA" w:rsidR="0006057B" w:rsidRPr="003344FC" w:rsidRDefault="0006057B" w:rsidP="0006057B">
      <w:pPr>
        <w:pStyle w:val="ListParagraph"/>
        <w:numPr>
          <w:ilvl w:val="0"/>
          <w:numId w:val="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In addition to a number of domestic laws directly applicable to racial equality, the UK (including its devolved nations) </w:t>
      </w:r>
      <w:r w:rsidR="00C374F9" w:rsidRPr="003344FC">
        <w:rPr>
          <w:rFonts w:ascii="Times New Roman" w:hAnsi="Times New Roman" w:cs="Times New Roman"/>
          <w:color w:val="000000" w:themeColor="text1"/>
        </w:rPr>
        <w:t xml:space="preserve">has </w:t>
      </w:r>
      <w:r w:rsidRPr="003344FC">
        <w:rPr>
          <w:rFonts w:ascii="Times New Roman" w:hAnsi="Times New Roman" w:cs="Times New Roman"/>
          <w:color w:val="000000" w:themeColor="text1"/>
        </w:rPr>
        <w:t xml:space="preserve">adopted innovative legal and policy frameworks applicable to hate crimes. </w:t>
      </w:r>
    </w:p>
    <w:p w14:paraId="7F738F09" w14:textId="77777777" w:rsidR="0006057B" w:rsidRPr="003344FC" w:rsidRDefault="0006057B" w:rsidP="0006057B">
      <w:pPr>
        <w:rPr>
          <w:rFonts w:ascii="Times New Roman" w:hAnsi="Times New Roman" w:cs="Times New Roman"/>
        </w:rPr>
      </w:pPr>
    </w:p>
    <w:p w14:paraId="0F433685" w14:textId="65038493" w:rsidR="0006057B" w:rsidRPr="003344FC" w:rsidRDefault="0006057B" w:rsidP="0006057B">
      <w:pPr>
        <w:pStyle w:val="ListParagraph"/>
        <w:numPr>
          <w:ilvl w:val="0"/>
          <w:numId w:val="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In my consultations, it emerged clearly that most stakeholders largely </w:t>
      </w:r>
      <w:r w:rsidR="00511BA0" w:rsidRPr="003344FC">
        <w:rPr>
          <w:rFonts w:ascii="Times New Roman" w:hAnsi="Times New Roman" w:cs="Times New Roman"/>
          <w:color w:val="000000" w:themeColor="text1"/>
        </w:rPr>
        <w:t xml:space="preserve">have a positive </w:t>
      </w:r>
      <w:r w:rsidRPr="003344FC">
        <w:rPr>
          <w:rFonts w:ascii="Times New Roman" w:hAnsi="Times New Roman" w:cs="Times New Roman"/>
          <w:color w:val="000000" w:themeColor="text1"/>
        </w:rPr>
        <w:t xml:space="preserve">view </w:t>
      </w:r>
      <w:r w:rsidR="00511BA0" w:rsidRPr="003344FC">
        <w:rPr>
          <w:rFonts w:ascii="Times New Roman" w:hAnsi="Times New Roman" w:cs="Times New Roman"/>
          <w:color w:val="000000" w:themeColor="text1"/>
        </w:rPr>
        <w:t xml:space="preserve">of </w:t>
      </w:r>
      <w:r w:rsidRPr="003344FC">
        <w:rPr>
          <w:rFonts w:ascii="Times New Roman" w:hAnsi="Times New Roman" w:cs="Times New Roman"/>
          <w:color w:val="000000" w:themeColor="text1"/>
        </w:rPr>
        <w:t>the formal UK legal framework governing equality and hate crimes. There are some exceptional concerns</w:t>
      </w:r>
      <w:r w:rsidR="002C648F"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however, including: the UK Government</w:t>
      </w:r>
      <w:r w:rsidR="00511BA0" w:rsidRPr="003344FC">
        <w:rPr>
          <w:rFonts w:ascii="Times New Roman" w:hAnsi="Times New Roman" w:cs="Times New Roman"/>
          <w:color w:val="000000" w:themeColor="text1"/>
        </w:rPr>
        <w:t>’s</w:t>
      </w:r>
      <w:r w:rsidRPr="003344FC">
        <w:rPr>
          <w:rFonts w:ascii="Times New Roman" w:hAnsi="Times New Roman" w:cs="Times New Roman"/>
          <w:color w:val="000000" w:themeColor="text1"/>
        </w:rPr>
        <w:t xml:space="preserve"> </w:t>
      </w:r>
      <w:r w:rsidR="00511BA0" w:rsidRPr="003344FC">
        <w:rPr>
          <w:rFonts w:ascii="Times New Roman" w:hAnsi="Times New Roman" w:cs="Times New Roman"/>
          <w:color w:val="000000" w:themeColor="text1"/>
        </w:rPr>
        <w:t xml:space="preserve">decision </w:t>
      </w:r>
      <w:r w:rsidRPr="003344FC">
        <w:rPr>
          <w:rFonts w:ascii="Times New Roman" w:hAnsi="Times New Roman" w:cs="Times New Roman"/>
          <w:color w:val="000000" w:themeColor="text1"/>
        </w:rPr>
        <w:t xml:space="preserve">not to bring into effect the </w:t>
      </w:r>
      <w:r w:rsidR="004F7346" w:rsidRPr="003344FC">
        <w:rPr>
          <w:rFonts w:ascii="Times New Roman" w:hAnsi="Times New Roman" w:cs="Times New Roman"/>
          <w:color w:val="000000" w:themeColor="text1"/>
        </w:rPr>
        <w:t xml:space="preserve">Equality Act 2010’s </w:t>
      </w:r>
      <w:r w:rsidRPr="003344FC">
        <w:rPr>
          <w:rFonts w:ascii="Times New Roman" w:hAnsi="Times New Roman" w:cs="Times New Roman"/>
          <w:color w:val="000000" w:themeColor="text1"/>
        </w:rPr>
        <w:t>provisions regarding socio-economic inequalities and intersectional discrimination; and concerns regarding the legal status of caste-based discrimination.</w:t>
      </w:r>
    </w:p>
    <w:p w14:paraId="208F55AC" w14:textId="77777777" w:rsidR="0006057B" w:rsidRPr="003344FC" w:rsidRDefault="0006057B" w:rsidP="0006057B">
      <w:pPr>
        <w:pStyle w:val="ListParagraph"/>
        <w:jc w:val="both"/>
        <w:rPr>
          <w:rFonts w:ascii="Times New Roman" w:hAnsi="Times New Roman" w:cs="Times New Roman"/>
          <w:color w:val="000000" w:themeColor="text1"/>
        </w:rPr>
      </w:pPr>
    </w:p>
    <w:p w14:paraId="35D67AA8" w14:textId="140B09D4" w:rsidR="0006057B" w:rsidRPr="003344FC" w:rsidRDefault="0006057B" w:rsidP="0006057B">
      <w:pPr>
        <w:pStyle w:val="ListParagraph"/>
        <w:numPr>
          <w:ilvl w:val="0"/>
          <w:numId w:val="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With respect to hate crimes, community groups communicated concerns with the difference in legal standard applicable to racially- and religiously-motivated hate crimes. Whereas racially-motivated hate crimes, for example, require no showing of racist intent, the same is not true </w:t>
      </w:r>
      <w:r w:rsidR="003255B0" w:rsidRPr="003344FC">
        <w:rPr>
          <w:rFonts w:ascii="Times New Roman" w:hAnsi="Times New Roman" w:cs="Times New Roman"/>
          <w:color w:val="000000" w:themeColor="text1"/>
        </w:rPr>
        <w:t xml:space="preserve">of </w:t>
      </w:r>
      <w:r w:rsidRPr="003344FC">
        <w:rPr>
          <w:rFonts w:ascii="Times New Roman" w:hAnsi="Times New Roman" w:cs="Times New Roman"/>
          <w:color w:val="000000" w:themeColor="text1"/>
        </w:rPr>
        <w:t>religiously-motivated hate crimes. Commendably, UK law has designated Jews and Sikhs as racial groups, thereby providing them with important protections from discrimination and intolerance. However, for Muslims in the UK, who experience high levels of hate crimes and hate speech, and who belong to a multiplicity of ethnic groups, I learned in consultations that accountability for hate crimes can prove more complex. Muslim community groups reported that the difference in legal standard for religiously-motivated hate crimes undermined their ability to take full advantage of available legal protections. Where individuals are targeted for “looking” or “behaving” Muslim, and where perpetrators conflate religion with race in complex ways as is often the case in the UK, this difference in legal standard seems to introduce evidentiary and other ambiguity that diminishes victims</w:t>
      </w:r>
      <w:r w:rsidR="00362B38"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capacities to vindicate their claims. In Northern Ireland, racial and ethnic minority groups were critical of persisting challenges in securing convictions for hate crimes, and I will address </w:t>
      </w:r>
      <w:r w:rsidR="00362B38" w:rsidRPr="003344FC">
        <w:rPr>
          <w:rFonts w:ascii="Times New Roman" w:hAnsi="Times New Roman" w:cs="Times New Roman"/>
          <w:color w:val="000000" w:themeColor="text1"/>
        </w:rPr>
        <w:t xml:space="preserve">this issue </w:t>
      </w:r>
      <w:r w:rsidRPr="003344FC">
        <w:rPr>
          <w:rFonts w:ascii="Times New Roman" w:hAnsi="Times New Roman" w:cs="Times New Roman"/>
          <w:color w:val="000000" w:themeColor="text1"/>
        </w:rPr>
        <w:t>at greater length in my report.</w:t>
      </w:r>
    </w:p>
    <w:p w14:paraId="002C4A57" w14:textId="77777777" w:rsidR="0006057B" w:rsidRPr="003344FC" w:rsidRDefault="0006057B" w:rsidP="0006057B">
      <w:pPr>
        <w:jc w:val="both"/>
        <w:rPr>
          <w:rFonts w:ascii="Times New Roman" w:hAnsi="Times New Roman" w:cs="Times New Roman"/>
          <w:color w:val="000000" w:themeColor="text1"/>
        </w:rPr>
      </w:pPr>
    </w:p>
    <w:p w14:paraId="3E2C8DC6" w14:textId="2E800FC6" w:rsidR="0006057B" w:rsidRPr="003344FC" w:rsidRDefault="0006057B" w:rsidP="0006057B">
      <w:pPr>
        <w:pStyle w:val="ListParagraph"/>
        <w:numPr>
          <w:ilvl w:val="0"/>
          <w:numId w:val="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With respect to policy frameworks in place to implement equality legislation, many groups expressed serious concern with the current state of affairs. Central to this concern was the </w:t>
      </w:r>
      <w:r w:rsidRPr="003344FC">
        <w:rPr>
          <w:rFonts w:ascii="Times New Roman" w:hAnsi="Times New Roman" w:cs="Times New Roman"/>
          <w:color w:val="000000" w:themeColor="text1"/>
        </w:rPr>
        <w:lastRenderedPageBreak/>
        <w:t>UK Government’s decision in 2012 to reject equality impact assessments.</w:t>
      </w:r>
      <w:r w:rsidRPr="003344FC">
        <w:rPr>
          <w:rStyle w:val="FootnoteReference"/>
          <w:rFonts w:ascii="Times New Roman" w:hAnsi="Times New Roman" w:cs="Times New Roman"/>
          <w:color w:val="000000" w:themeColor="text1"/>
        </w:rPr>
        <w:footnoteReference w:id="2"/>
      </w:r>
      <w:r w:rsidRPr="003344FC">
        <w:rPr>
          <w:rFonts w:ascii="Times New Roman" w:hAnsi="Times New Roman" w:cs="Times New Roman"/>
          <w:color w:val="000000" w:themeColor="text1"/>
        </w:rPr>
        <w:t xml:space="preserve"> For example, reports show that the 2010 Emergency Budget and the 2017 Budget</w:t>
      </w:r>
      <w:r w:rsidR="00FE6FE8" w:rsidRPr="003344FC">
        <w:rPr>
          <w:rFonts w:ascii="Times New Roman" w:hAnsi="Times New Roman" w:cs="Times New Roman"/>
          <w:color w:val="000000" w:themeColor="text1"/>
        </w:rPr>
        <w:t xml:space="preserve"> contained no equality impact assessments</w:t>
      </w:r>
      <w:r w:rsidRPr="003344FC">
        <w:rPr>
          <w:rFonts w:ascii="Times New Roman" w:hAnsi="Times New Roman" w:cs="Times New Roman"/>
          <w:color w:val="000000" w:themeColor="text1"/>
        </w:rPr>
        <w:t xml:space="preserve">, </w:t>
      </w:r>
      <w:r w:rsidR="00FE6FE8" w:rsidRPr="003344FC">
        <w:rPr>
          <w:rFonts w:ascii="Times New Roman" w:hAnsi="Times New Roman" w:cs="Times New Roman"/>
          <w:color w:val="000000" w:themeColor="text1"/>
        </w:rPr>
        <w:t xml:space="preserve">although </w:t>
      </w:r>
      <w:r w:rsidRPr="003344FC">
        <w:rPr>
          <w:rFonts w:ascii="Times New Roman" w:hAnsi="Times New Roman" w:cs="Times New Roman"/>
          <w:color w:val="000000" w:themeColor="text1"/>
        </w:rPr>
        <w:t xml:space="preserve">both </w:t>
      </w:r>
      <w:r w:rsidR="00FE6FE8" w:rsidRPr="003344FC">
        <w:rPr>
          <w:rFonts w:ascii="Times New Roman" w:hAnsi="Times New Roman" w:cs="Times New Roman"/>
          <w:color w:val="000000" w:themeColor="text1"/>
        </w:rPr>
        <w:t xml:space="preserve">budgets </w:t>
      </w:r>
      <w:r w:rsidRPr="003344FC">
        <w:rPr>
          <w:rFonts w:ascii="Times New Roman" w:hAnsi="Times New Roman" w:cs="Times New Roman"/>
          <w:color w:val="000000" w:themeColor="text1"/>
        </w:rPr>
        <w:t>contained austerity measures that have been shown disproportionately to affect</w:t>
      </w:r>
      <w:r w:rsidR="006418EE" w:rsidRPr="003344FC">
        <w:rPr>
          <w:rFonts w:ascii="Times New Roman" w:hAnsi="Times New Roman" w:cs="Times New Roman"/>
          <w:color w:val="000000" w:themeColor="text1"/>
        </w:rPr>
        <w:t xml:space="preserve"> </w:t>
      </w:r>
      <w:r w:rsidR="00CB56C3" w:rsidRPr="003344FC">
        <w:rPr>
          <w:rFonts w:ascii="Times New Roman" w:hAnsi="Times New Roman" w:cs="Times New Roman"/>
          <w:color w:val="000000" w:themeColor="text1"/>
        </w:rPr>
        <w:t>B</w:t>
      </w:r>
      <w:r w:rsidR="006418EE" w:rsidRPr="003344FC">
        <w:rPr>
          <w:rFonts w:ascii="Times New Roman" w:hAnsi="Times New Roman" w:cs="Times New Roman"/>
          <w:color w:val="000000" w:themeColor="text1"/>
        </w:rPr>
        <w:t xml:space="preserve">lack and </w:t>
      </w:r>
      <w:r w:rsidR="00CB56C3" w:rsidRPr="003344FC">
        <w:rPr>
          <w:rFonts w:ascii="Times New Roman" w:hAnsi="Times New Roman" w:cs="Times New Roman"/>
          <w:color w:val="000000" w:themeColor="text1"/>
        </w:rPr>
        <w:t>M</w:t>
      </w:r>
      <w:r w:rsidR="006418EE" w:rsidRPr="003344FC">
        <w:rPr>
          <w:rFonts w:ascii="Times New Roman" w:hAnsi="Times New Roman" w:cs="Times New Roman"/>
          <w:color w:val="000000" w:themeColor="text1"/>
        </w:rPr>
        <w:t xml:space="preserve">inority </w:t>
      </w:r>
      <w:r w:rsidR="00CB56C3" w:rsidRPr="003344FC">
        <w:rPr>
          <w:rFonts w:ascii="Times New Roman" w:hAnsi="Times New Roman" w:cs="Times New Roman"/>
          <w:color w:val="000000" w:themeColor="text1"/>
        </w:rPr>
        <w:t>E</w:t>
      </w:r>
      <w:r w:rsidR="006418EE" w:rsidRPr="003344FC">
        <w:rPr>
          <w:rFonts w:ascii="Times New Roman" w:hAnsi="Times New Roman" w:cs="Times New Roman"/>
          <w:color w:val="000000" w:themeColor="text1"/>
        </w:rPr>
        <w:t>thnic</w:t>
      </w:r>
      <w:r w:rsidRPr="003344FC">
        <w:rPr>
          <w:rFonts w:ascii="Times New Roman" w:hAnsi="Times New Roman" w:cs="Times New Roman"/>
          <w:color w:val="000000" w:themeColor="text1"/>
        </w:rPr>
        <w:t xml:space="preserve"> </w:t>
      </w:r>
      <w:r w:rsidR="006418EE"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BME</w:t>
      </w:r>
      <w:r w:rsidR="006418EE"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communities (and women among them especially).</w:t>
      </w:r>
      <w:r w:rsidRPr="003344FC">
        <w:rPr>
          <w:rStyle w:val="FootnoteReference"/>
          <w:rFonts w:ascii="Times New Roman" w:hAnsi="Times New Roman" w:cs="Times New Roman"/>
          <w:color w:val="000000" w:themeColor="text1"/>
        </w:rPr>
        <w:footnoteReference w:id="3"/>
      </w:r>
      <w:r w:rsidRPr="003344FC">
        <w:rPr>
          <w:rFonts w:ascii="Times New Roman" w:hAnsi="Times New Roman" w:cs="Times New Roman"/>
          <w:color w:val="000000" w:themeColor="text1"/>
        </w:rPr>
        <w:t xml:space="preserve"> </w:t>
      </w:r>
    </w:p>
    <w:p w14:paraId="4E47B82D" w14:textId="77777777" w:rsidR="0006057B" w:rsidRPr="003344FC" w:rsidRDefault="0006057B" w:rsidP="0006057B">
      <w:pPr>
        <w:jc w:val="both"/>
        <w:rPr>
          <w:rFonts w:ascii="Times New Roman" w:hAnsi="Times New Roman" w:cs="Times New Roman"/>
          <w:color w:val="000000" w:themeColor="text1"/>
        </w:rPr>
      </w:pPr>
    </w:p>
    <w:p w14:paraId="30717702" w14:textId="01E9E418" w:rsidR="0006057B" w:rsidRPr="003344FC" w:rsidRDefault="0006057B" w:rsidP="0006057B">
      <w:pPr>
        <w:pStyle w:val="ListParagraph"/>
        <w:numPr>
          <w:ilvl w:val="0"/>
          <w:numId w:val="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 xml:space="preserve">I share civil society and racial and ethnic minority community concerns relating to equality impact assessments. The non-mandatory nature of these assessments in the UK undermines pursuit of racial equality in too many sectors of British life. The intent of legislators, policy makers, and those tasked with implementation cannot on its own be relied upon to ensure that formal commitments to racial equality are upheld. As mentioned above, well-meaning law and policy can have racially discriminatory </w:t>
      </w:r>
      <w:r w:rsidRPr="003344FC">
        <w:rPr>
          <w:rFonts w:ascii="Times New Roman" w:hAnsi="Times New Roman" w:cs="Times New Roman"/>
          <w:i/>
          <w:color w:val="000000" w:themeColor="text1"/>
        </w:rPr>
        <w:t>effects</w:t>
      </w:r>
      <w:r w:rsidRPr="003344FC">
        <w:rPr>
          <w:rFonts w:ascii="Times New Roman" w:hAnsi="Times New Roman" w:cs="Times New Roman"/>
          <w:color w:val="000000" w:themeColor="text1"/>
        </w:rPr>
        <w:t>.</w:t>
      </w:r>
      <w:r w:rsidRPr="003344FC">
        <w:rPr>
          <w:rFonts w:ascii="Times New Roman" w:hAnsi="Times New Roman" w:cs="Times New Roman"/>
          <w:i/>
          <w:color w:val="000000" w:themeColor="text1"/>
        </w:rPr>
        <w:t xml:space="preserve"> </w:t>
      </w:r>
      <w:r w:rsidRPr="003344FC">
        <w:rPr>
          <w:rFonts w:ascii="Times New Roman" w:hAnsi="Times New Roman" w:cs="Times New Roman"/>
          <w:color w:val="000000" w:themeColor="text1"/>
        </w:rPr>
        <w:t xml:space="preserve">The foreseeable racially disparate impact of policy and its implementation requires independent analysis and review even prior to the adoption of any such policy. </w:t>
      </w:r>
      <w:r w:rsidRPr="003344FC">
        <w:rPr>
          <w:rFonts w:ascii="Times New Roman" w:hAnsi="Times New Roman" w:cs="Times New Roman"/>
          <w:b/>
          <w:color w:val="000000" w:themeColor="text1"/>
          <w:u w:val="single"/>
        </w:rPr>
        <w:t>I recommend</w:t>
      </w:r>
      <w:r w:rsidRPr="003344FC">
        <w:rPr>
          <w:rFonts w:ascii="Times New Roman" w:hAnsi="Times New Roman" w:cs="Times New Roman"/>
          <w:color w:val="000000" w:themeColor="text1"/>
        </w:rPr>
        <w:t xml:space="preserve"> that the UK </w:t>
      </w:r>
      <w:r w:rsidR="006418EE" w:rsidRPr="003344FC">
        <w:rPr>
          <w:rFonts w:ascii="Times New Roman" w:hAnsi="Times New Roman" w:cs="Times New Roman"/>
          <w:color w:val="000000" w:themeColor="text1"/>
        </w:rPr>
        <w:t xml:space="preserve">Government </w:t>
      </w:r>
      <w:r w:rsidRPr="003344FC">
        <w:rPr>
          <w:rFonts w:ascii="Times New Roman" w:hAnsi="Times New Roman" w:cs="Times New Roman"/>
          <w:color w:val="000000" w:themeColor="text1"/>
        </w:rPr>
        <w:t xml:space="preserve">adopt mandatory equality impact assessments in acknowledgment of this fact. </w:t>
      </w:r>
    </w:p>
    <w:p w14:paraId="0BEF4758" w14:textId="77777777" w:rsidR="0006057B" w:rsidRPr="003344FC" w:rsidRDefault="0006057B" w:rsidP="0006057B">
      <w:pPr>
        <w:jc w:val="both"/>
        <w:rPr>
          <w:rFonts w:ascii="Times New Roman" w:hAnsi="Times New Roman" w:cs="Times New Roman"/>
          <w:i/>
          <w:color w:val="000000" w:themeColor="text1"/>
        </w:rPr>
      </w:pPr>
    </w:p>
    <w:p w14:paraId="7590B69C" w14:textId="2FAB1A40"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3344FC">
        <w:rPr>
          <w:rFonts w:ascii="Times New Roman" w:hAnsi="Times New Roman" w:cs="Times New Roman"/>
          <w:color w:val="000000" w:themeColor="text1"/>
        </w:rPr>
        <w:t>The Race Disparity Audit (RDA) commissioned by Prime Minister Theresa May in August 2016 is a remarkable step towards transforming formal commitments to racial equality into reality, especially for those who experience the highest levels of exclusion, subordination</w:t>
      </w:r>
      <w:r w:rsidR="00151216" w:rsidRPr="003344FC">
        <w:rPr>
          <w:rFonts w:ascii="Times New Roman" w:hAnsi="Times New Roman" w:cs="Times New Roman"/>
          <w:color w:val="000000" w:themeColor="text1"/>
        </w:rPr>
        <w:t>,</w:t>
      </w:r>
      <w:r w:rsidRPr="003344FC">
        <w:rPr>
          <w:rFonts w:ascii="Times New Roman" w:hAnsi="Times New Roman" w:cs="Times New Roman"/>
          <w:color w:val="000000" w:themeColor="text1"/>
        </w:rPr>
        <w:t xml:space="preserve"> and discrimination on the basis of their race or ethnicity. An initiative such as the RDA</w:t>
      </w:r>
      <w:r w:rsidR="00CE1CB8" w:rsidRPr="003344FC">
        <w:rPr>
          <w:rFonts w:ascii="Times New Roman" w:hAnsi="Times New Roman" w:cs="Times New Roman"/>
          <w:color w:val="000000" w:themeColor="text1"/>
        </w:rPr>
        <w:t xml:space="preserve">, </w:t>
      </w:r>
      <w:r w:rsidR="008463A3" w:rsidRPr="003344FC">
        <w:rPr>
          <w:rFonts w:ascii="Times New Roman" w:hAnsi="Times New Roman" w:cs="Times New Roman"/>
          <w:color w:val="000000" w:themeColor="text1"/>
        </w:rPr>
        <w:t>and its attached public</w:t>
      </w:r>
      <w:r w:rsidR="00CE1CB8" w:rsidRPr="003344FC">
        <w:rPr>
          <w:rFonts w:ascii="Times New Roman" w:hAnsi="Times New Roman" w:cs="Times New Roman"/>
          <w:color w:val="000000" w:themeColor="text1"/>
        </w:rPr>
        <w:t xml:space="preserve"> </w:t>
      </w:r>
      <w:r w:rsidR="00151216" w:rsidRPr="00827998">
        <w:rPr>
          <w:rFonts w:ascii="Times New Roman" w:hAnsi="Times New Roman" w:cs="Times New Roman"/>
        </w:rPr>
        <w:t>database</w:t>
      </w:r>
      <w:r w:rsidRPr="003344FC">
        <w:rPr>
          <w:rFonts w:ascii="Times New Roman" w:hAnsi="Times New Roman" w:cs="Times New Roman"/>
          <w:color w:val="000000" w:themeColor="text1"/>
        </w:rPr>
        <w:t xml:space="preserve"> </w:t>
      </w:r>
      <w:r w:rsidR="00151216" w:rsidRPr="00C539EA">
        <w:rPr>
          <w:rFonts w:ascii="Times New Roman" w:hAnsi="Times New Roman" w:cs="Times New Roman"/>
          <w:color w:val="000000" w:themeColor="text1"/>
        </w:rPr>
        <w:t>(</w:t>
      </w:r>
      <w:r w:rsidRPr="00C539EA">
        <w:rPr>
          <w:rFonts w:ascii="Times New Roman" w:hAnsi="Times New Roman" w:cs="Times New Roman"/>
          <w:color w:val="000000" w:themeColor="text1"/>
        </w:rPr>
        <w:t>which provides an official, government-led picture of how race and ethnicity in the UK fundamentally affect life, death, health, education, and employment</w:t>
      </w:r>
      <w:r w:rsidR="00AE7CBB"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among others</w:t>
      </w:r>
      <w:r w:rsidR="00151216"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is vital.</w:t>
      </w:r>
      <w:r w:rsidR="00151216" w:rsidRPr="00827998">
        <w:rPr>
          <w:rStyle w:val="FootnoteReference"/>
          <w:rFonts w:ascii="Times New Roman" w:hAnsi="Times New Roman" w:cs="Times New Roman"/>
          <w:color w:val="0563C1" w:themeColor="hyperlink"/>
          <w:u w:val="single"/>
        </w:rPr>
        <w:t xml:space="preserve"> </w:t>
      </w:r>
      <w:r w:rsidR="00151216" w:rsidRPr="00827998">
        <w:rPr>
          <w:rStyle w:val="FootnoteReference"/>
          <w:rFonts w:ascii="Times New Roman" w:hAnsi="Times New Roman" w:cs="Times New Roman"/>
          <w:color w:val="0563C1" w:themeColor="hyperlink"/>
          <w:u w:val="single"/>
        </w:rPr>
        <w:footnoteReference w:id="4"/>
      </w:r>
      <w:r w:rsidRPr="00827998">
        <w:rPr>
          <w:rFonts w:ascii="Times New Roman" w:hAnsi="Times New Roman" w:cs="Times New Roman"/>
          <w:color w:val="000000" w:themeColor="text1"/>
        </w:rPr>
        <w:t xml:space="preserve"> </w:t>
      </w:r>
      <w:r w:rsidR="00151216" w:rsidRPr="00827998">
        <w:rPr>
          <w:rFonts w:ascii="Times New Roman" w:hAnsi="Times New Roman" w:cs="Times New Roman"/>
          <w:color w:val="000000" w:themeColor="text1"/>
        </w:rPr>
        <w:t>The RDA and its database are</w:t>
      </w:r>
      <w:r w:rsidRPr="00827998">
        <w:rPr>
          <w:rFonts w:ascii="Times New Roman" w:hAnsi="Times New Roman" w:cs="Times New Roman"/>
          <w:color w:val="000000" w:themeColor="text1"/>
        </w:rPr>
        <w:t xml:space="preserve"> worthy of emulation by governments all over the world. I strongly commend this initiative.</w:t>
      </w:r>
    </w:p>
    <w:p w14:paraId="4BBA6EFD" w14:textId="77777777" w:rsidR="0006057B" w:rsidRPr="00827998" w:rsidRDefault="0006057B" w:rsidP="0006057B">
      <w:pPr>
        <w:jc w:val="both"/>
        <w:rPr>
          <w:rFonts w:ascii="Times New Roman" w:hAnsi="Times New Roman" w:cs="Times New Roman"/>
          <w:color w:val="000000" w:themeColor="text1"/>
        </w:rPr>
      </w:pPr>
    </w:p>
    <w:p w14:paraId="4A40C48A" w14:textId="7DD65EF6"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Although the RDA is highly commendable, it must, as mentioned above, be understood as an important step in a much longer journey, rather than as a final destination. Many of the groups with which I met underscored the absence of a comprehensive, inter-governmental policy co-authored with civil society and racial and ethnic minority communities to ensure that the grave disparities documented in the RDA are fully addressed. Indeed, a unified UK-level policy that lays out a comprehensive strategy and benchmarks for systemic and systematic elimination of unlawful racial disparities is vital, and </w:t>
      </w:r>
      <w:r w:rsidRPr="00827998">
        <w:rPr>
          <w:rFonts w:ascii="Times New Roman" w:hAnsi="Times New Roman" w:cs="Times New Roman"/>
          <w:b/>
          <w:color w:val="000000" w:themeColor="text1"/>
          <w:u w:val="single"/>
        </w:rPr>
        <w:t>I recommend</w:t>
      </w:r>
      <w:r w:rsidRPr="00827998">
        <w:rPr>
          <w:rFonts w:ascii="Times New Roman" w:hAnsi="Times New Roman" w:cs="Times New Roman"/>
          <w:color w:val="000000" w:themeColor="text1"/>
        </w:rPr>
        <w:t xml:space="preserve"> that that </w:t>
      </w:r>
      <w:r w:rsidR="000931E2" w:rsidRPr="00827998">
        <w:rPr>
          <w:rFonts w:ascii="Times New Roman" w:hAnsi="Times New Roman" w:cs="Times New Roman"/>
          <w:color w:val="000000" w:themeColor="text1"/>
        </w:rPr>
        <w:t xml:space="preserve">government prioritize enacting </w:t>
      </w:r>
      <w:r w:rsidRPr="00827998">
        <w:rPr>
          <w:rFonts w:ascii="Times New Roman" w:hAnsi="Times New Roman" w:cs="Times New Roman"/>
          <w:color w:val="000000" w:themeColor="text1"/>
        </w:rPr>
        <w:t xml:space="preserve">such policy. </w:t>
      </w:r>
      <w:r w:rsidRPr="00827998">
        <w:rPr>
          <w:rFonts w:ascii="Times New Roman" w:hAnsi="Times New Roman" w:cs="Times New Roman"/>
          <w:b/>
          <w:color w:val="000000" w:themeColor="text1"/>
          <w:u w:val="single"/>
        </w:rPr>
        <w:t>I further recommend</w:t>
      </w:r>
      <w:r w:rsidRPr="00827998">
        <w:rPr>
          <w:rFonts w:ascii="Times New Roman" w:hAnsi="Times New Roman" w:cs="Times New Roman"/>
          <w:color w:val="000000" w:themeColor="text1"/>
        </w:rPr>
        <w:t xml:space="preserve"> that the creation, implementation, and oversight of such policy must meaningfully include racial and ethnic minority communities in decision-making roles. In my consultations with UK </w:t>
      </w:r>
      <w:r w:rsidR="000931E2" w:rsidRPr="00827998">
        <w:rPr>
          <w:rFonts w:ascii="Times New Roman" w:hAnsi="Times New Roman" w:cs="Times New Roman"/>
          <w:color w:val="000000" w:themeColor="text1"/>
        </w:rPr>
        <w:t xml:space="preserve">Government </w:t>
      </w:r>
      <w:r w:rsidRPr="00827998">
        <w:rPr>
          <w:rFonts w:ascii="Times New Roman" w:hAnsi="Times New Roman" w:cs="Times New Roman"/>
          <w:color w:val="000000" w:themeColor="text1"/>
        </w:rPr>
        <w:t>officials</w:t>
      </w:r>
      <w:r w:rsidR="000931E2"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they mentioned the existence of a</w:t>
      </w:r>
      <w:r w:rsidRPr="00827998">
        <w:rPr>
          <w:rFonts w:ascii="Times New Roman" w:hAnsi="Times New Roman" w:cs="Times New Roman"/>
        </w:rPr>
        <w:t xml:space="preserve"> </w:t>
      </w:r>
      <w:r w:rsidRPr="00827998">
        <w:rPr>
          <w:rFonts w:ascii="Times New Roman" w:hAnsi="Times New Roman" w:cs="Times New Roman"/>
          <w:color w:val="000000" w:themeColor="text1"/>
        </w:rPr>
        <w:t xml:space="preserve">Race Disparity Inter-Ministerial Group with some </w:t>
      </w:r>
      <w:r w:rsidR="000931E2" w:rsidRPr="00827998">
        <w:rPr>
          <w:rFonts w:ascii="Times New Roman" w:hAnsi="Times New Roman" w:cs="Times New Roman"/>
          <w:color w:val="000000" w:themeColor="text1"/>
        </w:rPr>
        <w:t xml:space="preserve">responsibility </w:t>
      </w:r>
      <w:r w:rsidRPr="00827998">
        <w:rPr>
          <w:rFonts w:ascii="Times New Roman" w:hAnsi="Times New Roman" w:cs="Times New Roman"/>
          <w:color w:val="000000" w:themeColor="text1"/>
        </w:rPr>
        <w:t>for coordinating a comprehensive strategy to address the Audit findings. Th</w:t>
      </w:r>
      <w:r w:rsidR="003344FC" w:rsidRPr="00827998">
        <w:rPr>
          <w:rFonts w:ascii="Times New Roman" w:hAnsi="Times New Roman" w:cs="Times New Roman"/>
          <w:color w:val="000000" w:themeColor="text1"/>
        </w:rPr>
        <w:t>e creation of this group</w:t>
      </w:r>
      <w:r w:rsidRPr="00827998">
        <w:rPr>
          <w:rFonts w:ascii="Times New Roman" w:hAnsi="Times New Roman" w:cs="Times New Roman"/>
          <w:color w:val="000000" w:themeColor="text1"/>
        </w:rPr>
        <w:t xml:space="preserve"> may be a good step, but more information is required to assess the potential of such a body. </w:t>
      </w:r>
    </w:p>
    <w:p w14:paraId="31C0B9CD" w14:textId="77777777" w:rsidR="0006057B" w:rsidRPr="00827998" w:rsidRDefault="0006057B" w:rsidP="0006057B">
      <w:pPr>
        <w:jc w:val="both"/>
        <w:rPr>
          <w:rFonts w:ascii="Times New Roman" w:hAnsi="Times New Roman" w:cs="Times New Roman"/>
          <w:color w:val="000000" w:themeColor="text1"/>
        </w:rPr>
      </w:pPr>
    </w:p>
    <w:p w14:paraId="49A4B4E1" w14:textId="2CBBC144"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lastRenderedPageBreak/>
        <w:t xml:space="preserve">I want to be clear in my commendation of the RDA as a powerful tool for combatting racial inequality and discrimination. But I want to be equally clear in my assessment that the genuineness of the </w:t>
      </w:r>
      <w:r w:rsidR="000931E2" w:rsidRPr="00827998">
        <w:rPr>
          <w:rFonts w:ascii="Times New Roman" w:hAnsi="Times New Roman" w:cs="Times New Roman"/>
          <w:color w:val="000000" w:themeColor="text1"/>
        </w:rPr>
        <w:t xml:space="preserve">government’s </w:t>
      </w:r>
      <w:r w:rsidRPr="00827998">
        <w:rPr>
          <w:rFonts w:ascii="Times New Roman" w:hAnsi="Times New Roman" w:cs="Times New Roman"/>
          <w:color w:val="000000" w:themeColor="text1"/>
        </w:rPr>
        <w:t xml:space="preserve">commitment to combatting racial disparities will ultimately be determined </w:t>
      </w:r>
      <w:r w:rsidR="0061531F" w:rsidRPr="00827998">
        <w:rPr>
          <w:rFonts w:ascii="Times New Roman" w:hAnsi="Times New Roman" w:cs="Times New Roman"/>
          <w:color w:val="000000" w:themeColor="text1"/>
        </w:rPr>
        <w:t>by</w:t>
      </w:r>
      <w:r w:rsidRPr="00827998">
        <w:rPr>
          <w:rFonts w:ascii="Times New Roman" w:hAnsi="Times New Roman" w:cs="Times New Roman"/>
          <w:color w:val="000000" w:themeColor="text1"/>
        </w:rPr>
        <w:t xml:space="preserve"> how seriously the </w:t>
      </w:r>
      <w:r w:rsidR="000931E2" w:rsidRPr="00827998">
        <w:rPr>
          <w:rFonts w:ascii="Times New Roman" w:hAnsi="Times New Roman" w:cs="Times New Roman"/>
          <w:color w:val="000000" w:themeColor="text1"/>
        </w:rPr>
        <w:t xml:space="preserve">government </w:t>
      </w:r>
      <w:r w:rsidRPr="00827998">
        <w:rPr>
          <w:rFonts w:ascii="Times New Roman" w:hAnsi="Times New Roman" w:cs="Times New Roman"/>
          <w:color w:val="000000" w:themeColor="text1"/>
        </w:rPr>
        <w:t xml:space="preserve">takes the task of making the necessary structural and institutional changes necessary to address these disparities. </w:t>
      </w:r>
    </w:p>
    <w:p w14:paraId="4EBBF98C" w14:textId="77777777" w:rsidR="0006057B" w:rsidRPr="00827998" w:rsidRDefault="0006057B" w:rsidP="0006057B">
      <w:pPr>
        <w:jc w:val="both"/>
        <w:rPr>
          <w:rFonts w:ascii="Times New Roman" w:hAnsi="Times New Roman" w:cs="Times New Roman"/>
          <w:color w:val="000000" w:themeColor="text1"/>
        </w:rPr>
      </w:pPr>
    </w:p>
    <w:p w14:paraId="1C615996" w14:textId="3442DDAB" w:rsidR="0006057B" w:rsidRPr="00827998" w:rsidRDefault="0006057B" w:rsidP="008463A3">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Concerns regarding the RDA are not limited to the arena of implementation. My consultations revealed fundamental gaps in the </w:t>
      </w:r>
      <w:r w:rsidR="008463A3" w:rsidRPr="00827998">
        <w:rPr>
          <w:rFonts w:ascii="Times New Roman" w:hAnsi="Times New Roman" w:cs="Times New Roman"/>
          <w:color w:val="000000" w:themeColor="text1"/>
        </w:rPr>
        <w:t xml:space="preserve">current </w:t>
      </w:r>
      <w:r w:rsidRPr="00827998">
        <w:rPr>
          <w:rFonts w:ascii="Times New Roman" w:hAnsi="Times New Roman" w:cs="Times New Roman"/>
          <w:color w:val="000000" w:themeColor="text1"/>
        </w:rPr>
        <w:t xml:space="preserve">scope of the audit, as well as serious concerns regarding the quality of the data </w:t>
      </w:r>
      <w:r w:rsidR="008463A3" w:rsidRPr="00827998">
        <w:rPr>
          <w:rFonts w:ascii="Times New Roman" w:hAnsi="Times New Roman" w:cs="Times New Roman"/>
          <w:color w:val="000000" w:themeColor="text1"/>
        </w:rPr>
        <w:t>collected by departments</w:t>
      </w:r>
      <w:r w:rsidRPr="00827998">
        <w:rPr>
          <w:rFonts w:ascii="Times New Roman" w:hAnsi="Times New Roman" w:cs="Times New Roman"/>
          <w:color w:val="000000" w:themeColor="text1"/>
        </w:rPr>
        <w:t xml:space="preserve">. With respect to </w:t>
      </w:r>
      <w:r w:rsidR="008463A3" w:rsidRPr="00827998">
        <w:rPr>
          <w:rFonts w:ascii="Times New Roman" w:hAnsi="Times New Roman" w:cs="Times New Roman"/>
          <w:color w:val="000000" w:themeColor="text1"/>
        </w:rPr>
        <w:t>the current limitations in scope</w:t>
      </w:r>
      <w:r w:rsidRPr="00827998">
        <w:rPr>
          <w:rFonts w:ascii="Times New Roman" w:hAnsi="Times New Roman" w:cs="Times New Roman"/>
          <w:color w:val="000000" w:themeColor="text1"/>
        </w:rPr>
        <w:t xml:space="preserve">, the audit fails to capture racial disparities rooted in immigration law and policy, and in counter-extremism and counter-terrorism law and policy. In light of the implications of both of these frameworks for racial equality, the </w:t>
      </w:r>
      <w:r w:rsidR="000931E2" w:rsidRPr="00827998">
        <w:rPr>
          <w:rFonts w:ascii="Times New Roman" w:hAnsi="Times New Roman" w:cs="Times New Roman"/>
          <w:color w:val="000000" w:themeColor="text1"/>
        </w:rPr>
        <w:t xml:space="preserve">government’s </w:t>
      </w:r>
      <w:r w:rsidRPr="00827998">
        <w:rPr>
          <w:rFonts w:ascii="Times New Roman" w:hAnsi="Times New Roman" w:cs="Times New Roman"/>
          <w:color w:val="000000" w:themeColor="text1"/>
        </w:rPr>
        <w:t xml:space="preserve">failure to include these frameworks within the ambit of the RDA fundamentally and foreseeably undermines the </w:t>
      </w:r>
      <w:r w:rsidR="000931E2" w:rsidRPr="00827998">
        <w:rPr>
          <w:rFonts w:ascii="Times New Roman" w:hAnsi="Times New Roman" w:cs="Times New Roman"/>
          <w:color w:val="000000" w:themeColor="text1"/>
        </w:rPr>
        <w:t xml:space="preserve">government’s </w:t>
      </w:r>
      <w:r w:rsidRPr="00827998">
        <w:rPr>
          <w:rFonts w:ascii="Times New Roman" w:hAnsi="Times New Roman" w:cs="Times New Roman"/>
          <w:color w:val="000000" w:themeColor="text1"/>
        </w:rPr>
        <w:t xml:space="preserve">stated commitment to racial equality. I return to these concerns further below, and </w:t>
      </w:r>
      <w:r w:rsidRPr="00827998">
        <w:rPr>
          <w:rFonts w:ascii="Times New Roman" w:hAnsi="Times New Roman" w:cs="Times New Roman"/>
          <w:b/>
          <w:color w:val="000000" w:themeColor="text1"/>
          <w:u w:val="single"/>
        </w:rPr>
        <w:t>I strongly recommend</w:t>
      </w:r>
      <w:r w:rsidRPr="00827998">
        <w:rPr>
          <w:rFonts w:ascii="Times New Roman" w:hAnsi="Times New Roman" w:cs="Times New Roman"/>
          <w:color w:val="000000" w:themeColor="text1"/>
        </w:rPr>
        <w:t xml:space="preserve"> that the </w:t>
      </w:r>
      <w:r w:rsidR="000931E2" w:rsidRPr="00827998">
        <w:rPr>
          <w:rFonts w:ascii="Times New Roman" w:hAnsi="Times New Roman" w:cs="Times New Roman"/>
          <w:color w:val="000000" w:themeColor="text1"/>
        </w:rPr>
        <w:t xml:space="preserve">government </w:t>
      </w:r>
      <w:r w:rsidRPr="00827998">
        <w:rPr>
          <w:rFonts w:ascii="Times New Roman" w:hAnsi="Times New Roman" w:cs="Times New Roman"/>
          <w:color w:val="000000" w:themeColor="text1"/>
        </w:rPr>
        <w:t>include assessment of the racially disparate impact of immigration and counterterrorism law and policy on British society.</w:t>
      </w:r>
    </w:p>
    <w:p w14:paraId="5DB68E48" w14:textId="77777777" w:rsidR="0006057B" w:rsidRPr="00827998" w:rsidRDefault="0006057B" w:rsidP="0006057B">
      <w:pPr>
        <w:jc w:val="both"/>
        <w:rPr>
          <w:rFonts w:ascii="Times New Roman" w:hAnsi="Times New Roman" w:cs="Times New Roman"/>
          <w:color w:val="000000" w:themeColor="text1"/>
        </w:rPr>
      </w:pPr>
    </w:p>
    <w:p w14:paraId="3F7D423D" w14:textId="47D16A5A"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For sectors covered by the RDA, communities and civil society actors expressed concerns </w:t>
      </w:r>
      <w:r w:rsidR="00CB56C3" w:rsidRPr="00827998">
        <w:rPr>
          <w:rFonts w:ascii="Times New Roman" w:hAnsi="Times New Roman" w:cs="Times New Roman"/>
          <w:color w:val="000000" w:themeColor="text1"/>
        </w:rPr>
        <w:t xml:space="preserve">about </w:t>
      </w:r>
      <w:r w:rsidRPr="00827998">
        <w:rPr>
          <w:rFonts w:ascii="Times New Roman" w:hAnsi="Times New Roman" w:cs="Times New Roman"/>
          <w:color w:val="000000" w:themeColor="text1"/>
        </w:rPr>
        <w:t xml:space="preserve">the </w:t>
      </w:r>
      <w:r w:rsidR="00361959" w:rsidRPr="00827998">
        <w:rPr>
          <w:rFonts w:ascii="Times New Roman" w:hAnsi="Times New Roman" w:cs="Times New Roman"/>
          <w:color w:val="000000" w:themeColor="text1"/>
        </w:rPr>
        <w:t xml:space="preserve">audit’s use of </w:t>
      </w:r>
      <w:r w:rsidRPr="00827998">
        <w:rPr>
          <w:rFonts w:ascii="Times New Roman" w:hAnsi="Times New Roman" w:cs="Times New Roman"/>
          <w:color w:val="000000" w:themeColor="text1"/>
        </w:rPr>
        <w:t>disparate definitions of ethnic groupings relied upon across local and regional authorities</w:t>
      </w:r>
      <w:r w:rsidRPr="003344FC">
        <w:rPr>
          <w:rFonts w:ascii="Times New Roman" w:hAnsi="Times New Roman" w:cs="Times New Roman"/>
          <w:color w:val="000000" w:themeColor="text1"/>
        </w:rPr>
        <w:t xml:space="preserve">. </w:t>
      </w:r>
      <w:r w:rsidR="00361959" w:rsidRPr="00C539EA">
        <w:rPr>
          <w:rFonts w:ascii="Times New Roman" w:hAnsi="Times New Roman" w:cs="Times New Roman"/>
          <w:color w:val="000000" w:themeColor="text1"/>
        </w:rPr>
        <w:t xml:space="preserve">For example, </w:t>
      </w:r>
      <w:r w:rsidRPr="00C539EA">
        <w:rPr>
          <w:rFonts w:ascii="Times New Roman" w:hAnsi="Times New Roman" w:cs="Times New Roman"/>
          <w:color w:val="000000" w:themeColor="text1"/>
        </w:rPr>
        <w:t>Gypsy, Roma</w:t>
      </w:r>
      <w:r w:rsidR="00CB56C3" w:rsidRPr="00C539EA">
        <w:rPr>
          <w:rFonts w:ascii="Times New Roman" w:hAnsi="Times New Roman" w:cs="Times New Roman"/>
          <w:color w:val="000000" w:themeColor="text1"/>
        </w:rPr>
        <w:t>,</w:t>
      </w:r>
      <w:r w:rsidRPr="00C539EA">
        <w:rPr>
          <w:rFonts w:ascii="Times New Roman" w:hAnsi="Times New Roman" w:cs="Times New Roman"/>
          <w:color w:val="000000" w:themeColor="text1"/>
        </w:rPr>
        <w:t xml:space="preserve"> and Trave</w:t>
      </w:r>
      <w:r w:rsidR="00D45F6B" w:rsidRPr="00C539EA">
        <w:rPr>
          <w:rFonts w:ascii="Times New Roman" w:hAnsi="Times New Roman" w:cs="Times New Roman"/>
          <w:color w:val="000000" w:themeColor="text1"/>
        </w:rPr>
        <w:t>l</w:t>
      </w:r>
      <w:r w:rsidRPr="00FA7F3F">
        <w:rPr>
          <w:rFonts w:ascii="Times New Roman" w:hAnsi="Times New Roman" w:cs="Times New Roman"/>
          <w:color w:val="000000" w:themeColor="text1"/>
        </w:rPr>
        <w:t>ler (GR</w:t>
      </w:r>
      <w:r w:rsidRPr="00827998">
        <w:rPr>
          <w:rFonts w:ascii="Times New Roman" w:hAnsi="Times New Roman" w:cs="Times New Roman"/>
          <w:color w:val="000000" w:themeColor="text1"/>
        </w:rPr>
        <w:t>T) communities, who have historically and systematically been rendered invisible by government data collection omissions</w:t>
      </w:r>
      <w:r w:rsidR="00CB56C3"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expressed deep concern with how these omissions risk under-representing the extent of their marginalization. These concerns are valid. Government authorities assured me </w:t>
      </w:r>
      <w:r w:rsidR="00CB56C3" w:rsidRPr="00827998">
        <w:rPr>
          <w:rFonts w:ascii="Times New Roman" w:hAnsi="Times New Roman" w:cs="Times New Roman"/>
          <w:color w:val="000000" w:themeColor="text1"/>
        </w:rPr>
        <w:t xml:space="preserve">that they take </w:t>
      </w:r>
      <w:r w:rsidRPr="00827998">
        <w:rPr>
          <w:rFonts w:ascii="Times New Roman" w:hAnsi="Times New Roman" w:cs="Times New Roman"/>
          <w:color w:val="000000" w:themeColor="text1"/>
        </w:rPr>
        <w:t>these concerns seriously, and I strongly urge them to honor their obligations to guarantee the substantive equality of GRT communities.</w:t>
      </w:r>
    </w:p>
    <w:p w14:paraId="4362EF15" w14:textId="77777777" w:rsidR="0006057B" w:rsidRPr="00827998" w:rsidRDefault="0006057B" w:rsidP="0006057B">
      <w:pPr>
        <w:jc w:val="both"/>
        <w:rPr>
          <w:rFonts w:ascii="Times New Roman" w:hAnsi="Times New Roman" w:cs="Times New Roman"/>
          <w:color w:val="000000" w:themeColor="text1"/>
        </w:rPr>
      </w:pPr>
    </w:p>
    <w:p w14:paraId="457AD910" w14:textId="38EED718" w:rsidR="0006057B" w:rsidRPr="00827998" w:rsidRDefault="0006057B" w:rsidP="0006057B">
      <w:pPr>
        <w:pStyle w:val="ListParagraph"/>
        <w:numPr>
          <w:ilvl w:val="0"/>
          <w:numId w:val="4"/>
        </w:numPr>
        <w:jc w:val="both"/>
        <w:rPr>
          <w:rFonts w:ascii="Times New Roman" w:hAnsi="Times New Roman" w:cs="Times New Roman"/>
        </w:rPr>
      </w:pPr>
      <w:r w:rsidRPr="00827998">
        <w:rPr>
          <w:rFonts w:ascii="Times New Roman" w:hAnsi="Times New Roman" w:cs="Times New Roman"/>
          <w:color w:val="000000" w:themeColor="text1"/>
        </w:rPr>
        <w:t xml:space="preserve">First Secretary of State and Minister for the Cabinet Office </w:t>
      </w:r>
      <w:r w:rsidR="00CB56C3" w:rsidRPr="00827998">
        <w:rPr>
          <w:rFonts w:ascii="Times New Roman" w:hAnsi="Times New Roman" w:cs="Times New Roman"/>
          <w:color w:val="000000" w:themeColor="text1"/>
        </w:rPr>
        <w:t xml:space="preserve">Damian </w:t>
      </w:r>
      <w:r w:rsidRPr="00827998">
        <w:rPr>
          <w:rFonts w:ascii="Times New Roman" w:hAnsi="Times New Roman" w:cs="Times New Roman"/>
          <w:color w:val="000000" w:themeColor="text1"/>
        </w:rPr>
        <w:t xml:space="preserve">Green announced at the launch of the Racial </w:t>
      </w:r>
      <w:r w:rsidR="00361959" w:rsidRPr="00827998">
        <w:rPr>
          <w:rFonts w:ascii="Times New Roman" w:hAnsi="Times New Roman" w:cs="Times New Roman"/>
          <w:color w:val="000000" w:themeColor="text1"/>
        </w:rPr>
        <w:t xml:space="preserve">Disparity </w:t>
      </w:r>
      <w:r w:rsidRPr="00827998">
        <w:rPr>
          <w:rFonts w:ascii="Times New Roman" w:hAnsi="Times New Roman" w:cs="Times New Roman"/>
          <w:color w:val="000000" w:themeColor="text1"/>
        </w:rPr>
        <w:t xml:space="preserve">Audit that the UK </w:t>
      </w:r>
      <w:r w:rsidR="00CB56C3" w:rsidRPr="00827998">
        <w:rPr>
          <w:rFonts w:ascii="Times New Roman" w:hAnsi="Times New Roman" w:cs="Times New Roman"/>
          <w:color w:val="000000" w:themeColor="text1"/>
        </w:rPr>
        <w:t>Government</w:t>
      </w:r>
      <w:r w:rsidR="00361959" w:rsidRPr="00827998">
        <w:rPr>
          <w:rFonts w:ascii="Times New Roman" w:hAnsi="Times New Roman" w:cs="Times New Roman"/>
          <w:color w:val="000000" w:themeColor="text1"/>
        </w:rPr>
        <w:t>’s approach</w:t>
      </w:r>
      <w:r w:rsidR="00CB56C3" w:rsidRPr="00827998">
        <w:rPr>
          <w:rFonts w:ascii="Times New Roman" w:hAnsi="Times New Roman" w:cs="Times New Roman"/>
          <w:color w:val="000000" w:themeColor="text1"/>
        </w:rPr>
        <w:t xml:space="preserve"> </w:t>
      </w:r>
      <w:r w:rsidR="00361959" w:rsidRPr="00827998">
        <w:rPr>
          <w:rFonts w:ascii="Times New Roman" w:hAnsi="Times New Roman" w:cs="Times New Roman"/>
          <w:color w:val="000000" w:themeColor="text1"/>
        </w:rPr>
        <w:t xml:space="preserve">would </w:t>
      </w:r>
      <w:r w:rsidRPr="00827998">
        <w:rPr>
          <w:rFonts w:ascii="Times New Roman" w:hAnsi="Times New Roman" w:cs="Times New Roman"/>
          <w:color w:val="000000" w:themeColor="text1"/>
        </w:rPr>
        <w:t>be to take action to change any racial disparities that cannot be explained by a sound evidence base.</w:t>
      </w:r>
      <w:r w:rsidRPr="00827998">
        <w:rPr>
          <w:rStyle w:val="FootnoteReference"/>
          <w:rFonts w:ascii="Times New Roman" w:hAnsi="Times New Roman" w:cs="Times New Roman"/>
          <w:color w:val="000000" w:themeColor="text1"/>
        </w:rPr>
        <w:footnoteReference w:id="5"/>
      </w:r>
      <w:r w:rsidRPr="00827998">
        <w:rPr>
          <w:rFonts w:ascii="Times New Roman" w:hAnsi="Times New Roman" w:cs="Times New Roman"/>
          <w:color w:val="000000" w:themeColor="text1"/>
        </w:rPr>
        <w:t xml:space="preserve"> This </w:t>
      </w:r>
      <w:r w:rsidR="00CB56C3" w:rsidRPr="00827998">
        <w:rPr>
          <w:rFonts w:ascii="Times New Roman" w:hAnsi="Times New Roman" w:cs="Times New Roman"/>
          <w:color w:val="000000" w:themeColor="text1"/>
        </w:rPr>
        <w:t xml:space="preserve">commitment </w:t>
      </w:r>
      <w:r w:rsidRPr="00827998">
        <w:rPr>
          <w:rFonts w:ascii="Times New Roman" w:hAnsi="Times New Roman" w:cs="Times New Roman"/>
          <w:color w:val="000000" w:themeColor="text1"/>
        </w:rPr>
        <w:t>is vital, as it has the potential to diminish the persisting scourge of structural</w:t>
      </w:r>
      <w:r w:rsidR="00CB56C3" w:rsidRPr="00827998">
        <w:rPr>
          <w:rFonts w:ascii="Times New Roman" w:hAnsi="Times New Roman" w:cs="Times New Roman"/>
          <w:color w:val="000000" w:themeColor="text1"/>
        </w:rPr>
        <w:t xml:space="preserve"> </w:t>
      </w:r>
      <w:r w:rsidRPr="00827998">
        <w:rPr>
          <w:rFonts w:ascii="Times New Roman" w:hAnsi="Times New Roman" w:cs="Times New Roman"/>
          <w:color w:val="000000" w:themeColor="text1"/>
        </w:rPr>
        <w:t xml:space="preserve">forms of racism that persist. </w:t>
      </w:r>
    </w:p>
    <w:p w14:paraId="14E60BE3" w14:textId="77777777" w:rsidR="0006057B" w:rsidRPr="00827998" w:rsidRDefault="0006057B" w:rsidP="0006057B">
      <w:pPr>
        <w:jc w:val="both"/>
        <w:rPr>
          <w:rFonts w:ascii="Times New Roman" w:hAnsi="Times New Roman" w:cs="Times New Roman"/>
          <w:color w:val="000000" w:themeColor="text1"/>
        </w:rPr>
      </w:pPr>
    </w:p>
    <w:p w14:paraId="5862CB78" w14:textId="539CA95C" w:rsidR="0006057B" w:rsidRPr="00827998" w:rsidRDefault="0006057B" w:rsidP="0006057B">
      <w:pPr>
        <w:pStyle w:val="ListParagraph"/>
        <w:numPr>
          <w:ilvl w:val="0"/>
          <w:numId w:val="4"/>
        </w:numPr>
        <w:jc w:val="both"/>
        <w:rPr>
          <w:rFonts w:ascii="Times New Roman" w:hAnsi="Times New Roman" w:cs="Times New Roman"/>
        </w:rPr>
      </w:pPr>
      <w:r w:rsidRPr="00827998">
        <w:rPr>
          <w:rFonts w:ascii="Times New Roman" w:hAnsi="Times New Roman" w:cs="Times New Roman"/>
          <w:color w:val="000000" w:themeColor="text1"/>
        </w:rPr>
        <w:t xml:space="preserve">It has been evident to me in consultations with the </w:t>
      </w:r>
      <w:r w:rsidR="00CB56C3" w:rsidRPr="00827998">
        <w:rPr>
          <w:rFonts w:ascii="Times New Roman" w:hAnsi="Times New Roman" w:cs="Times New Roman"/>
          <w:color w:val="000000" w:themeColor="text1"/>
        </w:rPr>
        <w:t>Black, Asian, and Minority Ethnic (</w:t>
      </w:r>
      <w:r w:rsidRPr="00827998">
        <w:rPr>
          <w:rFonts w:ascii="Times New Roman" w:hAnsi="Times New Roman" w:cs="Times New Roman"/>
          <w:color w:val="000000" w:themeColor="text1"/>
        </w:rPr>
        <w:t>BAME</w:t>
      </w:r>
      <w:r w:rsidR="00CB56C3"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communities, who live the realities that cannot fully be encapsulated in statistics, that these communities have a sophisticated understanding and account of the causes and drivers of racial disparities in the UK. They also have very concrete recommendations regarding the measures necessary to address these disparities. For th</w:t>
      </w:r>
      <w:r w:rsidR="00C77C16" w:rsidRPr="00827998">
        <w:rPr>
          <w:rFonts w:ascii="Times New Roman" w:hAnsi="Times New Roman" w:cs="Times New Roman"/>
          <w:color w:val="000000" w:themeColor="text1"/>
        </w:rPr>
        <w:t>ese</w:t>
      </w:r>
      <w:r w:rsidRPr="00827998">
        <w:rPr>
          <w:rFonts w:ascii="Times New Roman" w:hAnsi="Times New Roman" w:cs="Times New Roman"/>
          <w:color w:val="000000" w:themeColor="text1"/>
        </w:rPr>
        <w:t xml:space="preserve"> reason</w:t>
      </w:r>
      <w:r w:rsidR="00C77C16" w:rsidRPr="00827998">
        <w:rPr>
          <w:rFonts w:ascii="Times New Roman" w:hAnsi="Times New Roman" w:cs="Times New Roman"/>
          <w:color w:val="000000" w:themeColor="text1"/>
        </w:rPr>
        <w:t>s</w:t>
      </w:r>
      <w:r w:rsidRPr="00827998">
        <w:rPr>
          <w:rFonts w:ascii="Times New Roman" w:hAnsi="Times New Roman" w:cs="Times New Roman"/>
          <w:color w:val="000000" w:themeColor="text1"/>
        </w:rPr>
        <w:t xml:space="preserve">, it is vital that the government do more than merely consult with these groups on policy and strategy to eliminate unlawful racial disparities. </w:t>
      </w:r>
      <w:r w:rsidRPr="00827998">
        <w:rPr>
          <w:rFonts w:ascii="Times New Roman" w:hAnsi="Times New Roman" w:cs="Times New Roman"/>
          <w:b/>
          <w:color w:val="000000" w:themeColor="text1"/>
          <w:u w:val="single"/>
        </w:rPr>
        <w:t>I strongly recommend</w:t>
      </w:r>
      <w:r w:rsidRPr="00827998">
        <w:rPr>
          <w:rFonts w:ascii="Times New Roman" w:hAnsi="Times New Roman" w:cs="Times New Roman"/>
          <w:color w:val="000000" w:themeColor="text1"/>
        </w:rPr>
        <w:t xml:space="preserve"> that the </w:t>
      </w:r>
      <w:r w:rsidR="00C77C16" w:rsidRPr="00827998">
        <w:rPr>
          <w:rFonts w:ascii="Times New Roman" w:hAnsi="Times New Roman" w:cs="Times New Roman"/>
          <w:color w:val="000000" w:themeColor="text1"/>
        </w:rPr>
        <w:t xml:space="preserve">government </w:t>
      </w:r>
      <w:r w:rsidRPr="00827998">
        <w:rPr>
          <w:rFonts w:ascii="Times New Roman" w:hAnsi="Times New Roman" w:cs="Times New Roman"/>
          <w:color w:val="000000" w:themeColor="text1"/>
        </w:rPr>
        <w:t>include representatives of racial and ethnic minority communities in formal decision-making, review</w:t>
      </w:r>
      <w:r w:rsidR="00CB56C3"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and oversight processes intended to eliminate unlawful racial disparities that cannot be explained using evidence-based analysis. </w:t>
      </w:r>
    </w:p>
    <w:p w14:paraId="6124A9C9" w14:textId="77777777" w:rsidR="0006057B" w:rsidRPr="00827998" w:rsidRDefault="0006057B" w:rsidP="0006057B">
      <w:pPr>
        <w:jc w:val="both"/>
        <w:rPr>
          <w:rFonts w:ascii="Times New Roman" w:hAnsi="Times New Roman" w:cs="Times New Roman"/>
          <w:color w:val="000000" w:themeColor="text1"/>
        </w:rPr>
      </w:pPr>
    </w:p>
    <w:p w14:paraId="5CFBE3E6" w14:textId="77777777" w:rsidR="00C33E9A" w:rsidRPr="00827998" w:rsidRDefault="00C33E9A" w:rsidP="0006057B">
      <w:pPr>
        <w:jc w:val="both"/>
        <w:rPr>
          <w:rFonts w:ascii="Times New Roman" w:hAnsi="Times New Roman" w:cs="Times New Roman"/>
          <w:color w:val="000000" w:themeColor="text1"/>
        </w:rPr>
      </w:pPr>
    </w:p>
    <w:p w14:paraId="56927323" w14:textId="77777777" w:rsidR="0006057B" w:rsidRPr="00827998" w:rsidRDefault="0006057B" w:rsidP="0006057B">
      <w:pPr>
        <w:pStyle w:val="ListParagraph"/>
        <w:numPr>
          <w:ilvl w:val="0"/>
          <w:numId w:val="1"/>
        </w:numPr>
        <w:jc w:val="center"/>
        <w:rPr>
          <w:rFonts w:ascii="Times New Roman" w:hAnsi="Times New Roman" w:cs="Times New Roman"/>
          <w:b/>
          <w:smallCaps/>
          <w:color w:val="000000" w:themeColor="text1"/>
          <w:u w:val="single"/>
        </w:rPr>
      </w:pPr>
      <w:r w:rsidRPr="00827998">
        <w:rPr>
          <w:rFonts w:ascii="Times New Roman" w:hAnsi="Times New Roman" w:cs="Times New Roman"/>
          <w:b/>
          <w:smallCaps/>
          <w:color w:val="000000" w:themeColor="text1"/>
          <w:u w:val="single"/>
        </w:rPr>
        <w:t>Racial Equality in the United Kingdom: Lived Experiences</w:t>
      </w:r>
    </w:p>
    <w:p w14:paraId="4B57EDDD" w14:textId="77777777" w:rsidR="0006057B" w:rsidRPr="00827998" w:rsidRDefault="0006057B" w:rsidP="0006057B">
      <w:pPr>
        <w:pStyle w:val="ListParagraph"/>
        <w:jc w:val="both"/>
        <w:rPr>
          <w:rFonts w:ascii="Times New Roman" w:hAnsi="Times New Roman" w:cs="Times New Roman"/>
          <w:b/>
          <w:color w:val="000000" w:themeColor="text1"/>
        </w:rPr>
      </w:pPr>
    </w:p>
    <w:p w14:paraId="074D238F" w14:textId="62B6CF7D"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The structural socio-economic exclusion of racial and ethnic communities in the UK is striking. The government’s RDA confirms what these communities, their advocates, and others fighting for racial equality in this country have long known and argued. Notwithstanding the racial equality legal framework described above, the harsh reality is that race, ethnicity, religion, gender, disability status</w:t>
      </w:r>
      <w:r w:rsidR="00C77C16"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and related categories all continue to determine the life chances and well-being of people in Britain in ways that are unacceptable, and in many cases, unlawful. </w:t>
      </w:r>
    </w:p>
    <w:p w14:paraId="3559EA7C" w14:textId="77777777" w:rsidR="0006057B" w:rsidRPr="00827998" w:rsidRDefault="0006057B" w:rsidP="0006057B">
      <w:pPr>
        <w:jc w:val="both"/>
        <w:rPr>
          <w:rFonts w:ascii="Times New Roman" w:hAnsi="Times New Roman" w:cs="Times New Roman"/>
          <w:b/>
          <w:color w:val="000000" w:themeColor="text1"/>
        </w:rPr>
      </w:pPr>
    </w:p>
    <w:p w14:paraId="5585601A" w14:textId="235DAEFD"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According to the RDA, Black and Asian minorit</w:t>
      </w:r>
      <w:r w:rsidR="00C77C16" w:rsidRPr="00827998">
        <w:rPr>
          <w:rFonts w:ascii="Times New Roman" w:hAnsi="Times New Roman" w:cs="Times New Roman"/>
          <w:color w:val="000000" w:themeColor="text1"/>
        </w:rPr>
        <w:t>y</w:t>
      </w:r>
      <w:r w:rsidR="00C77C16" w:rsidRPr="003344FC">
        <w:rPr>
          <w:rFonts w:ascii="Times New Roman" w:hAnsi="Times New Roman" w:cs="Times New Roman"/>
          <w:color w:val="000000" w:themeColor="text1"/>
        </w:rPr>
        <w:t xml:space="preserve"> households</w:t>
      </w:r>
      <w:r w:rsidRPr="003344FC">
        <w:rPr>
          <w:rFonts w:ascii="Times New Roman" w:hAnsi="Times New Roman" w:cs="Times New Roman"/>
          <w:color w:val="000000" w:themeColor="text1"/>
        </w:rPr>
        <w:t xml:space="preserve"> are twice as likely to be in persistent poverty as white households. Asian (1 out of 4) and Black (1 out of 5) children are much more likely to be in persistent poverty compared to B</w:t>
      </w:r>
      <w:r w:rsidRPr="00C539EA">
        <w:rPr>
          <w:rFonts w:ascii="Times New Roman" w:hAnsi="Times New Roman" w:cs="Times New Roman"/>
          <w:color w:val="000000" w:themeColor="text1"/>
        </w:rPr>
        <w:t xml:space="preserve">ritish white </w:t>
      </w:r>
      <w:r w:rsidR="00F05029" w:rsidRPr="00C539EA">
        <w:rPr>
          <w:rFonts w:ascii="Times New Roman" w:hAnsi="Times New Roman" w:cs="Times New Roman"/>
          <w:color w:val="000000" w:themeColor="text1"/>
        </w:rPr>
        <w:t xml:space="preserve">(1 out of 10) </w:t>
      </w:r>
      <w:r w:rsidRPr="00827998">
        <w:rPr>
          <w:rFonts w:ascii="Times New Roman" w:hAnsi="Times New Roman" w:cs="Times New Roman"/>
          <w:color w:val="000000" w:themeColor="text1"/>
        </w:rPr>
        <w:t xml:space="preserve">children. The unemployment rate for Blacks is twice as high as the national average of 5%. The unemployment rate for Asians is 7%, but there are important variations: Pakistani and Bangladeshi experience an 11% unemployment rate, whereas the figure for Whites is 4%. </w:t>
      </w:r>
    </w:p>
    <w:p w14:paraId="78C4A31A" w14:textId="77777777" w:rsidR="0006057B" w:rsidRPr="00827998" w:rsidRDefault="0006057B" w:rsidP="0006057B">
      <w:pPr>
        <w:jc w:val="both"/>
        <w:rPr>
          <w:rFonts w:ascii="Times New Roman" w:hAnsi="Times New Roman" w:cs="Times New Roman"/>
          <w:color w:val="000000" w:themeColor="text1"/>
        </w:rPr>
      </w:pPr>
    </w:p>
    <w:p w14:paraId="0E4C9AB1" w14:textId="77777777" w:rsidR="0006057B" w:rsidRPr="00827998" w:rsidRDefault="0006057B" w:rsidP="0006057B">
      <w:pPr>
        <w:jc w:val="both"/>
        <w:rPr>
          <w:rFonts w:ascii="Times New Roman" w:hAnsi="Times New Roman" w:cs="Times New Roman"/>
          <w:color w:val="000000" w:themeColor="text1"/>
        </w:rPr>
      </w:pPr>
    </w:p>
    <w:p w14:paraId="2BD73A3D" w14:textId="7F08782A"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With respect to education, the situation is analogously grim. Race and ethnicity continue to have a significant impact on success. The circumstances confronting GRT are especially dire where educational outcomes (progress and attainment) </w:t>
      </w:r>
      <w:r w:rsidR="00D45F6B" w:rsidRPr="00827998">
        <w:rPr>
          <w:rFonts w:ascii="Times New Roman" w:hAnsi="Times New Roman" w:cs="Times New Roman"/>
          <w:color w:val="000000" w:themeColor="text1"/>
        </w:rPr>
        <w:t xml:space="preserve">are </w:t>
      </w:r>
      <w:r w:rsidRPr="00827998">
        <w:rPr>
          <w:rFonts w:ascii="Times New Roman" w:hAnsi="Times New Roman" w:cs="Times New Roman"/>
          <w:color w:val="000000" w:themeColor="text1"/>
        </w:rPr>
        <w:t>concerned. In 2015/</w:t>
      </w:r>
      <w:r w:rsidR="00AD56C8" w:rsidRPr="00827998">
        <w:rPr>
          <w:rFonts w:ascii="Times New Roman" w:hAnsi="Times New Roman" w:cs="Times New Roman"/>
          <w:color w:val="000000" w:themeColor="text1"/>
        </w:rPr>
        <w:t>20</w:t>
      </w:r>
      <w:r w:rsidRPr="00827998">
        <w:rPr>
          <w:rFonts w:ascii="Times New Roman" w:hAnsi="Times New Roman" w:cs="Times New Roman"/>
          <w:color w:val="000000" w:themeColor="text1"/>
        </w:rPr>
        <w:t>16</w:t>
      </w:r>
      <w:r w:rsidRPr="003344FC">
        <w:rPr>
          <w:rFonts w:ascii="Times New Roman" w:hAnsi="Times New Roman" w:cs="Times New Roman"/>
          <w:color w:val="000000" w:themeColor="text1"/>
        </w:rPr>
        <w:t xml:space="preserve">, pupils from the Traveller of Irish Heritage and Gypsy/Roma ethnic groups had the highest rates of both fixed period and permanent exclusions. </w:t>
      </w:r>
      <w:r w:rsidR="00426736" w:rsidRPr="00C539EA">
        <w:rPr>
          <w:rFonts w:ascii="Times New Roman" w:hAnsi="Times New Roman" w:cs="Times New Roman"/>
          <w:color w:val="000000" w:themeColor="text1"/>
        </w:rPr>
        <w:t>In secondary schools, over</w:t>
      </w:r>
      <w:r w:rsidRPr="00C539EA">
        <w:rPr>
          <w:rFonts w:ascii="Times New Roman" w:hAnsi="Times New Roman" w:cs="Times New Roman"/>
          <w:color w:val="000000" w:themeColor="text1"/>
        </w:rPr>
        <w:t xml:space="preserve"> half of Traveller of Irish Heritage and Gypsy/Roma pupils received temporary (</w:t>
      </w:r>
      <w:r w:rsidR="00D45F6B" w:rsidRPr="00C539EA">
        <w:rPr>
          <w:rFonts w:ascii="Times New Roman" w:hAnsi="Times New Roman" w:cs="Times New Roman"/>
          <w:color w:val="000000" w:themeColor="text1"/>
        </w:rPr>
        <w:t xml:space="preserve">“fixed </w:t>
      </w:r>
      <w:r w:rsidRPr="00C539EA">
        <w:rPr>
          <w:rFonts w:ascii="Times New Roman" w:hAnsi="Times New Roman" w:cs="Times New Roman"/>
          <w:color w:val="000000" w:themeColor="text1"/>
        </w:rPr>
        <w:t>period</w:t>
      </w:r>
      <w:r w:rsidR="00D45F6B" w:rsidRPr="00C539EA">
        <w:rPr>
          <w:rFonts w:ascii="Times New Roman" w:hAnsi="Times New Roman" w:cs="Times New Roman"/>
          <w:color w:val="000000" w:themeColor="text1"/>
        </w:rPr>
        <w:t>”</w:t>
      </w:r>
      <w:r w:rsidRPr="00C539EA">
        <w:rPr>
          <w:rFonts w:ascii="Times New Roman" w:hAnsi="Times New Roman" w:cs="Times New Roman"/>
          <w:color w:val="000000" w:themeColor="text1"/>
        </w:rPr>
        <w:t>) exclusions</w:t>
      </w:r>
      <w:r w:rsidR="00426736" w:rsidRPr="00C539EA">
        <w:rPr>
          <w:rFonts w:ascii="Times New Roman" w:hAnsi="Times New Roman" w:cs="Times New Roman"/>
          <w:color w:val="000000" w:themeColor="text1"/>
        </w:rPr>
        <w:t>;</w:t>
      </w:r>
      <w:r w:rsidRPr="00C539EA">
        <w:rPr>
          <w:rFonts w:ascii="Times New Roman" w:hAnsi="Times New Roman" w:cs="Times New Roman"/>
          <w:color w:val="000000" w:themeColor="text1"/>
        </w:rPr>
        <w:t xml:space="preserve"> while in special schools</w:t>
      </w:r>
      <w:r w:rsidR="00426736"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w:t>
      </w:r>
      <w:r w:rsidR="00426736" w:rsidRPr="00827998">
        <w:rPr>
          <w:rFonts w:ascii="Times New Roman" w:hAnsi="Times New Roman" w:cs="Times New Roman"/>
          <w:color w:val="000000" w:themeColor="text1"/>
        </w:rPr>
        <w:t xml:space="preserve">32.01% of </w:t>
      </w:r>
      <w:r w:rsidRPr="00827998">
        <w:rPr>
          <w:rFonts w:ascii="Times New Roman" w:hAnsi="Times New Roman" w:cs="Times New Roman"/>
          <w:color w:val="000000" w:themeColor="text1"/>
        </w:rPr>
        <w:t xml:space="preserve">Black Caribbean pupils </w:t>
      </w:r>
      <w:r w:rsidR="00426736" w:rsidRPr="00827998">
        <w:rPr>
          <w:rFonts w:ascii="Times New Roman" w:hAnsi="Times New Roman" w:cs="Times New Roman"/>
          <w:color w:val="000000" w:themeColor="text1"/>
        </w:rPr>
        <w:t>received</w:t>
      </w:r>
      <w:r w:rsidRPr="00827998">
        <w:rPr>
          <w:rFonts w:ascii="Times New Roman" w:hAnsi="Times New Roman" w:cs="Times New Roman"/>
          <w:color w:val="000000" w:themeColor="text1"/>
        </w:rPr>
        <w:t xml:space="preserve"> temporary exclusions,</w:t>
      </w:r>
      <w:r w:rsidR="00426736" w:rsidRPr="00827998">
        <w:rPr>
          <w:rFonts w:ascii="Times New Roman" w:hAnsi="Times New Roman" w:cs="Times New Roman"/>
          <w:color w:val="000000" w:themeColor="text1"/>
        </w:rPr>
        <w:t xml:space="preserve"> the next highest rate </w:t>
      </w:r>
      <w:r w:rsidRPr="00827998">
        <w:rPr>
          <w:rFonts w:ascii="Times New Roman" w:hAnsi="Times New Roman" w:cs="Times New Roman"/>
          <w:color w:val="000000" w:themeColor="text1"/>
        </w:rPr>
        <w:t>after Irish Travellers.</w:t>
      </w:r>
      <w:r w:rsidRPr="00827998">
        <w:rPr>
          <w:rStyle w:val="FootnoteReference"/>
          <w:rFonts w:ascii="Times New Roman" w:hAnsi="Times New Roman" w:cs="Times New Roman"/>
          <w:color w:val="000000" w:themeColor="text1"/>
        </w:rPr>
        <w:footnoteReference w:id="6"/>
      </w:r>
    </w:p>
    <w:p w14:paraId="7AE20A00" w14:textId="77777777" w:rsidR="0006057B" w:rsidRPr="00827998" w:rsidRDefault="0006057B" w:rsidP="0006057B">
      <w:pPr>
        <w:jc w:val="both"/>
        <w:rPr>
          <w:rFonts w:ascii="Times New Roman" w:hAnsi="Times New Roman" w:cs="Times New Roman"/>
          <w:color w:val="000000" w:themeColor="text1"/>
        </w:rPr>
      </w:pPr>
    </w:p>
    <w:p w14:paraId="4CA6AC04" w14:textId="4F199511" w:rsidR="0006057B" w:rsidRPr="003344FC"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In my consultations with GRT communities in England and Scotland</w:t>
      </w:r>
      <w:r w:rsidR="0014118A"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a number of disturbing trends emerged as central to helping explain the statistics above. </w:t>
      </w:r>
      <w:r w:rsidR="00AD56C8" w:rsidRPr="00827998">
        <w:rPr>
          <w:rFonts w:ascii="Times New Roman" w:hAnsi="Times New Roman" w:cs="Times New Roman"/>
          <w:color w:val="000000" w:themeColor="text1"/>
        </w:rPr>
        <w:t xml:space="preserve">For example, these </w:t>
      </w:r>
      <w:r w:rsidRPr="00827998">
        <w:rPr>
          <w:rFonts w:ascii="Times New Roman" w:hAnsi="Times New Roman" w:cs="Times New Roman"/>
          <w:color w:val="000000" w:themeColor="text1"/>
        </w:rPr>
        <w:t>communities noted the dearth of GRT teachers in schools across the UK</w:t>
      </w:r>
      <w:r w:rsidR="00AD56C8"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w:t>
      </w:r>
      <w:r w:rsidR="00AD56C8" w:rsidRPr="00827998">
        <w:rPr>
          <w:rFonts w:ascii="Times New Roman" w:hAnsi="Times New Roman" w:cs="Times New Roman"/>
          <w:color w:val="000000" w:themeColor="text1"/>
        </w:rPr>
        <w:t xml:space="preserve">They also noted </w:t>
      </w:r>
      <w:r w:rsidRPr="00827998">
        <w:rPr>
          <w:rFonts w:ascii="Times New Roman" w:hAnsi="Times New Roman" w:cs="Times New Roman"/>
          <w:color w:val="000000" w:themeColor="text1"/>
        </w:rPr>
        <w:t>the predominance of stereotypes inside and outside the classroom that GRT children are incapable of educational advancement and thus not worthy of the investment in educational resources that characterize the experiences of other children. I heard a testimonial from a bright, 15-year-old advocate for GRT children who aspires to be an oncologist. Despite her strong academic performance, she r</w:t>
      </w:r>
      <w:r w:rsidR="00AD2380" w:rsidRPr="00827998">
        <w:rPr>
          <w:rFonts w:ascii="Times New Roman" w:hAnsi="Times New Roman" w:cs="Times New Roman"/>
          <w:color w:val="000000" w:themeColor="text1"/>
        </w:rPr>
        <w:t>ecounted pervasive</w:t>
      </w:r>
      <w:r w:rsidRPr="00827998">
        <w:rPr>
          <w:rFonts w:ascii="Times New Roman" w:hAnsi="Times New Roman" w:cs="Times New Roman"/>
          <w:color w:val="000000" w:themeColor="text1"/>
        </w:rPr>
        <w:t xml:space="preserve"> bullying on the basis of her ethnicity. She also explained how her school curriculum contains virtually no representation of her culture, which further compounded her sense of alienation. Others corroborated this testimony and provided examples of practices and attitudes towards GRT children that together achieve the informal but effective exclusion of these children from schools across the country. </w:t>
      </w:r>
      <w:r w:rsidRPr="00827998">
        <w:rPr>
          <w:rFonts w:ascii="Times New Roman" w:hAnsi="Times New Roman" w:cs="Times New Roman"/>
          <w:b/>
          <w:color w:val="000000" w:themeColor="text1"/>
          <w:u w:val="single"/>
        </w:rPr>
        <w:t>I recommend</w:t>
      </w:r>
      <w:r w:rsidRPr="00C539EA">
        <w:rPr>
          <w:rFonts w:ascii="Times New Roman" w:hAnsi="Times New Roman" w:cs="Times New Roman"/>
          <w:color w:val="000000" w:themeColor="text1"/>
        </w:rPr>
        <w:t xml:space="preserve"> </w:t>
      </w:r>
      <w:r w:rsidRPr="003344FC">
        <w:rPr>
          <w:rFonts w:ascii="Times New Roman" w:hAnsi="Times New Roman" w:cs="Times New Roman"/>
          <w:color w:val="000000" w:themeColor="text1"/>
        </w:rPr>
        <w:t>that all countries of the UK must take steps to address both formal and informal exclusion of GRT children and youth from schools.</w:t>
      </w:r>
    </w:p>
    <w:p w14:paraId="312205C6" w14:textId="77777777" w:rsidR="0006057B" w:rsidRPr="00C539EA" w:rsidRDefault="0006057B" w:rsidP="0006057B">
      <w:pPr>
        <w:pStyle w:val="ListParagraph"/>
        <w:jc w:val="both"/>
        <w:rPr>
          <w:rFonts w:ascii="Times New Roman" w:hAnsi="Times New Roman" w:cs="Times New Roman"/>
          <w:color w:val="000000" w:themeColor="text1"/>
        </w:rPr>
      </w:pPr>
    </w:p>
    <w:p w14:paraId="01443B20" w14:textId="5A61D443" w:rsidR="0006057B" w:rsidRPr="00C539EA" w:rsidRDefault="0006057B" w:rsidP="0006057B">
      <w:pPr>
        <w:pStyle w:val="Pa2"/>
        <w:numPr>
          <w:ilvl w:val="0"/>
          <w:numId w:val="4"/>
        </w:numPr>
        <w:jc w:val="both"/>
        <w:rPr>
          <w:rFonts w:ascii="Times New Roman" w:hAnsi="Times New Roman" w:cs="Times New Roman"/>
          <w:color w:val="000000" w:themeColor="text1"/>
        </w:rPr>
      </w:pPr>
      <w:r w:rsidRPr="00C539EA">
        <w:rPr>
          <w:rFonts w:ascii="Times New Roman" w:hAnsi="Times New Roman" w:cs="Times New Roman"/>
          <w:color w:val="000000" w:themeColor="text1"/>
        </w:rPr>
        <w:lastRenderedPageBreak/>
        <w:t>Representatives of other racial and ethnic minority communities were similarly concerned with formal and informal school exclusions, and with good reason. Afro-Caribbean children are over three times more likely to be permanently excluded than White British pupils.</w:t>
      </w:r>
      <w:r w:rsidRPr="00C539EA">
        <w:rPr>
          <w:rStyle w:val="FootnoteReference"/>
          <w:rFonts w:ascii="Times New Roman" w:hAnsi="Times New Roman" w:cs="Times New Roman"/>
          <w:color w:val="000000" w:themeColor="text1"/>
        </w:rPr>
        <w:footnoteReference w:id="7"/>
      </w:r>
      <w:r w:rsidRPr="00C539EA">
        <w:rPr>
          <w:rFonts w:ascii="Times New Roman" w:hAnsi="Times New Roman" w:cs="Times New Roman"/>
          <w:color w:val="000000" w:themeColor="text1"/>
        </w:rPr>
        <w:t xml:space="preserve"> I was made aware that in some instances, schools refuse to implement appeal decisions calling for the </w:t>
      </w:r>
      <w:r w:rsidR="00AD56C8" w:rsidRPr="00827998">
        <w:rPr>
          <w:rFonts w:ascii="Times New Roman" w:hAnsi="Times New Roman" w:cs="Times New Roman"/>
          <w:color w:val="000000" w:themeColor="text1"/>
        </w:rPr>
        <w:t>readmission</w:t>
      </w:r>
      <w:r w:rsidRPr="00827998">
        <w:rPr>
          <w:rFonts w:ascii="Times New Roman" w:hAnsi="Times New Roman" w:cs="Times New Roman"/>
          <w:color w:val="000000" w:themeColor="text1"/>
        </w:rPr>
        <w:t xml:space="preserve"> of wrongly excluded racial and ethnic minority children. Parents of racial and ethnic minority children highlighted racially motivated bullying in schools, and an accompanying failure of teachers </w:t>
      </w:r>
      <w:r w:rsidR="00AD56C8" w:rsidRPr="00827998">
        <w:rPr>
          <w:rFonts w:ascii="Times New Roman" w:hAnsi="Times New Roman" w:cs="Times New Roman"/>
          <w:color w:val="000000" w:themeColor="text1"/>
        </w:rPr>
        <w:t>openly</w:t>
      </w:r>
      <w:r w:rsidR="00C539EA">
        <w:rPr>
          <w:rFonts w:ascii="Times New Roman" w:hAnsi="Times New Roman" w:cs="Times New Roman"/>
          <w:color w:val="000000" w:themeColor="text1"/>
        </w:rPr>
        <w:t xml:space="preserve"> to</w:t>
      </w:r>
      <w:r w:rsidR="00AD56C8" w:rsidRPr="00C539EA">
        <w:rPr>
          <w:rFonts w:ascii="Times New Roman" w:hAnsi="Times New Roman" w:cs="Times New Roman"/>
          <w:color w:val="000000" w:themeColor="text1"/>
        </w:rPr>
        <w:t xml:space="preserve"> </w:t>
      </w:r>
      <w:r w:rsidRPr="003344FC">
        <w:rPr>
          <w:rFonts w:ascii="Times New Roman" w:hAnsi="Times New Roman" w:cs="Times New Roman"/>
          <w:color w:val="000000" w:themeColor="text1"/>
        </w:rPr>
        <w:t>condemn such acts as unacc</w:t>
      </w:r>
      <w:r w:rsidRPr="00C539EA">
        <w:rPr>
          <w:rFonts w:ascii="Times New Roman" w:hAnsi="Times New Roman" w:cs="Times New Roman"/>
          <w:color w:val="000000" w:themeColor="text1"/>
        </w:rPr>
        <w:t>eptable. They also decried the underrepresentation of teachers from racial and ethnic minority communities, and the lack of sufficient inclusion in school curricula of the histories of these communities and their fundamental contributions to the prosperity of the UK over multiple generations.</w:t>
      </w:r>
    </w:p>
    <w:p w14:paraId="319CE4F6" w14:textId="77777777" w:rsidR="0006057B" w:rsidRPr="00C539EA" w:rsidRDefault="0006057B" w:rsidP="0006057B">
      <w:pPr>
        <w:jc w:val="both"/>
        <w:rPr>
          <w:rFonts w:ascii="Times New Roman" w:hAnsi="Times New Roman" w:cs="Times New Roman"/>
          <w:color w:val="000000" w:themeColor="text1"/>
        </w:rPr>
      </w:pPr>
    </w:p>
    <w:p w14:paraId="6B087CE5" w14:textId="4740E372" w:rsidR="0006057B" w:rsidRPr="00827998" w:rsidRDefault="0006057B" w:rsidP="0006057B">
      <w:pPr>
        <w:pStyle w:val="ListParagraph"/>
        <w:numPr>
          <w:ilvl w:val="0"/>
          <w:numId w:val="4"/>
        </w:numPr>
        <w:jc w:val="both"/>
        <w:rPr>
          <w:rFonts w:ascii="Times New Roman" w:hAnsi="Times New Roman" w:cs="Times New Roman"/>
          <w:color w:val="000000" w:themeColor="text1"/>
          <w:lang w:val="en-GB"/>
        </w:rPr>
      </w:pPr>
      <w:r w:rsidRPr="00C539EA">
        <w:rPr>
          <w:rFonts w:ascii="Times New Roman" w:hAnsi="Times New Roman" w:cs="Times New Roman"/>
          <w:color w:val="000000" w:themeColor="text1"/>
        </w:rPr>
        <w:t>In light of these circumstances</w:t>
      </w:r>
      <w:r w:rsidR="00AD56C8" w:rsidRPr="00C539EA">
        <w:rPr>
          <w:rFonts w:ascii="Times New Roman" w:hAnsi="Times New Roman" w:cs="Times New Roman"/>
          <w:color w:val="000000" w:themeColor="text1"/>
        </w:rPr>
        <w:t>,</w:t>
      </w:r>
      <w:r w:rsidRPr="00C539EA">
        <w:rPr>
          <w:rFonts w:ascii="Times New Roman" w:hAnsi="Times New Roman" w:cs="Times New Roman"/>
          <w:color w:val="000000" w:themeColor="text1"/>
        </w:rPr>
        <w:t xml:space="preserve"> I welcome the government review into school exclusion.</w:t>
      </w:r>
      <w:r w:rsidRPr="00C539EA">
        <w:rPr>
          <w:rStyle w:val="FootnoteReference"/>
          <w:rFonts w:ascii="Times New Roman" w:hAnsi="Times New Roman" w:cs="Times New Roman"/>
          <w:color w:val="000000" w:themeColor="text1"/>
        </w:rPr>
        <w:footnoteReference w:id="8"/>
      </w:r>
      <w:r w:rsidRPr="00C539EA">
        <w:rPr>
          <w:rFonts w:ascii="Times New Roman" w:hAnsi="Times New Roman" w:cs="Times New Roman"/>
          <w:color w:val="000000" w:themeColor="text1"/>
        </w:rPr>
        <w:t xml:space="preserve"> </w:t>
      </w:r>
      <w:r w:rsidRPr="00827998">
        <w:rPr>
          <w:rFonts w:ascii="Times New Roman" w:hAnsi="Times New Roman" w:cs="Times New Roman"/>
          <w:b/>
          <w:color w:val="000000" w:themeColor="text1"/>
          <w:u w:val="single"/>
        </w:rPr>
        <w:t>I recommend</w:t>
      </w:r>
      <w:r w:rsidRPr="00827998">
        <w:rPr>
          <w:rFonts w:ascii="Times New Roman" w:hAnsi="Times New Roman" w:cs="Times New Roman"/>
          <w:color w:val="000000" w:themeColor="text1"/>
        </w:rPr>
        <w:t xml:space="preserve"> that the outcome of this review be made public. </w:t>
      </w:r>
      <w:r w:rsidRPr="00827998">
        <w:rPr>
          <w:rFonts w:ascii="Times New Roman" w:hAnsi="Times New Roman" w:cs="Times New Roman"/>
          <w:b/>
          <w:color w:val="000000" w:themeColor="text1"/>
          <w:u w:val="single"/>
        </w:rPr>
        <w:t>I further recommend that</w:t>
      </w:r>
      <w:r w:rsidRPr="00827998">
        <w:rPr>
          <w:rFonts w:ascii="Times New Roman" w:hAnsi="Times New Roman" w:cs="Times New Roman"/>
          <w:color w:val="000000" w:themeColor="text1"/>
        </w:rPr>
        <w:t xml:space="preserve"> racial and ethnic minority parents and children be given a central role in shaping strategies to eliminate exclusions based on ethnic or racial factors</w:t>
      </w:r>
      <w:r w:rsidR="00AD56C8"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whether these factors involve explicit prejudice or structural factors that disparately impact these groups on account of their race or ethnicity. </w:t>
      </w:r>
    </w:p>
    <w:p w14:paraId="3FAC4621" w14:textId="77777777" w:rsidR="0006057B" w:rsidRPr="00827998" w:rsidRDefault="0006057B" w:rsidP="0006057B">
      <w:pPr>
        <w:pStyle w:val="ListParagraph"/>
        <w:jc w:val="both"/>
        <w:rPr>
          <w:rFonts w:ascii="Times New Roman" w:hAnsi="Times New Roman" w:cs="Times New Roman"/>
          <w:color w:val="000000" w:themeColor="text1"/>
        </w:rPr>
      </w:pPr>
    </w:p>
    <w:p w14:paraId="4F0B35A1" w14:textId="6959890C" w:rsidR="0006057B" w:rsidRPr="00C539EA"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eastAsia="Times New Roman" w:hAnsi="Times New Roman" w:cs="Times New Roman"/>
          <w:lang w:eastAsia="en-GB"/>
        </w:rPr>
        <w:t xml:space="preserve">With regard to </w:t>
      </w:r>
      <w:r w:rsidR="00AD56C8" w:rsidRPr="00827998">
        <w:rPr>
          <w:rFonts w:ascii="Times New Roman" w:eastAsia="Times New Roman" w:hAnsi="Times New Roman" w:cs="Times New Roman"/>
          <w:lang w:eastAsia="en-GB"/>
        </w:rPr>
        <w:t>higher education</w:t>
      </w:r>
      <w:r w:rsidRPr="00827998">
        <w:rPr>
          <w:rFonts w:ascii="Times New Roman" w:eastAsia="Times New Roman" w:hAnsi="Times New Roman" w:cs="Times New Roman"/>
          <w:lang w:eastAsia="en-GB"/>
        </w:rPr>
        <w:t xml:space="preserve">, </w:t>
      </w:r>
      <w:r w:rsidRPr="00827998">
        <w:rPr>
          <w:rFonts w:ascii="Times New Roman" w:eastAsia="Times New Roman" w:hAnsi="Times New Roman" w:cs="Times New Roman"/>
          <w:lang w:val="en-GB" w:eastAsia="en-GB"/>
        </w:rPr>
        <w:t xml:space="preserve">concern was expressed </w:t>
      </w:r>
      <w:r w:rsidRPr="003344FC">
        <w:rPr>
          <w:rFonts w:ascii="Times New Roman" w:eastAsia="Times New Roman" w:hAnsi="Times New Roman" w:cs="Times New Roman"/>
          <w:lang w:val="en-GB" w:eastAsia="en-GB"/>
        </w:rPr>
        <w:t xml:space="preserve">about the lower admissions rates of racial and ethnic minority students despite equivalent A-level results. In addition, racial and </w:t>
      </w:r>
      <w:r w:rsidRPr="00C539EA">
        <w:rPr>
          <w:rFonts w:ascii="Times New Roman" w:hAnsi="Times New Roman" w:cs="Times New Roman"/>
          <w:lang w:val="en-GB"/>
        </w:rPr>
        <w:t>ethnic minority students register less favo</w:t>
      </w:r>
      <w:r w:rsidR="001E39D2" w:rsidRPr="00C539EA">
        <w:rPr>
          <w:rFonts w:ascii="Times New Roman" w:hAnsi="Times New Roman" w:cs="Times New Roman"/>
          <w:lang w:val="en-GB"/>
        </w:rPr>
        <w:t xml:space="preserve">urable outcomes. In 2015/2016, </w:t>
      </w:r>
      <w:r w:rsidRPr="00C539EA">
        <w:rPr>
          <w:rFonts w:ascii="Times New Roman" w:hAnsi="Times New Roman" w:cs="Times New Roman"/>
          <w:lang w:val="en-GB"/>
        </w:rPr>
        <w:t>racial and ethnic min</w:t>
      </w:r>
      <w:r w:rsidR="00525B42" w:rsidRPr="00C539EA">
        <w:rPr>
          <w:rFonts w:ascii="Times New Roman" w:hAnsi="Times New Roman" w:cs="Times New Roman"/>
          <w:lang w:val="en-GB"/>
        </w:rPr>
        <w:t xml:space="preserve">ority students in England were </w:t>
      </w:r>
      <w:r w:rsidRPr="00C539EA">
        <w:rPr>
          <w:rFonts w:ascii="Times New Roman" w:hAnsi="Times New Roman" w:cs="Times New Roman"/>
          <w:lang w:val="en-GB"/>
        </w:rPr>
        <w:t>15.6</w:t>
      </w:r>
      <w:r w:rsidR="00AD56C8" w:rsidRPr="003344FC">
        <w:rPr>
          <w:rFonts w:ascii="Times New Roman" w:hAnsi="Times New Roman" w:cs="Times New Roman"/>
          <w:lang w:val="en-GB"/>
        </w:rPr>
        <w:t>%</w:t>
      </w:r>
      <w:r w:rsidRPr="00C539EA">
        <w:rPr>
          <w:rFonts w:ascii="Times New Roman" w:hAnsi="Times New Roman" w:cs="Times New Roman"/>
          <w:lang w:val="en-GB"/>
        </w:rPr>
        <w:t xml:space="preserve"> less likely to </w:t>
      </w:r>
      <w:r w:rsidRPr="00C539EA">
        <w:rPr>
          <w:rFonts w:ascii="Times New Roman" w:eastAsia="Times New Roman" w:hAnsi="Times New Roman" w:cs="Times New Roman"/>
          <w:lang w:val="en-GB" w:eastAsia="en-GB"/>
        </w:rPr>
        <w:t xml:space="preserve">receive a first or 2:1 </w:t>
      </w:r>
      <w:r w:rsidR="00507D20" w:rsidRPr="00C539EA">
        <w:rPr>
          <w:rFonts w:ascii="Times New Roman" w:eastAsia="Times New Roman" w:hAnsi="Times New Roman" w:cs="Times New Roman"/>
          <w:lang w:val="en-GB" w:eastAsia="en-GB"/>
        </w:rPr>
        <w:t>compared</w:t>
      </w:r>
      <w:r w:rsidRPr="00C539EA">
        <w:rPr>
          <w:rFonts w:ascii="Times New Roman" w:eastAsia="Times New Roman" w:hAnsi="Times New Roman" w:cs="Times New Roman"/>
          <w:lang w:val="en-GB" w:eastAsia="en-GB"/>
        </w:rPr>
        <w:t xml:space="preserve"> to white British students.</w:t>
      </w:r>
      <w:r w:rsidRPr="00C539EA">
        <w:rPr>
          <w:rStyle w:val="FootnoteReference"/>
          <w:rFonts w:ascii="Times New Roman" w:hAnsi="Times New Roman" w:cs="Times New Roman"/>
          <w:lang w:val="en-GB"/>
        </w:rPr>
        <w:footnoteReference w:id="9"/>
      </w:r>
      <w:r w:rsidRPr="00C539EA">
        <w:rPr>
          <w:rFonts w:ascii="Times New Roman" w:eastAsia="Times New Roman" w:hAnsi="Times New Roman" w:cs="Times New Roman"/>
          <w:lang w:val="en-GB" w:eastAsia="en-GB"/>
        </w:rPr>
        <w:t xml:space="preserve"> </w:t>
      </w:r>
      <w:r w:rsidRPr="00C539EA">
        <w:rPr>
          <w:rFonts w:ascii="Times New Roman" w:hAnsi="Times New Roman" w:cs="Times New Roman"/>
          <w:color w:val="000000" w:themeColor="text1"/>
        </w:rPr>
        <w:t>In my consultations with racial and ethnic minority student representatives</w:t>
      </w:r>
      <w:r w:rsidR="00B3793C" w:rsidRPr="00C539EA">
        <w:rPr>
          <w:rFonts w:ascii="Times New Roman" w:hAnsi="Times New Roman" w:cs="Times New Roman"/>
          <w:color w:val="000000" w:themeColor="text1"/>
        </w:rPr>
        <w:t>,</w:t>
      </w:r>
      <w:r w:rsidRPr="00C539EA">
        <w:rPr>
          <w:rFonts w:ascii="Times New Roman" w:hAnsi="Times New Roman" w:cs="Times New Roman"/>
          <w:color w:val="000000" w:themeColor="text1"/>
        </w:rPr>
        <w:t xml:space="preserve"> they expressed frustration with the lack of minority representation among university faculty. They further noted that this lack of representation, as well as the paucity of curricular options reflecting their histories and lived experiences as members of communities that have been a part of Britain since the colonial era, negatively affected their academic integration and success.</w:t>
      </w:r>
    </w:p>
    <w:p w14:paraId="7C1552ED" w14:textId="77777777" w:rsidR="0006057B" w:rsidRPr="00827998" w:rsidRDefault="0006057B" w:rsidP="0006057B">
      <w:pPr>
        <w:jc w:val="both"/>
        <w:rPr>
          <w:rFonts w:ascii="Times New Roman" w:hAnsi="Times New Roman" w:cs="Times New Roman"/>
          <w:color w:val="000000" w:themeColor="text1"/>
        </w:rPr>
      </w:pPr>
    </w:p>
    <w:p w14:paraId="591B4E73" w14:textId="2AEB87AC" w:rsidR="0006057B" w:rsidRPr="003344FC"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Racial disparities are also prevalent in the healthcare context. For example, the area of maternal and infant mortality is of grave concern. Austerity measures and the cuts in social benefits for the most precarious segment of society, usually minority ethnic women, have further affected their health outcomes. According to the information I received in consultations, some immigrant women, including refugees, are too afraid to give birth in hospitals for fear of immigration enforcement. Instead</w:t>
      </w:r>
      <w:r w:rsidR="00507D20"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they are forced to give birth at home. This is the case even for some women with legal status or entitlement to legal status, because many fear </w:t>
      </w:r>
      <w:r w:rsidR="00507D20" w:rsidRPr="00827998">
        <w:rPr>
          <w:rFonts w:ascii="Times New Roman" w:hAnsi="Times New Roman" w:cs="Times New Roman"/>
          <w:color w:val="000000" w:themeColor="text1"/>
        </w:rPr>
        <w:t xml:space="preserve">that </w:t>
      </w:r>
      <w:r w:rsidRPr="00827998">
        <w:rPr>
          <w:rFonts w:ascii="Times New Roman" w:hAnsi="Times New Roman" w:cs="Times New Roman"/>
          <w:color w:val="000000" w:themeColor="text1"/>
        </w:rPr>
        <w:t xml:space="preserve">the hostile environment will nonetheless result </w:t>
      </w:r>
      <w:r w:rsidRPr="003344FC">
        <w:rPr>
          <w:rFonts w:ascii="Times New Roman" w:hAnsi="Times New Roman" w:cs="Times New Roman"/>
          <w:color w:val="000000" w:themeColor="text1"/>
        </w:rPr>
        <w:t xml:space="preserve">in harm to them or their loved ones. </w:t>
      </w:r>
    </w:p>
    <w:p w14:paraId="079D7177" w14:textId="77777777" w:rsidR="0006057B" w:rsidRPr="00C539EA" w:rsidRDefault="0006057B" w:rsidP="0006057B">
      <w:pPr>
        <w:jc w:val="both"/>
        <w:rPr>
          <w:rFonts w:ascii="Times New Roman" w:hAnsi="Times New Roman" w:cs="Times New Roman"/>
          <w:color w:val="000000" w:themeColor="text1"/>
        </w:rPr>
      </w:pPr>
    </w:p>
    <w:p w14:paraId="3E1693FC" w14:textId="5341E3AD"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C539EA">
        <w:rPr>
          <w:rFonts w:ascii="Times New Roman" w:hAnsi="Times New Roman" w:cs="Times New Roman"/>
          <w:color w:val="000000" w:themeColor="text1"/>
        </w:rPr>
        <w:lastRenderedPageBreak/>
        <w:t xml:space="preserve">In this regard, I welcome the </w:t>
      </w:r>
      <w:r w:rsidR="00507D20" w:rsidRPr="00C539EA">
        <w:rPr>
          <w:rFonts w:ascii="Times New Roman" w:hAnsi="Times New Roman" w:cs="Times New Roman"/>
          <w:color w:val="000000" w:themeColor="text1"/>
        </w:rPr>
        <w:t>g</w:t>
      </w:r>
      <w:r w:rsidRPr="00C539EA">
        <w:rPr>
          <w:rFonts w:ascii="Times New Roman" w:hAnsi="Times New Roman" w:cs="Times New Roman"/>
          <w:color w:val="000000" w:themeColor="text1"/>
        </w:rPr>
        <w:t xml:space="preserve">overnment’s decision to terminate data-sharing between the NHS and the Home Office. </w:t>
      </w:r>
      <w:r w:rsidRPr="00827998">
        <w:rPr>
          <w:rFonts w:ascii="Times New Roman" w:hAnsi="Times New Roman" w:cs="Times New Roman"/>
          <w:b/>
          <w:color w:val="000000" w:themeColor="text1"/>
          <w:u w:val="single"/>
        </w:rPr>
        <w:t>I strongly urge</w:t>
      </w:r>
      <w:r w:rsidRPr="003344FC">
        <w:rPr>
          <w:rFonts w:ascii="Times New Roman" w:hAnsi="Times New Roman" w:cs="Times New Roman"/>
          <w:color w:val="000000" w:themeColor="text1"/>
        </w:rPr>
        <w:t xml:space="preserve"> the </w:t>
      </w:r>
      <w:r w:rsidR="00507D20" w:rsidRPr="003344FC">
        <w:rPr>
          <w:rFonts w:ascii="Times New Roman" w:hAnsi="Times New Roman" w:cs="Times New Roman"/>
          <w:color w:val="000000" w:themeColor="text1"/>
        </w:rPr>
        <w:t>g</w:t>
      </w:r>
      <w:r w:rsidRPr="00C539EA">
        <w:rPr>
          <w:rFonts w:ascii="Times New Roman" w:hAnsi="Times New Roman" w:cs="Times New Roman"/>
          <w:color w:val="000000" w:themeColor="text1"/>
        </w:rPr>
        <w:t xml:space="preserve">overnment to </w:t>
      </w:r>
      <w:r w:rsidR="00507D20" w:rsidRPr="00C539EA">
        <w:rPr>
          <w:rFonts w:ascii="Times New Roman" w:hAnsi="Times New Roman" w:cs="Times New Roman"/>
          <w:color w:val="000000" w:themeColor="text1"/>
        </w:rPr>
        <w:t>eliminate</w:t>
      </w:r>
      <w:r w:rsidRPr="00C539EA">
        <w:rPr>
          <w:rFonts w:ascii="Times New Roman" w:hAnsi="Times New Roman" w:cs="Times New Roman"/>
          <w:color w:val="000000" w:themeColor="text1"/>
        </w:rPr>
        <w:t xml:space="preserve"> all aspects of the formal and informal arrangements that have essentially transformed healthcare providers into border enforcement agents. </w:t>
      </w:r>
      <w:r w:rsidRPr="00827998">
        <w:rPr>
          <w:rFonts w:ascii="Times New Roman" w:hAnsi="Times New Roman" w:cs="Times New Roman"/>
          <w:b/>
          <w:color w:val="000000" w:themeColor="text1"/>
          <w:u w:val="single"/>
        </w:rPr>
        <w:t>I also strongly urge</w:t>
      </w:r>
      <w:r w:rsidR="00507D20" w:rsidRPr="00827998">
        <w:rPr>
          <w:rFonts w:ascii="Times New Roman" w:hAnsi="Times New Roman" w:cs="Times New Roman"/>
          <w:b/>
          <w:color w:val="000000" w:themeColor="text1"/>
          <w:u w:val="single"/>
        </w:rPr>
        <w:t xml:space="preserve"> the government</w:t>
      </w:r>
      <w:r w:rsidRPr="00C539EA">
        <w:rPr>
          <w:rFonts w:ascii="Times New Roman" w:hAnsi="Times New Roman" w:cs="Times New Roman"/>
          <w:color w:val="000000" w:themeColor="text1"/>
        </w:rPr>
        <w:t xml:space="preserve"> to invest the necessary resources </w:t>
      </w:r>
      <w:r w:rsidR="00507D20" w:rsidRPr="00C539EA">
        <w:rPr>
          <w:rFonts w:ascii="Times New Roman" w:hAnsi="Times New Roman" w:cs="Times New Roman"/>
          <w:color w:val="000000" w:themeColor="text1"/>
        </w:rPr>
        <w:t xml:space="preserve">into </w:t>
      </w:r>
      <w:r w:rsidRPr="00C539EA">
        <w:rPr>
          <w:rFonts w:ascii="Times New Roman" w:hAnsi="Times New Roman" w:cs="Times New Roman"/>
          <w:color w:val="000000" w:themeColor="text1"/>
        </w:rPr>
        <w:t>restor</w:t>
      </w:r>
      <w:r w:rsidR="00507D20" w:rsidRPr="00C539EA">
        <w:rPr>
          <w:rFonts w:ascii="Times New Roman" w:hAnsi="Times New Roman" w:cs="Times New Roman"/>
          <w:color w:val="000000" w:themeColor="text1"/>
        </w:rPr>
        <w:t>ing</w:t>
      </w:r>
      <w:r w:rsidRPr="00C539EA">
        <w:rPr>
          <w:rFonts w:ascii="Times New Roman" w:hAnsi="Times New Roman" w:cs="Times New Roman"/>
          <w:color w:val="000000" w:themeColor="text1"/>
        </w:rPr>
        <w:t xml:space="preserve"> the trust of migrants, refugees</w:t>
      </w:r>
      <w:r w:rsidR="00507D20" w:rsidRPr="00C539EA">
        <w:rPr>
          <w:rFonts w:ascii="Times New Roman" w:hAnsi="Times New Roman" w:cs="Times New Roman"/>
          <w:color w:val="000000" w:themeColor="text1"/>
        </w:rPr>
        <w:t>,</w:t>
      </w:r>
      <w:r w:rsidRPr="00C539EA">
        <w:rPr>
          <w:rFonts w:ascii="Times New Roman" w:hAnsi="Times New Roman" w:cs="Times New Roman"/>
          <w:color w:val="000000" w:themeColor="text1"/>
        </w:rPr>
        <w:t xml:space="preserve"> and racial and ethnic minorities in healthcare provision and to inform </w:t>
      </w:r>
      <w:r w:rsidR="00507D20" w:rsidRPr="00123FAE">
        <w:rPr>
          <w:rFonts w:ascii="Times New Roman" w:hAnsi="Times New Roman" w:cs="Times New Roman"/>
          <w:color w:val="000000" w:themeColor="text1"/>
        </w:rPr>
        <w:t>such groups that</w:t>
      </w:r>
      <w:r w:rsidR="00565BED" w:rsidRPr="00123FAE">
        <w:rPr>
          <w:rFonts w:ascii="Times New Roman" w:hAnsi="Times New Roman" w:cs="Times New Roman"/>
          <w:color w:val="000000" w:themeColor="text1"/>
        </w:rPr>
        <w:t xml:space="preserve"> it has terminated</w:t>
      </w:r>
      <w:r w:rsidR="00507D20" w:rsidRPr="00B43AA0">
        <w:rPr>
          <w:rFonts w:ascii="Times New Roman" w:hAnsi="Times New Roman" w:cs="Times New Roman"/>
          <w:color w:val="000000" w:themeColor="text1"/>
        </w:rPr>
        <w:t xml:space="preserve"> </w:t>
      </w:r>
      <w:r w:rsidR="00565BED" w:rsidRPr="00FA7F3F">
        <w:rPr>
          <w:rFonts w:ascii="Times New Roman" w:hAnsi="Times New Roman" w:cs="Times New Roman"/>
          <w:color w:val="000000" w:themeColor="text1"/>
        </w:rPr>
        <w:t>its</w:t>
      </w:r>
      <w:r w:rsidR="00507D20" w:rsidRPr="00827998">
        <w:rPr>
          <w:rFonts w:ascii="Times New Roman" w:hAnsi="Times New Roman" w:cs="Times New Roman"/>
          <w:color w:val="000000" w:themeColor="text1"/>
        </w:rPr>
        <w:t xml:space="preserve"> data-sharing policy</w:t>
      </w:r>
      <w:r w:rsidR="00D9246D"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w:t>
      </w:r>
    </w:p>
    <w:p w14:paraId="0337F567" w14:textId="77777777" w:rsidR="0006057B" w:rsidRPr="00827998" w:rsidRDefault="0006057B" w:rsidP="0006057B">
      <w:pPr>
        <w:ind w:firstLine="720"/>
        <w:jc w:val="both"/>
        <w:rPr>
          <w:rFonts w:ascii="Times New Roman" w:hAnsi="Times New Roman" w:cs="Times New Roman"/>
          <w:i/>
          <w:color w:val="000000" w:themeColor="text1"/>
        </w:rPr>
      </w:pPr>
    </w:p>
    <w:p w14:paraId="14CE3581" w14:textId="77777777" w:rsidR="0006057B" w:rsidRPr="00827998" w:rsidRDefault="0006057B" w:rsidP="0006057B">
      <w:pPr>
        <w:pStyle w:val="ListParagraph"/>
        <w:numPr>
          <w:ilvl w:val="1"/>
          <w:numId w:val="4"/>
        </w:numPr>
        <w:jc w:val="both"/>
        <w:rPr>
          <w:rFonts w:ascii="Times New Roman" w:hAnsi="Times New Roman" w:cs="Times New Roman"/>
          <w:color w:val="000000" w:themeColor="text1"/>
          <w:u w:val="single"/>
        </w:rPr>
      </w:pPr>
      <w:r w:rsidRPr="00827998">
        <w:rPr>
          <w:rFonts w:ascii="Times New Roman" w:hAnsi="Times New Roman" w:cs="Times New Roman"/>
          <w:color w:val="000000" w:themeColor="text1"/>
          <w:u w:val="single"/>
        </w:rPr>
        <w:t>Racial Impact of Austerity</w:t>
      </w:r>
    </w:p>
    <w:p w14:paraId="45E75B79" w14:textId="77777777" w:rsidR="0006057B" w:rsidRPr="00827998" w:rsidRDefault="0006057B" w:rsidP="0006057B">
      <w:pPr>
        <w:jc w:val="both"/>
        <w:rPr>
          <w:rFonts w:ascii="Times New Roman" w:hAnsi="Times New Roman" w:cs="Times New Roman"/>
          <w:color w:val="000000" w:themeColor="text1"/>
          <w:u w:val="single"/>
        </w:rPr>
      </w:pPr>
    </w:p>
    <w:p w14:paraId="57AD17FB" w14:textId="365EABEE" w:rsidR="0006057B" w:rsidRPr="00827998" w:rsidRDefault="000D6E8D"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Since a</w:t>
      </w:r>
      <w:r w:rsidR="0006057B" w:rsidRPr="00827998">
        <w:rPr>
          <w:rFonts w:ascii="Times New Roman" w:hAnsi="Times New Roman" w:cs="Times New Roman"/>
          <w:color w:val="000000" w:themeColor="text1"/>
        </w:rPr>
        <w:t>t least 2010</w:t>
      </w:r>
      <w:r w:rsidRPr="00827998">
        <w:rPr>
          <w:rFonts w:ascii="Times New Roman" w:hAnsi="Times New Roman" w:cs="Times New Roman"/>
          <w:color w:val="000000" w:themeColor="text1"/>
        </w:rPr>
        <w:t>,</w:t>
      </w:r>
      <w:r w:rsidR="0006057B" w:rsidRPr="00827998">
        <w:rPr>
          <w:rFonts w:ascii="Times New Roman" w:hAnsi="Times New Roman" w:cs="Times New Roman"/>
          <w:color w:val="000000" w:themeColor="text1"/>
        </w:rPr>
        <w:t xml:space="preserve"> the </w:t>
      </w:r>
      <w:r w:rsidRPr="00827998">
        <w:rPr>
          <w:rFonts w:ascii="Times New Roman" w:hAnsi="Times New Roman" w:cs="Times New Roman"/>
          <w:color w:val="000000" w:themeColor="text1"/>
        </w:rPr>
        <w:t>UK</w:t>
      </w:r>
      <w:r w:rsidR="0006057B" w:rsidRPr="00827998">
        <w:rPr>
          <w:rFonts w:ascii="Times New Roman" w:hAnsi="Times New Roman" w:cs="Times New Roman"/>
          <w:color w:val="000000" w:themeColor="text1"/>
        </w:rPr>
        <w:t xml:space="preserve"> has adopted sweeping austerity measures that have dramatically cut public sector funding and services and public benefits</w:t>
      </w:r>
      <w:r w:rsidRPr="00827998">
        <w:rPr>
          <w:rFonts w:ascii="Times New Roman" w:hAnsi="Times New Roman" w:cs="Times New Roman"/>
          <w:color w:val="000000" w:themeColor="text1"/>
        </w:rPr>
        <w:t>,</w:t>
      </w:r>
      <w:r w:rsidR="0006057B" w:rsidRPr="00827998">
        <w:rPr>
          <w:rFonts w:ascii="Times New Roman" w:hAnsi="Times New Roman" w:cs="Times New Roman"/>
          <w:color w:val="000000" w:themeColor="text1"/>
        </w:rPr>
        <w:t xml:space="preserve"> including changes to tax policy that have welfare consequences for racial and ethnic minority communities. Reliable reporting has shown that these austerity measures have been disproportionately detrimental to racial and ethnic minority communities. For example, the Equality and Human Rights Commission estimates that by the 2</w:t>
      </w:r>
      <w:r w:rsidR="00A63783" w:rsidRPr="00827998">
        <w:rPr>
          <w:rFonts w:ascii="Times New Roman" w:hAnsi="Times New Roman" w:cs="Times New Roman"/>
          <w:color w:val="000000" w:themeColor="text1"/>
        </w:rPr>
        <w:t>021/2022</w:t>
      </w:r>
      <w:r w:rsidR="0006057B" w:rsidRPr="00827998">
        <w:rPr>
          <w:rFonts w:ascii="Times New Roman" w:hAnsi="Times New Roman" w:cs="Times New Roman"/>
          <w:color w:val="000000" w:themeColor="text1"/>
        </w:rPr>
        <w:t xml:space="preserve"> tax year, the racially disparate impact of austerity measures adopted by the government between 2010 and 2017 will result in a 5% loss of income for black households, which is double the loss for white households. Similarly, cash losses to black families as a result of tax, welfare</w:t>
      </w:r>
      <w:r w:rsidRPr="00827998">
        <w:rPr>
          <w:rFonts w:ascii="Times New Roman" w:hAnsi="Times New Roman" w:cs="Times New Roman"/>
          <w:color w:val="000000" w:themeColor="text1"/>
        </w:rPr>
        <w:t>,</w:t>
      </w:r>
      <w:r w:rsidR="0006057B" w:rsidRPr="00827998">
        <w:rPr>
          <w:rFonts w:ascii="Times New Roman" w:hAnsi="Times New Roman" w:cs="Times New Roman"/>
          <w:color w:val="000000" w:themeColor="text1"/>
        </w:rPr>
        <w:t xml:space="preserve"> and wage reforms will be the largest for black households (about £1600 average) and the smallest for white households (about £950 average).</w:t>
      </w:r>
      <w:r w:rsidR="00602DC1" w:rsidRPr="00827998">
        <w:rPr>
          <w:rStyle w:val="FootnoteReference"/>
          <w:rFonts w:ascii="Times New Roman" w:hAnsi="Times New Roman" w:cs="Times New Roman"/>
          <w:color w:val="000000" w:themeColor="text1"/>
        </w:rPr>
        <w:footnoteReference w:id="10"/>
      </w:r>
      <w:r w:rsidR="0006057B" w:rsidRPr="00827998">
        <w:rPr>
          <w:rFonts w:ascii="Times New Roman" w:hAnsi="Times New Roman" w:cs="Times New Roman"/>
          <w:color w:val="000000" w:themeColor="text1"/>
        </w:rPr>
        <w:t xml:space="preserve"> These statistics were corroborated by testimonies from racial and ethnic minority community representatives and civil society actors with whom I consulted. </w:t>
      </w:r>
    </w:p>
    <w:p w14:paraId="267DEF06" w14:textId="77777777" w:rsidR="0006057B" w:rsidRPr="00827998" w:rsidRDefault="0006057B" w:rsidP="0006057B">
      <w:pPr>
        <w:pStyle w:val="ListParagraph"/>
        <w:jc w:val="both"/>
        <w:rPr>
          <w:rFonts w:ascii="Times New Roman" w:hAnsi="Times New Roman" w:cs="Times New Roman"/>
          <w:color w:val="000000" w:themeColor="text1"/>
        </w:rPr>
      </w:pPr>
    </w:p>
    <w:p w14:paraId="48476FCD" w14:textId="77777777"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Unsurprisingly, austerity has had especially pronounced intersectional consequences. As a background matter, women in the UK earn and own less, and bear a greater responsibility for unpaid work than men.</w:t>
      </w:r>
      <w:r w:rsidRPr="00827998">
        <w:rPr>
          <w:rStyle w:val="FootnoteReference"/>
          <w:rFonts w:ascii="Times New Roman" w:hAnsi="Times New Roman" w:cs="Times New Roman"/>
          <w:color w:val="000000" w:themeColor="text1"/>
        </w:rPr>
        <w:footnoteReference w:id="11"/>
      </w:r>
      <w:r w:rsidRPr="00827998">
        <w:rPr>
          <w:rFonts w:ascii="Times New Roman" w:hAnsi="Times New Roman" w:cs="Times New Roman"/>
          <w:color w:val="000000" w:themeColor="text1"/>
        </w:rPr>
        <w:t xml:space="preserve"> Reliable reports show that BME women are the worst affected by austerity, and that within this group there is variation along ethnic lines regarding who the most vulnerable have been. Even holding qualifications constant, BME women are the worst hit by benefit cuts and tax policy changes, and they are also less likely than white women to find employment.</w:t>
      </w:r>
      <w:r w:rsidRPr="00827998">
        <w:rPr>
          <w:rStyle w:val="FootnoteReference"/>
          <w:rFonts w:ascii="Times New Roman" w:hAnsi="Times New Roman" w:cs="Times New Roman"/>
          <w:color w:val="000000" w:themeColor="text1"/>
        </w:rPr>
        <w:footnoteReference w:id="12"/>
      </w:r>
    </w:p>
    <w:p w14:paraId="7798F545" w14:textId="77777777" w:rsidR="0006057B" w:rsidRPr="00827998" w:rsidRDefault="0006057B" w:rsidP="0006057B">
      <w:pPr>
        <w:jc w:val="both"/>
        <w:rPr>
          <w:rFonts w:ascii="Times New Roman" w:hAnsi="Times New Roman" w:cs="Times New Roman"/>
          <w:color w:val="000000" w:themeColor="text1"/>
        </w:rPr>
      </w:pPr>
    </w:p>
    <w:p w14:paraId="42064430" w14:textId="591D100F"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Austerity measures have also severely undercut small and medium-sized organizations in the third sector,</w:t>
      </w:r>
      <w:r w:rsidRPr="00827998">
        <w:rPr>
          <w:rStyle w:val="FootnoteReference"/>
          <w:rFonts w:ascii="Times New Roman" w:hAnsi="Times New Roman" w:cs="Times New Roman"/>
          <w:color w:val="000000" w:themeColor="text1"/>
        </w:rPr>
        <w:footnoteReference w:id="13"/>
      </w:r>
      <w:r w:rsidRPr="00827998">
        <w:rPr>
          <w:rFonts w:ascii="Times New Roman" w:hAnsi="Times New Roman" w:cs="Times New Roman"/>
          <w:color w:val="000000" w:themeColor="text1"/>
        </w:rPr>
        <w:t xml:space="preserve"> </w:t>
      </w:r>
      <w:r w:rsidR="000C268B" w:rsidRPr="00827998">
        <w:rPr>
          <w:rFonts w:ascii="Times New Roman" w:hAnsi="Times New Roman" w:cs="Times New Roman"/>
          <w:color w:val="000000" w:themeColor="text1"/>
        </w:rPr>
        <w:t xml:space="preserve">organizations </w:t>
      </w:r>
      <w:r w:rsidRPr="00827998">
        <w:rPr>
          <w:rFonts w:ascii="Times New Roman" w:hAnsi="Times New Roman" w:cs="Times New Roman"/>
          <w:color w:val="000000" w:themeColor="text1"/>
        </w:rPr>
        <w:t xml:space="preserve">that play a vital role in advocacy to promote and protect racial equality. In almost all of my consultations with civil society and community </w:t>
      </w:r>
      <w:r w:rsidRPr="00827998">
        <w:rPr>
          <w:rFonts w:ascii="Times New Roman" w:hAnsi="Times New Roman" w:cs="Times New Roman"/>
          <w:color w:val="000000" w:themeColor="text1"/>
        </w:rPr>
        <w:lastRenderedPageBreak/>
        <w:t xml:space="preserve">representatives, </w:t>
      </w:r>
      <w:r w:rsidR="000D6E8D" w:rsidRPr="00827998">
        <w:rPr>
          <w:rFonts w:ascii="Times New Roman" w:hAnsi="Times New Roman" w:cs="Times New Roman"/>
          <w:color w:val="000000" w:themeColor="text1"/>
        </w:rPr>
        <w:t xml:space="preserve">they most commonly cited </w:t>
      </w:r>
      <w:r w:rsidRPr="00827998">
        <w:rPr>
          <w:rFonts w:ascii="Times New Roman" w:hAnsi="Times New Roman" w:cs="Times New Roman"/>
          <w:color w:val="000000" w:themeColor="text1"/>
        </w:rPr>
        <w:t xml:space="preserve">the devastating impact of austerity and funding cuts as undermining their capacity to advocate for racial equality and fight discrimination. </w:t>
      </w:r>
    </w:p>
    <w:p w14:paraId="0572C37A" w14:textId="77777777" w:rsidR="0006057B" w:rsidRPr="00827998" w:rsidRDefault="0006057B" w:rsidP="0006057B">
      <w:pPr>
        <w:jc w:val="both"/>
        <w:rPr>
          <w:rFonts w:ascii="Times New Roman" w:hAnsi="Times New Roman" w:cs="Times New Roman"/>
          <w:color w:val="000000" w:themeColor="text1"/>
        </w:rPr>
      </w:pPr>
    </w:p>
    <w:p w14:paraId="1EC1D13A" w14:textId="21C84D20"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I received submissions underscoring the racialized impact that generic austerity measures affecting prisons and police have had on racial and ethnic minority communities. Community members, civil society organizations</w:t>
      </w:r>
      <w:r w:rsidR="000D6E8D"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and civil servants with whom I </w:t>
      </w:r>
      <w:r w:rsidR="00D9246D" w:rsidRPr="00827998">
        <w:rPr>
          <w:rFonts w:ascii="Times New Roman" w:hAnsi="Times New Roman" w:cs="Times New Roman"/>
          <w:color w:val="000000" w:themeColor="text1"/>
        </w:rPr>
        <w:t>met believed</w:t>
      </w:r>
      <w:r w:rsidRPr="00827998">
        <w:rPr>
          <w:rFonts w:ascii="Times New Roman" w:hAnsi="Times New Roman" w:cs="Times New Roman"/>
          <w:color w:val="000000" w:themeColor="text1"/>
        </w:rPr>
        <w:t xml:space="preserve"> that the staffing shortages that have resulted from these cuts have also played an important role in worsening policing and incarceration conditions, in ways that harm racial and ethnic minorities, who are disproportionately represented in the criminal justice system. </w:t>
      </w:r>
    </w:p>
    <w:p w14:paraId="0C845080" w14:textId="77777777" w:rsidR="0006057B" w:rsidRPr="00827998" w:rsidRDefault="0006057B" w:rsidP="0006057B">
      <w:pPr>
        <w:jc w:val="both"/>
        <w:rPr>
          <w:rFonts w:ascii="Times New Roman" w:hAnsi="Times New Roman" w:cs="Times New Roman"/>
          <w:color w:val="000000" w:themeColor="text1"/>
        </w:rPr>
      </w:pPr>
    </w:p>
    <w:p w14:paraId="4B10FB57" w14:textId="5A146EF1" w:rsidR="0006057B" w:rsidRPr="00827998" w:rsidRDefault="0006057B" w:rsidP="0006057B">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Austerity measures today appear to function </w:t>
      </w:r>
      <w:r w:rsidR="000D6E8D" w:rsidRPr="00827998">
        <w:rPr>
          <w:rFonts w:ascii="Times New Roman" w:hAnsi="Times New Roman" w:cs="Times New Roman"/>
          <w:color w:val="000000" w:themeColor="text1"/>
        </w:rPr>
        <w:t xml:space="preserve">inadvertently </w:t>
      </w:r>
      <w:r w:rsidRPr="00827998">
        <w:rPr>
          <w:rFonts w:ascii="Times New Roman" w:hAnsi="Times New Roman" w:cs="Times New Roman"/>
          <w:color w:val="000000" w:themeColor="text1"/>
        </w:rPr>
        <w:t xml:space="preserve">as a prime instrument of racial subordination. One measure that would mitigate this dynamic would be to subject all proposed fiscal policy to properly designed and implemented equality impact assessments that </w:t>
      </w:r>
      <w:r w:rsidR="00577F15" w:rsidRPr="00827998">
        <w:rPr>
          <w:rFonts w:ascii="Times New Roman" w:hAnsi="Times New Roman" w:cs="Times New Roman"/>
          <w:color w:val="000000" w:themeColor="text1"/>
        </w:rPr>
        <w:t xml:space="preserve">may </w:t>
      </w:r>
      <w:r w:rsidRPr="00827998">
        <w:rPr>
          <w:rFonts w:ascii="Times New Roman" w:hAnsi="Times New Roman" w:cs="Times New Roman"/>
          <w:color w:val="000000" w:themeColor="text1"/>
        </w:rPr>
        <w:t xml:space="preserve">reveal the projected racially disparate impact effects of such policy on BAME communities. Such assessments should be available to the public and must result in meaningful changes to policy proposals in ways that ensure </w:t>
      </w:r>
      <w:r w:rsidR="00577F15" w:rsidRPr="00827998">
        <w:rPr>
          <w:rFonts w:ascii="Times New Roman" w:hAnsi="Times New Roman" w:cs="Times New Roman"/>
          <w:color w:val="000000" w:themeColor="text1"/>
        </w:rPr>
        <w:t xml:space="preserve">that </w:t>
      </w:r>
      <w:r w:rsidRPr="00827998">
        <w:rPr>
          <w:rFonts w:ascii="Times New Roman" w:hAnsi="Times New Roman" w:cs="Times New Roman"/>
          <w:color w:val="000000" w:themeColor="text1"/>
        </w:rPr>
        <w:t>these proposals do not predictably, even if inadvertently</w:t>
      </w:r>
      <w:r w:rsidR="00577F15"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exacerbate racial disparities.</w:t>
      </w:r>
    </w:p>
    <w:p w14:paraId="15C30656" w14:textId="77777777" w:rsidR="007E7A4C" w:rsidRPr="00827998" w:rsidRDefault="007E7A4C" w:rsidP="00726EF9">
      <w:pPr>
        <w:ind w:firstLine="720"/>
        <w:jc w:val="both"/>
        <w:rPr>
          <w:rFonts w:ascii="Times New Roman" w:hAnsi="Times New Roman" w:cs="Times New Roman"/>
          <w:i/>
          <w:color w:val="000000" w:themeColor="text1"/>
        </w:rPr>
      </w:pPr>
    </w:p>
    <w:p w14:paraId="2D12CCA6" w14:textId="177998DB" w:rsidR="00600216" w:rsidRPr="00827998" w:rsidRDefault="00996699" w:rsidP="00D94306">
      <w:pPr>
        <w:pStyle w:val="ListParagraph"/>
        <w:numPr>
          <w:ilvl w:val="0"/>
          <w:numId w:val="9"/>
        </w:numPr>
        <w:ind w:left="1440"/>
        <w:jc w:val="both"/>
        <w:rPr>
          <w:rFonts w:ascii="Times New Roman" w:hAnsi="Times New Roman" w:cs="Times New Roman"/>
          <w:color w:val="000000" w:themeColor="text1"/>
          <w:u w:val="single"/>
        </w:rPr>
      </w:pPr>
      <w:r w:rsidRPr="00827998">
        <w:rPr>
          <w:rFonts w:ascii="Times New Roman" w:hAnsi="Times New Roman" w:cs="Times New Roman"/>
          <w:color w:val="000000" w:themeColor="text1"/>
          <w:u w:val="single"/>
        </w:rPr>
        <w:t>Racial Impact of Immigration Law and Policy</w:t>
      </w:r>
    </w:p>
    <w:p w14:paraId="74081DFB" w14:textId="77777777" w:rsidR="00543830" w:rsidRPr="00827998" w:rsidRDefault="00543830" w:rsidP="00FC1DA6">
      <w:pPr>
        <w:pStyle w:val="ListParagraph"/>
        <w:ind w:left="1440"/>
        <w:jc w:val="both"/>
        <w:rPr>
          <w:rFonts w:ascii="Times New Roman" w:hAnsi="Times New Roman" w:cs="Times New Roman"/>
          <w:color w:val="000000" w:themeColor="text1"/>
          <w:u w:val="single"/>
        </w:rPr>
      </w:pPr>
    </w:p>
    <w:p w14:paraId="185A4E32" w14:textId="7E819B4C" w:rsidR="00565F27" w:rsidRPr="003344FC" w:rsidRDefault="00041231" w:rsidP="00704B57">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In </w:t>
      </w:r>
      <w:r w:rsidR="00897E38" w:rsidRPr="00827998">
        <w:rPr>
          <w:rFonts w:ascii="Times New Roman" w:hAnsi="Times New Roman" w:cs="Times New Roman"/>
          <w:color w:val="000000" w:themeColor="text1"/>
        </w:rPr>
        <w:t>2012</w:t>
      </w:r>
      <w:r w:rsidRPr="00827998">
        <w:rPr>
          <w:rFonts w:ascii="Times New Roman" w:hAnsi="Times New Roman" w:cs="Times New Roman"/>
          <w:color w:val="000000" w:themeColor="text1"/>
        </w:rPr>
        <w:t xml:space="preserve">, then-Home Secretary May adopted a policy that explicitly sought to create </w:t>
      </w:r>
      <w:r w:rsidR="00AF1790"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a </w:t>
      </w:r>
      <w:r w:rsidR="00AF1790" w:rsidRPr="00827998">
        <w:rPr>
          <w:rFonts w:ascii="Times New Roman" w:hAnsi="Times New Roman" w:cs="Times New Roman"/>
          <w:color w:val="000000" w:themeColor="text1"/>
        </w:rPr>
        <w:t xml:space="preserve">really </w:t>
      </w:r>
      <w:r w:rsidRPr="00827998">
        <w:rPr>
          <w:rFonts w:ascii="Times New Roman" w:hAnsi="Times New Roman" w:cs="Times New Roman"/>
          <w:color w:val="000000" w:themeColor="text1"/>
        </w:rPr>
        <w:t>hostile environment</w:t>
      </w:r>
      <w:r w:rsidR="00AF1790"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in the UK for </w:t>
      </w:r>
      <w:r w:rsidR="00F16494" w:rsidRPr="00827998">
        <w:rPr>
          <w:rFonts w:ascii="Times New Roman" w:hAnsi="Times New Roman" w:cs="Times New Roman"/>
          <w:color w:val="000000" w:themeColor="text1"/>
        </w:rPr>
        <w:t xml:space="preserve">irregular </w:t>
      </w:r>
      <w:r w:rsidR="00EE1D9E" w:rsidRPr="00827998">
        <w:rPr>
          <w:rFonts w:ascii="Times New Roman" w:hAnsi="Times New Roman" w:cs="Times New Roman"/>
          <w:color w:val="000000" w:themeColor="text1"/>
        </w:rPr>
        <w:t>im</w:t>
      </w:r>
      <w:r w:rsidR="00F16494" w:rsidRPr="00827998">
        <w:rPr>
          <w:rFonts w:ascii="Times New Roman" w:hAnsi="Times New Roman" w:cs="Times New Roman"/>
          <w:color w:val="000000" w:themeColor="text1"/>
        </w:rPr>
        <w:t>migrants.</w:t>
      </w:r>
      <w:r w:rsidR="00AF1790" w:rsidRPr="00827998">
        <w:rPr>
          <w:rStyle w:val="FootnoteReference"/>
          <w:rFonts w:ascii="Times New Roman" w:hAnsi="Times New Roman" w:cs="Times New Roman"/>
          <w:color w:val="000000" w:themeColor="text1"/>
        </w:rPr>
        <w:footnoteReference w:id="14"/>
      </w:r>
      <w:r w:rsidR="00F16494" w:rsidRPr="00827998">
        <w:rPr>
          <w:rFonts w:ascii="Times New Roman" w:hAnsi="Times New Roman" w:cs="Times New Roman"/>
          <w:color w:val="000000" w:themeColor="text1"/>
        </w:rPr>
        <w:t xml:space="preserve"> This hostile environment was characterized by a web of policies—many of which remain in place today</w:t>
      </w:r>
      <w:r w:rsidR="009A45DC" w:rsidRPr="00827998">
        <w:rPr>
          <w:rFonts w:ascii="Times New Roman" w:hAnsi="Times New Roman" w:cs="Times New Roman"/>
          <w:color w:val="000000" w:themeColor="text1"/>
        </w:rPr>
        <w:t>.</w:t>
      </w:r>
      <w:r w:rsidR="0086786F" w:rsidRPr="00827998">
        <w:rPr>
          <w:rFonts w:ascii="Times New Roman" w:hAnsi="Times New Roman" w:cs="Times New Roman"/>
          <w:color w:val="000000" w:themeColor="text1"/>
        </w:rPr>
        <w:t xml:space="preserve"> </w:t>
      </w:r>
      <w:r w:rsidR="00AA6D8E" w:rsidRPr="00827998">
        <w:rPr>
          <w:rFonts w:ascii="Times New Roman" w:hAnsi="Times New Roman" w:cs="Times New Roman"/>
          <w:color w:val="000000" w:themeColor="text1"/>
        </w:rPr>
        <w:t xml:space="preserve">It included high profile enforcement campaigns, which saw controversial vans printed with the slogan </w:t>
      </w:r>
      <w:r w:rsidR="00577F15" w:rsidRPr="00827998">
        <w:rPr>
          <w:rFonts w:ascii="Times New Roman" w:hAnsi="Times New Roman" w:cs="Times New Roman"/>
          <w:color w:val="000000" w:themeColor="text1"/>
        </w:rPr>
        <w:t>“</w:t>
      </w:r>
      <w:r w:rsidR="00AA6D8E" w:rsidRPr="00827998">
        <w:rPr>
          <w:rFonts w:ascii="Times New Roman" w:hAnsi="Times New Roman" w:cs="Times New Roman"/>
          <w:color w:val="000000" w:themeColor="text1"/>
        </w:rPr>
        <w:t>Go Home or Face Arrest,</w:t>
      </w:r>
      <w:r w:rsidR="00577F15" w:rsidRPr="00827998">
        <w:rPr>
          <w:rFonts w:ascii="Times New Roman" w:hAnsi="Times New Roman" w:cs="Times New Roman"/>
          <w:color w:val="000000" w:themeColor="text1"/>
        </w:rPr>
        <w:t>”</w:t>
      </w:r>
      <w:r w:rsidR="00AA6D8E" w:rsidRPr="00827998">
        <w:rPr>
          <w:rFonts w:ascii="Times New Roman" w:hAnsi="Times New Roman" w:cs="Times New Roman"/>
          <w:color w:val="000000" w:themeColor="text1"/>
        </w:rPr>
        <w:t xml:space="preserve"> as well as legislation </w:t>
      </w:r>
      <w:r w:rsidR="000C268B" w:rsidRPr="00827998">
        <w:rPr>
          <w:rFonts w:ascii="Times New Roman" w:hAnsi="Times New Roman" w:cs="Times New Roman"/>
          <w:color w:val="000000" w:themeColor="text1"/>
        </w:rPr>
        <w:t xml:space="preserve">restricting </w:t>
      </w:r>
      <w:r w:rsidR="00AA6D8E" w:rsidRPr="00827998">
        <w:rPr>
          <w:rFonts w:ascii="Times New Roman" w:hAnsi="Times New Roman" w:cs="Times New Roman"/>
          <w:color w:val="000000" w:themeColor="text1"/>
        </w:rPr>
        <w:t xml:space="preserve">access to basic services for a range of categories of foreign nationals and </w:t>
      </w:r>
      <w:r w:rsidR="000C268B" w:rsidRPr="00827998">
        <w:rPr>
          <w:rFonts w:ascii="Times New Roman" w:hAnsi="Times New Roman" w:cs="Times New Roman"/>
          <w:color w:val="000000" w:themeColor="text1"/>
        </w:rPr>
        <w:t xml:space="preserve">criminalizing </w:t>
      </w:r>
      <w:r w:rsidR="00AA6D8E" w:rsidRPr="00827998">
        <w:rPr>
          <w:rFonts w:ascii="Times New Roman" w:hAnsi="Times New Roman" w:cs="Times New Roman"/>
          <w:color w:val="000000" w:themeColor="text1"/>
        </w:rPr>
        <w:t xml:space="preserve">those who find themselves without status. </w:t>
      </w:r>
      <w:r w:rsidR="00004E47">
        <w:rPr>
          <w:rFonts w:ascii="Times New Roman" w:hAnsi="Times New Roman" w:cs="Times New Roman"/>
          <w:color w:val="000000" w:themeColor="text1"/>
        </w:rPr>
        <w:t>These</w:t>
      </w:r>
      <w:r w:rsidR="009A4AE5" w:rsidRPr="00004E47">
        <w:rPr>
          <w:rFonts w:ascii="Times New Roman" w:hAnsi="Times New Roman" w:cs="Times New Roman"/>
          <w:color w:val="000000" w:themeColor="text1"/>
        </w:rPr>
        <w:t xml:space="preserve"> policies appear to be at the center of the government’</w:t>
      </w:r>
      <w:r w:rsidR="00880A13" w:rsidRPr="00004E47">
        <w:rPr>
          <w:rFonts w:ascii="Times New Roman" w:hAnsi="Times New Roman" w:cs="Times New Roman"/>
          <w:color w:val="000000" w:themeColor="text1"/>
        </w:rPr>
        <w:t>s engagement with the Windrush scandal,</w:t>
      </w:r>
      <w:r w:rsidR="00004E47">
        <w:rPr>
          <w:rFonts w:ascii="Times New Roman" w:hAnsi="Times New Roman" w:cs="Times New Roman"/>
          <w:color w:val="000000" w:themeColor="text1"/>
        </w:rPr>
        <w:t xml:space="preserve"> but</w:t>
      </w:r>
      <w:r w:rsidR="00880A13" w:rsidRPr="00004E47">
        <w:rPr>
          <w:rFonts w:ascii="Times New Roman" w:hAnsi="Times New Roman" w:cs="Times New Roman"/>
          <w:color w:val="000000" w:themeColor="text1"/>
        </w:rPr>
        <w:t xml:space="preserve"> the hostile environment that prevails in t</w:t>
      </w:r>
      <w:r w:rsidR="006C1390" w:rsidRPr="00004E47">
        <w:rPr>
          <w:rFonts w:ascii="Times New Roman" w:hAnsi="Times New Roman" w:cs="Times New Roman"/>
          <w:color w:val="000000" w:themeColor="text1"/>
        </w:rPr>
        <w:t xml:space="preserve">he </w:t>
      </w:r>
      <w:r w:rsidR="00577F15" w:rsidRPr="00004E47">
        <w:rPr>
          <w:rFonts w:ascii="Times New Roman" w:hAnsi="Times New Roman" w:cs="Times New Roman"/>
          <w:color w:val="000000" w:themeColor="text1"/>
        </w:rPr>
        <w:t>UK</w:t>
      </w:r>
      <w:r w:rsidR="00F63F1D" w:rsidRPr="00004E47">
        <w:rPr>
          <w:rFonts w:ascii="Times New Roman" w:hAnsi="Times New Roman" w:cs="Times New Roman"/>
          <w:color w:val="000000" w:themeColor="text1"/>
        </w:rPr>
        <w:t xml:space="preserve"> </w:t>
      </w:r>
      <w:r w:rsidR="00412044" w:rsidRPr="00004E47">
        <w:rPr>
          <w:rFonts w:ascii="Times New Roman" w:hAnsi="Times New Roman" w:cs="Times New Roman"/>
          <w:color w:val="000000" w:themeColor="text1"/>
        </w:rPr>
        <w:t>is rooted in a much larger legal and policy framework, including beyond the narrow confines of immigration law.</w:t>
      </w:r>
      <w:r w:rsidR="007736B1" w:rsidRPr="00004E47">
        <w:rPr>
          <w:rFonts w:ascii="Times New Roman" w:hAnsi="Times New Roman" w:cs="Times New Roman"/>
          <w:color w:val="000000" w:themeColor="text1"/>
        </w:rPr>
        <w:t xml:space="preserve"> </w:t>
      </w:r>
      <w:r w:rsidR="00004E47">
        <w:rPr>
          <w:rFonts w:ascii="Times New Roman" w:hAnsi="Times New Roman" w:cs="Times New Roman"/>
          <w:color w:val="000000" w:themeColor="text1"/>
        </w:rPr>
        <w:t>Furthermore</w:t>
      </w:r>
      <w:r w:rsidR="007736B1" w:rsidRPr="00004E47">
        <w:rPr>
          <w:rFonts w:ascii="Times New Roman" w:hAnsi="Times New Roman" w:cs="Times New Roman"/>
          <w:color w:val="000000" w:themeColor="text1"/>
        </w:rPr>
        <w:t xml:space="preserve">, this hostile environment applies not only </w:t>
      </w:r>
      <w:r w:rsidR="00577F15" w:rsidRPr="00004E47">
        <w:rPr>
          <w:rFonts w:ascii="Times New Roman" w:hAnsi="Times New Roman" w:cs="Times New Roman"/>
          <w:color w:val="000000" w:themeColor="text1"/>
        </w:rPr>
        <w:t xml:space="preserve">to </w:t>
      </w:r>
      <w:r w:rsidR="007736B1" w:rsidRPr="00004E47">
        <w:rPr>
          <w:rFonts w:ascii="Times New Roman" w:hAnsi="Times New Roman" w:cs="Times New Roman"/>
          <w:color w:val="000000" w:themeColor="text1"/>
        </w:rPr>
        <w:t>irregular immigrants</w:t>
      </w:r>
      <w:r w:rsidR="000C6DF2" w:rsidRPr="00004E47">
        <w:rPr>
          <w:rFonts w:ascii="Times New Roman" w:hAnsi="Times New Roman" w:cs="Times New Roman"/>
          <w:color w:val="000000" w:themeColor="text1"/>
        </w:rPr>
        <w:t>,</w:t>
      </w:r>
      <w:r w:rsidR="007736B1" w:rsidRPr="00004E47">
        <w:rPr>
          <w:rFonts w:ascii="Times New Roman" w:hAnsi="Times New Roman" w:cs="Times New Roman"/>
          <w:color w:val="000000" w:themeColor="text1"/>
        </w:rPr>
        <w:t xml:space="preserve"> but </w:t>
      </w:r>
      <w:r w:rsidR="00004E47">
        <w:rPr>
          <w:rFonts w:ascii="Times New Roman" w:hAnsi="Times New Roman" w:cs="Times New Roman"/>
          <w:color w:val="000000" w:themeColor="text1"/>
        </w:rPr>
        <w:t>to</w:t>
      </w:r>
      <w:r w:rsidR="007736B1" w:rsidRPr="00004E47">
        <w:rPr>
          <w:rFonts w:ascii="Times New Roman" w:hAnsi="Times New Roman" w:cs="Times New Roman"/>
          <w:color w:val="000000" w:themeColor="text1"/>
        </w:rPr>
        <w:t xml:space="preserve"> racial and ethnic minority individuals with regu</w:t>
      </w:r>
      <w:r w:rsidR="000C6DF2" w:rsidRPr="00004E47">
        <w:rPr>
          <w:rFonts w:ascii="Times New Roman" w:hAnsi="Times New Roman" w:cs="Times New Roman"/>
          <w:color w:val="000000" w:themeColor="text1"/>
        </w:rPr>
        <w:t>lar status, and many</w:t>
      </w:r>
      <w:r w:rsidR="007736B1" w:rsidRPr="00004E47">
        <w:rPr>
          <w:rFonts w:ascii="Times New Roman" w:hAnsi="Times New Roman" w:cs="Times New Roman"/>
          <w:color w:val="000000" w:themeColor="text1"/>
        </w:rPr>
        <w:t xml:space="preserve"> who are British citizens and have been entitled to this citizenship </w:t>
      </w:r>
      <w:r w:rsidR="000C6DF2" w:rsidRPr="00004E47">
        <w:rPr>
          <w:rFonts w:ascii="Times New Roman" w:hAnsi="Times New Roman" w:cs="Times New Roman"/>
          <w:color w:val="000000" w:themeColor="text1"/>
        </w:rPr>
        <w:t>as far back as the colonial era.</w:t>
      </w:r>
    </w:p>
    <w:p w14:paraId="5C1165E5" w14:textId="113EA32D" w:rsidR="00C5009B" w:rsidRPr="00C539EA" w:rsidRDefault="00C52CFD" w:rsidP="00505FC5">
      <w:pPr>
        <w:rPr>
          <w:rFonts w:ascii="Times New Roman" w:hAnsi="Times New Roman" w:cs="Times New Roman"/>
        </w:rPr>
      </w:pPr>
      <w:r w:rsidRPr="00C539EA" w:rsidDel="00DB250E">
        <w:rPr>
          <w:rFonts w:ascii="Times New Roman" w:hAnsi="Times New Roman" w:cs="Times New Roman"/>
          <w:color w:val="000000" w:themeColor="text1"/>
          <w:highlight w:val="cyan"/>
        </w:rPr>
        <w:t xml:space="preserve"> </w:t>
      </w:r>
    </w:p>
    <w:p w14:paraId="20D015B6" w14:textId="39CA7FB3" w:rsidR="00412044" w:rsidRPr="003344FC" w:rsidRDefault="007E5B57" w:rsidP="00704B57">
      <w:pPr>
        <w:pStyle w:val="ListParagraph"/>
        <w:numPr>
          <w:ilvl w:val="0"/>
          <w:numId w:val="4"/>
        </w:numPr>
        <w:jc w:val="both"/>
        <w:rPr>
          <w:rFonts w:ascii="Times New Roman" w:hAnsi="Times New Roman" w:cs="Times New Roman"/>
          <w:color w:val="000000" w:themeColor="text1"/>
        </w:rPr>
      </w:pPr>
      <w:r w:rsidRPr="00C539EA">
        <w:rPr>
          <w:rFonts w:ascii="Times New Roman" w:hAnsi="Times New Roman" w:cs="Times New Roman"/>
          <w:color w:val="000000" w:themeColor="text1"/>
        </w:rPr>
        <w:t xml:space="preserve">In consultations with </w:t>
      </w:r>
      <w:r w:rsidR="00AB304E" w:rsidRPr="00C539EA">
        <w:rPr>
          <w:rFonts w:ascii="Times New Roman" w:hAnsi="Times New Roman" w:cs="Times New Roman"/>
          <w:color w:val="000000" w:themeColor="text1"/>
        </w:rPr>
        <w:t>racial and ethnic minority</w:t>
      </w:r>
      <w:r w:rsidRPr="00C539EA">
        <w:rPr>
          <w:rFonts w:ascii="Times New Roman" w:hAnsi="Times New Roman" w:cs="Times New Roman"/>
          <w:color w:val="000000" w:themeColor="text1"/>
        </w:rPr>
        <w:t xml:space="preserve"> communities and civil society represent</w:t>
      </w:r>
      <w:r w:rsidR="00AB304E" w:rsidRPr="00C539EA">
        <w:rPr>
          <w:rFonts w:ascii="Times New Roman" w:hAnsi="Times New Roman" w:cs="Times New Roman"/>
          <w:color w:val="000000" w:themeColor="text1"/>
        </w:rPr>
        <w:t>atives</w:t>
      </w:r>
      <w:r w:rsidR="008C6603" w:rsidRPr="00C539EA">
        <w:rPr>
          <w:rFonts w:ascii="Times New Roman" w:hAnsi="Times New Roman" w:cs="Times New Roman"/>
          <w:color w:val="000000" w:themeColor="text1"/>
        </w:rPr>
        <w:t>,</w:t>
      </w:r>
      <w:r w:rsidR="00AB304E" w:rsidRPr="00C539EA">
        <w:rPr>
          <w:rFonts w:ascii="Times New Roman" w:hAnsi="Times New Roman" w:cs="Times New Roman"/>
          <w:color w:val="000000" w:themeColor="text1"/>
        </w:rPr>
        <w:t xml:space="preserve"> </w:t>
      </w:r>
      <w:r w:rsidRPr="00C539EA">
        <w:rPr>
          <w:rFonts w:ascii="Times New Roman" w:hAnsi="Times New Roman" w:cs="Times New Roman"/>
          <w:color w:val="000000" w:themeColor="text1"/>
        </w:rPr>
        <w:t xml:space="preserve">it has become clear that the rotten core of the hostile environment </w:t>
      </w:r>
      <w:r w:rsidR="00D67250" w:rsidRPr="00C539EA">
        <w:rPr>
          <w:rFonts w:ascii="Times New Roman" w:hAnsi="Times New Roman" w:cs="Times New Roman"/>
          <w:color w:val="000000" w:themeColor="text1"/>
        </w:rPr>
        <w:t>resides to a great extent in th</w:t>
      </w:r>
      <w:r w:rsidR="00EC4F70" w:rsidRPr="00C539EA">
        <w:rPr>
          <w:rFonts w:ascii="Times New Roman" w:hAnsi="Times New Roman" w:cs="Times New Roman"/>
          <w:color w:val="000000" w:themeColor="text1"/>
        </w:rPr>
        <w:t>e 2014 and 2016 Immigration</w:t>
      </w:r>
      <w:r w:rsidR="00B90F3B" w:rsidRPr="00C539EA">
        <w:rPr>
          <w:rFonts w:ascii="Times New Roman" w:hAnsi="Times New Roman" w:cs="Times New Roman"/>
          <w:color w:val="000000" w:themeColor="text1"/>
        </w:rPr>
        <w:t xml:space="preserve"> Acts</w:t>
      </w:r>
      <w:r w:rsidR="00D67250" w:rsidRPr="00C539EA">
        <w:rPr>
          <w:rFonts w:ascii="Times New Roman" w:hAnsi="Times New Roman" w:cs="Times New Roman"/>
          <w:color w:val="000000" w:themeColor="text1"/>
        </w:rPr>
        <w:t xml:space="preserve">, </w:t>
      </w:r>
      <w:r w:rsidR="00887B7A" w:rsidRPr="00C539EA">
        <w:rPr>
          <w:rFonts w:ascii="Times New Roman" w:hAnsi="Times New Roman" w:cs="Times New Roman"/>
          <w:color w:val="000000" w:themeColor="text1"/>
        </w:rPr>
        <w:t>al</w:t>
      </w:r>
      <w:r w:rsidR="00CF4B0B" w:rsidRPr="00123FAE">
        <w:rPr>
          <w:rFonts w:ascii="Times New Roman" w:hAnsi="Times New Roman" w:cs="Times New Roman"/>
          <w:color w:val="000000" w:themeColor="text1"/>
        </w:rPr>
        <w:t xml:space="preserve">though the </w:t>
      </w:r>
      <w:r w:rsidR="006767F1" w:rsidRPr="00123FAE">
        <w:rPr>
          <w:rFonts w:ascii="Times New Roman" w:hAnsi="Times New Roman" w:cs="Times New Roman"/>
          <w:color w:val="000000" w:themeColor="text1"/>
        </w:rPr>
        <w:t>2006 Immigration, Asylum and Nationality</w:t>
      </w:r>
      <w:r w:rsidR="000C6DF2" w:rsidRPr="00827998">
        <w:rPr>
          <w:rFonts w:ascii="Times New Roman" w:hAnsi="Times New Roman" w:cs="Times New Roman"/>
          <w:color w:val="000000" w:themeColor="text1"/>
        </w:rPr>
        <w:t xml:space="preserve"> Act</w:t>
      </w:r>
      <w:r w:rsidR="006767F1" w:rsidRPr="00827998">
        <w:rPr>
          <w:rFonts w:ascii="Times New Roman" w:hAnsi="Times New Roman" w:cs="Times New Roman"/>
          <w:color w:val="000000" w:themeColor="text1"/>
        </w:rPr>
        <w:t xml:space="preserve"> is also a part of this picture. These laws</w:t>
      </w:r>
      <w:r w:rsidR="00CD174E" w:rsidRPr="00827998">
        <w:rPr>
          <w:rFonts w:ascii="Times New Roman" w:hAnsi="Times New Roman" w:cs="Times New Roman"/>
          <w:color w:val="000000" w:themeColor="text1"/>
        </w:rPr>
        <w:t xml:space="preserve"> </w:t>
      </w:r>
      <w:r w:rsidR="00B90F3B" w:rsidRPr="00827998">
        <w:rPr>
          <w:rFonts w:ascii="Times New Roman" w:hAnsi="Times New Roman" w:cs="Times New Roman"/>
          <w:color w:val="000000" w:themeColor="text1"/>
        </w:rPr>
        <w:t>have created an immigration enforcement framework that deputizes immigration enforcement to private citizens</w:t>
      </w:r>
      <w:r w:rsidR="00CD174E" w:rsidRPr="00827998">
        <w:rPr>
          <w:rFonts w:ascii="Times New Roman" w:hAnsi="Times New Roman" w:cs="Times New Roman"/>
          <w:color w:val="000000" w:themeColor="text1"/>
        </w:rPr>
        <w:t xml:space="preserve"> and </w:t>
      </w:r>
      <w:r w:rsidR="00EB7C78" w:rsidRPr="00827998">
        <w:rPr>
          <w:rFonts w:ascii="Times New Roman" w:hAnsi="Times New Roman" w:cs="Times New Roman"/>
          <w:color w:val="000000" w:themeColor="text1"/>
        </w:rPr>
        <w:t xml:space="preserve">civil servants in a range of </w:t>
      </w:r>
      <w:r w:rsidR="00EA3493" w:rsidRPr="00827998">
        <w:rPr>
          <w:rFonts w:ascii="Times New Roman" w:hAnsi="Times New Roman" w:cs="Times New Roman"/>
          <w:color w:val="000000" w:themeColor="text1"/>
        </w:rPr>
        <w:t xml:space="preserve">arenas. In a national context that </w:t>
      </w:r>
      <w:r w:rsidR="00472454" w:rsidRPr="00827998">
        <w:rPr>
          <w:rFonts w:ascii="Times New Roman" w:hAnsi="Times New Roman" w:cs="Times New Roman"/>
          <w:color w:val="000000" w:themeColor="text1"/>
        </w:rPr>
        <w:t>is deeply polarized, including on issues of race and ethnicity, and that is characterized by the demonization of ethnic minorities</w:t>
      </w:r>
      <w:r w:rsidR="00B00F3F" w:rsidRPr="00827998">
        <w:rPr>
          <w:rFonts w:ascii="Times New Roman" w:hAnsi="Times New Roman" w:cs="Times New Roman"/>
          <w:color w:val="000000" w:themeColor="text1"/>
        </w:rPr>
        <w:t xml:space="preserve"> on racial and religious bases, it is no surprise that a policy that </w:t>
      </w:r>
      <w:r w:rsidR="00711A82" w:rsidRPr="00827998">
        <w:rPr>
          <w:rFonts w:ascii="Times New Roman" w:hAnsi="Times New Roman" w:cs="Times New Roman"/>
          <w:color w:val="000000" w:themeColor="text1"/>
        </w:rPr>
        <w:t xml:space="preserve">ostensibly seeks to target only irregular </w:t>
      </w:r>
      <w:r w:rsidR="00A77484" w:rsidRPr="00827998">
        <w:rPr>
          <w:rFonts w:ascii="Times New Roman" w:hAnsi="Times New Roman" w:cs="Times New Roman"/>
          <w:color w:val="000000" w:themeColor="text1"/>
        </w:rPr>
        <w:t>im</w:t>
      </w:r>
      <w:r w:rsidR="00711A82" w:rsidRPr="00827998">
        <w:rPr>
          <w:rFonts w:ascii="Times New Roman" w:hAnsi="Times New Roman" w:cs="Times New Roman"/>
          <w:color w:val="000000" w:themeColor="text1"/>
        </w:rPr>
        <w:t xml:space="preserve">migrants </w:t>
      </w:r>
      <w:r w:rsidR="00E84A2F" w:rsidRPr="00827998">
        <w:rPr>
          <w:rFonts w:ascii="Times New Roman" w:hAnsi="Times New Roman" w:cs="Times New Roman"/>
          <w:color w:val="000000" w:themeColor="text1"/>
        </w:rPr>
        <w:t xml:space="preserve">is destroying the lives and livelihoods of </w:t>
      </w:r>
      <w:r w:rsidR="00293A34" w:rsidRPr="00827998">
        <w:rPr>
          <w:rFonts w:ascii="Times New Roman" w:hAnsi="Times New Roman" w:cs="Times New Roman"/>
          <w:color w:val="000000" w:themeColor="text1"/>
        </w:rPr>
        <w:t xml:space="preserve">racial </w:t>
      </w:r>
      <w:r w:rsidR="00293A34" w:rsidRPr="00827998">
        <w:rPr>
          <w:rFonts w:ascii="Times New Roman" w:hAnsi="Times New Roman" w:cs="Times New Roman"/>
          <w:color w:val="000000" w:themeColor="text1"/>
        </w:rPr>
        <w:lastRenderedPageBreak/>
        <w:t>and ethnic minority</w:t>
      </w:r>
      <w:r w:rsidR="00E84A2F" w:rsidRPr="00827998">
        <w:rPr>
          <w:rFonts w:ascii="Times New Roman" w:hAnsi="Times New Roman" w:cs="Times New Roman"/>
          <w:color w:val="000000" w:themeColor="text1"/>
        </w:rPr>
        <w:t xml:space="preserve"> com</w:t>
      </w:r>
      <w:r w:rsidR="009710B0" w:rsidRPr="00827998">
        <w:rPr>
          <w:rFonts w:ascii="Times New Roman" w:hAnsi="Times New Roman" w:cs="Times New Roman"/>
          <w:color w:val="000000" w:themeColor="text1"/>
        </w:rPr>
        <w:t>munities</w:t>
      </w:r>
      <w:r w:rsidR="00293A34" w:rsidRPr="00827998">
        <w:rPr>
          <w:rFonts w:ascii="Times New Roman" w:hAnsi="Times New Roman" w:cs="Times New Roman"/>
          <w:color w:val="000000" w:themeColor="text1"/>
        </w:rPr>
        <w:t xml:space="preserve"> more broadly, including many</w:t>
      </w:r>
      <w:r w:rsidR="009710B0" w:rsidRPr="00827998">
        <w:rPr>
          <w:rFonts w:ascii="Times New Roman" w:hAnsi="Times New Roman" w:cs="Times New Roman"/>
          <w:color w:val="000000" w:themeColor="text1"/>
        </w:rPr>
        <w:t xml:space="preserve"> that have been instrumental to the prosperity of thi</w:t>
      </w:r>
      <w:r w:rsidR="006461FA" w:rsidRPr="00827998">
        <w:rPr>
          <w:rFonts w:ascii="Times New Roman" w:hAnsi="Times New Roman" w:cs="Times New Roman"/>
          <w:color w:val="000000" w:themeColor="text1"/>
        </w:rPr>
        <w:t>s nation for decades, and are rightful claimants of citizenship status.</w:t>
      </w:r>
    </w:p>
    <w:p w14:paraId="1D50B049" w14:textId="77777777" w:rsidR="00E55035" w:rsidRPr="00C539EA" w:rsidRDefault="00E55035" w:rsidP="00E10C08">
      <w:pPr>
        <w:jc w:val="both"/>
        <w:rPr>
          <w:rFonts w:ascii="Times New Roman" w:hAnsi="Times New Roman" w:cs="Times New Roman"/>
          <w:color w:val="000000" w:themeColor="text1"/>
        </w:rPr>
      </w:pPr>
    </w:p>
    <w:p w14:paraId="358DD5D2" w14:textId="4D2FBDC0" w:rsidR="00E55035" w:rsidRPr="00827998" w:rsidRDefault="00E55035" w:rsidP="00704B57">
      <w:pPr>
        <w:pStyle w:val="ListParagraph"/>
        <w:numPr>
          <w:ilvl w:val="0"/>
          <w:numId w:val="4"/>
        </w:numPr>
        <w:jc w:val="both"/>
        <w:rPr>
          <w:rFonts w:ascii="Times New Roman" w:hAnsi="Times New Roman" w:cs="Times New Roman"/>
          <w:color w:val="000000" w:themeColor="text1"/>
        </w:rPr>
      </w:pPr>
      <w:r w:rsidRPr="00C539EA">
        <w:rPr>
          <w:rFonts w:ascii="Times New Roman" w:hAnsi="Times New Roman" w:cs="Times New Roman"/>
          <w:color w:val="000000" w:themeColor="text1"/>
        </w:rPr>
        <w:t>A study by War</w:t>
      </w:r>
      <w:r w:rsidR="005E0904">
        <w:rPr>
          <w:rFonts w:ascii="Times New Roman" w:hAnsi="Times New Roman" w:cs="Times New Roman"/>
          <w:color w:val="000000" w:themeColor="text1"/>
        </w:rPr>
        <w:t>w</w:t>
      </w:r>
      <w:r w:rsidRPr="00C539EA">
        <w:rPr>
          <w:rFonts w:ascii="Times New Roman" w:hAnsi="Times New Roman" w:cs="Times New Roman"/>
          <w:color w:val="000000" w:themeColor="text1"/>
        </w:rPr>
        <w:t>ick University on the Home Office’s “Go Home</w:t>
      </w:r>
      <w:r w:rsidR="0067265B" w:rsidRPr="00C539EA">
        <w:rPr>
          <w:rFonts w:ascii="Times New Roman" w:hAnsi="Times New Roman" w:cs="Times New Roman"/>
          <w:color w:val="000000" w:themeColor="text1"/>
        </w:rPr>
        <w:t xml:space="preserve"> or Face Arrest</w:t>
      </w:r>
      <w:r w:rsidRPr="00C539EA">
        <w:rPr>
          <w:rFonts w:ascii="Times New Roman" w:hAnsi="Times New Roman" w:cs="Times New Roman"/>
          <w:color w:val="000000" w:themeColor="text1"/>
        </w:rPr>
        <w:t>” campaign found that many members of the wider public</w:t>
      </w:r>
      <w:r w:rsidR="0067265B" w:rsidRPr="00C539EA">
        <w:rPr>
          <w:rFonts w:ascii="Times New Roman" w:hAnsi="Times New Roman" w:cs="Times New Roman"/>
          <w:color w:val="000000" w:themeColor="text1"/>
        </w:rPr>
        <w:t xml:space="preserve"> have difficulty understanding</w:t>
      </w:r>
      <w:r w:rsidRPr="00C539EA">
        <w:rPr>
          <w:rFonts w:ascii="Times New Roman" w:hAnsi="Times New Roman" w:cs="Times New Roman"/>
          <w:color w:val="000000" w:themeColor="text1"/>
        </w:rPr>
        <w:t xml:space="preserve"> the distinctions between legal and irregular </w:t>
      </w:r>
      <w:r w:rsidR="00A77484" w:rsidRPr="00C539EA">
        <w:rPr>
          <w:rFonts w:ascii="Times New Roman" w:hAnsi="Times New Roman" w:cs="Times New Roman"/>
          <w:color w:val="000000" w:themeColor="text1"/>
        </w:rPr>
        <w:t>im</w:t>
      </w:r>
      <w:r w:rsidR="00C66E38" w:rsidRPr="00C539EA">
        <w:rPr>
          <w:rFonts w:ascii="Times New Roman" w:hAnsi="Times New Roman" w:cs="Times New Roman"/>
          <w:color w:val="000000" w:themeColor="text1"/>
        </w:rPr>
        <w:t xml:space="preserve">migrants </w:t>
      </w:r>
      <w:r w:rsidR="0067265B" w:rsidRPr="00C539EA">
        <w:rPr>
          <w:rFonts w:ascii="Times New Roman" w:hAnsi="Times New Roman" w:cs="Times New Roman"/>
          <w:color w:val="000000" w:themeColor="text1"/>
        </w:rPr>
        <w:t xml:space="preserve">(for example, </w:t>
      </w:r>
      <w:r w:rsidR="00C66E38" w:rsidRPr="00C539EA">
        <w:rPr>
          <w:rFonts w:ascii="Times New Roman" w:hAnsi="Times New Roman" w:cs="Times New Roman"/>
          <w:color w:val="000000" w:themeColor="text1"/>
        </w:rPr>
        <w:t>among refugees, asylum seekers, residents, and workers</w:t>
      </w:r>
      <w:r w:rsidR="0067265B" w:rsidRPr="00C539EA">
        <w:rPr>
          <w:rFonts w:ascii="Times New Roman" w:hAnsi="Times New Roman" w:cs="Times New Roman"/>
          <w:color w:val="000000" w:themeColor="text1"/>
        </w:rPr>
        <w:t>,</w:t>
      </w:r>
      <w:r w:rsidR="00C66E38" w:rsidRPr="00123FAE">
        <w:rPr>
          <w:rFonts w:ascii="Times New Roman" w:hAnsi="Times New Roman" w:cs="Times New Roman"/>
          <w:color w:val="000000" w:themeColor="text1"/>
        </w:rPr>
        <w:t xml:space="preserve"> and between </w:t>
      </w:r>
      <w:r w:rsidR="00A77484" w:rsidRPr="00123FAE">
        <w:rPr>
          <w:rFonts w:ascii="Times New Roman" w:hAnsi="Times New Roman" w:cs="Times New Roman"/>
          <w:color w:val="000000" w:themeColor="text1"/>
        </w:rPr>
        <w:t>im</w:t>
      </w:r>
      <w:r w:rsidR="00C66E38" w:rsidRPr="00123FAE">
        <w:rPr>
          <w:rFonts w:ascii="Times New Roman" w:hAnsi="Times New Roman" w:cs="Times New Roman"/>
          <w:color w:val="000000" w:themeColor="text1"/>
        </w:rPr>
        <w:t>migrants and ethnic minority British-born people</w:t>
      </w:r>
      <w:r w:rsidR="0067265B" w:rsidRPr="00123FAE">
        <w:rPr>
          <w:rFonts w:ascii="Times New Roman" w:hAnsi="Times New Roman" w:cs="Times New Roman"/>
          <w:color w:val="000000" w:themeColor="text1"/>
        </w:rPr>
        <w:t>)</w:t>
      </w:r>
      <w:r w:rsidR="00857A91" w:rsidRPr="00123FAE">
        <w:rPr>
          <w:rFonts w:ascii="Times New Roman" w:hAnsi="Times New Roman" w:cs="Times New Roman"/>
          <w:color w:val="000000" w:themeColor="text1"/>
        </w:rPr>
        <w:t>. It also found that “many people reported harassment for being ‘illegal immig</w:t>
      </w:r>
      <w:r w:rsidR="00857A91" w:rsidRPr="005E0904">
        <w:rPr>
          <w:rFonts w:ascii="Times New Roman" w:hAnsi="Times New Roman" w:cs="Times New Roman"/>
          <w:color w:val="000000" w:themeColor="text1"/>
        </w:rPr>
        <w:t>rants’ when they held settled status, or were British citizens.”</w:t>
      </w:r>
      <w:r w:rsidR="00857A91" w:rsidRPr="00827998">
        <w:rPr>
          <w:rStyle w:val="FootnoteReference"/>
          <w:rFonts w:ascii="Times New Roman" w:hAnsi="Times New Roman" w:cs="Times New Roman"/>
          <w:color w:val="000000" w:themeColor="text1"/>
        </w:rPr>
        <w:footnoteReference w:id="15"/>
      </w:r>
    </w:p>
    <w:p w14:paraId="1B7D66B9" w14:textId="77777777" w:rsidR="00FC246A" w:rsidRPr="00827998" w:rsidRDefault="00FC246A" w:rsidP="00EE306B">
      <w:pPr>
        <w:jc w:val="both"/>
        <w:rPr>
          <w:rFonts w:ascii="Times New Roman" w:hAnsi="Times New Roman" w:cs="Times New Roman"/>
          <w:color w:val="000000" w:themeColor="text1"/>
        </w:rPr>
      </w:pPr>
    </w:p>
    <w:p w14:paraId="09F5088A" w14:textId="75202DAE" w:rsidR="004C0E92" w:rsidRPr="00827998" w:rsidRDefault="0078663C" w:rsidP="00EC49BD">
      <w:pPr>
        <w:pStyle w:val="Pa15"/>
        <w:numPr>
          <w:ilvl w:val="0"/>
          <w:numId w:val="4"/>
        </w:numPr>
        <w:jc w:val="both"/>
        <w:rPr>
          <w:rFonts w:ascii="Times New Roman" w:hAnsi="Times New Roman" w:cs="Times New Roman"/>
        </w:rPr>
      </w:pPr>
      <w:r w:rsidRPr="00827998">
        <w:rPr>
          <w:rFonts w:ascii="Times New Roman" w:hAnsi="Times New Roman" w:cs="Times New Roman"/>
          <w:color w:val="000000" w:themeColor="text1"/>
        </w:rPr>
        <w:t xml:space="preserve">Consider the racialized impact of the </w:t>
      </w:r>
      <w:r w:rsidR="0067265B" w:rsidRPr="00827998">
        <w:rPr>
          <w:rFonts w:ascii="Times New Roman" w:hAnsi="Times New Roman" w:cs="Times New Roman"/>
          <w:color w:val="000000" w:themeColor="text1"/>
        </w:rPr>
        <w:t xml:space="preserve">Right </w:t>
      </w:r>
      <w:r w:rsidRPr="00827998">
        <w:rPr>
          <w:rFonts w:ascii="Times New Roman" w:hAnsi="Times New Roman" w:cs="Times New Roman"/>
          <w:color w:val="000000" w:themeColor="text1"/>
        </w:rPr>
        <w:t xml:space="preserve">to </w:t>
      </w:r>
      <w:r w:rsidR="0067265B" w:rsidRPr="00827998">
        <w:rPr>
          <w:rFonts w:ascii="Times New Roman" w:hAnsi="Times New Roman" w:cs="Times New Roman"/>
          <w:color w:val="000000" w:themeColor="text1"/>
        </w:rPr>
        <w:t xml:space="preserve">Rent </w:t>
      </w:r>
      <w:r w:rsidRPr="00827998">
        <w:rPr>
          <w:rFonts w:ascii="Times New Roman" w:hAnsi="Times New Roman" w:cs="Times New Roman"/>
          <w:color w:val="000000" w:themeColor="text1"/>
        </w:rPr>
        <w:t>requirement</w:t>
      </w:r>
      <w:r w:rsidR="00E446E0" w:rsidRPr="00827998">
        <w:rPr>
          <w:rFonts w:ascii="Times New Roman" w:hAnsi="Times New Roman" w:cs="Times New Roman"/>
          <w:color w:val="000000" w:themeColor="text1"/>
        </w:rPr>
        <w:t xml:space="preserve">, through which the </w:t>
      </w:r>
      <w:r w:rsidR="0067265B" w:rsidRPr="00827998">
        <w:rPr>
          <w:rFonts w:ascii="Times New Roman" w:hAnsi="Times New Roman" w:cs="Times New Roman"/>
          <w:color w:val="000000" w:themeColor="text1"/>
        </w:rPr>
        <w:t>g</w:t>
      </w:r>
      <w:r w:rsidR="00E446E0" w:rsidRPr="00827998">
        <w:rPr>
          <w:rFonts w:ascii="Times New Roman" w:hAnsi="Times New Roman" w:cs="Times New Roman"/>
          <w:color w:val="000000" w:themeColor="text1"/>
        </w:rPr>
        <w:t xml:space="preserve">overnment requires landlords and agents to check the immigration status of all potential </w:t>
      </w:r>
      <w:r w:rsidR="00447ED5" w:rsidRPr="00827998">
        <w:rPr>
          <w:rFonts w:ascii="Times New Roman" w:hAnsi="Times New Roman" w:cs="Times New Roman"/>
          <w:color w:val="000000" w:themeColor="text1"/>
        </w:rPr>
        <w:t>tenants</w:t>
      </w:r>
      <w:r w:rsidR="00E446E0" w:rsidRPr="00827998">
        <w:rPr>
          <w:rFonts w:ascii="Times New Roman" w:hAnsi="Times New Roman" w:cs="Times New Roman"/>
          <w:color w:val="000000" w:themeColor="text1"/>
        </w:rPr>
        <w:t>,</w:t>
      </w:r>
      <w:r w:rsidR="00447ED5" w:rsidRPr="00827998">
        <w:rPr>
          <w:rFonts w:ascii="Times New Roman" w:hAnsi="Times New Roman" w:cs="Times New Roman"/>
          <w:color w:val="000000" w:themeColor="text1"/>
        </w:rPr>
        <w:t xml:space="preserve"> and to deny tenancy to </w:t>
      </w:r>
      <w:r w:rsidR="00814598" w:rsidRPr="00827998">
        <w:rPr>
          <w:rFonts w:ascii="Times New Roman" w:hAnsi="Times New Roman" w:cs="Times New Roman"/>
          <w:color w:val="000000" w:themeColor="text1"/>
        </w:rPr>
        <w:t>certain categories of immigrants</w:t>
      </w:r>
      <w:r w:rsidR="00447ED5" w:rsidRPr="00827998">
        <w:rPr>
          <w:rFonts w:ascii="Times New Roman" w:hAnsi="Times New Roman" w:cs="Times New Roman"/>
          <w:color w:val="000000" w:themeColor="text1"/>
        </w:rPr>
        <w:t xml:space="preserve">, or risk </w:t>
      </w:r>
      <w:r w:rsidR="00FA1661" w:rsidRPr="00827998">
        <w:rPr>
          <w:rFonts w:ascii="Times New Roman" w:hAnsi="Times New Roman" w:cs="Times New Roman"/>
          <w:color w:val="000000" w:themeColor="text1"/>
        </w:rPr>
        <w:t>civil and criminal penalties</w:t>
      </w:r>
      <w:r w:rsidR="00FC246A" w:rsidRPr="00827998">
        <w:rPr>
          <w:rFonts w:ascii="Times New Roman" w:hAnsi="Times New Roman" w:cs="Times New Roman"/>
          <w:color w:val="000000" w:themeColor="text1"/>
        </w:rPr>
        <w:t>.</w:t>
      </w:r>
      <w:r w:rsidR="00447ED5" w:rsidRPr="00827998">
        <w:rPr>
          <w:rStyle w:val="FootnoteReference"/>
          <w:rFonts w:ascii="Times New Roman" w:hAnsi="Times New Roman" w:cs="Times New Roman"/>
          <w:color w:val="000000" w:themeColor="text1"/>
        </w:rPr>
        <w:footnoteReference w:id="16"/>
      </w:r>
      <w:r w:rsidR="00447ED5" w:rsidRPr="00827998">
        <w:rPr>
          <w:rStyle w:val="A3"/>
          <w:rFonts w:ascii="Times New Roman" w:hAnsi="Times New Roman" w:cs="Times New Roman"/>
          <w:color w:val="000000" w:themeColor="text1"/>
          <w:sz w:val="24"/>
          <w:szCs w:val="24"/>
        </w:rPr>
        <w:t xml:space="preserve"> </w:t>
      </w:r>
      <w:r w:rsidR="00D41980" w:rsidRPr="00827998">
        <w:rPr>
          <w:rFonts w:ascii="Times New Roman" w:hAnsi="Times New Roman" w:cs="Times New Roman"/>
        </w:rPr>
        <w:t>Research shows that</w:t>
      </w:r>
      <w:r w:rsidR="00841668" w:rsidRPr="00827998">
        <w:rPr>
          <w:rFonts w:ascii="Times New Roman" w:hAnsi="Times New Roman" w:cs="Times New Roman"/>
        </w:rPr>
        <w:t xml:space="preserve"> “</w:t>
      </w:r>
      <w:r w:rsidR="007437B3" w:rsidRPr="00827998">
        <w:rPr>
          <w:rFonts w:ascii="Times New Roman" w:hAnsi="Times New Roman" w:cs="Times New Roman"/>
        </w:rPr>
        <w:t>BME households are more likely than</w:t>
      </w:r>
      <w:r w:rsidR="002619BB" w:rsidRPr="00827998">
        <w:rPr>
          <w:rFonts w:ascii="Times New Roman" w:hAnsi="Times New Roman" w:cs="Times New Roman"/>
        </w:rPr>
        <w:t xml:space="preserve"> White households to be in private rented accommodation</w:t>
      </w:r>
      <w:r w:rsidR="00070079" w:rsidRPr="00827998">
        <w:rPr>
          <w:rFonts w:ascii="Times New Roman" w:hAnsi="Times New Roman" w:cs="Times New Roman"/>
        </w:rPr>
        <w:t>.”</w:t>
      </w:r>
      <w:r w:rsidR="002619BB" w:rsidRPr="00827998">
        <w:rPr>
          <w:rStyle w:val="FootnoteReference"/>
          <w:rFonts w:ascii="Times New Roman" w:hAnsi="Times New Roman" w:cs="Times New Roman"/>
          <w:color w:val="000000" w:themeColor="text1"/>
        </w:rPr>
        <w:footnoteReference w:id="17"/>
      </w:r>
      <w:r w:rsidR="001206FF" w:rsidRPr="00827998">
        <w:rPr>
          <w:rFonts w:ascii="Times New Roman" w:hAnsi="Times New Roman" w:cs="Times New Roman"/>
        </w:rPr>
        <w:t xml:space="preserve"> These communities are therefore more likely to be required to produce immigration documentation than their white counterparts</w:t>
      </w:r>
      <w:r w:rsidR="00EA28A9" w:rsidRPr="00827998">
        <w:rPr>
          <w:rFonts w:ascii="Times New Roman" w:hAnsi="Times New Roman" w:cs="Times New Roman"/>
        </w:rPr>
        <w:t xml:space="preserve">. </w:t>
      </w:r>
      <w:r w:rsidR="004C0E92" w:rsidRPr="00827998">
        <w:rPr>
          <w:rFonts w:ascii="Times New Roman" w:hAnsi="Times New Roman" w:cs="Times New Roman"/>
        </w:rPr>
        <w:t>A survey found that 51% of landlords said the scheme would make them less likely to let to foreign nationals, while 48% stated that the fine made them less likely to rent to someone without a British passport</w:t>
      </w:r>
      <w:r w:rsidR="004D74EE" w:rsidRPr="00827998">
        <w:rPr>
          <w:rFonts w:ascii="Times New Roman" w:hAnsi="Times New Roman" w:cs="Times New Roman"/>
        </w:rPr>
        <w:t>.</w:t>
      </w:r>
      <w:r w:rsidR="006702B3" w:rsidRPr="00827998">
        <w:rPr>
          <w:rStyle w:val="FootnoteReference"/>
          <w:rFonts w:ascii="Times New Roman" w:hAnsi="Times New Roman" w:cs="Times New Roman"/>
        </w:rPr>
        <w:footnoteReference w:id="18"/>
      </w:r>
      <w:r w:rsidR="004C0E92" w:rsidRPr="00827998">
        <w:rPr>
          <w:rStyle w:val="A3"/>
          <w:rFonts w:ascii="Times New Roman" w:hAnsi="Times New Roman" w:cs="Times New Roman"/>
          <w:color w:val="000000" w:themeColor="text1"/>
          <w:sz w:val="24"/>
          <w:szCs w:val="24"/>
        </w:rPr>
        <w:t xml:space="preserve"> </w:t>
      </w:r>
      <w:r w:rsidR="004C0E92" w:rsidRPr="00827998">
        <w:rPr>
          <w:rFonts w:ascii="Times New Roman" w:hAnsi="Times New Roman" w:cs="Times New Roman"/>
        </w:rPr>
        <w:t xml:space="preserve">The survey also found that </w:t>
      </w:r>
      <w:r w:rsidR="004D74EE" w:rsidRPr="00827998">
        <w:rPr>
          <w:rFonts w:ascii="Times New Roman" w:hAnsi="Times New Roman" w:cs="Times New Roman"/>
        </w:rPr>
        <w:t>racial and ethnic minority</w:t>
      </w:r>
      <w:r w:rsidR="004C0E92" w:rsidRPr="00827998">
        <w:rPr>
          <w:rFonts w:ascii="Times New Roman" w:hAnsi="Times New Roman" w:cs="Times New Roman"/>
        </w:rPr>
        <w:t xml:space="preserve"> citizens may be subject to increased racial profiling as a result of the scheme, as landlords stated it made them less likely to rent to individuals with “foreign accents or names</w:t>
      </w:r>
      <w:r w:rsidR="004D74EE" w:rsidRPr="00827998">
        <w:rPr>
          <w:rFonts w:ascii="Times New Roman" w:hAnsi="Times New Roman" w:cs="Times New Roman"/>
        </w:rPr>
        <w:t>.</w:t>
      </w:r>
      <w:r w:rsidR="004C0E92" w:rsidRPr="00827998">
        <w:rPr>
          <w:rFonts w:ascii="Times New Roman" w:hAnsi="Times New Roman" w:cs="Times New Roman"/>
        </w:rPr>
        <w:t>”</w:t>
      </w:r>
      <w:r w:rsidR="008708FE" w:rsidRPr="00827998">
        <w:rPr>
          <w:rStyle w:val="FootnoteReference"/>
          <w:rFonts w:ascii="Times New Roman" w:hAnsi="Times New Roman" w:cs="Times New Roman"/>
          <w:color w:val="000000" w:themeColor="text1"/>
        </w:rPr>
        <w:footnoteReference w:id="19"/>
      </w:r>
      <w:r w:rsidR="004D74EE" w:rsidRPr="00827998">
        <w:rPr>
          <w:rStyle w:val="A3"/>
          <w:rFonts w:ascii="Times New Roman" w:hAnsi="Times New Roman" w:cs="Times New Roman"/>
          <w:color w:val="000000" w:themeColor="text1"/>
          <w:sz w:val="24"/>
          <w:szCs w:val="24"/>
        </w:rPr>
        <w:t xml:space="preserve"> </w:t>
      </w:r>
      <w:r w:rsidR="004D74EE" w:rsidRPr="00827998">
        <w:rPr>
          <w:rFonts w:ascii="Times New Roman" w:hAnsi="Times New Roman" w:cs="Times New Roman"/>
        </w:rPr>
        <w:t>Of great concern</w:t>
      </w:r>
      <w:r w:rsidR="004C0E92" w:rsidRPr="00827998">
        <w:rPr>
          <w:rFonts w:ascii="Times New Roman" w:hAnsi="Times New Roman" w:cs="Times New Roman"/>
        </w:rPr>
        <w:t xml:space="preserve">, asylum seekers or </w:t>
      </w:r>
      <w:r w:rsidR="004D74EE" w:rsidRPr="00827998">
        <w:rPr>
          <w:rFonts w:ascii="Times New Roman" w:hAnsi="Times New Roman" w:cs="Times New Roman"/>
        </w:rPr>
        <w:t>trafficking victims</w:t>
      </w:r>
      <w:r w:rsidR="004C0E92" w:rsidRPr="00827998">
        <w:rPr>
          <w:rFonts w:ascii="Times New Roman" w:hAnsi="Times New Roman" w:cs="Times New Roman"/>
        </w:rPr>
        <w:t xml:space="preserve"> </w:t>
      </w:r>
      <w:r w:rsidR="00631CA2" w:rsidRPr="00827998">
        <w:rPr>
          <w:rFonts w:ascii="Times New Roman" w:hAnsi="Times New Roman" w:cs="Times New Roman"/>
        </w:rPr>
        <w:t>do not have a</w:t>
      </w:r>
      <w:r w:rsidR="004C0E92" w:rsidRPr="00827998">
        <w:rPr>
          <w:rFonts w:ascii="Times New Roman" w:hAnsi="Times New Roman" w:cs="Times New Roman"/>
        </w:rPr>
        <w:t xml:space="preserve"> Right to Rent and must gain “permission to rent” from the Home Office, which can </w:t>
      </w:r>
      <w:r w:rsidR="0067265B" w:rsidRPr="00827998">
        <w:rPr>
          <w:rFonts w:ascii="Times New Roman" w:hAnsi="Times New Roman" w:cs="Times New Roman"/>
        </w:rPr>
        <w:t xml:space="preserve">further </w:t>
      </w:r>
      <w:r w:rsidR="004C0E92" w:rsidRPr="00827998">
        <w:rPr>
          <w:rFonts w:ascii="Times New Roman" w:hAnsi="Times New Roman" w:cs="Times New Roman"/>
        </w:rPr>
        <w:t>deter landlords from rentin</w:t>
      </w:r>
      <w:r w:rsidR="00631CA2" w:rsidRPr="00827998">
        <w:rPr>
          <w:rFonts w:ascii="Times New Roman" w:hAnsi="Times New Roman" w:cs="Times New Roman"/>
        </w:rPr>
        <w:t>g to these groups.</w:t>
      </w:r>
      <w:r w:rsidR="004C0E92" w:rsidRPr="00827998">
        <w:rPr>
          <w:rStyle w:val="FootnoteReference"/>
          <w:rFonts w:ascii="Times New Roman" w:hAnsi="Times New Roman" w:cs="Times New Roman"/>
          <w:color w:val="000000" w:themeColor="text1"/>
        </w:rPr>
        <w:footnoteReference w:id="20"/>
      </w:r>
    </w:p>
    <w:p w14:paraId="6ABEC155" w14:textId="77777777" w:rsidR="00BD3B6E" w:rsidRPr="00827998" w:rsidRDefault="00BD3B6E" w:rsidP="00474FAE">
      <w:pPr>
        <w:jc w:val="both"/>
        <w:rPr>
          <w:rFonts w:ascii="Times New Roman" w:hAnsi="Times New Roman" w:cs="Times New Roman"/>
          <w:color w:val="000000" w:themeColor="text1"/>
        </w:rPr>
      </w:pPr>
    </w:p>
    <w:p w14:paraId="034F332F" w14:textId="030A695B" w:rsidR="00B33C28" w:rsidRPr="00827998" w:rsidRDefault="00B83D4C" w:rsidP="00EC49BD">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The </w:t>
      </w:r>
      <w:r w:rsidR="009212EE" w:rsidRPr="00827998">
        <w:rPr>
          <w:rFonts w:ascii="Times New Roman" w:hAnsi="Times New Roman" w:cs="Times New Roman"/>
          <w:color w:val="000000" w:themeColor="text1"/>
        </w:rPr>
        <w:t xml:space="preserve">government’s </w:t>
      </w:r>
      <w:r w:rsidR="008843A8" w:rsidRPr="00827998">
        <w:rPr>
          <w:rFonts w:ascii="Times New Roman" w:hAnsi="Times New Roman" w:cs="Times New Roman"/>
          <w:color w:val="000000" w:themeColor="text1"/>
        </w:rPr>
        <w:t xml:space="preserve">underlying </w:t>
      </w:r>
      <w:r w:rsidRPr="00827998">
        <w:rPr>
          <w:rFonts w:ascii="Times New Roman" w:hAnsi="Times New Roman" w:cs="Times New Roman"/>
          <w:color w:val="000000" w:themeColor="text1"/>
        </w:rPr>
        <w:t>immigration enforcement strategy</w:t>
      </w:r>
      <w:r w:rsidR="008843A8" w:rsidRPr="00827998">
        <w:rPr>
          <w:rFonts w:ascii="Times New Roman" w:hAnsi="Times New Roman" w:cs="Times New Roman"/>
          <w:color w:val="000000" w:themeColor="text1"/>
        </w:rPr>
        <w:t xml:space="preserve"> </w:t>
      </w:r>
      <w:r w:rsidR="00482D2B" w:rsidRPr="00827998">
        <w:rPr>
          <w:rFonts w:ascii="Times New Roman" w:hAnsi="Times New Roman" w:cs="Times New Roman"/>
          <w:color w:val="000000" w:themeColor="text1"/>
        </w:rPr>
        <w:t xml:space="preserve">relies on private citizens and civil servants to do frontline </w:t>
      </w:r>
      <w:r w:rsidR="002E7087" w:rsidRPr="00827998">
        <w:rPr>
          <w:rFonts w:ascii="Times New Roman" w:hAnsi="Times New Roman" w:cs="Times New Roman"/>
          <w:color w:val="000000" w:themeColor="text1"/>
        </w:rPr>
        <w:t>immigration enforcement, effectively transforming</w:t>
      </w:r>
      <w:r w:rsidR="00674502" w:rsidRPr="00827998">
        <w:rPr>
          <w:rFonts w:ascii="Times New Roman" w:hAnsi="Times New Roman" w:cs="Times New Roman"/>
          <w:color w:val="000000" w:themeColor="text1"/>
        </w:rPr>
        <w:t xml:space="preserve"> places like</w:t>
      </w:r>
      <w:r w:rsidR="002E7087" w:rsidRPr="00827998">
        <w:rPr>
          <w:rFonts w:ascii="Times New Roman" w:hAnsi="Times New Roman" w:cs="Times New Roman"/>
          <w:color w:val="000000" w:themeColor="text1"/>
        </w:rPr>
        <w:t xml:space="preserve"> hospitals, </w:t>
      </w:r>
      <w:r w:rsidR="00674502" w:rsidRPr="00827998">
        <w:rPr>
          <w:rFonts w:ascii="Times New Roman" w:hAnsi="Times New Roman" w:cs="Times New Roman"/>
          <w:color w:val="000000" w:themeColor="text1"/>
        </w:rPr>
        <w:t>banks, and private residences into border checkpoints</w:t>
      </w:r>
      <w:r w:rsidR="00BB3077" w:rsidRPr="00827998">
        <w:rPr>
          <w:rFonts w:ascii="Times New Roman" w:hAnsi="Times New Roman" w:cs="Times New Roman"/>
          <w:color w:val="000000" w:themeColor="text1"/>
        </w:rPr>
        <w:t>. This strategy must crucially be evaluated in the context of national economic and security anxiety, in which racial and ethnic minorities, refugees</w:t>
      </w:r>
      <w:r w:rsidR="009212EE" w:rsidRPr="00827998">
        <w:rPr>
          <w:rFonts w:ascii="Times New Roman" w:hAnsi="Times New Roman" w:cs="Times New Roman"/>
          <w:color w:val="000000" w:themeColor="text1"/>
        </w:rPr>
        <w:t>,</w:t>
      </w:r>
      <w:r w:rsidR="00BB3077" w:rsidRPr="00827998">
        <w:rPr>
          <w:rFonts w:ascii="Times New Roman" w:hAnsi="Times New Roman" w:cs="Times New Roman"/>
          <w:color w:val="000000" w:themeColor="text1"/>
        </w:rPr>
        <w:t xml:space="preserve"> and migrants have been the popular scapegoats for a </w:t>
      </w:r>
      <w:r w:rsidR="00521C07" w:rsidRPr="00827998">
        <w:rPr>
          <w:rFonts w:ascii="Times New Roman" w:hAnsi="Times New Roman" w:cs="Times New Roman"/>
          <w:color w:val="000000" w:themeColor="text1"/>
        </w:rPr>
        <w:t xml:space="preserve">wide range of societal ills. </w:t>
      </w:r>
      <w:r w:rsidR="00B33C28" w:rsidRPr="00827998">
        <w:rPr>
          <w:rFonts w:ascii="Times New Roman" w:hAnsi="Times New Roman" w:cs="Times New Roman"/>
          <w:color w:val="000000" w:themeColor="text1"/>
        </w:rPr>
        <w:t>Under such conditions, racial and religious profiling in the exercise of immigration enforcement by private citizens and civil servants is a predictable and arguably incentivized outcome</w:t>
      </w:r>
      <w:r w:rsidR="00967FC7" w:rsidRPr="00827998">
        <w:rPr>
          <w:rFonts w:ascii="Times New Roman" w:hAnsi="Times New Roman" w:cs="Times New Roman"/>
          <w:color w:val="000000" w:themeColor="text1"/>
        </w:rPr>
        <w:t>.</w:t>
      </w:r>
      <w:r w:rsidR="00C95B87" w:rsidRPr="00827998">
        <w:rPr>
          <w:rFonts w:ascii="Times New Roman" w:hAnsi="Times New Roman" w:cs="Times New Roman"/>
          <w:color w:val="000000" w:themeColor="text1"/>
        </w:rPr>
        <w:t xml:space="preserve"> To be clear, international law and even international </w:t>
      </w:r>
      <w:r w:rsidR="00C95B87" w:rsidRPr="00827998">
        <w:rPr>
          <w:rFonts w:ascii="Times New Roman" w:hAnsi="Times New Roman" w:cs="Times New Roman"/>
          <w:color w:val="000000" w:themeColor="text1"/>
        </w:rPr>
        <w:lastRenderedPageBreak/>
        <w:t>human rights law protect national sovereignty, including in the a</w:t>
      </w:r>
      <w:r w:rsidR="00D02400" w:rsidRPr="00827998">
        <w:rPr>
          <w:rFonts w:ascii="Times New Roman" w:hAnsi="Times New Roman" w:cs="Times New Roman"/>
          <w:color w:val="000000" w:themeColor="text1"/>
        </w:rPr>
        <w:t>rea of immigration enforcement. However, where the strategy for immigration enforcement</w:t>
      </w:r>
      <w:r w:rsidR="007C203B" w:rsidRPr="00827998">
        <w:rPr>
          <w:rFonts w:ascii="Times New Roman" w:hAnsi="Times New Roman" w:cs="Times New Roman"/>
          <w:color w:val="000000" w:themeColor="text1"/>
        </w:rPr>
        <w:t xml:space="preserve"> is so overbroad, and</w:t>
      </w:r>
      <w:r w:rsidR="00D02400" w:rsidRPr="00827998">
        <w:rPr>
          <w:rFonts w:ascii="Times New Roman" w:hAnsi="Times New Roman" w:cs="Times New Roman"/>
          <w:color w:val="000000" w:themeColor="text1"/>
        </w:rPr>
        <w:t xml:space="preserve"> </w:t>
      </w:r>
      <w:r w:rsidR="006860F2" w:rsidRPr="00827998">
        <w:rPr>
          <w:rFonts w:ascii="Times New Roman" w:hAnsi="Times New Roman" w:cs="Times New Roman"/>
          <w:color w:val="000000" w:themeColor="text1"/>
        </w:rPr>
        <w:t>foreseeably</w:t>
      </w:r>
      <w:r w:rsidR="00A4423F" w:rsidRPr="00827998">
        <w:rPr>
          <w:rFonts w:ascii="Times New Roman" w:hAnsi="Times New Roman" w:cs="Times New Roman"/>
          <w:color w:val="000000" w:themeColor="text1"/>
        </w:rPr>
        <w:t xml:space="preserve"> results in the exclusion, discrimination</w:t>
      </w:r>
      <w:r w:rsidR="009212EE" w:rsidRPr="00827998">
        <w:rPr>
          <w:rFonts w:ascii="Times New Roman" w:hAnsi="Times New Roman" w:cs="Times New Roman"/>
          <w:color w:val="000000" w:themeColor="text1"/>
        </w:rPr>
        <w:t>,</w:t>
      </w:r>
      <w:r w:rsidR="00A4423F" w:rsidRPr="00827998">
        <w:rPr>
          <w:rFonts w:ascii="Times New Roman" w:hAnsi="Times New Roman" w:cs="Times New Roman"/>
          <w:color w:val="000000" w:themeColor="text1"/>
        </w:rPr>
        <w:t xml:space="preserve"> and subordination of groups and individuals on the basis of their race, ethnicity</w:t>
      </w:r>
      <w:r w:rsidR="00847BF9" w:rsidRPr="00827998">
        <w:rPr>
          <w:rFonts w:ascii="Times New Roman" w:hAnsi="Times New Roman" w:cs="Times New Roman"/>
          <w:color w:val="000000" w:themeColor="text1"/>
        </w:rPr>
        <w:t xml:space="preserve"> or related status, such a strategy violates international human rights law, and the </w:t>
      </w:r>
      <w:r w:rsidR="009212EE" w:rsidRPr="00827998">
        <w:rPr>
          <w:rFonts w:ascii="Times New Roman" w:hAnsi="Times New Roman" w:cs="Times New Roman"/>
          <w:color w:val="000000" w:themeColor="text1"/>
        </w:rPr>
        <w:t xml:space="preserve">UK Government’s stated </w:t>
      </w:r>
      <w:r w:rsidR="00847BF9" w:rsidRPr="00827998">
        <w:rPr>
          <w:rFonts w:ascii="Times New Roman" w:hAnsi="Times New Roman" w:cs="Times New Roman"/>
          <w:color w:val="000000" w:themeColor="text1"/>
        </w:rPr>
        <w:t xml:space="preserve">commitments </w:t>
      </w:r>
      <w:r w:rsidR="008730AC" w:rsidRPr="00827998">
        <w:rPr>
          <w:rFonts w:ascii="Times New Roman" w:hAnsi="Times New Roman" w:cs="Times New Roman"/>
          <w:color w:val="000000" w:themeColor="text1"/>
        </w:rPr>
        <w:t>to racial equality.</w:t>
      </w:r>
    </w:p>
    <w:p w14:paraId="2DBF6D30" w14:textId="77777777" w:rsidR="00D142C2" w:rsidRPr="00827998" w:rsidRDefault="00D142C2" w:rsidP="00474FAE">
      <w:pPr>
        <w:jc w:val="both"/>
        <w:rPr>
          <w:rFonts w:ascii="Times New Roman" w:hAnsi="Times New Roman" w:cs="Times New Roman"/>
          <w:color w:val="000000" w:themeColor="text1"/>
        </w:rPr>
      </w:pPr>
    </w:p>
    <w:p w14:paraId="60A825CF" w14:textId="41787E4F" w:rsidR="00D142C2" w:rsidRPr="00827998" w:rsidRDefault="00D142C2" w:rsidP="00EC49BD">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The hostile environment described above will remain in place for as long as the legal and policy frameworks rooted in the 2014 and 2016 Immigration Acts remain in place. </w:t>
      </w:r>
      <w:r w:rsidR="006B1A78" w:rsidRPr="00827998">
        <w:rPr>
          <w:rFonts w:ascii="Times New Roman" w:hAnsi="Times New Roman" w:cs="Times New Roman"/>
          <w:color w:val="000000" w:themeColor="text1"/>
        </w:rPr>
        <w:t xml:space="preserve">Shifting from the rhetoric of a hostile environment to one of a compliance environment </w:t>
      </w:r>
      <w:r w:rsidR="00FE5473" w:rsidRPr="00827998">
        <w:rPr>
          <w:rFonts w:ascii="Times New Roman" w:hAnsi="Times New Roman" w:cs="Times New Roman"/>
          <w:color w:val="000000" w:themeColor="text1"/>
        </w:rPr>
        <w:t xml:space="preserve">will have little effect if the underlying legislative framework remains intact. </w:t>
      </w:r>
      <w:r w:rsidR="00C136C2" w:rsidRPr="00827998">
        <w:rPr>
          <w:rFonts w:ascii="Times New Roman" w:hAnsi="Times New Roman" w:cs="Times New Roman"/>
          <w:color w:val="000000" w:themeColor="text1"/>
        </w:rPr>
        <w:t>Efforts such as eli</w:t>
      </w:r>
      <w:r w:rsidR="00034717" w:rsidRPr="00827998">
        <w:rPr>
          <w:rFonts w:ascii="Times New Roman" w:hAnsi="Times New Roman" w:cs="Times New Roman"/>
          <w:color w:val="000000" w:themeColor="text1"/>
        </w:rPr>
        <w:t xml:space="preserve">minating deportation targets can achieve only slight cosmetic changes to an immigration enforcement regime that has permeated almost all aspects of social life in the UK. </w:t>
      </w:r>
      <w:r w:rsidRPr="00827998">
        <w:rPr>
          <w:rFonts w:ascii="Times New Roman" w:hAnsi="Times New Roman" w:cs="Times New Roman"/>
          <w:color w:val="000000" w:themeColor="text1"/>
        </w:rPr>
        <w:t>I wish to underscore that a hostile environment ostensibly created for</w:t>
      </w:r>
      <w:r w:rsidR="00FF3988"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and formally restricted to</w:t>
      </w:r>
      <w:r w:rsidR="00FF3988"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irregular </w:t>
      </w:r>
      <w:r w:rsidR="00B95BC4" w:rsidRPr="00827998">
        <w:rPr>
          <w:rFonts w:ascii="Times New Roman" w:hAnsi="Times New Roman" w:cs="Times New Roman"/>
          <w:color w:val="000000" w:themeColor="text1"/>
        </w:rPr>
        <w:t>im</w:t>
      </w:r>
      <w:r w:rsidRPr="00827998">
        <w:rPr>
          <w:rFonts w:ascii="Times New Roman" w:hAnsi="Times New Roman" w:cs="Times New Roman"/>
          <w:color w:val="000000" w:themeColor="text1"/>
        </w:rPr>
        <w:t>migrants</w:t>
      </w:r>
      <w:r w:rsidR="00F074D8" w:rsidRPr="00827998">
        <w:rPr>
          <w:rFonts w:ascii="Times New Roman" w:hAnsi="Times New Roman" w:cs="Times New Roman"/>
          <w:color w:val="000000" w:themeColor="text1"/>
        </w:rPr>
        <w:t xml:space="preserve"> is</w:t>
      </w:r>
      <w:r w:rsidR="00FF3988" w:rsidRPr="00827998">
        <w:rPr>
          <w:rFonts w:ascii="Times New Roman" w:hAnsi="Times New Roman" w:cs="Times New Roman"/>
          <w:color w:val="000000" w:themeColor="text1"/>
        </w:rPr>
        <w:t>,</w:t>
      </w:r>
      <w:r w:rsidR="00F074D8" w:rsidRPr="00827998">
        <w:rPr>
          <w:rFonts w:ascii="Times New Roman" w:hAnsi="Times New Roman" w:cs="Times New Roman"/>
          <w:color w:val="000000" w:themeColor="text1"/>
        </w:rPr>
        <w:t xml:space="preserve"> in effect, a hostile environment for </w:t>
      </w:r>
      <w:r w:rsidR="00F074D8" w:rsidRPr="00827998">
        <w:rPr>
          <w:rFonts w:ascii="Times New Roman" w:hAnsi="Times New Roman" w:cs="Times New Roman"/>
          <w:i/>
          <w:color w:val="000000" w:themeColor="text1"/>
        </w:rPr>
        <w:t>all</w:t>
      </w:r>
      <w:r w:rsidR="00F074D8" w:rsidRPr="00827998">
        <w:rPr>
          <w:rFonts w:ascii="Times New Roman" w:hAnsi="Times New Roman" w:cs="Times New Roman"/>
          <w:color w:val="000000" w:themeColor="text1"/>
        </w:rPr>
        <w:t xml:space="preserve"> </w:t>
      </w:r>
      <w:r w:rsidR="00D218E4" w:rsidRPr="00827998">
        <w:rPr>
          <w:rFonts w:ascii="Times New Roman" w:hAnsi="Times New Roman" w:cs="Times New Roman"/>
          <w:color w:val="000000" w:themeColor="text1"/>
        </w:rPr>
        <w:t>racial and ethnic</w:t>
      </w:r>
      <w:r w:rsidR="00F074D8" w:rsidRPr="00827998">
        <w:rPr>
          <w:rFonts w:ascii="Times New Roman" w:hAnsi="Times New Roman" w:cs="Times New Roman"/>
          <w:color w:val="000000" w:themeColor="text1"/>
        </w:rPr>
        <w:t xml:space="preserve"> communities and individuals</w:t>
      </w:r>
      <w:r w:rsidR="003F3D82" w:rsidRPr="00827998">
        <w:rPr>
          <w:rFonts w:ascii="Times New Roman" w:hAnsi="Times New Roman" w:cs="Times New Roman"/>
          <w:color w:val="000000" w:themeColor="text1"/>
        </w:rPr>
        <w:t xml:space="preserve"> in the UK. This is because ethnicity continues to be deployed in the public and private sector as a pro</w:t>
      </w:r>
      <w:r w:rsidR="00B809AE" w:rsidRPr="00827998">
        <w:rPr>
          <w:rFonts w:ascii="Times New Roman" w:hAnsi="Times New Roman" w:cs="Times New Roman"/>
          <w:color w:val="000000" w:themeColor="text1"/>
        </w:rPr>
        <w:t>xy for legal immigration stat</w:t>
      </w:r>
      <w:r w:rsidR="00833EE2" w:rsidRPr="00827998">
        <w:rPr>
          <w:rFonts w:ascii="Times New Roman" w:hAnsi="Times New Roman" w:cs="Times New Roman"/>
          <w:color w:val="000000" w:themeColor="text1"/>
        </w:rPr>
        <w:t>us.</w:t>
      </w:r>
      <w:r w:rsidR="003F3D82" w:rsidRPr="00827998">
        <w:rPr>
          <w:rFonts w:ascii="Times New Roman" w:hAnsi="Times New Roman" w:cs="Times New Roman"/>
          <w:color w:val="000000" w:themeColor="text1"/>
        </w:rPr>
        <w:t xml:space="preserve"> </w:t>
      </w:r>
      <w:r w:rsidR="00833EE2" w:rsidRPr="00827998">
        <w:rPr>
          <w:rFonts w:ascii="Times New Roman" w:hAnsi="Times New Roman" w:cs="Times New Roman"/>
          <w:color w:val="000000" w:themeColor="text1"/>
        </w:rPr>
        <w:t>E</w:t>
      </w:r>
      <w:r w:rsidR="00B809AE" w:rsidRPr="00827998">
        <w:rPr>
          <w:rFonts w:ascii="Times New Roman" w:hAnsi="Times New Roman" w:cs="Times New Roman"/>
          <w:color w:val="000000" w:themeColor="text1"/>
        </w:rPr>
        <w:t>ven where private individuals and civil servants may wish to distinguish among different immigration statuses</w:t>
      </w:r>
      <w:r w:rsidR="00FF3988" w:rsidRPr="00827998">
        <w:rPr>
          <w:rFonts w:ascii="Times New Roman" w:hAnsi="Times New Roman" w:cs="Times New Roman"/>
          <w:color w:val="000000" w:themeColor="text1"/>
        </w:rPr>
        <w:t>,</w:t>
      </w:r>
      <w:r w:rsidR="006051EE" w:rsidRPr="00827998">
        <w:rPr>
          <w:rFonts w:ascii="Times New Roman" w:hAnsi="Times New Roman" w:cs="Times New Roman"/>
          <w:color w:val="000000" w:themeColor="text1"/>
        </w:rPr>
        <w:t xml:space="preserve"> many likely are confused among the various categories and thus err on the side of excluding all but those who can easily and immediately prove their</w:t>
      </w:r>
      <w:r w:rsidR="00833EE2" w:rsidRPr="00827998">
        <w:rPr>
          <w:rFonts w:ascii="Times New Roman" w:hAnsi="Times New Roman" w:cs="Times New Roman"/>
          <w:color w:val="000000" w:themeColor="text1"/>
        </w:rPr>
        <w:t xml:space="preserve"> Britishness, or whose white ethnicity confer upon them presumed Britishness. And finally</w:t>
      </w:r>
      <w:r w:rsidR="00501206" w:rsidRPr="00827998">
        <w:rPr>
          <w:rFonts w:ascii="Times New Roman" w:hAnsi="Times New Roman" w:cs="Times New Roman"/>
          <w:color w:val="000000" w:themeColor="text1"/>
        </w:rPr>
        <w:t>,</w:t>
      </w:r>
      <w:r w:rsidR="00833EE2" w:rsidRPr="00827998">
        <w:rPr>
          <w:rFonts w:ascii="Times New Roman" w:hAnsi="Times New Roman" w:cs="Times New Roman"/>
          <w:color w:val="000000" w:themeColor="text1"/>
        </w:rPr>
        <w:t xml:space="preserve"> both unconscious bias and even </w:t>
      </w:r>
      <w:r w:rsidR="0015147C" w:rsidRPr="00827998">
        <w:rPr>
          <w:rFonts w:ascii="Times New Roman" w:hAnsi="Times New Roman" w:cs="Times New Roman"/>
          <w:color w:val="000000" w:themeColor="text1"/>
        </w:rPr>
        <w:t xml:space="preserve">conscious racial prejudice remain alive and well and will further compound </w:t>
      </w:r>
      <w:r w:rsidR="00501206" w:rsidRPr="00827998">
        <w:rPr>
          <w:rFonts w:ascii="Times New Roman" w:hAnsi="Times New Roman" w:cs="Times New Roman"/>
          <w:color w:val="000000" w:themeColor="text1"/>
        </w:rPr>
        <w:t>the physical, socio-economic</w:t>
      </w:r>
      <w:r w:rsidR="00FF3988" w:rsidRPr="00827998">
        <w:rPr>
          <w:rFonts w:ascii="Times New Roman" w:hAnsi="Times New Roman" w:cs="Times New Roman"/>
          <w:color w:val="000000" w:themeColor="text1"/>
        </w:rPr>
        <w:t>,</w:t>
      </w:r>
      <w:r w:rsidR="00501206" w:rsidRPr="00827998">
        <w:rPr>
          <w:rFonts w:ascii="Times New Roman" w:hAnsi="Times New Roman" w:cs="Times New Roman"/>
          <w:color w:val="000000" w:themeColor="text1"/>
        </w:rPr>
        <w:t xml:space="preserve"> and political expulsion of </w:t>
      </w:r>
      <w:r w:rsidR="00D218E4" w:rsidRPr="00827998">
        <w:rPr>
          <w:rFonts w:ascii="Times New Roman" w:hAnsi="Times New Roman" w:cs="Times New Roman"/>
          <w:color w:val="000000" w:themeColor="text1"/>
        </w:rPr>
        <w:t>racial and ethnic minority</w:t>
      </w:r>
      <w:r w:rsidR="00501206" w:rsidRPr="00827998">
        <w:rPr>
          <w:rFonts w:ascii="Times New Roman" w:hAnsi="Times New Roman" w:cs="Times New Roman"/>
          <w:color w:val="000000" w:themeColor="text1"/>
        </w:rPr>
        <w:t xml:space="preserve"> communities and individuals</w:t>
      </w:r>
      <w:r w:rsidR="00833EE2" w:rsidRPr="00827998">
        <w:rPr>
          <w:rFonts w:ascii="Times New Roman" w:hAnsi="Times New Roman" w:cs="Times New Roman"/>
          <w:color w:val="000000" w:themeColor="text1"/>
        </w:rPr>
        <w:t xml:space="preserve"> </w:t>
      </w:r>
      <w:r w:rsidR="00501206" w:rsidRPr="00827998">
        <w:rPr>
          <w:rFonts w:ascii="Times New Roman" w:hAnsi="Times New Roman" w:cs="Times New Roman"/>
          <w:color w:val="000000" w:themeColor="text1"/>
        </w:rPr>
        <w:t>from the British nation.</w:t>
      </w:r>
    </w:p>
    <w:p w14:paraId="64F085A1" w14:textId="77777777" w:rsidR="002C78F6" w:rsidRPr="00827998" w:rsidRDefault="002C78F6" w:rsidP="002C78F6">
      <w:pPr>
        <w:pStyle w:val="ListParagraph"/>
        <w:jc w:val="both"/>
        <w:rPr>
          <w:rFonts w:ascii="Times New Roman" w:hAnsi="Times New Roman" w:cs="Times New Roman"/>
          <w:color w:val="000000" w:themeColor="text1"/>
        </w:rPr>
      </w:pPr>
    </w:p>
    <w:p w14:paraId="0B3DA76F" w14:textId="469263A9" w:rsidR="002C78F6" w:rsidRPr="00827998" w:rsidRDefault="002C78F6" w:rsidP="002C78F6">
      <w:pPr>
        <w:pStyle w:val="ListParagraph"/>
        <w:numPr>
          <w:ilvl w:val="0"/>
          <w:numId w:val="4"/>
        </w:numPr>
        <w:jc w:val="both"/>
        <w:rPr>
          <w:rFonts w:ascii="Times New Roman" w:hAnsi="Times New Roman" w:cs="Times New Roman"/>
        </w:rPr>
      </w:pPr>
      <w:r w:rsidRPr="00827998">
        <w:rPr>
          <w:rFonts w:ascii="Times New Roman" w:hAnsi="Times New Roman" w:cs="Times New Roman"/>
          <w:color w:val="000000" w:themeColor="text1"/>
        </w:rPr>
        <w:t xml:space="preserve">As a start, </w:t>
      </w:r>
      <w:r w:rsidRPr="00827998">
        <w:rPr>
          <w:rFonts w:ascii="Times New Roman" w:hAnsi="Times New Roman" w:cs="Times New Roman"/>
          <w:b/>
          <w:color w:val="000000" w:themeColor="text1"/>
          <w:u w:val="single"/>
        </w:rPr>
        <w:t>I strongly recommend</w:t>
      </w:r>
      <w:r w:rsidRPr="00827998">
        <w:rPr>
          <w:rFonts w:ascii="Times New Roman" w:hAnsi="Times New Roman" w:cs="Times New Roman"/>
          <w:color w:val="000000" w:themeColor="text1"/>
        </w:rPr>
        <w:t xml:space="preserve"> that the </w:t>
      </w:r>
      <w:r w:rsidR="00FF3988" w:rsidRPr="00827998">
        <w:rPr>
          <w:rFonts w:ascii="Times New Roman" w:hAnsi="Times New Roman" w:cs="Times New Roman"/>
          <w:color w:val="000000" w:themeColor="text1"/>
        </w:rPr>
        <w:t xml:space="preserve">government </w:t>
      </w:r>
      <w:r w:rsidRPr="00827998">
        <w:rPr>
          <w:rFonts w:ascii="Times New Roman" w:hAnsi="Times New Roman" w:cs="Times New Roman"/>
          <w:color w:val="000000" w:themeColor="text1"/>
        </w:rPr>
        <w:t>repeal the aspects of its immigration law and policy framework that deputize immigration enforcement to private citizens and civil servants responsible for vital public and social services.</w:t>
      </w:r>
    </w:p>
    <w:p w14:paraId="7229FF9E" w14:textId="4353EFDD" w:rsidR="00565F27" w:rsidRPr="00827998" w:rsidRDefault="00565F27" w:rsidP="00474FAE">
      <w:pPr>
        <w:jc w:val="both"/>
        <w:rPr>
          <w:rFonts w:ascii="Times New Roman" w:hAnsi="Times New Roman" w:cs="Times New Roman"/>
          <w:color w:val="000000" w:themeColor="text1"/>
        </w:rPr>
      </w:pPr>
    </w:p>
    <w:p w14:paraId="3C0BE42D" w14:textId="509F0981" w:rsidR="00D24536" w:rsidRPr="00827998" w:rsidRDefault="00D24536" w:rsidP="00CC1151">
      <w:pPr>
        <w:pStyle w:val="ListParagraph"/>
        <w:numPr>
          <w:ilvl w:val="0"/>
          <w:numId w:val="9"/>
        </w:numPr>
        <w:ind w:left="1440"/>
        <w:jc w:val="both"/>
        <w:rPr>
          <w:rFonts w:ascii="Times New Roman" w:hAnsi="Times New Roman" w:cs="Times New Roman"/>
          <w:color w:val="000000" w:themeColor="text1"/>
          <w:u w:val="single"/>
        </w:rPr>
      </w:pPr>
      <w:r w:rsidRPr="00827998">
        <w:rPr>
          <w:rFonts w:ascii="Times New Roman" w:hAnsi="Times New Roman" w:cs="Times New Roman"/>
          <w:color w:val="000000" w:themeColor="text1"/>
          <w:u w:val="single"/>
        </w:rPr>
        <w:t>Racial Impact of Counter</w:t>
      </w:r>
      <w:r w:rsidR="00112A90" w:rsidRPr="00827998">
        <w:rPr>
          <w:rFonts w:ascii="Times New Roman" w:hAnsi="Times New Roman" w:cs="Times New Roman"/>
          <w:color w:val="000000" w:themeColor="text1"/>
          <w:u w:val="single"/>
        </w:rPr>
        <w:t>t</w:t>
      </w:r>
      <w:r w:rsidRPr="00827998">
        <w:rPr>
          <w:rFonts w:ascii="Times New Roman" w:hAnsi="Times New Roman" w:cs="Times New Roman"/>
          <w:color w:val="000000" w:themeColor="text1"/>
          <w:u w:val="single"/>
        </w:rPr>
        <w:t>errorism Law and Policy</w:t>
      </w:r>
    </w:p>
    <w:p w14:paraId="62F638E6" w14:textId="77777777" w:rsidR="00D24536" w:rsidRPr="00827998" w:rsidRDefault="00D24536" w:rsidP="00D24536">
      <w:pPr>
        <w:jc w:val="both"/>
        <w:rPr>
          <w:rFonts w:ascii="Times New Roman" w:hAnsi="Times New Roman" w:cs="Times New Roman"/>
          <w:color w:val="000000" w:themeColor="text1"/>
        </w:rPr>
      </w:pPr>
    </w:p>
    <w:p w14:paraId="348280F7" w14:textId="79061565" w:rsidR="002F11A2" w:rsidRPr="00C539EA" w:rsidRDefault="00D24536" w:rsidP="00704B57">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I received submissions documenting a sustained and pervasive discourse vilifying Islam and Muslims in the British media, and even </w:t>
      </w:r>
      <w:r w:rsidR="00850B82" w:rsidRPr="00827998">
        <w:rPr>
          <w:rFonts w:ascii="Times New Roman" w:hAnsi="Times New Roman" w:cs="Times New Roman"/>
          <w:color w:val="000000" w:themeColor="text1"/>
        </w:rPr>
        <w:t>among political leadership</w:t>
      </w:r>
      <w:r w:rsidRPr="00827998">
        <w:rPr>
          <w:rFonts w:ascii="Times New Roman" w:hAnsi="Times New Roman" w:cs="Times New Roman"/>
          <w:color w:val="000000" w:themeColor="text1"/>
        </w:rPr>
        <w:t xml:space="preserve">. </w:t>
      </w:r>
      <w:r w:rsidR="0014644A" w:rsidRPr="00827998">
        <w:rPr>
          <w:rFonts w:ascii="Times New Roman" w:hAnsi="Times New Roman" w:cs="Times New Roman"/>
          <w:color w:val="000000" w:themeColor="text1"/>
        </w:rPr>
        <w:t xml:space="preserve">Islamophobia, which includes </w:t>
      </w:r>
      <w:r w:rsidR="002F11A2" w:rsidRPr="00827998">
        <w:rPr>
          <w:rFonts w:ascii="Times New Roman" w:hAnsi="Times New Roman" w:cs="Times New Roman"/>
          <w:color w:val="000000" w:themeColor="text1"/>
        </w:rPr>
        <w:t>the</w:t>
      </w:r>
      <w:r w:rsidR="001B0949" w:rsidRPr="00827998">
        <w:rPr>
          <w:rFonts w:ascii="Times New Roman" w:hAnsi="Times New Roman" w:cs="Times New Roman"/>
          <w:color w:val="000000" w:themeColor="text1"/>
        </w:rPr>
        <w:t xml:space="preserve"> false</w:t>
      </w:r>
      <w:r w:rsidR="002F11A2" w:rsidRPr="00827998">
        <w:rPr>
          <w:rFonts w:ascii="Times New Roman" w:hAnsi="Times New Roman" w:cs="Times New Roman"/>
          <w:color w:val="000000" w:themeColor="text1"/>
        </w:rPr>
        <w:t xml:space="preserve"> belief or presumption that Islam and Muslims are inherently violent, has taken firm</w:t>
      </w:r>
      <w:r w:rsidR="009258EA" w:rsidRPr="00827998">
        <w:rPr>
          <w:rFonts w:ascii="Times New Roman" w:hAnsi="Times New Roman" w:cs="Times New Roman"/>
          <w:color w:val="000000" w:themeColor="text1"/>
        </w:rPr>
        <w:t xml:space="preserve"> root in the U</w:t>
      </w:r>
      <w:r w:rsidR="001F415D" w:rsidRPr="00827998">
        <w:rPr>
          <w:rFonts w:ascii="Times New Roman" w:hAnsi="Times New Roman" w:cs="Times New Roman"/>
          <w:color w:val="000000" w:themeColor="text1"/>
        </w:rPr>
        <w:t>K</w:t>
      </w:r>
      <w:r w:rsidR="009258EA" w:rsidRPr="00827998">
        <w:rPr>
          <w:rFonts w:ascii="Times New Roman" w:hAnsi="Times New Roman" w:cs="Times New Roman"/>
          <w:color w:val="000000" w:themeColor="text1"/>
        </w:rPr>
        <w:t>. T</w:t>
      </w:r>
      <w:r w:rsidR="002F11A2" w:rsidRPr="00827998">
        <w:rPr>
          <w:rFonts w:ascii="Times New Roman" w:hAnsi="Times New Roman" w:cs="Times New Roman"/>
          <w:color w:val="000000" w:themeColor="text1"/>
        </w:rPr>
        <w:t>he report of my predecessor in 1996</w:t>
      </w:r>
      <w:r w:rsidR="009258EA" w:rsidRPr="00827998">
        <w:rPr>
          <w:rFonts w:ascii="Times New Roman" w:hAnsi="Times New Roman" w:cs="Times New Roman"/>
          <w:color w:val="000000" w:themeColor="text1"/>
        </w:rPr>
        <w:t xml:space="preserve"> highlighted the prevalence of Islamophobia</w:t>
      </w:r>
      <w:r w:rsidR="001F415D" w:rsidRPr="00827998">
        <w:rPr>
          <w:rFonts w:ascii="Times New Roman" w:hAnsi="Times New Roman" w:cs="Times New Roman"/>
          <w:color w:val="000000" w:themeColor="text1"/>
        </w:rPr>
        <w:t xml:space="preserve"> in the UK</w:t>
      </w:r>
      <w:r w:rsidR="009258EA" w:rsidRPr="00827998">
        <w:rPr>
          <w:rFonts w:ascii="Times New Roman" w:hAnsi="Times New Roman" w:cs="Times New Roman"/>
          <w:color w:val="000000" w:themeColor="text1"/>
        </w:rPr>
        <w:t xml:space="preserve"> at th</w:t>
      </w:r>
      <w:r w:rsidR="001F415D" w:rsidRPr="00827998">
        <w:rPr>
          <w:rFonts w:ascii="Times New Roman" w:hAnsi="Times New Roman" w:cs="Times New Roman"/>
          <w:color w:val="000000" w:themeColor="text1"/>
        </w:rPr>
        <w:t>e</w:t>
      </w:r>
      <w:r w:rsidR="009258EA" w:rsidRPr="00827998">
        <w:rPr>
          <w:rFonts w:ascii="Times New Roman" w:hAnsi="Times New Roman" w:cs="Times New Roman"/>
          <w:color w:val="000000" w:themeColor="text1"/>
        </w:rPr>
        <w:t xml:space="preserve"> time</w:t>
      </w:r>
      <w:r w:rsidR="001F415D" w:rsidRPr="00827998">
        <w:rPr>
          <w:rFonts w:ascii="Times New Roman" w:hAnsi="Times New Roman" w:cs="Times New Roman"/>
          <w:color w:val="000000" w:themeColor="text1"/>
        </w:rPr>
        <w:t xml:space="preserve"> of his visit</w:t>
      </w:r>
      <w:r w:rsidR="00060830" w:rsidRPr="00827998">
        <w:rPr>
          <w:rFonts w:ascii="Times New Roman" w:hAnsi="Times New Roman" w:cs="Times New Roman"/>
          <w:color w:val="000000" w:themeColor="text1"/>
        </w:rPr>
        <w:t>,</w:t>
      </w:r>
      <w:r w:rsidR="00C05A55" w:rsidRPr="00827998">
        <w:rPr>
          <w:rStyle w:val="FootnoteReference"/>
          <w:rFonts w:ascii="Times New Roman" w:hAnsi="Times New Roman" w:cs="Times New Roman"/>
          <w:color w:val="000000" w:themeColor="text1"/>
        </w:rPr>
        <w:footnoteReference w:id="21"/>
      </w:r>
      <w:r w:rsidR="009258EA" w:rsidRPr="003344FC">
        <w:rPr>
          <w:rFonts w:ascii="Times New Roman" w:hAnsi="Times New Roman" w:cs="Times New Roman"/>
          <w:color w:val="000000" w:themeColor="text1"/>
        </w:rPr>
        <w:t xml:space="preserve"> underscoring the point that </w:t>
      </w:r>
      <w:r w:rsidR="00112A90" w:rsidRPr="00C539EA">
        <w:rPr>
          <w:rFonts w:ascii="Times New Roman" w:hAnsi="Times New Roman" w:cs="Times New Roman"/>
          <w:color w:val="000000" w:themeColor="text1"/>
        </w:rPr>
        <w:t>although the more recent counterterrorism law and policy discussed below has vastly exacerbated</w:t>
      </w:r>
      <w:r w:rsidR="00EA3A37" w:rsidRPr="00C539EA">
        <w:rPr>
          <w:rFonts w:ascii="Times New Roman" w:hAnsi="Times New Roman" w:cs="Times New Roman"/>
          <w:color w:val="000000" w:themeColor="text1"/>
        </w:rPr>
        <w:t xml:space="preserve"> Islamophobic sentiment, policy</w:t>
      </w:r>
      <w:r w:rsidR="0083124B" w:rsidRPr="00C539EA">
        <w:rPr>
          <w:rFonts w:ascii="Times New Roman" w:hAnsi="Times New Roman" w:cs="Times New Roman"/>
          <w:color w:val="000000" w:themeColor="text1"/>
        </w:rPr>
        <w:t>,</w:t>
      </w:r>
      <w:r w:rsidR="00EA3A37" w:rsidRPr="00C539EA">
        <w:rPr>
          <w:rFonts w:ascii="Times New Roman" w:hAnsi="Times New Roman" w:cs="Times New Roman"/>
          <w:color w:val="000000" w:themeColor="text1"/>
        </w:rPr>
        <w:t xml:space="preserve"> and action, these problems have </w:t>
      </w:r>
      <w:r w:rsidR="001A7D42" w:rsidRPr="00C539EA">
        <w:rPr>
          <w:rFonts w:ascii="Times New Roman" w:hAnsi="Times New Roman" w:cs="Times New Roman"/>
          <w:color w:val="000000" w:themeColor="text1"/>
        </w:rPr>
        <w:t xml:space="preserve">historical </w:t>
      </w:r>
      <w:r w:rsidR="00EA3A37" w:rsidRPr="00C539EA">
        <w:rPr>
          <w:rFonts w:ascii="Times New Roman" w:hAnsi="Times New Roman" w:cs="Times New Roman"/>
          <w:color w:val="000000" w:themeColor="text1"/>
        </w:rPr>
        <w:t>precedents.</w:t>
      </w:r>
      <w:r w:rsidR="00112A90" w:rsidRPr="00C539EA">
        <w:rPr>
          <w:rFonts w:ascii="Times New Roman" w:hAnsi="Times New Roman" w:cs="Times New Roman"/>
          <w:color w:val="000000" w:themeColor="text1"/>
        </w:rPr>
        <w:t xml:space="preserve"> </w:t>
      </w:r>
    </w:p>
    <w:p w14:paraId="74E7E883" w14:textId="77777777" w:rsidR="002F11A2" w:rsidRPr="00C539EA" w:rsidRDefault="002F11A2" w:rsidP="00242E8E">
      <w:pPr>
        <w:pStyle w:val="ListParagraph"/>
        <w:jc w:val="both"/>
        <w:rPr>
          <w:rFonts w:ascii="Times New Roman" w:hAnsi="Times New Roman" w:cs="Times New Roman"/>
          <w:color w:val="000000" w:themeColor="text1"/>
        </w:rPr>
      </w:pPr>
    </w:p>
    <w:p w14:paraId="31C95D6B" w14:textId="52931FC3" w:rsidR="00C45668" w:rsidRPr="00827998" w:rsidRDefault="00D24536" w:rsidP="00C45668">
      <w:pPr>
        <w:pStyle w:val="ListParagraph"/>
        <w:numPr>
          <w:ilvl w:val="0"/>
          <w:numId w:val="4"/>
        </w:numPr>
        <w:jc w:val="both"/>
        <w:rPr>
          <w:rStyle w:val="FootnoteReference"/>
          <w:rFonts w:ascii="Times New Roman" w:hAnsi="Times New Roman" w:cs="Times New Roman"/>
          <w:color w:val="000000" w:themeColor="text1"/>
          <w:vertAlign w:val="baseline"/>
        </w:rPr>
      </w:pPr>
      <w:r w:rsidRPr="00C539EA">
        <w:rPr>
          <w:rFonts w:ascii="Times New Roman" w:hAnsi="Times New Roman" w:cs="Times New Roman"/>
          <w:color w:val="000000" w:themeColor="text1"/>
        </w:rPr>
        <w:t xml:space="preserve">In </w:t>
      </w:r>
      <w:r w:rsidR="001A7D42" w:rsidRPr="00C539EA">
        <w:rPr>
          <w:rFonts w:ascii="Times New Roman" w:hAnsi="Times New Roman" w:cs="Times New Roman"/>
          <w:color w:val="000000" w:themeColor="text1"/>
        </w:rPr>
        <w:t>recent years,</w:t>
      </w:r>
      <w:r w:rsidRPr="00C539EA">
        <w:rPr>
          <w:rFonts w:ascii="Times New Roman" w:hAnsi="Times New Roman" w:cs="Times New Roman"/>
          <w:color w:val="000000" w:themeColor="text1"/>
        </w:rPr>
        <w:t xml:space="preserve"> a series of terrorist attacks by individuals purporting to act in the name Islam ha</w:t>
      </w:r>
      <w:r w:rsidR="001A7D42" w:rsidRPr="00C539EA">
        <w:rPr>
          <w:rFonts w:ascii="Times New Roman" w:hAnsi="Times New Roman" w:cs="Times New Roman"/>
          <w:color w:val="000000" w:themeColor="text1"/>
        </w:rPr>
        <w:t>ve</w:t>
      </w:r>
      <w:r w:rsidRPr="00123FAE">
        <w:rPr>
          <w:rFonts w:ascii="Times New Roman" w:hAnsi="Times New Roman" w:cs="Times New Roman"/>
          <w:color w:val="000000" w:themeColor="text1"/>
        </w:rPr>
        <w:t xml:space="preserve"> served as triggers for national panic</w:t>
      </w:r>
      <w:r w:rsidR="00F8133E" w:rsidRPr="00123FAE">
        <w:rPr>
          <w:rFonts w:ascii="Times New Roman" w:hAnsi="Times New Roman" w:cs="Times New Roman"/>
          <w:color w:val="000000" w:themeColor="text1"/>
        </w:rPr>
        <w:t xml:space="preserve"> regarding Britain’s security. This panic has </w:t>
      </w:r>
      <w:r w:rsidR="00F8133E" w:rsidRPr="00123FAE">
        <w:rPr>
          <w:rFonts w:ascii="Times New Roman" w:hAnsi="Times New Roman" w:cs="Times New Roman"/>
          <w:color w:val="000000" w:themeColor="text1"/>
        </w:rPr>
        <w:lastRenderedPageBreak/>
        <w:t>been exacerbated by, and provided</w:t>
      </w:r>
      <w:r w:rsidRPr="00123FAE">
        <w:rPr>
          <w:rFonts w:ascii="Times New Roman" w:hAnsi="Times New Roman" w:cs="Times New Roman"/>
          <w:color w:val="000000" w:themeColor="text1"/>
        </w:rPr>
        <w:t xml:space="preserve"> rich fodder for outrageous and deeply offensive portrayals in the media</w:t>
      </w:r>
      <w:r w:rsidR="00BD6FB6" w:rsidRPr="00123FAE">
        <w:rPr>
          <w:rFonts w:ascii="Times New Roman" w:hAnsi="Times New Roman" w:cs="Times New Roman"/>
          <w:color w:val="000000" w:themeColor="text1"/>
        </w:rPr>
        <w:t>,</w:t>
      </w:r>
      <w:r w:rsidRPr="00123FAE">
        <w:rPr>
          <w:rFonts w:ascii="Times New Roman" w:hAnsi="Times New Roman" w:cs="Times New Roman"/>
          <w:color w:val="000000" w:themeColor="text1"/>
        </w:rPr>
        <w:t xml:space="preserve"> and even by leading politicians that cast Muslims as inherently </w:t>
      </w:r>
      <w:r w:rsidR="001A7D42" w:rsidRPr="00827998">
        <w:rPr>
          <w:rFonts w:ascii="Times New Roman" w:hAnsi="Times New Roman" w:cs="Times New Roman"/>
          <w:color w:val="000000" w:themeColor="text1"/>
        </w:rPr>
        <w:t>dangerous</w:t>
      </w:r>
      <w:r w:rsidRPr="00827998">
        <w:rPr>
          <w:rFonts w:ascii="Times New Roman" w:hAnsi="Times New Roman" w:cs="Times New Roman"/>
          <w:color w:val="000000" w:themeColor="text1"/>
        </w:rPr>
        <w:t>, inherently opposed to Britain’s prosperity</w:t>
      </w:r>
      <w:r w:rsidR="0083124B"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and inherently foreign</w:t>
      </w:r>
      <w:r w:rsidR="00396674" w:rsidRPr="00827998">
        <w:rPr>
          <w:rFonts w:ascii="Times New Roman" w:hAnsi="Times New Roman" w:cs="Times New Roman"/>
          <w:color w:val="000000" w:themeColor="text1"/>
        </w:rPr>
        <w:t>. This presumption of foreignness is widely peddled in public and political discourse</w:t>
      </w:r>
      <w:r w:rsidR="00B314F6" w:rsidRPr="00827998">
        <w:rPr>
          <w:rFonts w:ascii="Times New Roman" w:hAnsi="Times New Roman" w:cs="Times New Roman"/>
          <w:color w:val="000000" w:themeColor="text1"/>
        </w:rPr>
        <w:t xml:space="preserve"> that belies</w:t>
      </w:r>
      <w:r w:rsidRPr="00827998">
        <w:rPr>
          <w:rFonts w:ascii="Times New Roman" w:hAnsi="Times New Roman" w:cs="Times New Roman"/>
          <w:color w:val="000000" w:themeColor="text1"/>
        </w:rPr>
        <w:t xml:space="preserve"> the deep, historical ties many</w:t>
      </w:r>
      <w:r w:rsidR="005816CA" w:rsidRPr="00827998">
        <w:rPr>
          <w:rFonts w:ascii="Times New Roman" w:hAnsi="Times New Roman" w:cs="Times New Roman"/>
          <w:color w:val="000000" w:themeColor="text1"/>
        </w:rPr>
        <w:t xml:space="preserve"> British</w:t>
      </w:r>
      <w:r w:rsidRPr="00827998">
        <w:rPr>
          <w:rFonts w:ascii="Times New Roman" w:hAnsi="Times New Roman" w:cs="Times New Roman"/>
          <w:color w:val="000000" w:themeColor="text1"/>
        </w:rPr>
        <w:t xml:space="preserve"> Muslims have to this country. I received further submissions highlighting the large role that mainstream political responses have played in amplifying and legitimating anti-Muslim panic, and even Islamophobia through rhetoric and policy rooted in the national framework for countering </w:t>
      </w:r>
      <w:r w:rsidR="001E3800" w:rsidRPr="00827998">
        <w:rPr>
          <w:rFonts w:ascii="Times New Roman" w:hAnsi="Times New Roman" w:cs="Times New Roman"/>
          <w:color w:val="000000" w:themeColor="text1"/>
        </w:rPr>
        <w:t xml:space="preserve">non-violent </w:t>
      </w:r>
      <w:r w:rsidRPr="00827998">
        <w:rPr>
          <w:rFonts w:ascii="Times New Roman" w:hAnsi="Times New Roman" w:cs="Times New Roman"/>
          <w:color w:val="000000" w:themeColor="text1"/>
        </w:rPr>
        <w:t>extremism.</w:t>
      </w:r>
    </w:p>
    <w:p w14:paraId="628AB010" w14:textId="77777777" w:rsidR="00C45668" w:rsidRPr="00827998" w:rsidRDefault="00C45668" w:rsidP="00C45668">
      <w:pPr>
        <w:jc w:val="both"/>
        <w:rPr>
          <w:rFonts w:ascii="Times New Roman" w:hAnsi="Times New Roman" w:cs="Times New Roman"/>
          <w:color w:val="000000" w:themeColor="text1"/>
        </w:rPr>
      </w:pPr>
    </w:p>
    <w:p w14:paraId="6D136C18" w14:textId="369E3AF8" w:rsidR="00A76CF0" w:rsidRPr="00827998" w:rsidRDefault="00CA3409" w:rsidP="00C45668">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There is an extensive</w:t>
      </w:r>
      <w:r w:rsidR="00371627" w:rsidRPr="00827998">
        <w:rPr>
          <w:rFonts w:ascii="Times New Roman" w:hAnsi="Times New Roman" w:cs="Times New Roman"/>
          <w:color w:val="000000" w:themeColor="text1"/>
        </w:rPr>
        <w:t xml:space="preserve"> literature decrying the human rights impacts of the UK </w:t>
      </w:r>
      <w:r w:rsidR="0083124B" w:rsidRPr="00827998">
        <w:rPr>
          <w:rFonts w:ascii="Times New Roman" w:hAnsi="Times New Roman" w:cs="Times New Roman"/>
          <w:color w:val="000000" w:themeColor="text1"/>
        </w:rPr>
        <w:t xml:space="preserve">Government’s </w:t>
      </w:r>
      <w:r w:rsidR="00BB5B39" w:rsidRPr="00827998">
        <w:rPr>
          <w:rFonts w:ascii="Times New Roman" w:hAnsi="Times New Roman" w:cs="Times New Roman"/>
          <w:i/>
          <w:color w:val="000000" w:themeColor="text1"/>
        </w:rPr>
        <w:t>Prevent</w:t>
      </w:r>
      <w:r w:rsidR="00BB5B39" w:rsidRPr="00827998">
        <w:rPr>
          <w:rFonts w:ascii="Times New Roman" w:hAnsi="Times New Roman" w:cs="Times New Roman"/>
          <w:color w:val="000000" w:themeColor="text1"/>
        </w:rPr>
        <w:t xml:space="preserve"> </w:t>
      </w:r>
      <w:r w:rsidR="0083124B" w:rsidRPr="00827998">
        <w:rPr>
          <w:rFonts w:ascii="Times New Roman" w:hAnsi="Times New Roman" w:cs="Times New Roman"/>
          <w:color w:val="000000" w:themeColor="text1"/>
        </w:rPr>
        <w:t>programme</w:t>
      </w:r>
      <w:r w:rsidR="00BB5B39" w:rsidRPr="00827998">
        <w:rPr>
          <w:rFonts w:ascii="Times New Roman" w:hAnsi="Times New Roman" w:cs="Times New Roman"/>
          <w:color w:val="000000" w:themeColor="text1"/>
        </w:rPr>
        <w:t>, which is aimed at</w:t>
      </w:r>
      <w:r w:rsidR="00371627" w:rsidRPr="00827998">
        <w:rPr>
          <w:rFonts w:ascii="Times New Roman" w:hAnsi="Times New Roman" w:cs="Times New Roman"/>
          <w:color w:val="000000" w:themeColor="text1"/>
        </w:rPr>
        <w:t xml:space="preserve"> non-violent extremism</w:t>
      </w:r>
      <w:r w:rsidR="00BB5B39" w:rsidRPr="00827998">
        <w:rPr>
          <w:rFonts w:ascii="Times New Roman" w:hAnsi="Times New Roman" w:cs="Times New Roman"/>
          <w:color w:val="000000" w:themeColor="text1"/>
        </w:rPr>
        <w:t xml:space="preserve">. </w:t>
      </w:r>
      <w:r w:rsidR="00BB5B39" w:rsidRPr="00827998">
        <w:rPr>
          <w:rFonts w:ascii="Times New Roman" w:hAnsi="Times New Roman" w:cs="Times New Roman"/>
          <w:i/>
          <w:color w:val="000000" w:themeColor="text1"/>
        </w:rPr>
        <w:t>Prevent</w:t>
      </w:r>
      <w:r w:rsidR="00BB5B39" w:rsidRPr="00827998">
        <w:rPr>
          <w:rFonts w:ascii="Times New Roman" w:hAnsi="Times New Roman" w:cs="Times New Roman"/>
          <w:color w:val="000000" w:themeColor="text1"/>
        </w:rPr>
        <w:t xml:space="preserve"> targets individuals and groups who </w:t>
      </w:r>
      <w:r w:rsidR="00242E8E" w:rsidRPr="00827998">
        <w:rPr>
          <w:rFonts w:ascii="Times New Roman" w:hAnsi="Times New Roman" w:cs="Times New Roman"/>
          <w:color w:val="000000" w:themeColor="text1"/>
        </w:rPr>
        <w:t>“vocal[ly] or active[ly] oppos[e] fundamental British values, including democracy, the rule of law, individual liberty and mutual respect and tolerance of different faiths and beliefs</w:t>
      </w:r>
      <w:r w:rsidR="001F45EE" w:rsidRPr="00827998">
        <w:rPr>
          <w:rFonts w:ascii="Times New Roman" w:hAnsi="Times New Roman" w:cs="Times New Roman"/>
          <w:color w:val="000000" w:themeColor="text1"/>
        </w:rPr>
        <w:t>,</w:t>
      </w:r>
      <w:r w:rsidR="00242E8E" w:rsidRPr="00827998">
        <w:rPr>
          <w:rFonts w:ascii="Times New Roman" w:hAnsi="Times New Roman" w:cs="Times New Roman"/>
          <w:color w:val="000000" w:themeColor="text1"/>
        </w:rPr>
        <w:t xml:space="preserve">” </w:t>
      </w:r>
      <w:r w:rsidR="001F45EE" w:rsidRPr="00827998">
        <w:rPr>
          <w:rFonts w:ascii="Times New Roman" w:hAnsi="Times New Roman" w:cs="Times New Roman"/>
          <w:color w:val="000000" w:themeColor="text1"/>
        </w:rPr>
        <w:t>on the theory that such individuals and groups are predisposed</w:t>
      </w:r>
      <w:r w:rsidR="005E28E8" w:rsidRPr="00827998">
        <w:rPr>
          <w:rFonts w:ascii="Times New Roman" w:hAnsi="Times New Roman" w:cs="Times New Roman"/>
          <w:color w:val="000000" w:themeColor="text1"/>
        </w:rPr>
        <w:t xml:space="preserve"> to terrorist ideology and violence.</w:t>
      </w:r>
      <w:r w:rsidR="0083124B" w:rsidRPr="00827998">
        <w:rPr>
          <w:rStyle w:val="FootnoteReference"/>
          <w:rFonts w:ascii="Times New Roman" w:hAnsi="Times New Roman" w:cs="Times New Roman"/>
          <w:color w:val="000000" w:themeColor="text1"/>
        </w:rPr>
        <w:t xml:space="preserve"> </w:t>
      </w:r>
      <w:r w:rsidR="0083124B" w:rsidRPr="00827998">
        <w:rPr>
          <w:rStyle w:val="FootnoteReference"/>
          <w:rFonts w:ascii="Times New Roman" w:hAnsi="Times New Roman" w:cs="Times New Roman"/>
          <w:color w:val="000000" w:themeColor="text1"/>
        </w:rPr>
        <w:footnoteReference w:id="22"/>
      </w:r>
    </w:p>
    <w:p w14:paraId="773F66F6" w14:textId="18D1880A" w:rsidR="00F2349E" w:rsidRPr="00827998" w:rsidRDefault="00A76CF0" w:rsidP="00665846">
      <w:pPr>
        <w:pStyle w:val="ListParagraph"/>
        <w:jc w:val="both"/>
        <w:rPr>
          <w:rFonts w:ascii="Times New Roman" w:hAnsi="Times New Roman" w:cs="Times New Roman"/>
          <w:color w:val="000000" w:themeColor="text1"/>
        </w:rPr>
      </w:pPr>
      <w:r w:rsidRPr="00827998" w:rsidDel="00A76CF0">
        <w:rPr>
          <w:rFonts w:ascii="Times New Roman" w:hAnsi="Times New Roman" w:cs="Times New Roman"/>
          <w:color w:val="000000" w:themeColor="text1"/>
        </w:rPr>
        <w:t xml:space="preserve"> </w:t>
      </w:r>
    </w:p>
    <w:p w14:paraId="1CAAABFA" w14:textId="64912189" w:rsidR="00EA1F6E" w:rsidRPr="00827998" w:rsidRDefault="007524D0" w:rsidP="00EC49BD">
      <w:pPr>
        <w:pStyle w:val="ListParagraph"/>
        <w:numPr>
          <w:ilvl w:val="0"/>
          <w:numId w:val="4"/>
        </w:numPr>
        <w:jc w:val="both"/>
        <w:rPr>
          <w:rFonts w:ascii="Times New Roman" w:hAnsi="Times New Roman" w:cs="Times New Roman"/>
        </w:rPr>
      </w:pPr>
      <w:r w:rsidRPr="00827998">
        <w:rPr>
          <w:rFonts w:ascii="Times New Roman" w:hAnsi="Times New Roman" w:cs="Times New Roman"/>
          <w:color w:val="000000" w:themeColor="text1"/>
        </w:rPr>
        <w:t xml:space="preserve">Leading concerns with </w:t>
      </w:r>
      <w:r w:rsidRPr="00827998">
        <w:rPr>
          <w:rFonts w:ascii="Times New Roman" w:hAnsi="Times New Roman" w:cs="Times New Roman"/>
          <w:i/>
          <w:color w:val="000000" w:themeColor="text1"/>
        </w:rPr>
        <w:t>Prevent</w:t>
      </w:r>
      <w:r w:rsidRPr="00827998">
        <w:rPr>
          <w:rFonts w:ascii="Times New Roman" w:hAnsi="Times New Roman" w:cs="Times New Roman"/>
          <w:color w:val="000000" w:themeColor="text1"/>
        </w:rPr>
        <w:t xml:space="preserve"> include the lack of clear</w:t>
      </w:r>
      <w:r w:rsidR="00337225" w:rsidRPr="00827998">
        <w:rPr>
          <w:rFonts w:ascii="Times New Roman" w:hAnsi="Times New Roman" w:cs="Times New Roman"/>
          <w:color w:val="000000" w:themeColor="text1"/>
        </w:rPr>
        <w:t xml:space="preserve">, workable definitions of “extremism” and “British values” and the </w:t>
      </w:r>
      <w:r w:rsidR="00CE77BB" w:rsidRPr="00827998">
        <w:rPr>
          <w:rFonts w:ascii="Times New Roman" w:hAnsi="Times New Roman" w:cs="Times New Roman"/>
          <w:color w:val="000000" w:themeColor="text1"/>
        </w:rPr>
        <w:t xml:space="preserve">horrific consequences this lack of clarity entails in the widespread enforcement of the </w:t>
      </w:r>
      <w:r w:rsidR="00CE77BB" w:rsidRPr="00827998">
        <w:rPr>
          <w:rFonts w:ascii="Times New Roman" w:hAnsi="Times New Roman" w:cs="Times New Roman"/>
          <w:i/>
          <w:color w:val="000000" w:themeColor="text1"/>
        </w:rPr>
        <w:t>Prevent</w:t>
      </w:r>
      <w:r w:rsidR="00CE77BB" w:rsidRPr="00827998">
        <w:rPr>
          <w:rFonts w:ascii="Times New Roman" w:hAnsi="Times New Roman" w:cs="Times New Roman"/>
          <w:color w:val="000000" w:themeColor="text1"/>
        </w:rPr>
        <w:t xml:space="preserve"> duty by the teachers, professors</w:t>
      </w:r>
      <w:r w:rsidR="00C9735F" w:rsidRPr="00827998">
        <w:rPr>
          <w:rFonts w:ascii="Times New Roman" w:hAnsi="Times New Roman" w:cs="Times New Roman"/>
          <w:color w:val="000000" w:themeColor="text1"/>
        </w:rPr>
        <w:t xml:space="preserve">, nurses, </w:t>
      </w:r>
      <w:r w:rsidR="00484FE9" w:rsidRPr="00827998">
        <w:rPr>
          <w:rFonts w:ascii="Times New Roman" w:hAnsi="Times New Roman" w:cs="Times New Roman"/>
          <w:color w:val="000000" w:themeColor="text1"/>
        </w:rPr>
        <w:t xml:space="preserve">and </w:t>
      </w:r>
      <w:r w:rsidR="00C9735F" w:rsidRPr="00827998">
        <w:rPr>
          <w:rFonts w:ascii="Times New Roman" w:hAnsi="Times New Roman" w:cs="Times New Roman"/>
          <w:color w:val="000000" w:themeColor="text1"/>
        </w:rPr>
        <w:t xml:space="preserve">doctors whom the UK </w:t>
      </w:r>
      <w:r w:rsidR="0083124B" w:rsidRPr="00827998">
        <w:rPr>
          <w:rFonts w:ascii="Times New Roman" w:hAnsi="Times New Roman" w:cs="Times New Roman"/>
          <w:color w:val="000000" w:themeColor="text1"/>
        </w:rPr>
        <w:t xml:space="preserve">Government </w:t>
      </w:r>
      <w:r w:rsidR="00C9735F" w:rsidRPr="00827998">
        <w:rPr>
          <w:rFonts w:ascii="Times New Roman" w:hAnsi="Times New Roman" w:cs="Times New Roman"/>
          <w:color w:val="000000" w:themeColor="text1"/>
        </w:rPr>
        <w:t xml:space="preserve">has made the frontline agents of </w:t>
      </w:r>
      <w:r w:rsidR="00F2349E" w:rsidRPr="00827998">
        <w:rPr>
          <w:rFonts w:ascii="Times New Roman" w:hAnsi="Times New Roman" w:cs="Times New Roman"/>
          <w:color w:val="000000" w:themeColor="text1"/>
        </w:rPr>
        <w:t>countering extremism.</w:t>
      </w:r>
      <w:r w:rsidR="00FC3319" w:rsidRPr="00827998">
        <w:rPr>
          <w:rFonts w:ascii="Times New Roman" w:hAnsi="Times New Roman" w:cs="Times New Roman"/>
          <w:color w:val="000000" w:themeColor="text1"/>
        </w:rPr>
        <w:t xml:space="preserve"> </w:t>
      </w:r>
      <w:r w:rsidR="00CD0009" w:rsidRPr="00827998">
        <w:rPr>
          <w:rFonts w:ascii="Times New Roman" w:hAnsi="Times New Roman" w:cs="Times New Roman"/>
          <w:color w:val="000000" w:themeColor="text1"/>
        </w:rPr>
        <w:t xml:space="preserve">Further concerns relate to the criteria used to refer individuals considered at risk of radicalization. </w:t>
      </w:r>
      <w:r w:rsidR="00FC3319" w:rsidRPr="00827998">
        <w:rPr>
          <w:rFonts w:ascii="Times New Roman" w:hAnsi="Times New Roman" w:cs="Times New Roman"/>
          <w:color w:val="000000" w:themeColor="text1"/>
        </w:rPr>
        <w:t xml:space="preserve">I do not here engage in extensive analysis and review of the legal and policy dimensions of </w:t>
      </w:r>
      <w:r w:rsidR="00FC3319" w:rsidRPr="00827998">
        <w:rPr>
          <w:rFonts w:ascii="Times New Roman" w:hAnsi="Times New Roman" w:cs="Times New Roman"/>
          <w:i/>
          <w:color w:val="000000" w:themeColor="text1"/>
        </w:rPr>
        <w:t>Prevent</w:t>
      </w:r>
      <w:r w:rsidR="00FC3319" w:rsidRPr="00827998">
        <w:rPr>
          <w:rFonts w:ascii="Times New Roman" w:hAnsi="Times New Roman" w:cs="Times New Roman"/>
          <w:color w:val="000000" w:themeColor="text1"/>
        </w:rPr>
        <w:t xml:space="preserve"> from a human rights perspec</w:t>
      </w:r>
      <w:r w:rsidR="00023283" w:rsidRPr="00827998">
        <w:rPr>
          <w:rFonts w:ascii="Times New Roman" w:hAnsi="Times New Roman" w:cs="Times New Roman"/>
          <w:color w:val="000000" w:themeColor="text1"/>
        </w:rPr>
        <w:t>tive. I</w:t>
      </w:r>
      <w:r w:rsidR="00FC3319" w:rsidRPr="00827998">
        <w:rPr>
          <w:rFonts w:ascii="Times New Roman" w:hAnsi="Times New Roman" w:cs="Times New Roman"/>
          <w:color w:val="000000" w:themeColor="text1"/>
        </w:rPr>
        <w:t>nstead</w:t>
      </w:r>
      <w:r w:rsidR="00023283" w:rsidRPr="00827998">
        <w:rPr>
          <w:rFonts w:ascii="Times New Roman" w:hAnsi="Times New Roman" w:cs="Times New Roman"/>
          <w:color w:val="000000" w:themeColor="text1"/>
        </w:rPr>
        <w:t>, I</w:t>
      </w:r>
      <w:r w:rsidR="00FC3319" w:rsidRPr="00827998">
        <w:rPr>
          <w:rFonts w:ascii="Times New Roman" w:hAnsi="Times New Roman" w:cs="Times New Roman"/>
          <w:color w:val="000000" w:themeColor="text1"/>
        </w:rPr>
        <w:t xml:space="preserve"> incorporate by reference the findings of the UN Special Rapporteur on</w:t>
      </w:r>
      <w:r w:rsidR="00023283" w:rsidRPr="00827998">
        <w:rPr>
          <w:rFonts w:ascii="Times New Roman" w:hAnsi="Times New Roman" w:cs="Times New Roman"/>
          <w:color w:val="000000" w:themeColor="text1"/>
        </w:rPr>
        <w:t xml:space="preserve"> the rights to freedom of peaceful assembly and of association </w:t>
      </w:r>
      <w:r w:rsidR="00AF48D9" w:rsidRPr="00827998">
        <w:rPr>
          <w:rFonts w:ascii="Times New Roman" w:hAnsi="Times New Roman" w:cs="Times New Roman"/>
          <w:color w:val="000000" w:themeColor="text1"/>
        </w:rPr>
        <w:t>from</w:t>
      </w:r>
      <w:r w:rsidR="00023283" w:rsidRPr="00827998">
        <w:rPr>
          <w:rFonts w:ascii="Times New Roman" w:hAnsi="Times New Roman" w:cs="Times New Roman"/>
          <w:color w:val="000000" w:themeColor="text1"/>
        </w:rPr>
        <w:t xml:space="preserve"> his</w:t>
      </w:r>
      <w:r w:rsidR="00023283" w:rsidRPr="00827998" w:rsidDel="001E3250">
        <w:rPr>
          <w:rFonts w:ascii="Times New Roman" w:hAnsi="Times New Roman" w:cs="Times New Roman"/>
          <w:color w:val="000000" w:themeColor="text1"/>
        </w:rPr>
        <w:t xml:space="preserve"> </w:t>
      </w:r>
      <w:r w:rsidR="00023283" w:rsidRPr="00827998">
        <w:rPr>
          <w:rFonts w:ascii="Times New Roman" w:hAnsi="Times New Roman" w:cs="Times New Roman"/>
          <w:color w:val="000000" w:themeColor="text1"/>
        </w:rPr>
        <w:t>mission to the United Kingdom of Great Britain and Northern Ireland</w:t>
      </w:r>
      <w:r w:rsidR="00AF48D9" w:rsidRPr="00827998">
        <w:rPr>
          <w:rFonts w:ascii="Times New Roman" w:hAnsi="Times New Roman" w:cs="Times New Roman"/>
          <w:color w:val="000000" w:themeColor="text1"/>
        </w:rPr>
        <w:t xml:space="preserve"> in </w:t>
      </w:r>
      <w:r w:rsidR="00317AAF" w:rsidRPr="00827998">
        <w:rPr>
          <w:rFonts w:ascii="Times New Roman" w:hAnsi="Times New Roman" w:cs="Times New Roman"/>
          <w:color w:val="000000" w:themeColor="text1"/>
        </w:rPr>
        <w:t>2016</w:t>
      </w:r>
      <w:r w:rsidR="00AF48D9" w:rsidRPr="00827998">
        <w:rPr>
          <w:rFonts w:ascii="Times New Roman" w:hAnsi="Times New Roman" w:cs="Times New Roman"/>
          <w:color w:val="000000" w:themeColor="text1"/>
        </w:rPr>
        <w:t xml:space="preserve">. </w:t>
      </w:r>
      <w:r w:rsidR="00317AAF" w:rsidRPr="00827998">
        <w:rPr>
          <w:rFonts w:ascii="Times New Roman" w:hAnsi="Times New Roman" w:cs="Times New Roman"/>
          <w:color w:val="000000" w:themeColor="text1"/>
        </w:rPr>
        <w:t>He concurred with civil society</w:t>
      </w:r>
      <w:r w:rsidR="00B94DEA" w:rsidRPr="00827998">
        <w:rPr>
          <w:rFonts w:ascii="Times New Roman" w:hAnsi="Times New Roman" w:cs="Times New Roman"/>
          <w:color w:val="000000" w:themeColor="text1"/>
        </w:rPr>
        <w:t xml:space="preserve"> that </w:t>
      </w:r>
      <w:r w:rsidR="00317AAF" w:rsidRPr="00827998">
        <w:rPr>
          <w:rFonts w:ascii="Times New Roman" w:hAnsi="Times New Roman" w:cs="Times New Roman"/>
          <w:i/>
          <w:color w:val="000000" w:themeColor="text1"/>
        </w:rPr>
        <w:t>Prevent</w:t>
      </w:r>
      <w:r w:rsidR="00317AAF" w:rsidRPr="00827998">
        <w:rPr>
          <w:rFonts w:ascii="Times New Roman" w:hAnsi="Times New Roman" w:cs="Times New Roman"/>
          <w:color w:val="000000" w:themeColor="text1"/>
        </w:rPr>
        <w:t xml:space="preserve"> </w:t>
      </w:r>
      <w:r w:rsidR="00B94DEA" w:rsidRPr="00827998">
        <w:rPr>
          <w:rFonts w:ascii="Times New Roman" w:hAnsi="Times New Roman" w:cs="Times New Roman"/>
          <w:color w:val="000000" w:themeColor="text1"/>
        </w:rPr>
        <w:t>is “inherently flawed,”</w:t>
      </w:r>
      <w:r w:rsidR="00317AAF" w:rsidRPr="00827998">
        <w:rPr>
          <w:rStyle w:val="FootnoteReference"/>
          <w:rFonts w:ascii="Times New Roman" w:hAnsi="Times New Roman" w:cs="Times New Roman"/>
          <w:color w:val="000000" w:themeColor="text1"/>
        </w:rPr>
        <w:footnoteReference w:id="23"/>
      </w:r>
      <w:r w:rsidR="00317AAF" w:rsidRPr="00827998">
        <w:rPr>
          <w:rFonts w:ascii="Times New Roman" w:hAnsi="Times New Roman" w:cs="Times New Roman"/>
          <w:color w:val="000000" w:themeColor="text1"/>
        </w:rPr>
        <w:t xml:space="preserve"> </w:t>
      </w:r>
      <w:r w:rsidR="00B94DEA" w:rsidRPr="00827998">
        <w:rPr>
          <w:rFonts w:ascii="Times New Roman" w:hAnsi="Times New Roman" w:cs="Times New Roman"/>
          <w:color w:val="000000" w:themeColor="text1"/>
        </w:rPr>
        <w:t xml:space="preserve">and I received no information from my consultations with the government to suggest that </w:t>
      </w:r>
      <w:r w:rsidR="0083124B" w:rsidRPr="00827998">
        <w:rPr>
          <w:rFonts w:ascii="Times New Roman" w:hAnsi="Times New Roman" w:cs="Times New Roman"/>
          <w:color w:val="000000" w:themeColor="text1"/>
        </w:rPr>
        <w:t xml:space="preserve">it has yet addressed the </w:t>
      </w:r>
      <w:r w:rsidR="00B94DEA" w:rsidRPr="00827998">
        <w:rPr>
          <w:rFonts w:ascii="Times New Roman" w:hAnsi="Times New Roman" w:cs="Times New Roman"/>
          <w:color w:val="000000" w:themeColor="text1"/>
        </w:rPr>
        <w:t xml:space="preserve">very serious human rights concerns he </w:t>
      </w:r>
      <w:r w:rsidR="00D9246D" w:rsidRPr="00827998">
        <w:rPr>
          <w:rFonts w:ascii="Times New Roman" w:hAnsi="Times New Roman" w:cs="Times New Roman"/>
          <w:color w:val="000000" w:themeColor="text1"/>
        </w:rPr>
        <w:t xml:space="preserve">raised. </w:t>
      </w:r>
    </w:p>
    <w:p w14:paraId="56A49AC7" w14:textId="77777777" w:rsidR="009F053F" w:rsidRPr="00827998" w:rsidRDefault="009F053F" w:rsidP="00294212">
      <w:pPr>
        <w:pStyle w:val="ListParagraph"/>
        <w:jc w:val="both"/>
        <w:rPr>
          <w:rFonts w:ascii="Times New Roman" w:hAnsi="Times New Roman" w:cs="Times New Roman"/>
          <w:color w:val="000000" w:themeColor="text1"/>
          <w:highlight w:val="cyan"/>
        </w:rPr>
      </w:pPr>
    </w:p>
    <w:p w14:paraId="484A8C44" w14:textId="76E1CE6B" w:rsidR="00733D07" w:rsidRPr="00827998" w:rsidRDefault="00CB3432" w:rsidP="00577F15">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lang w:val="en"/>
        </w:rPr>
        <w:t>Of all those referred</w:t>
      </w:r>
      <w:r w:rsidR="005C5E14" w:rsidRPr="00827998">
        <w:rPr>
          <w:rFonts w:ascii="Times New Roman" w:hAnsi="Times New Roman" w:cs="Times New Roman"/>
          <w:color w:val="000000" w:themeColor="text1"/>
          <w:lang w:val="en"/>
        </w:rPr>
        <w:t xml:space="preserve"> through </w:t>
      </w:r>
      <w:r w:rsidR="005C5E14" w:rsidRPr="00827998">
        <w:rPr>
          <w:rFonts w:ascii="Times New Roman" w:hAnsi="Times New Roman" w:cs="Times New Roman"/>
          <w:i/>
          <w:color w:val="000000" w:themeColor="text1"/>
          <w:lang w:val="en"/>
        </w:rPr>
        <w:t>Prevent</w:t>
      </w:r>
      <w:r w:rsidRPr="00827998">
        <w:rPr>
          <w:rFonts w:ascii="Times New Roman" w:hAnsi="Times New Roman" w:cs="Times New Roman"/>
          <w:color w:val="000000" w:themeColor="text1"/>
          <w:lang w:val="en"/>
        </w:rPr>
        <w:t xml:space="preserve">, </w:t>
      </w:r>
      <w:r w:rsidRPr="00827998">
        <w:rPr>
          <w:rFonts w:ascii="Times New Roman" w:hAnsi="Times New Roman" w:cs="Times New Roman"/>
          <w:color w:val="000000" w:themeColor="text1"/>
        </w:rPr>
        <w:t xml:space="preserve">36% left the process requiring no further action and </w:t>
      </w:r>
      <w:r w:rsidR="00FA3268" w:rsidRPr="00827998">
        <w:rPr>
          <w:rFonts w:ascii="Times New Roman" w:hAnsi="Times New Roman" w:cs="Times New Roman"/>
          <w:color w:val="000000" w:themeColor="text1"/>
        </w:rPr>
        <w:t>45</w:t>
      </w:r>
      <w:r w:rsidRPr="00827998">
        <w:rPr>
          <w:rFonts w:ascii="Times New Roman" w:hAnsi="Times New Roman" w:cs="Times New Roman"/>
          <w:color w:val="000000" w:themeColor="text1"/>
        </w:rPr>
        <w:t xml:space="preserve">% were signposted to alternative services, </w:t>
      </w:r>
      <w:r w:rsidR="000C0C98" w:rsidRPr="00827998">
        <w:rPr>
          <w:rFonts w:ascii="Times New Roman" w:hAnsi="Times New Roman" w:cs="Times New Roman"/>
          <w:color w:val="000000" w:themeColor="text1"/>
        </w:rPr>
        <w:t xml:space="preserve">figures that appear </w:t>
      </w:r>
      <w:r w:rsidRPr="00827998">
        <w:rPr>
          <w:rFonts w:ascii="Times New Roman" w:hAnsi="Times New Roman" w:cs="Times New Roman"/>
          <w:color w:val="000000" w:themeColor="text1"/>
        </w:rPr>
        <w:t>to support concern from Muslim groups that they are being unfairly targeted.</w:t>
      </w:r>
      <w:r w:rsidR="00033E77" w:rsidRPr="00827998">
        <w:rPr>
          <w:rFonts w:ascii="Times New Roman" w:hAnsi="Times New Roman" w:cs="Times New Roman"/>
          <w:color w:val="000000" w:themeColor="text1"/>
          <w:vertAlign w:val="superscript"/>
          <w:lang w:val="en"/>
        </w:rPr>
        <w:t xml:space="preserve"> </w:t>
      </w:r>
      <w:r w:rsidRPr="00827998">
        <w:rPr>
          <w:rFonts w:ascii="Times New Roman" w:hAnsi="Times New Roman" w:cs="Times New Roman"/>
          <w:color w:val="000000" w:themeColor="text1"/>
          <w:lang w:val="en"/>
        </w:rPr>
        <w:t xml:space="preserve">The biggest number of referrals (one third) </w:t>
      </w:r>
      <w:r w:rsidR="002F2E5D" w:rsidRPr="00827998">
        <w:rPr>
          <w:rFonts w:ascii="Times New Roman" w:hAnsi="Times New Roman" w:cs="Times New Roman"/>
          <w:color w:val="000000" w:themeColor="text1"/>
          <w:lang w:val="en"/>
        </w:rPr>
        <w:t>came from the education sector.</w:t>
      </w:r>
      <w:r w:rsidR="002F2E5D" w:rsidRPr="00827998">
        <w:rPr>
          <w:rFonts w:ascii="Times New Roman" w:hAnsi="Times New Roman" w:cs="Times New Roman"/>
          <w:color w:val="000000" w:themeColor="text1"/>
          <w:vertAlign w:val="superscript"/>
          <w:lang w:val="en"/>
        </w:rPr>
        <w:footnoteReference w:id="24"/>
      </w:r>
    </w:p>
    <w:p w14:paraId="13C1BA10" w14:textId="77777777" w:rsidR="002F2E5D" w:rsidRPr="00827998" w:rsidRDefault="002F2E5D" w:rsidP="002F2E5D">
      <w:pPr>
        <w:jc w:val="both"/>
        <w:rPr>
          <w:rFonts w:ascii="Times New Roman" w:hAnsi="Times New Roman" w:cs="Times New Roman"/>
          <w:color w:val="000000" w:themeColor="text1"/>
        </w:rPr>
      </w:pPr>
    </w:p>
    <w:p w14:paraId="6689D294" w14:textId="222D07EE" w:rsidR="003123A3" w:rsidRPr="00827998" w:rsidRDefault="007B60EB" w:rsidP="00EC3C55">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lastRenderedPageBreak/>
        <w:t>To my knowledge</w:t>
      </w:r>
      <w:r w:rsidR="001B3D5F"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w:t>
      </w:r>
      <w:r w:rsidR="001B3D5F" w:rsidRPr="00827998">
        <w:rPr>
          <w:rFonts w:ascii="Times New Roman" w:hAnsi="Times New Roman" w:cs="Times New Roman"/>
          <w:color w:val="000000" w:themeColor="text1"/>
        </w:rPr>
        <w:t>t</w:t>
      </w:r>
      <w:r w:rsidRPr="00827998">
        <w:rPr>
          <w:rFonts w:ascii="Times New Roman" w:hAnsi="Times New Roman" w:cs="Times New Roman"/>
          <w:color w:val="000000" w:themeColor="text1"/>
        </w:rPr>
        <w:t xml:space="preserve">here has been no evidence that </w:t>
      </w:r>
      <w:r w:rsidRPr="00827998">
        <w:rPr>
          <w:rFonts w:ascii="Times New Roman" w:hAnsi="Times New Roman" w:cs="Times New Roman"/>
          <w:i/>
          <w:color w:val="000000" w:themeColor="text1"/>
        </w:rPr>
        <w:t>Prevent</w:t>
      </w:r>
      <w:r w:rsidRPr="00827998">
        <w:rPr>
          <w:rFonts w:ascii="Times New Roman" w:hAnsi="Times New Roman" w:cs="Times New Roman"/>
          <w:color w:val="000000" w:themeColor="text1"/>
        </w:rPr>
        <w:t xml:space="preserve"> </w:t>
      </w:r>
      <w:r w:rsidR="00EE3CB2" w:rsidRPr="00827998">
        <w:rPr>
          <w:rFonts w:ascii="Times New Roman" w:hAnsi="Times New Roman" w:cs="Times New Roman"/>
          <w:color w:val="000000" w:themeColor="text1"/>
        </w:rPr>
        <w:t xml:space="preserve">actually prevents extremism, or that </w:t>
      </w:r>
      <w:r w:rsidR="000C0C98" w:rsidRPr="00827998">
        <w:rPr>
          <w:rFonts w:ascii="Times New Roman" w:hAnsi="Times New Roman" w:cs="Times New Roman"/>
          <w:color w:val="000000" w:themeColor="text1"/>
        </w:rPr>
        <w:t>the</w:t>
      </w:r>
      <w:r w:rsidR="005E0904">
        <w:rPr>
          <w:rFonts w:ascii="Times New Roman" w:hAnsi="Times New Roman" w:cs="Times New Roman"/>
          <w:color w:val="000000" w:themeColor="text1"/>
        </w:rPr>
        <w:t xml:space="preserve"> causal</w:t>
      </w:r>
      <w:r w:rsidR="000C0C98" w:rsidRPr="005E0904">
        <w:rPr>
          <w:rFonts w:ascii="Times New Roman" w:hAnsi="Times New Roman" w:cs="Times New Roman"/>
          <w:color w:val="000000" w:themeColor="text1"/>
        </w:rPr>
        <w:t xml:space="preserve"> </w:t>
      </w:r>
      <w:r w:rsidR="00EE3CB2" w:rsidRPr="005E0904">
        <w:rPr>
          <w:rFonts w:ascii="Times New Roman" w:hAnsi="Times New Roman" w:cs="Times New Roman"/>
          <w:color w:val="000000" w:themeColor="text1"/>
        </w:rPr>
        <w:t xml:space="preserve">link between extremism </w:t>
      </w:r>
      <w:r w:rsidR="004D6886" w:rsidRPr="005E0904">
        <w:rPr>
          <w:rFonts w:ascii="Times New Roman" w:hAnsi="Times New Roman" w:cs="Times New Roman"/>
          <w:color w:val="000000" w:themeColor="text1"/>
        </w:rPr>
        <w:t xml:space="preserve">and terrorism is empirically sound. </w:t>
      </w:r>
      <w:r w:rsidR="00213164" w:rsidRPr="005E0904">
        <w:rPr>
          <w:rFonts w:ascii="Times New Roman" w:hAnsi="Times New Roman" w:cs="Times New Roman"/>
          <w:color w:val="000000" w:themeColor="text1"/>
        </w:rPr>
        <w:t>My understanding is that no</w:t>
      </w:r>
      <w:r w:rsidR="00353B50" w:rsidRPr="00827998">
        <w:rPr>
          <w:rFonts w:ascii="Times New Roman" w:hAnsi="Times New Roman" w:cs="Times New Roman"/>
          <w:color w:val="000000" w:themeColor="text1"/>
        </w:rPr>
        <w:t xml:space="preserve"> government</w:t>
      </w:r>
      <w:r w:rsidR="00213164" w:rsidRPr="00827998">
        <w:rPr>
          <w:rFonts w:ascii="Times New Roman" w:hAnsi="Times New Roman" w:cs="Times New Roman"/>
          <w:color w:val="000000" w:themeColor="text1"/>
        </w:rPr>
        <w:t xml:space="preserve"> review of</w:t>
      </w:r>
      <w:r w:rsidR="000C0C98" w:rsidRPr="00827998">
        <w:rPr>
          <w:rFonts w:ascii="Times New Roman" w:hAnsi="Times New Roman" w:cs="Times New Roman"/>
          <w:color w:val="000000" w:themeColor="text1"/>
        </w:rPr>
        <w:t>,</w:t>
      </w:r>
      <w:r w:rsidR="00B22572" w:rsidRPr="00827998">
        <w:rPr>
          <w:rFonts w:ascii="Times New Roman" w:hAnsi="Times New Roman" w:cs="Times New Roman"/>
          <w:color w:val="000000" w:themeColor="text1"/>
        </w:rPr>
        <w:t xml:space="preserve"> or findings regarding</w:t>
      </w:r>
      <w:r w:rsidR="000C0C98" w:rsidRPr="00827998">
        <w:rPr>
          <w:rFonts w:ascii="Times New Roman" w:hAnsi="Times New Roman" w:cs="Times New Roman"/>
          <w:color w:val="000000" w:themeColor="text1"/>
        </w:rPr>
        <w:t>,</w:t>
      </w:r>
      <w:r w:rsidR="00213164" w:rsidRPr="00827998">
        <w:rPr>
          <w:rFonts w:ascii="Times New Roman" w:hAnsi="Times New Roman" w:cs="Times New Roman"/>
          <w:color w:val="000000" w:themeColor="text1"/>
        </w:rPr>
        <w:t xml:space="preserve"> the </w:t>
      </w:r>
      <w:r w:rsidR="00353B50" w:rsidRPr="00827998">
        <w:rPr>
          <w:rFonts w:ascii="Times New Roman" w:hAnsi="Times New Roman" w:cs="Times New Roman"/>
          <w:color w:val="000000" w:themeColor="text1"/>
        </w:rPr>
        <w:t xml:space="preserve">human rights impact of </w:t>
      </w:r>
      <w:r w:rsidR="00353B50" w:rsidRPr="00827998">
        <w:rPr>
          <w:rFonts w:ascii="Times New Roman" w:hAnsi="Times New Roman" w:cs="Times New Roman"/>
          <w:i/>
          <w:color w:val="000000" w:themeColor="text1"/>
        </w:rPr>
        <w:t>Prevent</w:t>
      </w:r>
      <w:r w:rsidR="00353B50" w:rsidRPr="00827998">
        <w:rPr>
          <w:rFonts w:ascii="Times New Roman" w:hAnsi="Times New Roman" w:cs="Times New Roman"/>
          <w:color w:val="000000" w:themeColor="text1"/>
        </w:rPr>
        <w:t xml:space="preserve"> has been made public, and </w:t>
      </w:r>
      <w:r w:rsidR="00CE1D0D" w:rsidRPr="00827998">
        <w:rPr>
          <w:rFonts w:ascii="Times New Roman" w:hAnsi="Times New Roman" w:cs="Times New Roman"/>
          <w:color w:val="000000" w:themeColor="text1"/>
        </w:rPr>
        <w:t>that no government review of</w:t>
      </w:r>
      <w:r w:rsidR="000C0C98" w:rsidRPr="00827998">
        <w:rPr>
          <w:rFonts w:ascii="Times New Roman" w:hAnsi="Times New Roman" w:cs="Times New Roman"/>
          <w:color w:val="000000" w:themeColor="text1"/>
        </w:rPr>
        <w:t>,</w:t>
      </w:r>
      <w:r w:rsidR="00B22572" w:rsidRPr="00827998">
        <w:rPr>
          <w:rFonts w:ascii="Times New Roman" w:hAnsi="Times New Roman" w:cs="Times New Roman"/>
          <w:color w:val="000000" w:themeColor="text1"/>
        </w:rPr>
        <w:t xml:space="preserve"> or findings regarding</w:t>
      </w:r>
      <w:r w:rsidR="000C0C98" w:rsidRPr="00827998">
        <w:rPr>
          <w:rFonts w:ascii="Times New Roman" w:hAnsi="Times New Roman" w:cs="Times New Roman"/>
          <w:color w:val="000000" w:themeColor="text1"/>
        </w:rPr>
        <w:t>,</w:t>
      </w:r>
      <w:r w:rsidR="00CE1D0D" w:rsidRPr="00827998">
        <w:rPr>
          <w:rFonts w:ascii="Times New Roman" w:hAnsi="Times New Roman" w:cs="Times New Roman"/>
          <w:color w:val="000000" w:themeColor="text1"/>
        </w:rPr>
        <w:t xml:space="preserve"> the </w:t>
      </w:r>
      <w:r w:rsidR="00B22572" w:rsidRPr="00827998">
        <w:rPr>
          <w:rFonts w:ascii="Times New Roman" w:hAnsi="Times New Roman" w:cs="Times New Roman"/>
          <w:color w:val="000000" w:themeColor="text1"/>
        </w:rPr>
        <w:t xml:space="preserve">impact of </w:t>
      </w:r>
      <w:r w:rsidR="00B22572" w:rsidRPr="00827998">
        <w:rPr>
          <w:rFonts w:ascii="Times New Roman" w:hAnsi="Times New Roman" w:cs="Times New Roman"/>
          <w:i/>
          <w:color w:val="000000" w:themeColor="text1"/>
        </w:rPr>
        <w:t>Prevent</w:t>
      </w:r>
      <w:r w:rsidR="00B22572" w:rsidRPr="00827998">
        <w:rPr>
          <w:rFonts w:ascii="Times New Roman" w:hAnsi="Times New Roman" w:cs="Times New Roman"/>
          <w:color w:val="000000" w:themeColor="text1"/>
        </w:rPr>
        <w:t xml:space="preserve"> on racial equality in the UK has ever been </w:t>
      </w:r>
      <w:r w:rsidR="000C0C98" w:rsidRPr="00827998">
        <w:rPr>
          <w:rFonts w:ascii="Times New Roman" w:hAnsi="Times New Roman" w:cs="Times New Roman"/>
          <w:color w:val="000000" w:themeColor="text1"/>
        </w:rPr>
        <w:t xml:space="preserve">made </w:t>
      </w:r>
      <w:r w:rsidR="00B22572" w:rsidRPr="00827998">
        <w:rPr>
          <w:rFonts w:ascii="Times New Roman" w:hAnsi="Times New Roman" w:cs="Times New Roman"/>
          <w:color w:val="000000" w:themeColor="text1"/>
        </w:rPr>
        <w:t>public.</w:t>
      </w:r>
      <w:r w:rsidR="00CE1D0D" w:rsidRPr="00827998">
        <w:rPr>
          <w:rFonts w:ascii="Times New Roman" w:hAnsi="Times New Roman" w:cs="Times New Roman"/>
          <w:color w:val="000000" w:themeColor="text1"/>
        </w:rPr>
        <w:t xml:space="preserve"> </w:t>
      </w:r>
      <w:r w:rsidR="00825DDD" w:rsidRPr="00827998">
        <w:rPr>
          <w:rFonts w:ascii="Times New Roman" w:hAnsi="Times New Roman" w:cs="Times New Roman"/>
          <w:color w:val="000000" w:themeColor="text1"/>
        </w:rPr>
        <w:t xml:space="preserve">This state of affairs </w:t>
      </w:r>
      <w:r w:rsidR="000C0C98" w:rsidRPr="00827998">
        <w:rPr>
          <w:rFonts w:ascii="Times New Roman" w:hAnsi="Times New Roman" w:cs="Times New Roman"/>
          <w:color w:val="000000" w:themeColor="text1"/>
        </w:rPr>
        <w:t xml:space="preserve">is </w:t>
      </w:r>
      <w:r w:rsidR="00825DDD" w:rsidRPr="00827998">
        <w:rPr>
          <w:rFonts w:ascii="Times New Roman" w:hAnsi="Times New Roman" w:cs="Times New Roman"/>
          <w:color w:val="000000" w:themeColor="text1"/>
        </w:rPr>
        <w:t xml:space="preserve">untenable given the </w:t>
      </w:r>
      <w:r w:rsidR="00C524FA" w:rsidRPr="00827998">
        <w:rPr>
          <w:rFonts w:ascii="Times New Roman" w:hAnsi="Times New Roman" w:cs="Times New Roman"/>
          <w:color w:val="000000" w:themeColor="text1"/>
        </w:rPr>
        <w:t>widespread evidence</w:t>
      </w:r>
      <w:r w:rsidR="00353B50" w:rsidRPr="00827998">
        <w:rPr>
          <w:rFonts w:ascii="Times New Roman" w:hAnsi="Times New Roman" w:cs="Times New Roman"/>
          <w:color w:val="000000" w:themeColor="text1"/>
        </w:rPr>
        <w:t xml:space="preserve"> </w:t>
      </w:r>
      <w:r w:rsidR="00995131" w:rsidRPr="00827998">
        <w:rPr>
          <w:rFonts w:ascii="Times New Roman" w:hAnsi="Times New Roman" w:cs="Times New Roman"/>
          <w:color w:val="000000" w:themeColor="text1"/>
        </w:rPr>
        <w:t xml:space="preserve">that enforcement of the </w:t>
      </w:r>
      <w:r w:rsidR="00995131" w:rsidRPr="00827998">
        <w:rPr>
          <w:rFonts w:ascii="Times New Roman" w:hAnsi="Times New Roman" w:cs="Times New Roman"/>
          <w:i/>
          <w:color w:val="000000" w:themeColor="text1"/>
        </w:rPr>
        <w:t>P</w:t>
      </w:r>
      <w:r w:rsidR="00F63908" w:rsidRPr="00827998">
        <w:rPr>
          <w:rFonts w:ascii="Times New Roman" w:hAnsi="Times New Roman" w:cs="Times New Roman"/>
          <w:i/>
          <w:color w:val="000000" w:themeColor="text1"/>
        </w:rPr>
        <w:t>revent</w:t>
      </w:r>
      <w:r w:rsidR="00F63908" w:rsidRPr="00827998">
        <w:rPr>
          <w:rFonts w:ascii="Times New Roman" w:hAnsi="Times New Roman" w:cs="Times New Roman"/>
          <w:color w:val="000000" w:themeColor="text1"/>
        </w:rPr>
        <w:t xml:space="preserve"> duty is fueling distrust among </w:t>
      </w:r>
      <w:r w:rsidR="006B54C9" w:rsidRPr="00827998">
        <w:rPr>
          <w:rFonts w:ascii="Times New Roman" w:hAnsi="Times New Roman" w:cs="Times New Roman"/>
          <w:color w:val="000000" w:themeColor="text1"/>
        </w:rPr>
        <w:t>racial and ethnic minority</w:t>
      </w:r>
      <w:r w:rsidR="00F63908" w:rsidRPr="00827998">
        <w:rPr>
          <w:rFonts w:ascii="Times New Roman" w:hAnsi="Times New Roman" w:cs="Times New Roman"/>
          <w:color w:val="000000" w:themeColor="text1"/>
        </w:rPr>
        <w:t xml:space="preserve"> communities</w:t>
      </w:r>
      <w:r w:rsidR="003A6CB6" w:rsidRPr="00827998">
        <w:rPr>
          <w:rFonts w:ascii="Times New Roman" w:hAnsi="Times New Roman" w:cs="Times New Roman"/>
          <w:color w:val="000000" w:themeColor="text1"/>
        </w:rPr>
        <w:t xml:space="preserve">, </w:t>
      </w:r>
      <w:r w:rsidR="00F63908" w:rsidRPr="00827998">
        <w:rPr>
          <w:rFonts w:ascii="Times New Roman" w:hAnsi="Times New Roman" w:cs="Times New Roman"/>
          <w:color w:val="000000" w:themeColor="text1"/>
        </w:rPr>
        <w:t>especially Muslim</w:t>
      </w:r>
      <w:r w:rsidR="000C0C98" w:rsidRPr="00827998">
        <w:rPr>
          <w:rFonts w:ascii="Times New Roman" w:hAnsi="Times New Roman" w:cs="Times New Roman"/>
          <w:color w:val="000000" w:themeColor="text1"/>
        </w:rPr>
        <w:t xml:space="preserve"> communities</w:t>
      </w:r>
      <w:r w:rsidR="003A6CB6" w:rsidRPr="00827998">
        <w:rPr>
          <w:rFonts w:ascii="Times New Roman" w:hAnsi="Times New Roman" w:cs="Times New Roman"/>
          <w:color w:val="000000" w:themeColor="text1"/>
        </w:rPr>
        <w:t>. This distrust is</w:t>
      </w:r>
      <w:r w:rsidR="00F67613" w:rsidRPr="00827998">
        <w:rPr>
          <w:rFonts w:ascii="Times New Roman" w:hAnsi="Times New Roman" w:cs="Times New Roman"/>
          <w:color w:val="000000" w:themeColor="text1"/>
        </w:rPr>
        <w:t xml:space="preserve"> of public institutions such as hospitals, schools, universities</w:t>
      </w:r>
      <w:r w:rsidR="000C0C98" w:rsidRPr="00827998">
        <w:rPr>
          <w:rFonts w:ascii="Times New Roman" w:hAnsi="Times New Roman" w:cs="Times New Roman"/>
          <w:color w:val="000000" w:themeColor="text1"/>
        </w:rPr>
        <w:t>,</w:t>
      </w:r>
      <w:r w:rsidR="00F67613" w:rsidRPr="00827998">
        <w:rPr>
          <w:rFonts w:ascii="Times New Roman" w:hAnsi="Times New Roman" w:cs="Times New Roman"/>
          <w:color w:val="000000" w:themeColor="text1"/>
        </w:rPr>
        <w:t xml:space="preserve"> and even police</w:t>
      </w:r>
      <w:r w:rsidR="008A0478" w:rsidRPr="00827998">
        <w:rPr>
          <w:rFonts w:ascii="Times New Roman" w:hAnsi="Times New Roman" w:cs="Times New Roman"/>
          <w:color w:val="000000" w:themeColor="text1"/>
        </w:rPr>
        <w:t>,</w:t>
      </w:r>
      <w:r w:rsidR="00562E26" w:rsidRPr="00827998">
        <w:rPr>
          <w:rFonts w:ascii="Times New Roman" w:hAnsi="Times New Roman" w:cs="Times New Roman"/>
          <w:color w:val="000000" w:themeColor="text1"/>
        </w:rPr>
        <w:t xml:space="preserve">– institutions </w:t>
      </w:r>
      <w:r w:rsidR="00575C85" w:rsidRPr="00827998">
        <w:rPr>
          <w:rFonts w:ascii="Times New Roman" w:hAnsi="Times New Roman" w:cs="Times New Roman"/>
          <w:color w:val="000000" w:themeColor="text1"/>
        </w:rPr>
        <w:t xml:space="preserve">through which the work of </w:t>
      </w:r>
      <w:r w:rsidR="004C467E" w:rsidRPr="00827998">
        <w:rPr>
          <w:rFonts w:ascii="Times New Roman" w:hAnsi="Times New Roman" w:cs="Times New Roman"/>
          <w:color w:val="000000" w:themeColor="text1"/>
        </w:rPr>
        <w:t>national</w:t>
      </w:r>
      <w:r w:rsidR="00575C85" w:rsidRPr="00827998">
        <w:rPr>
          <w:rFonts w:ascii="Times New Roman" w:hAnsi="Times New Roman" w:cs="Times New Roman"/>
          <w:color w:val="000000" w:themeColor="text1"/>
        </w:rPr>
        <w:t xml:space="preserve"> integration should otherwise be achieved. </w:t>
      </w:r>
      <w:r w:rsidR="00602B8E" w:rsidRPr="00827998">
        <w:rPr>
          <w:rFonts w:ascii="Times New Roman" w:hAnsi="Times New Roman" w:cs="Times New Roman"/>
          <w:color w:val="000000" w:themeColor="text1"/>
        </w:rPr>
        <w:t xml:space="preserve">Formal integration policy risks being </w:t>
      </w:r>
      <w:r w:rsidR="00575C85" w:rsidRPr="00827998">
        <w:rPr>
          <w:rFonts w:ascii="Times New Roman" w:hAnsi="Times New Roman" w:cs="Times New Roman"/>
          <w:color w:val="000000" w:themeColor="text1"/>
        </w:rPr>
        <w:t xml:space="preserve">no match for </w:t>
      </w:r>
      <w:r w:rsidR="00451524" w:rsidRPr="00827998">
        <w:rPr>
          <w:rFonts w:ascii="Times New Roman" w:hAnsi="Times New Roman" w:cs="Times New Roman"/>
          <w:color w:val="000000" w:themeColor="text1"/>
        </w:rPr>
        <w:t xml:space="preserve">the “dis-integration” and political and social exclusion currently being achieved, at the behest of the </w:t>
      </w:r>
      <w:r w:rsidR="000C0C98" w:rsidRPr="00827998">
        <w:rPr>
          <w:rFonts w:ascii="Times New Roman" w:hAnsi="Times New Roman" w:cs="Times New Roman"/>
          <w:color w:val="000000" w:themeColor="text1"/>
        </w:rPr>
        <w:t>government</w:t>
      </w:r>
      <w:r w:rsidR="00451524" w:rsidRPr="00827998">
        <w:rPr>
          <w:rFonts w:ascii="Times New Roman" w:hAnsi="Times New Roman" w:cs="Times New Roman"/>
          <w:color w:val="000000" w:themeColor="text1"/>
        </w:rPr>
        <w:t xml:space="preserve">, through the robust and pervasive </w:t>
      </w:r>
      <w:r w:rsidR="00F27971" w:rsidRPr="00827998">
        <w:rPr>
          <w:rFonts w:ascii="Times New Roman" w:hAnsi="Times New Roman" w:cs="Times New Roman"/>
          <w:i/>
          <w:color w:val="000000" w:themeColor="text1"/>
        </w:rPr>
        <w:t>Prevent</w:t>
      </w:r>
      <w:r w:rsidR="00F27971" w:rsidRPr="00827998">
        <w:rPr>
          <w:rFonts w:ascii="Times New Roman" w:hAnsi="Times New Roman" w:cs="Times New Roman"/>
          <w:color w:val="000000" w:themeColor="text1"/>
        </w:rPr>
        <w:t xml:space="preserve"> </w:t>
      </w:r>
      <w:r w:rsidR="000C0C98" w:rsidRPr="00827998">
        <w:rPr>
          <w:rFonts w:ascii="Times New Roman" w:hAnsi="Times New Roman" w:cs="Times New Roman"/>
          <w:color w:val="000000" w:themeColor="text1"/>
        </w:rPr>
        <w:t xml:space="preserve">programme </w:t>
      </w:r>
      <w:r w:rsidR="00F27971" w:rsidRPr="00827998">
        <w:rPr>
          <w:rFonts w:ascii="Times New Roman" w:hAnsi="Times New Roman" w:cs="Times New Roman"/>
          <w:color w:val="000000" w:themeColor="text1"/>
        </w:rPr>
        <w:t xml:space="preserve">and its accompanying </w:t>
      </w:r>
      <w:r w:rsidR="00F27971" w:rsidRPr="00827998">
        <w:rPr>
          <w:rFonts w:ascii="Times New Roman" w:hAnsi="Times New Roman" w:cs="Times New Roman"/>
          <w:i/>
          <w:color w:val="000000" w:themeColor="text1"/>
        </w:rPr>
        <w:t>Prevent</w:t>
      </w:r>
      <w:r w:rsidR="00F27971" w:rsidRPr="00827998">
        <w:rPr>
          <w:rFonts w:ascii="Times New Roman" w:hAnsi="Times New Roman" w:cs="Times New Roman"/>
          <w:color w:val="000000" w:themeColor="text1"/>
        </w:rPr>
        <w:t xml:space="preserve"> duty.</w:t>
      </w:r>
    </w:p>
    <w:p w14:paraId="14F90820" w14:textId="77777777" w:rsidR="00023283" w:rsidRPr="00827998" w:rsidRDefault="00023283" w:rsidP="007A6908">
      <w:pPr>
        <w:jc w:val="both"/>
        <w:rPr>
          <w:rFonts w:ascii="Times New Roman" w:hAnsi="Times New Roman" w:cs="Times New Roman"/>
          <w:color w:val="000000" w:themeColor="text1"/>
        </w:rPr>
      </w:pPr>
    </w:p>
    <w:p w14:paraId="592C3685" w14:textId="77EBE4D4" w:rsidR="00375368" w:rsidRPr="00827998" w:rsidRDefault="00F2349E" w:rsidP="00665846">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I want to be clear here that my concern and condemnation is not of </w:t>
      </w:r>
      <w:r w:rsidR="00E81A07" w:rsidRPr="00827998">
        <w:rPr>
          <w:rFonts w:ascii="Times New Roman" w:hAnsi="Times New Roman" w:cs="Times New Roman"/>
          <w:color w:val="000000" w:themeColor="text1"/>
        </w:rPr>
        <w:t xml:space="preserve">the right and duty that governments the world over have to protect their populations from threats including terrorism. The concern my present analysis speaks to is </w:t>
      </w:r>
      <w:r w:rsidR="009B28AC" w:rsidRPr="00827998">
        <w:rPr>
          <w:rFonts w:ascii="Times New Roman" w:hAnsi="Times New Roman" w:cs="Times New Roman"/>
          <w:color w:val="000000" w:themeColor="text1"/>
        </w:rPr>
        <w:t xml:space="preserve">the policy choice embodied in the </w:t>
      </w:r>
      <w:r w:rsidR="009B28AC" w:rsidRPr="00827998">
        <w:rPr>
          <w:rFonts w:ascii="Times New Roman" w:hAnsi="Times New Roman" w:cs="Times New Roman"/>
          <w:i/>
          <w:color w:val="000000" w:themeColor="text1"/>
        </w:rPr>
        <w:t>Prevent</w:t>
      </w:r>
      <w:r w:rsidR="009B28AC" w:rsidRPr="00827998">
        <w:rPr>
          <w:rFonts w:ascii="Times New Roman" w:hAnsi="Times New Roman" w:cs="Times New Roman"/>
          <w:color w:val="000000" w:themeColor="text1"/>
        </w:rPr>
        <w:t xml:space="preserve"> </w:t>
      </w:r>
      <w:r w:rsidR="008A0478" w:rsidRPr="00827998">
        <w:rPr>
          <w:rFonts w:ascii="Times New Roman" w:hAnsi="Times New Roman" w:cs="Times New Roman"/>
          <w:color w:val="000000" w:themeColor="text1"/>
        </w:rPr>
        <w:t>p</w:t>
      </w:r>
      <w:r w:rsidR="009B28AC" w:rsidRPr="00827998">
        <w:rPr>
          <w:rFonts w:ascii="Times New Roman" w:hAnsi="Times New Roman" w:cs="Times New Roman"/>
          <w:color w:val="000000" w:themeColor="text1"/>
        </w:rPr>
        <w:t xml:space="preserve">rogramme, which mandates </w:t>
      </w:r>
      <w:r w:rsidR="00273528" w:rsidRPr="00827998">
        <w:rPr>
          <w:rFonts w:ascii="Times New Roman" w:hAnsi="Times New Roman" w:cs="Times New Roman"/>
          <w:color w:val="000000" w:themeColor="text1"/>
        </w:rPr>
        <w:t>civil servants, social workers, care-givers, educators</w:t>
      </w:r>
      <w:r w:rsidR="008A0478" w:rsidRPr="00827998">
        <w:rPr>
          <w:rFonts w:ascii="Times New Roman" w:hAnsi="Times New Roman" w:cs="Times New Roman"/>
          <w:color w:val="000000" w:themeColor="text1"/>
        </w:rPr>
        <w:t>,</w:t>
      </w:r>
      <w:r w:rsidR="00273528" w:rsidRPr="00827998">
        <w:rPr>
          <w:rFonts w:ascii="Times New Roman" w:hAnsi="Times New Roman" w:cs="Times New Roman"/>
          <w:color w:val="000000" w:themeColor="text1"/>
        </w:rPr>
        <w:t xml:space="preserve"> and others to make life-altering judgments on the basis of vague criteria in a climate of </w:t>
      </w:r>
      <w:r w:rsidR="00D31276" w:rsidRPr="00827998">
        <w:rPr>
          <w:rFonts w:ascii="Times New Roman" w:hAnsi="Times New Roman" w:cs="Times New Roman"/>
          <w:color w:val="000000" w:themeColor="text1"/>
        </w:rPr>
        <w:t>national anxieties that scapegoat entire religious, racial</w:t>
      </w:r>
      <w:r w:rsidR="008A0478" w:rsidRPr="00827998">
        <w:rPr>
          <w:rFonts w:ascii="Times New Roman" w:hAnsi="Times New Roman" w:cs="Times New Roman"/>
          <w:color w:val="000000" w:themeColor="text1"/>
        </w:rPr>
        <w:t>,</w:t>
      </w:r>
      <w:r w:rsidR="00D31276" w:rsidRPr="00827998">
        <w:rPr>
          <w:rFonts w:ascii="Times New Roman" w:hAnsi="Times New Roman" w:cs="Times New Roman"/>
          <w:color w:val="000000" w:themeColor="text1"/>
        </w:rPr>
        <w:t xml:space="preserve"> and ethnic groups</w:t>
      </w:r>
      <w:r w:rsidR="00E451CA" w:rsidRPr="00827998">
        <w:rPr>
          <w:rFonts w:ascii="Times New Roman" w:hAnsi="Times New Roman" w:cs="Times New Roman"/>
          <w:color w:val="000000" w:themeColor="text1"/>
        </w:rPr>
        <w:t xml:space="preserve"> as the presumptive enemy.</w:t>
      </w:r>
      <w:r w:rsidR="004D6886" w:rsidRPr="00827998">
        <w:rPr>
          <w:rFonts w:ascii="Times New Roman" w:hAnsi="Times New Roman" w:cs="Times New Roman"/>
          <w:color w:val="000000" w:themeColor="text1"/>
        </w:rPr>
        <w:t xml:space="preserve"> </w:t>
      </w:r>
    </w:p>
    <w:p w14:paraId="47EBFF6C" w14:textId="77777777" w:rsidR="00375368" w:rsidRPr="00827998" w:rsidRDefault="00375368" w:rsidP="007A6908">
      <w:pPr>
        <w:pStyle w:val="ListParagraph"/>
        <w:jc w:val="both"/>
        <w:rPr>
          <w:rFonts w:ascii="Times New Roman" w:hAnsi="Times New Roman" w:cs="Times New Roman"/>
          <w:color w:val="000000" w:themeColor="text1"/>
        </w:rPr>
      </w:pPr>
    </w:p>
    <w:p w14:paraId="680CC0DC" w14:textId="75D1B1C4" w:rsidR="00F2349E" w:rsidRPr="00123FAE" w:rsidRDefault="004D6886" w:rsidP="00665846">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Government officials explained to me that </w:t>
      </w:r>
      <w:r w:rsidRPr="00827998">
        <w:rPr>
          <w:rFonts w:ascii="Times New Roman" w:hAnsi="Times New Roman" w:cs="Times New Roman"/>
          <w:i/>
          <w:color w:val="000000" w:themeColor="text1"/>
        </w:rPr>
        <w:t>Prevent</w:t>
      </w:r>
      <w:r w:rsidRPr="00827998">
        <w:rPr>
          <w:rFonts w:ascii="Times New Roman" w:hAnsi="Times New Roman" w:cs="Times New Roman"/>
          <w:color w:val="000000" w:themeColor="text1"/>
        </w:rPr>
        <w:t xml:space="preserve"> seeks to target not only </w:t>
      </w:r>
      <w:r w:rsidR="00375368" w:rsidRPr="00827998">
        <w:rPr>
          <w:rFonts w:ascii="Times New Roman" w:hAnsi="Times New Roman" w:cs="Times New Roman"/>
          <w:color w:val="000000" w:themeColor="text1"/>
        </w:rPr>
        <w:t xml:space="preserve">extremist ideology relating to Islam, but also that </w:t>
      </w:r>
      <w:r w:rsidR="00375368" w:rsidRPr="003344FC">
        <w:rPr>
          <w:rFonts w:ascii="Times New Roman" w:hAnsi="Times New Roman" w:cs="Times New Roman"/>
          <w:color w:val="000000" w:themeColor="text1"/>
        </w:rPr>
        <w:t xml:space="preserve">rooted in right-wing </w:t>
      </w:r>
      <w:r w:rsidR="00B43AA0">
        <w:rPr>
          <w:rFonts w:ascii="Times New Roman" w:hAnsi="Times New Roman" w:cs="Times New Roman"/>
          <w:color w:val="000000" w:themeColor="text1"/>
        </w:rPr>
        <w:t>extremism</w:t>
      </w:r>
      <w:r w:rsidR="00375368" w:rsidRPr="003344FC">
        <w:rPr>
          <w:rFonts w:ascii="Times New Roman" w:hAnsi="Times New Roman" w:cs="Times New Roman"/>
          <w:color w:val="000000" w:themeColor="text1"/>
        </w:rPr>
        <w:t xml:space="preserve"> such as neo-Nazism.</w:t>
      </w:r>
      <w:r w:rsidR="00DE2304" w:rsidRPr="00C539EA">
        <w:rPr>
          <w:rFonts w:ascii="Times New Roman" w:hAnsi="Times New Roman" w:cs="Times New Roman"/>
          <w:color w:val="000000" w:themeColor="text1"/>
        </w:rPr>
        <w:t xml:space="preserve"> A formal commitment in policy to targeting a more diverse universe of ideological extremism will not cure the fundamental ill</w:t>
      </w:r>
      <w:r w:rsidR="00C05DC7" w:rsidRPr="00C539EA">
        <w:rPr>
          <w:rFonts w:ascii="Times New Roman" w:hAnsi="Times New Roman" w:cs="Times New Roman"/>
          <w:color w:val="000000" w:themeColor="text1"/>
        </w:rPr>
        <w:t>s</w:t>
      </w:r>
      <w:r w:rsidR="00DE2304" w:rsidRPr="00C539EA">
        <w:rPr>
          <w:rFonts w:ascii="Times New Roman" w:hAnsi="Times New Roman" w:cs="Times New Roman"/>
          <w:color w:val="000000" w:themeColor="text1"/>
        </w:rPr>
        <w:t xml:space="preserve"> i</w:t>
      </w:r>
      <w:r w:rsidR="005F3E87" w:rsidRPr="00C539EA">
        <w:rPr>
          <w:rFonts w:ascii="Times New Roman" w:hAnsi="Times New Roman" w:cs="Times New Roman"/>
          <w:color w:val="000000" w:themeColor="text1"/>
        </w:rPr>
        <w:t>dentified above, which include the combination of:</w:t>
      </w:r>
      <w:r w:rsidR="00774182" w:rsidRPr="00C539EA">
        <w:rPr>
          <w:rFonts w:ascii="Times New Roman" w:hAnsi="Times New Roman" w:cs="Times New Roman"/>
          <w:color w:val="000000" w:themeColor="text1"/>
        </w:rPr>
        <w:t xml:space="preserve"> the vague definitions of fundam</w:t>
      </w:r>
      <w:r w:rsidR="005F3E87" w:rsidRPr="00C539EA">
        <w:rPr>
          <w:rFonts w:ascii="Times New Roman" w:hAnsi="Times New Roman" w:cs="Times New Roman"/>
          <w:color w:val="000000" w:themeColor="text1"/>
        </w:rPr>
        <w:t>ental concepts (e.g. extremism);</w:t>
      </w:r>
      <w:r w:rsidR="00774182" w:rsidRPr="00C539EA">
        <w:rPr>
          <w:rFonts w:ascii="Times New Roman" w:hAnsi="Times New Roman" w:cs="Times New Roman"/>
          <w:color w:val="000000" w:themeColor="text1"/>
        </w:rPr>
        <w:t xml:space="preserve"> overbroad referral or diagnostic criteria</w:t>
      </w:r>
      <w:r w:rsidR="005F3E87" w:rsidRPr="003344FC">
        <w:rPr>
          <w:rFonts w:ascii="Times New Roman" w:hAnsi="Times New Roman" w:cs="Times New Roman"/>
          <w:color w:val="000000" w:themeColor="text1"/>
        </w:rPr>
        <w:t>;</w:t>
      </w:r>
      <w:r w:rsidR="00C05DC7" w:rsidRPr="00C539EA">
        <w:rPr>
          <w:rFonts w:ascii="Times New Roman" w:hAnsi="Times New Roman" w:cs="Times New Roman"/>
          <w:color w:val="000000" w:themeColor="text1"/>
        </w:rPr>
        <w:t xml:space="preserve"> and the deputization of counter-extremism policy enforcement to civil servants and private citizens operating in a </w:t>
      </w:r>
      <w:r w:rsidR="005F3E87" w:rsidRPr="00C539EA">
        <w:rPr>
          <w:rFonts w:ascii="Times New Roman" w:hAnsi="Times New Roman" w:cs="Times New Roman"/>
          <w:color w:val="000000" w:themeColor="text1"/>
        </w:rPr>
        <w:t xml:space="preserve">racially and politically fraught national environment. </w:t>
      </w:r>
      <w:r w:rsidR="00B46654" w:rsidRPr="00C539EA">
        <w:rPr>
          <w:rFonts w:ascii="Times New Roman" w:hAnsi="Times New Roman" w:cs="Times New Roman"/>
          <w:color w:val="000000" w:themeColor="text1"/>
        </w:rPr>
        <w:t>T</w:t>
      </w:r>
      <w:r w:rsidR="00AA0495" w:rsidRPr="00C539EA">
        <w:rPr>
          <w:rFonts w:ascii="Times New Roman" w:hAnsi="Times New Roman" w:cs="Times New Roman"/>
          <w:color w:val="000000" w:themeColor="text1"/>
        </w:rPr>
        <w:t>he</w:t>
      </w:r>
      <w:r w:rsidR="00AF375B" w:rsidRPr="00C539EA">
        <w:rPr>
          <w:rFonts w:ascii="Times New Roman" w:hAnsi="Times New Roman" w:cs="Times New Roman"/>
          <w:color w:val="000000" w:themeColor="text1"/>
        </w:rPr>
        <w:t xml:space="preserve"> </w:t>
      </w:r>
      <w:r w:rsidR="00AF375B" w:rsidRPr="00C539EA">
        <w:rPr>
          <w:rFonts w:ascii="Times New Roman" w:hAnsi="Times New Roman" w:cs="Times New Roman"/>
          <w:i/>
          <w:color w:val="000000" w:themeColor="text1"/>
        </w:rPr>
        <w:t>Prevent</w:t>
      </w:r>
      <w:r w:rsidR="00AF375B" w:rsidRPr="00C539EA">
        <w:rPr>
          <w:rFonts w:ascii="Times New Roman" w:hAnsi="Times New Roman" w:cs="Times New Roman"/>
          <w:color w:val="000000" w:themeColor="text1"/>
        </w:rPr>
        <w:t xml:space="preserve"> duty </w:t>
      </w:r>
      <w:r w:rsidR="00AA0495" w:rsidRPr="00C539EA">
        <w:rPr>
          <w:rFonts w:ascii="Times New Roman" w:hAnsi="Times New Roman" w:cs="Times New Roman"/>
          <w:color w:val="000000" w:themeColor="text1"/>
        </w:rPr>
        <w:t>is</w:t>
      </w:r>
      <w:r w:rsidR="00AF375B" w:rsidRPr="00C539EA">
        <w:rPr>
          <w:rFonts w:ascii="Times New Roman" w:hAnsi="Times New Roman" w:cs="Times New Roman"/>
          <w:color w:val="000000" w:themeColor="text1"/>
        </w:rPr>
        <w:t xml:space="preserve"> inherently flawed, and </w:t>
      </w:r>
      <w:r w:rsidR="002B5C3D" w:rsidRPr="00C539EA">
        <w:rPr>
          <w:rFonts w:ascii="Times New Roman" w:hAnsi="Times New Roman" w:cs="Times New Roman"/>
          <w:color w:val="000000" w:themeColor="text1"/>
        </w:rPr>
        <w:t xml:space="preserve">expansion of a flawed program to cover more groups </w:t>
      </w:r>
      <w:r w:rsidR="00970CB6" w:rsidRPr="00123FAE">
        <w:rPr>
          <w:rFonts w:ascii="Times New Roman" w:hAnsi="Times New Roman" w:cs="Times New Roman"/>
          <w:color w:val="000000" w:themeColor="text1"/>
        </w:rPr>
        <w:t>is by no means curative</w:t>
      </w:r>
      <w:r w:rsidR="002B5C3D" w:rsidRPr="00123FAE">
        <w:rPr>
          <w:rFonts w:ascii="Times New Roman" w:hAnsi="Times New Roman" w:cs="Times New Roman"/>
          <w:color w:val="000000" w:themeColor="text1"/>
        </w:rPr>
        <w:t>.</w:t>
      </w:r>
    </w:p>
    <w:p w14:paraId="1073B28B" w14:textId="77777777" w:rsidR="00DB0827" w:rsidRPr="00123FAE" w:rsidRDefault="00DB0827" w:rsidP="00EC49BD">
      <w:pPr>
        <w:jc w:val="both"/>
        <w:rPr>
          <w:rFonts w:ascii="Times New Roman" w:hAnsi="Times New Roman" w:cs="Times New Roman"/>
          <w:color w:val="000000" w:themeColor="text1"/>
        </w:rPr>
      </w:pPr>
    </w:p>
    <w:p w14:paraId="64F5B0C2" w14:textId="5E9DC141" w:rsidR="00DB0827" w:rsidRPr="00827998" w:rsidRDefault="00DB0827" w:rsidP="00665846">
      <w:pPr>
        <w:pStyle w:val="ListParagraph"/>
        <w:numPr>
          <w:ilvl w:val="0"/>
          <w:numId w:val="4"/>
        </w:numPr>
        <w:jc w:val="both"/>
        <w:rPr>
          <w:rFonts w:ascii="Times New Roman" w:hAnsi="Times New Roman" w:cs="Times New Roman"/>
          <w:color w:val="000000" w:themeColor="text1"/>
        </w:rPr>
      </w:pPr>
      <w:r w:rsidRPr="00B43AA0">
        <w:rPr>
          <w:rFonts w:ascii="Times New Roman" w:hAnsi="Times New Roman" w:cs="Times New Roman"/>
          <w:b/>
          <w:color w:val="000000" w:themeColor="text1"/>
          <w:u w:val="single"/>
        </w:rPr>
        <w:t>I recommend</w:t>
      </w:r>
      <w:r w:rsidRPr="00B43AA0">
        <w:rPr>
          <w:rFonts w:ascii="Times New Roman" w:hAnsi="Times New Roman" w:cs="Times New Roman"/>
          <w:color w:val="000000" w:themeColor="text1"/>
        </w:rPr>
        <w:t xml:space="preserve"> that the </w:t>
      </w:r>
      <w:r w:rsidR="008A0478" w:rsidRPr="00B43AA0">
        <w:rPr>
          <w:rFonts w:ascii="Times New Roman" w:hAnsi="Times New Roman" w:cs="Times New Roman"/>
          <w:color w:val="000000" w:themeColor="text1"/>
        </w:rPr>
        <w:t xml:space="preserve">government </w:t>
      </w:r>
      <w:r w:rsidR="002B49C6" w:rsidRPr="00B43AA0">
        <w:rPr>
          <w:rFonts w:ascii="Times New Roman" w:hAnsi="Times New Roman" w:cs="Times New Roman"/>
          <w:color w:val="000000" w:themeColor="text1"/>
        </w:rPr>
        <w:t>at the very least</w:t>
      </w:r>
      <w:r w:rsidRPr="00B43AA0">
        <w:rPr>
          <w:rFonts w:ascii="Times New Roman" w:hAnsi="Times New Roman" w:cs="Times New Roman"/>
          <w:color w:val="000000" w:themeColor="text1"/>
        </w:rPr>
        <w:t xml:space="preserve"> suspend the </w:t>
      </w:r>
      <w:r w:rsidRPr="00B43AA0">
        <w:rPr>
          <w:rFonts w:ascii="Times New Roman" w:hAnsi="Times New Roman" w:cs="Times New Roman"/>
          <w:i/>
          <w:color w:val="000000" w:themeColor="text1"/>
        </w:rPr>
        <w:t>Prevent</w:t>
      </w:r>
      <w:r w:rsidRPr="00B43AA0">
        <w:rPr>
          <w:rFonts w:ascii="Times New Roman" w:hAnsi="Times New Roman" w:cs="Times New Roman"/>
          <w:color w:val="000000" w:themeColor="text1"/>
        </w:rPr>
        <w:t xml:space="preserve"> duty</w:t>
      </w:r>
      <w:r w:rsidR="00DE6091" w:rsidRPr="00B43AA0">
        <w:rPr>
          <w:rFonts w:ascii="Times New Roman" w:hAnsi="Times New Roman" w:cs="Times New Roman"/>
          <w:color w:val="000000" w:themeColor="text1"/>
        </w:rPr>
        <w:t xml:space="preserve"> and implement a comprehensive audit of its impact on racial equality and on the political, social</w:t>
      </w:r>
      <w:r w:rsidR="008A0478" w:rsidRPr="00827998">
        <w:rPr>
          <w:rFonts w:ascii="Times New Roman" w:hAnsi="Times New Roman" w:cs="Times New Roman"/>
          <w:color w:val="000000" w:themeColor="text1"/>
        </w:rPr>
        <w:t>,</w:t>
      </w:r>
      <w:r w:rsidR="00DE6091" w:rsidRPr="00827998">
        <w:rPr>
          <w:rFonts w:ascii="Times New Roman" w:hAnsi="Times New Roman" w:cs="Times New Roman"/>
          <w:color w:val="000000" w:themeColor="text1"/>
        </w:rPr>
        <w:t xml:space="preserve"> and economic exclusion of racial and eth</w:t>
      </w:r>
      <w:r w:rsidR="007B1C2E" w:rsidRPr="00827998">
        <w:rPr>
          <w:rFonts w:ascii="Times New Roman" w:hAnsi="Times New Roman" w:cs="Times New Roman"/>
          <w:color w:val="000000" w:themeColor="text1"/>
        </w:rPr>
        <w:t>n</w:t>
      </w:r>
      <w:r w:rsidR="00AF5549" w:rsidRPr="00827998">
        <w:rPr>
          <w:rFonts w:ascii="Times New Roman" w:hAnsi="Times New Roman" w:cs="Times New Roman"/>
          <w:color w:val="000000" w:themeColor="text1"/>
        </w:rPr>
        <w:t>ic minorities, especially within Muslim communities.</w:t>
      </w:r>
      <w:r w:rsidR="00446F41" w:rsidRPr="00827998">
        <w:rPr>
          <w:rFonts w:ascii="Times New Roman" w:hAnsi="Times New Roman" w:cs="Times New Roman"/>
          <w:color w:val="000000" w:themeColor="text1"/>
        </w:rPr>
        <w:t xml:space="preserve"> This audit must be made public and </w:t>
      </w:r>
      <w:r w:rsidR="008A0478" w:rsidRPr="00827998">
        <w:rPr>
          <w:rFonts w:ascii="Times New Roman" w:hAnsi="Times New Roman" w:cs="Times New Roman"/>
          <w:color w:val="000000" w:themeColor="text1"/>
        </w:rPr>
        <w:t xml:space="preserve">must </w:t>
      </w:r>
      <w:r w:rsidR="00446F41" w:rsidRPr="00827998">
        <w:rPr>
          <w:rFonts w:ascii="Times New Roman" w:hAnsi="Times New Roman" w:cs="Times New Roman"/>
          <w:color w:val="000000" w:themeColor="text1"/>
        </w:rPr>
        <w:t>form the basis of future counterterrorism policy.</w:t>
      </w:r>
    </w:p>
    <w:p w14:paraId="64666C26" w14:textId="77777777" w:rsidR="00D24536" w:rsidRPr="00827998" w:rsidRDefault="00D24536" w:rsidP="00474FAE">
      <w:pPr>
        <w:jc w:val="both"/>
        <w:rPr>
          <w:rFonts w:ascii="Times New Roman" w:hAnsi="Times New Roman" w:cs="Times New Roman"/>
          <w:color w:val="000000" w:themeColor="text1"/>
          <w:u w:val="single"/>
        </w:rPr>
      </w:pPr>
    </w:p>
    <w:p w14:paraId="538C586F" w14:textId="08579BAF" w:rsidR="00C45395" w:rsidRPr="00827998" w:rsidRDefault="00C45395" w:rsidP="000C35DC">
      <w:pPr>
        <w:pStyle w:val="ListParagraph"/>
        <w:numPr>
          <w:ilvl w:val="0"/>
          <w:numId w:val="9"/>
        </w:numPr>
        <w:ind w:left="1440"/>
        <w:rPr>
          <w:rFonts w:ascii="Times New Roman" w:hAnsi="Times New Roman" w:cs="Times New Roman"/>
          <w:color w:val="000000" w:themeColor="text1"/>
          <w:u w:val="single"/>
        </w:rPr>
      </w:pPr>
      <w:r w:rsidRPr="00827998">
        <w:rPr>
          <w:rFonts w:ascii="Times New Roman" w:hAnsi="Times New Roman" w:cs="Times New Roman"/>
          <w:color w:val="000000" w:themeColor="text1"/>
          <w:u w:val="single"/>
        </w:rPr>
        <w:t>Racial</w:t>
      </w:r>
      <w:r w:rsidR="00D272BC" w:rsidRPr="00827998">
        <w:rPr>
          <w:rFonts w:ascii="Times New Roman" w:hAnsi="Times New Roman" w:cs="Times New Roman"/>
          <w:color w:val="000000" w:themeColor="text1"/>
          <w:u w:val="single"/>
        </w:rPr>
        <w:t xml:space="preserve"> Impact of Criminal Justice Law and Policy</w:t>
      </w:r>
    </w:p>
    <w:p w14:paraId="703C44B4" w14:textId="77777777" w:rsidR="00661E29" w:rsidRPr="00827998" w:rsidRDefault="00661E29" w:rsidP="00FC1DA6">
      <w:pPr>
        <w:jc w:val="both"/>
        <w:rPr>
          <w:rFonts w:ascii="Times New Roman" w:hAnsi="Times New Roman" w:cs="Times New Roman"/>
          <w:color w:val="000000" w:themeColor="text1"/>
        </w:rPr>
      </w:pPr>
    </w:p>
    <w:p w14:paraId="13FC4387" w14:textId="650BB13A" w:rsidR="000F2719" w:rsidRPr="00827998" w:rsidRDefault="00CF35E5" w:rsidP="00704B57">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Many of the communities and organizations with whom I consulted</w:t>
      </w:r>
      <w:r w:rsidR="0038172C" w:rsidRPr="00827998">
        <w:rPr>
          <w:rFonts w:ascii="Times New Roman" w:hAnsi="Times New Roman" w:cs="Times New Roman"/>
          <w:color w:val="000000" w:themeColor="text1"/>
        </w:rPr>
        <w:t xml:space="preserve"> communicated the devastating racial impact of criminal justice law and policy in the UK. The</w:t>
      </w:r>
      <w:r w:rsidR="00755EEF" w:rsidRPr="00827998">
        <w:rPr>
          <w:rFonts w:ascii="Times New Roman" w:hAnsi="Times New Roman" w:cs="Times New Roman"/>
          <w:color w:val="000000" w:themeColor="text1"/>
        </w:rPr>
        <w:t xml:space="preserve"> </w:t>
      </w:r>
      <w:r w:rsidR="00755EEF" w:rsidRPr="00827998">
        <w:rPr>
          <w:rFonts w:ascii="Times New Roman" w:hAnsi="Times New Roman" w:cs="Times New Roman"/>
          <w:i/>
          <w:color w:val="000000" w:themeColor="text1"/>
        </w:rPr>
        <w:t>Lammy Review</w:t>
      </w:r>
      <w:r w:rsidR="00755EEF" w:rsidRPr="00827998">
        <w:rPr>
          <w:rFonts w:ascii="Times New Roman" w:hAnsi="Times New Roman" w:cs="Times New Roman"/>
          <w:color w:val="000000" w:themeColor="text1"/>
        </w:rPr>
        <w:t xml:space="preserve">, an independent review commissioned by the UK </w:t>
      </w:r>
      <w:r w:rsidR="007065D7" w:rsidRPr="00827998">
        <w:rPr>
          <w:rFonts w:ascii="Times New Roman" w:hAnsi="Times New Roman" w:cs="Times New Roman"/>
          <w:color w:val="000000" w:themeColor="text1"/>
        </w:rPr>
        <w:t>Government</w:t>
      </w:r>
      <w:r w:rsidR="00755EEF" w:rsidRPr="00827998">
        <w:rPr>
          <w:rFonts w:ascii="Times New Roman" w:hAnsi="Times New Roman" w:cs="Times New Roman"/>
          <w:color w:val="000000" w:themeColor="text1"/>
        </w:rPr>
        <w:t>, captures the national picture in this regard</w:t>
      </w:r>
      <w:r w:rsidR="005B119D" w:rsidRPr="00827998">
        <w:rPr>
          <w:rFonts w:ascii="Times New Roman" w:hAnsi="Times New Roman" w:cs="Times New Roman"/>
          <w:color w:val="000000" w:themeColor="text1"/>
        </w:rPr>
        <w:t>, providing an overview of how at every stage in the criminal justice process—from stops and searches to sentencing—</w:t>
      </w:r>
      <w:r w:rsidR="004413D2" w:rsidRPr="00827998">
        <w:rPr>
          <w:rFonts w:ascii="Times New Roman" w:hAnsi="Times New Roman" w:cs="Times New Roman"/>
          <w:color w:val="000000" w:themeColor="text1"/>
        </w:rPr>
        <w:t>racial and ethnic minority</w:t>
      </w:r>
      <w:r w:rsidR="005B119D" w:rsidRPr="00827998">
        <w:rPr>
          <w:rFonts w:ascii="Times New Roman" w:hAnsi="Times New Roman" w:cs="Times New Roman"/>
          <w:color w:val="000000" w:themeColor="text1"/>
        </w:rPr>
        <w:t xml:space="preserve"> communities are the disproportionate target</w:t>
      </w:r>
      <w:r w:rsidR="00736D17" w:rsidRPr="00827998">
        <w:rPr>
          <w:rFonts w:ascii="Times New Roman" w:hAnsi="Times New Roman" w:cs="Times New Roman"/>
          <w:color w:val="000000" w:themeColor="text1"/>
        </w:rPr>
        <w:t xml:space="preserve">. It also highlights the complex picture of differential disparity </w:t>
      </w:r>
      <w:r w:rsidR="00736D17" w:rsidRPr="00827998">
        <w:rPr>
          <w:rFonts w:ascii="Times New Roman" w:hAnsi="Times New Roman" w:cs="Times New Roman"/>
          <w:color w:val="000000" w:themeColor="text1"/>
        </w:rPr>
        <w:lastRenderedPageBreak/>
        <w:t xml:space="preserve">within </w:t>
      </w:r>
      <w:r w:rsidR="004413D2" w:rsidRPr="00827998">
        <w:rPr>
          <w:rFonts w:ascii="Times New Roman" w:hAnsi="Times New Roman" w:cs="Times New Roman"/>
          <w:color w:val="000000" w:themeColor="text1"/>
        </w:rPr>
        <w:t>racial and ethnic minority</w:t>
      </w:r>
      <w:r w:rsidR="00736D17" w:rsidRPr="00827998">
        <w:rPr>
          <w:rFonts w:ascii="Times New Roman" w:hAnsi="Times New Roman" w:cs="Times New Roman"/>
          <w:color w:val="000000" w:themeColor="text1"/>
        </w:rPr>
        <w:t xml:space="preserve"> communities.</w:t>
      </w:r>
      <w:r w:rsidR="004748FC" w:rsidRPr="00827998">
        <w:rPr>
          <w:rFonts w:ascii="Times New Roman" w:hAnsi="Times New Roman" w:cs="Times New Roman"/>
          <w:color w:val="000000" w:themeColor="text1"/>
        </w:rPr>
        <w:t xml:space="preserve"> For example, Blacks make up 3% of the UK population but in 2015/</w:t>
      </w:r>
      <w:r w:rsidR="007065D7" w:rsidRPr="00827998">
        <w:rPr>
          <w:rFonts w:ascii="Times New Roman" w:hAnsi="Times New Roman" w:cs="Times New Roman"/>
          <w:color w:val="000000" w:themeColor="text1"/>
        </w:rPr>
        <w:t>20</w:t>
      </w:r>
      <w:r w:rsidR="004748FC" w:rsidRPr="00827998">
        <w:rPr>
          <w:rFonts w:ascii="Times New Roman" w:hAnsi="Times New Roman" w:cs="Times New Roman"/>
          <w:color w:val="000000" w:themeColor="text1"/>
        </w:rPr>
        <w:t>16 accounted for 12% of the adult prison population</w:t>
      </w:r>
      <w:r w:rsidR="008B7409" w:rsidRPr="00827998">
        <w:rPr>
          <w:rFonts w:ascii="Times New Roman" w:hAnsi="Times New Roman" w:cs="Times New Roman"/>
          <w:color w:val="000000" w:themeColor="text1"/>
        </w:rPr>
        <w:t xml:space="preserve"> and more than 20% of children in custody. Other </w:t>
      </w:r>
      <w:r w:rsidR="004413D2" w:rsidRPr="00827998">
        <w:rPr>
          <w:rFonts w:ascii="Times New Roman" w:hAnsi="Times New Roman" w:cs="Times New Roman"/>
          <w:color w:val="000000" w:themeColor="text1"/>
        </w:rPr>
        <w:t>racial and ethnic minority</w:t>
      </w:r>
      <w:r w:rsidR="008B7409" w:rsidRPr="00827998">
        <w:rPr>
          <w:rFonts w:ascii="Times New Roman" w:hAnsi="Times New Roman" w:cs="Times New Roman"/>
          <w:color w:val="000000" w:themeColor="text1"/>
        </w:rPr>
        <w:t xml:space="preserve"> groups were also overrepresented but to a lesser degree. </w:t>
      </w:r>
      <w:r w:rsidR="004413D2" w:rsidRPr="00827998">
        <w:rPr>
          <w:rFonts w:ascii="Times New Roman" w:hAnsi="Times New Roman" w:cs="Times New Roman"/>
          <w:color w:val="000000" w:themeColor="text1"/>
        </w:rPr>
        <w:t xml:space="preserve">The </w:t>
      </w:r>
      <w:r w:rsidR="004413D2" w:rsidRPr="00827998">
        <w:rPr>
          <w:rFonts w:ascii="Times New Roman" w:hAnsi="Times New Roman" w:cs="Times New Roman"/>
          <w:i/>
          <w:color w:val="000000" w:themeColor="text1"/>
        </w:rPr>
        <w:t>Lammy Review</w:t>
      </w:r>
      <w:r w:rsidR="008B7409" w:rsidRPr="00827998">
        <w:rPr>
          <w:rFonts w:ascii="Times New Roman" w:hAnsi="Times New Roman" w:cs="Times New Roman"/>
          <w:color w:val="000000" w:themeColor="text1"/>
        </w:rPr>
        <w:t xml:space="preserve"> also highlights</w:t>
      </w:r>
      <w:r w:rsidR="006D0C0C" w:rsidRPr="00827998">
        <w:rPr>
          <w:rFonts w:ascii="Times New Roman" w:hAnsi="Times New Roman" w:cs="Times New Roman"/>
          <w:color w:val="000000" w:themeColor="text1"/>
        </w:rPr>
        <w:t xml:space="preserve"> the overrepresentation of GRT children in Secure Training </w:t>
      </w:r>
      <w:r w:rsidR="004413D2" w:rsidRPr="00827998">
        <w:rPr>
          <w:rFonts w:ascii="Times New Roman" w:hAnsi="Times New Roman" w:cs="Times New Roman"/>
          <w:color w:val="000000" w:themeColor="text1"/>
        </w:rPr>
        <w:t>Centers</w:t>
      </w:r>
      <w:r w:rsidR="006D0C0C" w:rsidRPr="00827998">
        <w:rPr>
          <w:rFonts w:ascii="Times New Roman" w:hAnsi="Times New Roman" w:cs="Times New Roman"/>
          <w:color w:val="000000" w:themeColor="text1"/>
        </w:rPr>
        <w:t>, and a striking increase in Muslim prisoners</w:t>
      </w:r>
      <w:r w:rsidR="00656E0E" w:rsidRPr="00827998">
        <w:rPr>
          <w:rFonts w:ascii="Times New Roman" w:hAnsi="Times New Roman" w:cs="Times New Roman"/>
          <w:color w:val="000000" w:themeColor="text1"/>
        </w:rPr>
        <w:t xml:space="preserve"> across different ethnicities from about 8900 to</w:t>
      </w:r>
      <w:r w:rsidR="00755EEF" w:rsidRPr="00827998">
        <w:rPr>
          <w:rFonts w:ascii="Times New Roman" w:hAnsi="Times New Roman" w:cs="Times New Roman"/>
          <w:color w:val="000000" w:themeColor="text1"/>
        </w:rPr>
        <w:t xml:space="preserve"> </w:t>
      </w:r>
      <w:r w:rsidR="00656E0E" w:rsidRPr="00827998">
        <w:rPr>
          <w:rFonts w:ascii="Times New Roman" w:hAnsi="Times New Roman" w:cs="Times New Roman"/>
          <w:color w:val="000000" w:themeColor="text1"/>
        </w:rPr>
        <w:t>13</w:t>
      </w:r>
      <w:r w:rsidR="007065D7" w:rsidRPr="00827998">
        <w:rPr>
          <w:rFonts w:ascii="Times New Roman" w:hAnsi="Times New Roman" w:cs="Times New Roman"/>
          <w:color w:val="000000" w:themeColor="text1"/>
        </w:rPr>
        <w:t>,</w:t>
      </w:r>
      <w:r w:rsidR="00656E0E" w:rsidRPr="00827998">
        <w:rPr>
          <w:rFonts w:ascii="Times New Roman" w:hAnsi="Times New Roman" w:cs="Times New Roman"/>
          <w:color w:val="000000" w:themeColor="text1"/>
        </w:rPr>
        <w:t>200 over the last decade.</w:t>
      </w:r>
      <w:r w:rsidR="000157AA" w:rsidRPr="00827998">
        <w:rPr>
          <w:rFonts w:ascii="Times New Roman" w:hAnsi="Times New Roman" w:cs="Times New Roman"/>
          <w:color w:val="000000" w:themeColor="text1"/>
        </w:rPr>
        <w:t xml:space="preserve"> </w:t>
      </w:r>
      <w:r w:rsidR="00DA72D0" w:rsidRPr="00827998">
        <w:rPr>
          <w:rFonts w:ascii="Times New Roman" w:hAnsi="Times New Roman" w:cs="Times New Roman"/>
          <w:color w:val="000000" w:themeColor="text1"/>
        </w:rPr>
        <w:t xml:space="preserve">Muslims, who are about 5% of the UK population, now make up about 15% of the prison population, and this dramatic rise is </w:t>
      </w:r>
      <w:r w:rsidR="00DA72D0" w:rsidRPr="00827998">
        <w:rPr>
          <w:rFonts w:ascii="Times New Roman" w:hAnsi="Times New Roman" w:cs="Times New Roman"/>
          <w:i/>
          <w:color w:val="000000" w:themeColor="text1"/>
        </w:rPr>
        <w:t>not</w:t>
      </w:r>
      <w:r w:rsidR="00DA72D0" w:rsidRPr="00827998">
        <w:rPr>
          <w:rFonts w:ascii="Times New Roman" w:hAnsi="Times New Roman" w:cs="Times New Roman"/>
          <w:color w:val="000000" w:themeColor="text1"/>
        </w:rPr>
        <w:t xml:space="preserve"> </w:t>
      </w:r>
      <w:r w:rsidR="000D247F" w:rsidRPr="00827998">
        <w:rPr>
          <w:rFonts w:ascii="Times New Roman" w:hAnsi="Times New Roman" w:cs="Times New Roman"/>
          <w:color w:val="000000" w:themeColor="text1"/>
        </w:rPr>
        <w:t xml:space="preserve">associated with terrorism offences, according to the </w:t>
      </w:r>
      <w:r w:rsidR="000D247F" w:rsidRPr="00827998">
        <w:rPr>
          <w:rFonts w:ascii="Times New Roman" w:hAnsi="Times New Roman" w:cs="Times New Roman"/>
          <w:i/>
          <w:color w:val="000000" w:themeColor="text1"/>
        </w:rPr>
        <w:t>Lammy Review</w:t>
      </w:r>
      <w:r w:rsidR="000D247F" w:rsidRPr="00827998">
        <w:rPr>
          <w:rFonts w:ascii="Times New Roman" w:hAnsi="Times New Roman" w:cs="Times New Roman"/>
          <w:color w:val="000000" w:themeColor="text1"/>
        </w:rPr>
        <w:t>.</w:t>
      </w:r>
    </w:p>
    <w:p w14:paraId="0682E3E1" w14:textId="77777777" w:rsidR="007A0FF2" w:rsidRPr="00827998" w:rsidRDefault="007A0FF2" w:rsidP="00C3415D">
      <w:pPr>
        <w:pStyle w:val="ListParagraph"/>
        <w:jc w:val="both"/>
        <w:rPr>
          <w:rFonts w:ascii="Times New Roman" w:hAnsi="Times New Roman" w:cs="Times New Roman"/>
          <w:color w:val="000000" w:themeColor="text1"/>
        </w:rPr>
      </w:pPr>
    </w:p>
    <w:p w14:paraId="666CEA74" w14:textId="7361F76A" w:rsidR="007A0FF2" w:rsidRPr="00827998" w:rsidRDefault="007A0FF2" w:rsidP="007A0FF2">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Data on GRT in the criminal justice system is sorely lacking</w:t>
      </w:r>
      <w:r w:rsidR="0068406B"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making it difficult to ascertain the extent of the disparate impact of this system on these communities. This problem requires urgent rectification, not least because estimates point to serious overrepresentation of these communities in the prison system.</w:t>
      </w:r>
    </w:p>
    <w:p w14:paraId="45FB4517" w14:textId="77777777" w:rsidR="000F2719" w:rsidRPr="00827998" w:rsidRDefault="000F2719" w:rsidP="00C3415D">
      <w:pPr>
        <w:jc w:val="both"/>
        <w:rPr>
          <w:rFonts w:ascii="Times New Roman" w:hAnsi="Times New Roman" w:cs="Times New Roman"/>
          <w:color w:val="000000" w:themeColor="text1"/>
        </w:rPr>
      </w:pPr>
    </w:p>
    <w:p w14:paraId="663FA042" w14:textId="2EC079CF" w:rsidR="0079362D" w:rsidRPr="00827998" w:rsidRDefault="000157AA" w:rsidP="00704B57">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The </w:t>
      </w:r>
      <w:r w:rsidRPr="00827998">
        <w:rPr>
          <w:rFonts w:ascii="Times New Roman" w:hAnsi="Times New Roman" w:cs="Times New Roman"/>
          <w:i/>
          <w:color w:val="000000" w:themeColor="text1"/>
        </w:rPr>
        <w:t>Lammy Review</w:t>
      </w:r>
      <w:r w:rsidRPr="00827998">
        <w:rPr>
          <w:rFonts w:ascii="Times New Roman" w:hAnsi="Times New Roman" w:cs="Times New Roman"/>
          <w:color w:val="000000" w:themeColor="text1"/>
        </w:rPr>
        <w:t xml:space="preserve"> highlight</w:t>
      </w:r>
      <w:r w:rsidR="007065D7" w:rsidRPr="00827998">
        <w:rPr>
          <w:rFonts w:ascii="Times New Roman" w:hAnsi="Times New Roman" w:cs="Times New Roman"/>
          <w:color w:val="000000" w:themeColor="text1"/>
        </w:rPr>
        <w:t>s</w:t>
      </w:r>
      <w:r w:rsidRPr="00827998">
        <w:rPr>
          <w:rFonts w:ascii="Times New Roman" w:hAnsi="Times New Roman" w:cs="Times New Roman"/>
          <w:color w:val="000000" w:themeColor="text1"/>
        </w:rPr>
        <w:t xml:space="preserve"> </w:t>
      </w:r>
      <w:r w:rsidRPr="003344FC">
        <w:rPr>
          <w:rFonts w:ascii="Times New Roman" w:hAnsi="Times New Roman" w:cs="Times New Roman"/>
          <w:color w:val="000000" w:themeColor="text1"/>
        </w:rPr>
        <w:t xml:space="preserve">that many causes of </w:t>
      </w:r>
      <w:r w:rsidR="00446F41" w:rsidRPr="00C539EA">
        <w:rPr>
          <w:rFonts w:ascii="Times New Roman" w:hAnsi="Times New Roman" w:cs="Times New Roman"/>
          <w:color w:val="000000" w:themeColor="text1"/>
        </w:rPr>
        <w:t xml:space="preserve">racial and ethnic </w:t>
      </w:r>
      <w:r w:rsidR="002B265A" w:rsidRPr="00C539EA">
        <w:rPr>
          <w:rFonts w:ascii="Times New Roman" w:hAnsi="Times New Roman" w:cs="Times New Roman"/>
          <w:color w:val="000000" w:themeColor="text1"/>
        </w:rPr>
        <w:t xml:space="preserve">minority </w:t>
      </w:r>
      <w:r w:rsidR="00446F41" w:rsidRPr="00C539EA">
        <w:rPr>
          <w:rFonts w:ascii="Times New Roman" w:hAnsi="Times New Roman" w:cs="Times New Roman"/>
          <w:color w:val="000000" w:themeColor="text1"/>
        </w:rPr>
        <w:t xml:space="preserve">community </w:t>
      </w:r>
      <w:r w:rsidRPr="00C539EA">
        <w:rPr>
          <w:rFonts w:ascii="Times New Roman" w:hAnsi="Times New Roman" w:cs="Times New Roman"/>
          <w:color w:val="000000" w:themeColor="text1"/>
        </w:rPr>
        <w:t>overrepresentation fall outside the criminal justice system</w:t>
      </w:r>
      <w:r w:rsidR="00B40C46" w:rsidRPr="00C539EA">
        <w:rPr>
          <w:rFonts w:ascii="Times New Roman" w:hAnsi="Times New Roman" w:cs="Times New Roman"/>
          <w:color w:val="000000" w:themeColor="text1"/>
        </w:rPr>
        <w:t>. For example,</w:t>
      </w:r>
      <w:r w:rsidR="00216D51" w:rsidRPr="00C539EA">
        <w:rPr>
          <w:rFonts w:ascii="Times New Roman" w:hAnsi="Times New Roman" w:cs="Times New Roman"/>
          <w:color w:val="000000" w:themeColor="text1"/>
        </w:rPr>
        <w:t xml:space="preserve"> Blacks ar</w:t>
      </w:r>
      <w:r w:rsidR="00B40C46" w:rsidRPr="00C539EA">
        <w:rPr>
          <w:rFonts w:ascii="Times New Roman" w:hAnsi="Times New Roman" w:cs="Times New Roman"/>
          <w:color w:val="000000" w:themeColor="text1"/>
        </w:rPr>
        <w:t>e more than twice as likely</w:t>
      </w:r>
      <w:r w:rsidR="00216D51" w:rsidRPr="00C539EA">
        <w:rPr>
          <w:rFonts w:ascii="Times New Roman" w:hAnsi="Times New Roman" w:cs="Times New Roman"/>
          <w:color w:val="000000" w:themeColor="text1"/>
        </w:rPr>
        <w:t xml:space="preserve"> </w:t>
      </w:r>
      <w:r w:rsidR="008C41C1" w:rsidRPr="00123FAE">
        <w:rPr>
          <w:rFonts w:ascii="Times New Roman" w:hAnsi="Times New Roman" w:cs="Times New Roman"/>
          <w:color w:val="000000" w:themeColor="text1"/>
        </w:rPr>
        <w:t xml:space="preserve">as Whites </w:t>
      </w:r>
      <w:r w:rsidR="00216D51" w:rsidRPr="00123FAE">
        <w:rPr>
          <w:rFonts w:ascii="Times New Roman" w:hAnsi="Times New Roman" w:cs="Times New Roman"/>
          <w:color w:val="000000" w:themeColor="text1"/>
        </w:rPr>
        <w:t xml:space="preserve">to live in </w:t>
      </w:r>
      <w:r w:rsidR="00D9246D" w:rsidRPr="00123FAE">
        <w:rPr>
          <w:rFonts w:ascii="Times New Roman" w:hAnsi="Times New Roman" w:cs="Times New Roman"/>
          <w:color w:val="000000" w:themeColor="text1"/>
        </w:rPr>
        <w:t xml:space="preserve">poverty. </w:t>
      </w:r>
      <w:r w:rsidR="00216D51" w:rsidRPr="00123FAE">
        <w:rPr>
          <w:rFonts w:ascii="Times New Roman" w:hAnsi="Times New Roman" w:cs="Times New Roman"/>
          <w:color w:val="000000" w:themeColor="text1"/>
        </w:rPr>
        <w:t xml:space="preserve">It nonetheless highlights deeply disturbing racial disparities in arrest, conviction, and sentencing of </w:t>
      </w:r>
      <w:r w:rsidR="002B265A" w:rsidRPr="00123FAE">
        <w:rPr>
          <w:rFonts w:ascii="Times New Roman" w:hAnsi="Times New Roman" w:cs="Times New Roman"/>
          <w:color w:val="000000" w:themeColor="text1"/>
        </w:rPr>
        <w:t>racial and ethnic minority</w:t>
      </w:r>
      <w:r w:rsidR="00216D51" w:rsidRPr="00B43AA0">
        <w:rPr>
          <w:rFonts w:ascii="Times New Roman" w:hAnsi="Times New Roman" w:cs="Times New Roman"/>
          <w:color w:val="000000" w:themeColor="text1"/>
        </w:rPr>
        <w:t xml:space="preserve"> individuals. Where children are concerned, for example, </w:t>
      </w:r>
      <w:r w:rsidR="008457A2" w:rsidRPr="00B43AA0">
        <w:rPr>
          <w:rFonts w:ascii="Times New Roman" w:hAnsi="Times New Roman" w:cs="Times New Roman"/>
          <w:color w:val="000000" w:themeColor="text1"/>
        </w:rPr>
        <w:t xml:space="preserve">in the 2006-2016 decade, the </w:t>
      </w:r>
      <w:r w:rsidR="002B265A" w:rsidRPr="00B43AA0">
        <w:rPr>
          <w:rFonts w:ascii="Times New Roman" w:hAnsi="Times New Roman" w:cs="Times New Roman"/>
          <w:color w:val="000000" w:themeColor="text1"/>
        </w:rPr>
        <w:t>racial and ethnic minority</w:t>
      </w:r>
      <w:r w:rsidR="008457A2" w:rsidRPr="00B43AA0">
        <w:rPr>
          <w:rFonts w:ascii="Times New Roman" w:hAnsi="Times New Roman" w:cs="Times New Roman"/>
          <w:color w:val="000000" w:themeColor="text1"/>
        </w:rPr>
        <w:t xml:space="preserve"> proportion of youth prisoners rose from 25% to 41%.</w:t>
      </w:r>
      <w:r w:rsidR="006E5074" w:rsidRPr="00004E47">
        <w:rPr>
          <w:rFonts w:ascii="Times New Roman" w:hAnsi="Times New Roman" w:cs="Times New Roman"/>
          <w:color w:val="000000" w:themeColor="text1"/>
        </w:rPr>
        <w:t xml:space="preserve"> The review highlights that particularly with respect to the differential treatment of </w:t>
      </w:r>
      <w:r w:rsidR="002B265A" w:rsidRPr="00827998">
        <w:rPr>
          <w:rFonts w:ascii="Times New Roman" w:hAnsi="Times New Roman" w:cs="Times New Roman"/>
          <w:color w:val="000000" w:themeColor="text1"/>
        </w:rPr>
        <w:t>racial and ethnic minorities</w:t>
      </w:r>
      <w:r w:rsidR="006E5074" w:rsidRPr="00827998">
        <w:rPr>
          <w:rFonts w:ascii="Times New Roman" w:hAnsi="Times New Roman" w:cs="Times New Roman"/>
          <w:color w:val="000000" w:themeColor="text1"/>
        </w:rPr>
        <w:t xml:space="preserve"> in the criminal justice system</w:t>
      </w:r>
      <w:r w:rsidR="00624208" w:rsidRPr="00827998">
        <w:rPr>
          <w:rFonts w:ascii="Times New Roman" w:hAnsi="Times New Roman" w:cs="Times New Roman"/>
          <w:color w:val="000000" w:themeColor="text1"/>
        </w:rPr>
        <w:t>, “there is currently no evidence-based explanation for these disparities.”</w:t>
      </w:r>
      <w:r w:rsidR="007C760B" w:rsidRPr="00827998">
        <w:rPr>
          <w:rStyle w:val="FootnoteReference"/>
          <w:rFonts w:ascii="Times New Roman" w:hAnsi="Times New Roman" w:cs="Times New Roman"/>
          <w:color w:val="000000" w:themeColor="text1"/>
        </w:rPr>
        <w:footnoteReference w:id="25"/>
      </w:r>
      <w:r w:rsidR="00BF1943" w:rsidRPr="00827998">
        <w:rPr>
          <w:rFonts w:ascii="Times New Roman" w:hAnsi="Times New Roman" w:cs="Times New Roman"/>
          <w:color w:val="000000" w:themeColor="text1"/>
        </w:rPr>
        <w:t xml:space="preserve"> </w:t>
      </w:r>
    </w:p>
    <w:p w14:paraId="42E177F5" w14:textId="77777777" w:rsidR="00312D5E" w:rsidRPr="00827998" w:rsidRDefault="00312D5E" w:rsidP="00726EF9">
      <w:pPr>
        <w:pStyle w:val="ListParagraph"/>
        <w:jc w:val="both"/>
        <w:rPr>
          <w:rFonts w:ascii="Times New Roman" w:hAnsi="Times New Roman" w:cs="Times New Roman"/>
          <w:color w:val="000000" w:themeColor="text1"/>
        </w:rPr>
      </w:pPr>
    </w:p>
    <w:p w14:paraId="00A64451" w14:textId="355961F3" w:rsidR="00C309BF" w:rsidRPr="00C539EA" w:rsidRDefault="000614C6" w:rsidP="001C0775">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Notwithstanding shifts in the UK stop and search trends, the picture for </w:t>
      </w:r>
      <w:r w:rsidR="002B265A" w:rsidRPr="00827998">
        <w:rPr>
          <w:rFonts w:ascii="Times New Roman" w:hAnsi="Times New Roman" w:cs="Times New Roman"/>
          <w:color w:val="000000" w:themeColor="text1"/>
        </w:rPr>
        <w:t>racial and ethnic minorities</w:t>
      </w:r>
      <w:r w:rsidRPr="00827998">
        <w:rPr>
          <w:rFonts w:ascii="Times New Roman" w:hAnsi="Times New Roman" w:cs="Times New Roman"/>
          <w:color w:val="000000" w:themeColor="text1"/>
        </w:rPr>
        <w:t>, espe</w:t>
      </w:r>
      <w:r w:rsidR="00992709" w:rsidRPr="00827998">
        <w:rPr>
          <w:rFonts w:ascii="Times New Roman" w:hAnsi="Times New Roman" w:cs="Times New Roman"/>
          <w:color w:val="000000" w:themeColor="text1"/>
        </w:rPr>
        <w:t xml:space="preserve">cially black boys, remains grim and has actually worsened. </w:t>
      </w:r>
      <w:r w:rsidR="009622A3" w:rsidRPr="00827998">
        <w:rPr>
          <w:rFonts w:ascii="Times New Roman" w:hAnsi="Times New Roman" w:cs="Times New Roman"/>
          <w:color w:val="000000" w:themeColor="text1"/>
        </w:rPr>
        <w:t xml:space="preserve">Ethnic minorities are </w:t>
      </w:r>
      <w:r w:rsidR="008C41C1" w:rsidRPr="00827998">
        <w:rPr>
          <w:rFonts w:ascii="Times New Roman" w:hAnsi="Times New Roman" w:cs="Times New Roman"/>
          <w:color w:val="000000" w:themeColor="text1"/>
        </w:rPr>
        <w:t xml:space="preserve">three </w:t>
      </w:r>
      <w:r w:rsidR="009622A3" w:rsidRPr="00827998">
        <w:rPr>
          <w:rFonts w:ascii="Times New Roman" w:hAnsi="Times New Roman" w:cs="Times New Roman"/>
          <w:color w:val="000000" w:themeColor="text1"/>
        </w:rPr>
        <w:t>times more likely to be stopped and searched than White</w:t>
      </w:r>
      <w:r w:rsidR="000E7F99" w:rsidRPr="00827998">
        <w:rPr>
          <w:rFonts w:ascii="Times New Roman" w:hAnsi="Times New Roman" w:cs="Times New Roman"/>
          <w:color w:val="000000" w:themeColor="text1"/>
        </w:rPr>
        <w:t>s</w:t>
      </w:r>
      <w:r w:rsidR="00D73AD3" w:rsidRPr="00827998">
        <w:rPr>
          <w:rFonts w:ascii="Times New Roman" w:hAnsi="Times New Roman" w:cs="Times New Roman"/>
          <w:color w:val="000000" w:themeColor="text1"/>
        </w:rPr>
        <w:t>,</w:t>
      </w:r>
      <w:r w:rsidR="009622A3" w:rsidRPr="00827998">
        <w:rPr>
          <w:rFonts w:ascii="Times New Roman" w:hAnsi="Times New Roman" w:cs="Times New Roman"/>
          <w:color w:val="000000" w:themeColor="text1"/>
        </w:rPr>
        <w:t xml:space="preserve"> and Black</w:t>
      </w:r>
      <w:r w:rsidR="000E7F99" w:rsidRPr="00827998">
        <w:rPr>
          <w:rFonts w:ascii="Times New Roman" w:hAnsi="Times New Roman" w:cs="Times New Roman"/>
          <w:color w:val="000000" w:themeColor="text1"/>
        </w:rPr>
        <w:t>s</w:t>
      </w:r>
      <w:r w:rsidR="009622A3" w:rsidRPr="00827998">
        <w:rPr>
          <w:rFonts w:ascii="Times New Roman" w:hAnsi="Times New Roman" w:cs="Times New Roman"/>
          <w:color w:val="000000" w:themeColor="text1"/>
        </w:rPr>
        <w:t xml:space="preserve"> are over </w:t>
      </w:r>
      <w:r w:rsidR="008C41C1" w:rsidRPr="00827998">
        <w:rPr>
          <w:rFonts w:ascii="Times New Roman" w:hAnsi="Times New Roman" w:cs="Times New Roman"/>
          <w:color w:val="000000" w:themeColor="text1"/>
        </w:rPr>
        <w:t xml:space="preserve">six </w:t>
      </w:r>
      <w:r w:rsidR="009622A3" w:rsidRPr="00827998">
        <w:rPr>
          <w:rFonts w:ascii="Times New Roman" w:hAnsi="Times New Roman" w:cs="Times New Roman"/>
          <w:color w:val="000000" w:themeColor="text1"/>
        </w:rPr>
        <w:t>times more likely to be stopped and searched than White</w:t>
      </w:r>
      <w:r w:rsidR="000E7F99" w:rsidRPr="00827998">
        <w:rPr>
          <w:rFonts w:ascii="Times New Roman" w:hAnsi="Times New Roman" w:cs="Times New Roman"/>
          <w:color w:val="000000" w:themeColor="text1"/>
        </w:rPr>
        <w:t>s</w:t>
      </w:r>
      <w:r w:rsidR="009622A3" w:rsidRPr="003344FC">
        <w:rPr>
          <w:rFonts w:ascii="Times New Roman" w:hAnsi="Times New Roman" w:cs="Times New Roman"/>
          <w:color w:val="000000" w:themeColor="text1"/>
        </w:rPr>
        <w:t xml:space="preserve">. Despite the welcome fall in overall numbers of arrested children, </w:t>
      </w:r>
      <w:r w:rsidR="006B7631" w:rsidRPr="00C539EA">
        <w:rPr>
          <w:rFonts w:ascii="Times New Roman" w:hAnsi="Times New Roman" w:cs="Times New Roman"/>
          <w:color w:val="000000" w:themeColor="text1"/>
        </w:rPr>
        <w:t>racial and ethnic minority</w:t>
      </w:r>
      <w:r w:rsidR="009622A3" w:rsidRPr="00C539EA">
        <w:rPr>
          <w:rFonts w:ascii="Times New Roman" w:hAnsi="Times New Roman" w:cs="Times New Roman"/>
          <w:color w:val="000000" w:themeColor="text1"/>
        </w:rPr>
        <w:t xml:space="preserve"> children accounted for 26% of all child arrests in England and Wales in 2016. </w:t>
      </w:r>
    </w:p>
    <w:p w14:paraId="1FDB6710" w14:textId="77777777" w:rsidR="00C309BF" w:rsidRPr="00C539EA" w:rsidRDefault="00C309BF" w:rsidP="001C0775">
      <w:pPr>
        <w:pStyle w:val="ListParagraph"/>
        <w:jc w:val="both"/>
        <w:rPr>
          <w:rFonts w:ascii="Times New Roman" w:hAnsi="Times New Roman" w:cs="Times New Roman"/>
          <w:color w:val="000000" w:themeColor="text1"/>
        </w:rPr>
      </w:pPr>
    </w:p>
    <w:p w14:paraId="5634F4BB" w14:textId="27E479EB" w:rsidR="00D26120" w:rsidRPr="00827998" w:rsidRDefault="001C0775" w:rsidP="0059554D">
      <w:pPr>
        <w:pStyle w:val="ListParagraph"/>
        <w:numPr>
          <w:ilvl w:val="0"/>
          <w:numId w:val="4"/>
        </w:numPr>
        <w:jc w:val="both"/>
        <w:rPr>
          <w:rFonts w:ascii="Times New Roman" w:hAnsi="Times New Roman" w:cs="Times New Roman"/>
          <w:color w:val="000000" w:themeColor="text1"/>
        </w:rPr>
      </w:pPr>
      <w:r w:rsidRPr="00C539EA">
        <w:rPr>
          <w:rFonts w:ascii="Times New Roman" w:hAnsi="Times New Roman" w:cs="Times New Roman"/>
          <w:color w:val="000000" w:themeColor="text1"/>
        </w:rPr>
        <w:t xml:space="preserve">These racially disparate figures should not be assumed by any means to reflect </w:t>
      </w:r>
      <w:r w:rsidR="00FF785D" w:rsidRPr="00C539EA">
        <w:rPr>
          <w:rFonts w:ascii="Times New Roman" w:hAnsi="Times New Roman" w:cs="Times New Roman"/>
          <w:color w:val="000000" w:themeColor="text1"/>
        </w:rPr>
        <w:t xml:space="preserve">proven </w:t>
      </w:r>
      <w:r w:rsidRPr="00C539EA">
        <w:rPr>
          <w:rFonts w:ascii="Times New Roman" w:hAnsi="Times New Roman" w:cs="Times New Roman"/>
          <w:color w:val="000000" w:themeColor="text1"/>
        </w:rPr>
        <w:t xml:space="preserve">disparate levels of </w:t>
      </w:r>
      <w:r w:rsidR="00FF785D" w:rsidRPr="00C539EA">
        <w:rPr>
          <w:rFonts w:ascii="Times New Roman" w:hAnsi="Times New Roman" w:cs="Times New Roman"/>
          <w:color w:val="000000" w:themeColor="text1"/>
        </w:rPr>
        <w:t xml:space="preserve">criminality among </w:t>
      </w:r>
      <w:r w:rsidR="007C1160" w:rsidRPr="00123FAE">
        <w:rPr>
          <w:rFonts w:ascii="Times New Roman" w:hAnsi="Times New Roman" w:cs="Times New Roman"/>
          <w:color w:val="000000" w:themeColor="text1"/>
        </w:rPr>
        <w:t>racial and ethnic minorities</w:t>
      </w:r>
      <w:r w:rsidR="00FF785D" w:rsidRPr="00123FAE">
        <w:rPr>
          <w:rFonts w:ascii="Times New Roman" w:hAnsi="Times New Roman" w:cs="Times New Roman"/>
          <w:color w:val="000000" w:themeColor="text1"/>
        </w:rPr>
        <w:t xml:space="preserve">. For example, </w:t>
      </w:r>
      <w:r w:rsidR="007C1160" w:rsidRPr="00123FAE">
        <w:rPr>
          <w:rFonts w:ascii="Times New Roman" w:hAnsi="Times New Roman" w:cs="Times New Roman"/>
          <w:color w:val="000000" w:themeColor="text1"/>
        </w:rPr>
        <w:t>W</w:t>
      </w:r>
      <w:r w:rsidR="00D26120" w:rsidRPr="00123FAE">
        <w:rPr>
          <w:rFonts w:ascii="Times New Roman" w:hAnsi="Times New Roman" w:cs="Times New Roman"/>
          <w:color w:val="000000" w:themeColor="text1"/>
        </w:rPr>
        <w:t>hite</w:t>
      </w:r>
      <w:r w:rsidR="00653A20" w:rsidRPr="00B43AA0">
        <w:rPr>
          <w:rFonts w:ascii="Times New Roman" w:hAnsi="Times New Roman" w:cs="Times New Roman"/>
          <w:color w:val="000000" w:themeColor="text1"/>
        </w:rPr>
        <w:t>s</w:t>
      </w:r>
      <w:r w:rsidR="00D26120" w:rsidRPr="00B43AA0">
        <w:rPr>
          <w:rFonts w:ascii="Times New Roman" w:hAnsi="Times New Roman" w:cs="Times New Roman"/>
          <w:color w:val="000000" w:themeColor="text1"/>
        </w:rPr>
        <w:t xml:space="preserve"> are more likely to have drugs found on their person during stop</w:t>
      </w:r>
      <w:r w:rsidR="00C30BA6" w:rsidRPr="00B43AA0">
        <w:rPr>
          <w:rFonts w:ascii="Times New Roman" w:hAnsi="Times New Roman" w:cs="Times New Roman"/>
          <w:color w:val="000000" w:themeColor="text1"/>
        </w:rPr>
        <w:t>s</w:t>
      </w:r>
      <w:r w:rsidR="00D26120" w:rsidRPr="00B43AA0">
        <w:rPr>
          <w:rFonts w:ascii="Times New Roman" w:hAnsi="Times New Roman" w:cs="Times New Roman"/>
          <w:color w:val="000000" w:themeColor="text1"/>
        </w:rPr>
        <w:t xml:space="preserve"> and search</w:t>
      </w:r>
      <w:r w:rsidR="00C30BA6" w:rsidRPr="00B43AA0">
        <w:rPr>
          <w:rFonts w:ascii="Times New Roman" w:hAnsi="Times New Roman" w:cs="Times New Roman"/>
          <w:color w:val="000000" w:themeColor="text1"/>
        </w:rPr>
        <w:t>es, but</w:t>
      </w:r>
      <w:r w:rsidR="00D26120" w:rsidRPr="00004E47">
        <w:rPr>
          <w:rFonts w:ascii="Times New Roman" w:hAnsi="Times New Roman" w:cs="Times New Roman"/>
          <w:color w:val="000000" w:themeColor="text1"/>
        </w:rPr>
        <w:t xml:space="preserve"> </w:t>
      </w:r>
      <w:r w:rsidR="007C1160" w:rsidRPr="00004E47">
        <w:rPr>
          <w:rFonts w:ascii="Times New Roman" w:hAnsi="Times New Roman" w:cs="Times New Roman"/>
          <w:color w:val="000000" w:themeColor="text1"/>
        </w:rPr>
        <w:t>B</w:t>
      </w:r>
      <w:r w:rsidR="00D26120" w:rsidRPr="00004E47">
        <w:rPr>
          <w:rFonts w:ascii="Times New Roman" w:hAnsi="Times New Roman" w:cs="Times New Roman"/>
          <w:color w:val="000000" w:themeColor="text1"/>
        </w:rPr>
        <w:t>lack</w:t>
      </w:r>
      <w:r w:rsidR="00653A20" w:rsidRPr="00004E47">
        <w:rPr>
          <w:rFonts w:ascii="Times New Roman" w:hAnsi="Times New Roman" w:cs="Times New Roman"/>
          <w:color w:val="000000" w:themeColor="text1"/>
        </w:rPr>
        <w:t>s</w:t>
      </w:r>
      <w:r w:rsidR="00D26120" w:rsidRPr="00004E47">
        <w:rPr>
          <w:rFonts w:ascii="Times New Roman" w:hAnsi="Times New Roman" w:cs="Times New Roman"/>
          <w:color w:val="000000" w:themeColor="text1"/>
        </w:rPr>
        <w:t xml:space="preserve"> are eight times more likely to be s</w:t>
      </w:r>
      <w:r w:rsidR="00C30BA6" w:rsidRPr="005E0904">
        <w:rPr>
          <w:rFonts w:ascii="Times New Roman" w:hAnsi="Times New Roman" w:cs="Times New Roman"/>
          <w:color w:val="000000" w:themeColor="text1"/>
        </w:rPr>
        <w:t>ubject to such stops</w:t>
      </w:r>
      <w:r w:rsidR="00D415CB" w:rsidRPr="005E0904">
        <w:rPr>
          <w:rFonts w:ascii="Times New Roman" w:hAnsi="Times New Roman" w:cs="Times New Roman"/>
          <w:color w:val="000000" w:themeColor="text1"/>
        </w:rPr>
        <w:t>. There can be no question that a pervasive and officially tolerated culture of racial profiling is at work in</w:t>
      </w:r>
      <w:r w:rsidR="00C83798" w:rsidRPr="00827998">
        <w:rPr>
          <w:rFonts w:ascii="Times New Roman" w:hAnsi="Times New Roman" w:cs="Times New Roman"/>
          <w:color w:val="000000" w:themeColor="text1"/>
        </w:rPr>
        <w:t xml:space="preserve"> certain police forces, and that </w:t>
      </w:r>
      <w:r w:rsidR="007C1160" w:rsidRPr="00827998">
        <w:rPr>
          <w:rFonts w:ascii="Times New Roman" w:hAnsi="Times New Roman" w:cs="Times New Roman"/>
          <w:color w:val="000000" w:themeColor="text1"/>
        </w:rPr>
        <w:t>racial and ethnic minority</w:t>
      </w:r>
      <w:r w:rsidR="00C83798" w:rsidRPr="00827998">
        <w:rPr>
          <w:rFonts w:ascii="Times New Roman" w:hAnsi="Times New Roman" w:cs="Times New Roman"/>
          <w:color w:val="000000" w:themeColor="text1"/>
        </w:rPr>
        <w:t xml:space="preserve"> children and youth are among the most vulnerable</w:t>
      </w:r>
      <w:r w:rsidR="00D26120" w:rsidRPr="00827998">
        <w:rPr>
          <w:rFonts w:ascii="Times New Roman" w:hAnsi="Times New Roman" w:cs="Times New Roman"/>
          <w:color w:val="000000" w:themeColor="text1"/>
        </w:rPr>
        <w:t>.</w:t>
      </w:r>
      <w:r w:rsidR="00C83798" w:rsidRPr="00827998">
        <w:rPr>
          <w:rFonts w:ascii="Times New Roman" w:hAnsi="Times New Roman" w:cs="Times New Roman"/>
          <w:color w:val="000000" w:themeColor="text1"/>
        </w:rPr>
        <w:t xml:space="preserve"> In some parts of the UK, such as </w:t>
      </w:r>
      <w:r w:rsidR="000A57B9" w:rsidRPr="00827998">
        <w:rPr>
          <w:rFonts w:ascii="Times New Roman" w:hAnsi="Times New Roman" w:cs="Times New Roman"/>
          <w:color w:val="000000" w:themeColor="text1"/>
        </w:rPr>
        <w:t xml:space="preserve">Glasgow, GRT children and youth are on the front lines of racial and ethnic profiling. In consultations, </w:t>
      </w:r>
      <w:r w:rsidR="007C1160" w:rsidRPr="00827998">
        <w:rPr>
          <w:rFonts w:ascii="Times New Roman" w:hAnsi="Times New Roman" w:cs="Times New Roman"/>
          <w:color w:val="000000" w:themeColor="text1"/>
        </w:rPr>
        <w:t>racial and ethnic minority</w:t>
      </w:r>
      <w:r w:rsidR="000A57B9" w:rsidRPr="00827998">
        <w:rPr>
          <w:rFonts w:ascii="Times New Roman" w:hAnsi="Times New Roman" w:cs="Times New Roman"/>
          <w:color w:val="000000" w:themeColor="text1"/>
        </w:rPr>
        <w:t xml:space="preserve"> communities reported </w:t>
      </w:r>
      <w:r w:rsidR="004E67A0" w:rsidRPr="00827998">
        <w:rPr>
          <w:rFonts w:ascii="Times New Roman" w:hAnsi="Times New Roman" w:cs="Times New Roman"/>
          <w:color w:val="000000" w:themeColor="text1"/>
        </w:rPr>
        <w:t>the prevalence of racial and gender stereotypes</w:t>
      </w:r>
      <w:r w:rsidR="00653A20" w:rsidRPr="00827998">
        <w:rPr>
          <w:rFonts w:ascii="Times New Roman" w:hAnsi="Times New Roman" w:cs="Times New Roman"/>
          <w:color w:val="000000" w:themeColor="text1"/>
        </w:rPr>
        <w:t>,</w:t>
      </w:r>
      <w:r w:rsidR="004E67A0" w:rsidRPr="00827998">
        <w:rPr>
          <w:rFonts w:ascii="Times New Roman" w:hAnsi="Times New Roman" w:cs="Times New Roman"/>
          <w:color w:val="000000" w:themeColor="text1"/>
        </w:rPr>
        <w:t xml:space="preserve"> as a result of which black and brown children—especially boys—are presumptively treated as full grown adults</w:t>
      </w:r>
      <w:r w:rsidR="00DE54A9" w:rsidRPr="00827998">
        <w:rPr>
          <w:rFonts w:ascii="Times New Roman" w:hAnsi="Times New Roman" w:cs="Times New Roman"/>
          <w:color w:val="000000" w:themeColor="text1"/>
        </w:rPr>
        <w:t xml:space="preserve"> of an inherently </w:t>
      </w:r>
      <w:r w:rsidR="00DE54A9" w:rsidRPr="00827998">
        <w:rPr>
          <w:rFonts w:ascii="Times New Roman" w:hAnsi="Times New Roman" w:cs="Times New Roman"/>
          <w:color w:val="000000" w:themeColor="text1"/>
        </w:rPr>
        <w:lastRenderedPageBreak/>
        <w:t>dangerous and violent nature. Given the disproportionate use of</w:t>
      </w:r>
      <w:r w:rsidR="005F1CAD" w:rsidRPr="00827998">
        <w:rPr>
          <w:rFonts w:ascii="Times New Roman" w:hAnsi="Times New Roman" w:cs="Times New Roman"/>
          <w:color w:val="000000" w:themeColor="text1"/>
        </w:rPr>
        <w:t xml:space="preserve"> police</w:t>
      </w:r>
      <w:r w:rsidR="00DE54A9" w:rsidRPr="00827998">
        <w:rPr>
          <w:rFonts w:ascii="Times New Roman" w:hAnsi="Times New Roman" w:cs="Times New Roman"/>
          <w:color w:val="000000" w:themeColor="text1"/>
        </w:rPr>
        <w:t xml:space="preserve"> violence against black and brown</w:t>
      </w:r>
      <w:r w:rsidR="005F1CAD" w:rsidRPr="00827998">
        <w:rPr>
          <w:rFonts w:ascii="Times New Roman" w:hAnsi="Times New Roman" w:cs="Times New Roman"/>
          <w:color w:val="000000" w:themeColor="text1"/>
        </w:rPr>
        <w:t xml:space="preserve"> boys, even where the evidence suggests higher rates of criminal charging for white boys, the concerns of </w:t>
      </w:r>
      <w:r w:rsidR="007C1160" w:rsidRPr="00827998">
        <w:rPr>
          <w:rFonts w:ascii="Times New Roman" w:hAnsi="Times New Roman" w:cs="Times New Roman"/>
          <w:color w:val="000000" w:themeColor="text1"/>
        </w:rPr>
        <w:t>racial and ethnic minority</w:t>
      </w:r>
      <w:r w:rsidR="005F1CAD" w:rsidRPr="00827998">
        <w:rPr>
          <w:rFonts w:ascii="Times New Roman" w:hAnsi="Times New Roman" w:cs="Times New Roman"/>
          <w:color w:val="000000" w:themeColor="text1"/>
        </w:rPr>
        <w:t xml:space="preserve"> communities</w:t>
      </w:r>
      <w:r w:rsidR="00880BF8" w:rsidRPr="00827998">
        <w:rPr>
          <w:rFonts w:ascii="Times New Roman" w:hAnsi="Times New Roman" w:cs="Times New Roman"/>
          <w:color w:val="000000" w:themeColor="text1"/>
        </w:rPr>
        <w:t xml:space="preserve"> offer the most persuasive explanation for the </w:t>
      </w:r>
      <w:r w:rsidR="00B80027" w:rsidRPr="00827998">
        <w:rPr>
          <w:rFonts w:ascii="Times New Roman" w:hAnsi="Times New Roman" w:cs="Times New Roman"/>
          <w:color w:val="000000" w:themeColor="text1"/>
        </w:rPr>
        <w:t>disparities</w:t>
      </w:r>
      <w:r w:rsidR="00880BF8" w:rsidRPr="00827998">
        <w:rPr>
          <w:rFonts w:ascii="Times New Roman" w:hAnsi="Times New Roman" w:cs="Times New Roman"/>
          <w:color w:val="000000" w:themeColor="text1"/>
        </w:rPr>
        <w:t>.</w:t>
      </w:r>
    </w:p>
    <w:p w14:paraId="679D9AEA" w14:textId="77777777" w:rsidR="003F1E05" w:rsidRPr="00827998" w:rsidRDefault="003F1E05" w:rsidP="001C0775">
      <w:pPr>
        <w:jc w:val="both"/>
        <w:rPr>
          <w:rFonts w:ascii="Times New Roman" w:hAnsi="Times New Roman" w:cs="Times New Roman"/>
          <w:color w:val="000000" w:themeColor="text1"/>
        </w:rPr>
      </w:pPr>
    </w:p>
    <w:p w14:paraId="4BE79E11" w14:textId="13CB7070" w:rsidR="009622A3" w:rsidRPr="003344FC" w:rsidRDefault="00825E9A" w:rsidP="004358F0">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Racial and ethnic minority</w:t>
      </w:r>
      <w:r w:rsidR="009622A3" w:rsidRPr="00827998">
        <w:rPr>
          <w:rFonts w:ascii="Times New Roman" w:hAnsi="Times New Roman" w:cs="Times New Roman"/>
          <w:color w:val="000000" w:themeColor="text1"/>
        </w:rPr>
        <w:t xml:space="preserve"> offenders</w:t>
      </w:r>
      <w:r w:rsidR="003F1E05" w:rsidRPr="00827998">
        <w:rPr>
          <w:rFonts w:ascii="Times New Roman" w:hAnsi="Times New Roman" w:cs="Times New Roman"/>
          <w:color w:val="000000" w:themeColor="text1"/>
        </w:rPr>
        <w:t xml:space="preserve"> are overrepresented </w:t>
      </w:r>
      <w:r w:rsidR="009622A3" w:rsidRPr="00827998">
        <w:rPr>
          <w:rFonts w:ascii="Times New Roman" w:hAnsi="Times New Roman" w:cs="Times New Roman"/>
          <w:color w:val="000000" w:themeColor="text1"/>
        </w:rPr>
        <w:t xml:space="preserve">in both the adult (25%) and youth (40%) prison estates. While there has been a reduction in the </w:t>
      </w:r>
      <w:r w:rsidR="00B11A3B" w:rsidRPr="00827998">
        <w:rPr>
          <w:rFonts w:ascii="Times New Roman" w:hAnsi="Times New Roman" w:cs="Times New Roman"/>
          <w:color w:val="000000" w:themeColor="text1"/>
        </w:rPr>
        <w:t>overall number of children</w:t>
      </w:r>
      <w:r w:rsidR="009622A3" w:rsidRPr="00827998">
        <w:rPr>
          <w:rFonts w:ascii="Times New Roman" w:hAnsi="Times New Roman" w:cs="Times New Roman"/>
          <w:color w:val="000000" w:themeColor="text1"/>
        </w:rPr>
        <w:t xml:space="preserve"> entering the youth justice system for the first time, not all children have benefitted equally from this reduction. </w:t>
      </w:r>
      <w:r w:rsidR="00705A5C" w:rsidRPr="00827998">
        <w:rPr>
          <w:rFonts w:ascii="Times New Roman" w:hAnsi="Times New Roman" w:cs="Times New Roman"/>
          <w:color w:val="000000" w:themeColor="text1"/>
        </w:rPr>
        <w:t>Among First Time Entrants (FTEs)</w:t>
      </w:r>
      <w:r w:rsidR="009622A3" w:rsidRPr="00827998">
        <w:rPr>
          <w:rFonts w:ascii="Times New Roman" w:hAnsi="Times New Roman" w:cs="Times New Roman"/>
          <w:color w:val="000000" w:themeColor="text1"/>
        </w:rPr>
        <w:t xml:space="preserve"> from March 2006 to March 2016</w:t>
      </w:r>
      <w:r w:rsidR="00653A20" w:rsidRPr="00827998">
        <w:rPr>
          <w:rFonts w:ascii="Times New Roman" w:hAnsi="Times New Roman" w:cs="Times New Roman"/>
          <w:color w:val="000000" w:themeColor="text1"/>
        </w:rPr>
        <w:t>,</w:t>
      </w:r>
      <w:r w:rsidR="009622A3" w:rsidRPr="00827998">
        <w:rPr>
          <w:rFonts w:ascii="Times New Roman" w:hAnsi="Times New Roman" w:cs="Times New Roman"/>
          <w:color w:val="000000" w:themeColor="text1"/>
        </w:rPr>
        <w:t xml:space="preserve"> </w:t>
      </w:r>
      <w:r w:rsidR="009622A3" w:rsidRPr="00827998">
        <w:rPr>
          <w:rFonts w:ascii="Times New Roman" w:hAnsi="Times New Roman" w:cs="Times New Roman"/>
          <w:bCs/>
          <w:color w:val="000000" w:themeColor="text1"/>
        </w:rPr>
        <w:t xml:space="preserve">the number of </w:t>
      </w:r>
      <w:r w:rsidRPr="00827998">
        <w:rPr>
          <w:rFonts w:ascii="Times New Roman" w:hAnsi="Times New Roman" w:cs="Times New Roman"/>
          <w:color w:val="000000" w:themeColor="text1"/>
        </w:rPr>
        <w:t>racial and ethnic minority</w:t>
      </w:r>
      <w:r w:rsidR="009622A3" w:rsidRPr="00827998">
        <w:rPr>
          <w:rFonts w:ascii="Times New Roman" w:hAnsi="Times New Roman" w:cs="Times New Roman"/>
          <w:bCs/>
          <w:color w:val="000000" w:themeColor="text1"/>
        </w:rPr>
        <w:t xml:space="preserve"> children entering the youth justice system fell </w:t>
      </w:r>
      <w:r w:rsidR="000B1C26" w:rsidRPr="00827998">
        <w:rPr>
          <w:rFonts w:ascii="Times New Roman" w:hAnsi="Times New Roman" w:cs="Times New Roman"/>
          <w:bCs/>
          <w:color w:val="000000" w:themeColor="text1"/>
        </w:rPr>
        <w:t>by 72%</w:t>
      </w:r>
      <w:r w:rsidR="00653A20" w:rsidRPr="00827998">
        <w:rPr>
          <w:rFonts w:ascii="Times New Roman" w:hAnsi="Times New Roman" w:cs="Times New Roman"/>
          <w:bCs/>
          <w:color w:val="000000" w:themeColor="text1"/>
        </w:rPr>
        <w:t>,</w:t>
      </w:r>
      <w:r w:rsidR="000B1C26" w:rsidRPr="00827998">
        <w:rPr>
          <w:rFonts w:ascii="Times New Roman" w:hAnsi="Times New Roman" w:cs="Times New Roman"/>
          <w:bCs/>
          <w:color w:val="000000" w:themeColor="text1"/>
        </w:rPr>
        <w:t xml:space="preserve"> compared with an 86</w:t>
      </w:r>
      <w:r w:rsidR="00705A5C" w:rsidRPr="00827998">
        <w:rPr>
          <w:rFonts w:ascii="Times New Roman" w:hAnsi="Times New Roman" w:cs="Times New Roman"/>
          <w:bCs/>
          <w:color w:val="000000" w:themeColor="text1"/>
        </w:rPr>
        <w:t>% drop</w:t>
      </w:r>
      <w:r w:rsidR="009622A3" w:rsidRPr="00827998">
        <w:rPr>
          <w:rFonts w:ascii="Times New Roman" w:hAnsi="Times New Roman" w:cs="Times New Roman"/>
          <w:bCs/>
          <w:color w:val="000000" w:themeColor="text1"/>
        </w:rPr>
        <w:t xml:space="preserve"> for white children</w:t>
      </w:r>
      <w:r w:rsidR="00705A5C" w:rsidRPr="00827998">
        <w:rPr>
          <w:rFonts w:ascii="Times New Roman" w:hAnsi="Times New Roman" w:cs="Times New Roman"/>
          <w:bCs/>
          <w:color w:val="000000" w:themeColor="text1"/>
        </w:rPr>
        <w:t>.</w:t>
      </w:r>
      <w:r w:rsidR="009622A3" w:rsidRPr="00827998">
        <w:rPr>
          <w:rStyle w:val="FootnoteReference"/>
          <w:rFonts w:ascii="Times New Roman" w:hAnsi="Times New Roman" w:cs="Times New Roman"/>
          <w:bCs/>
          <w:color w:val="000000" w:themeColor="text1"/>
        </w:rPr>
        <w:footnoteReference w:id="26"/>
      </w:r>
      <w:r w:rsidR="009622A3" w:rsidRPr="00827998">
        <w:rPr>
          <w:rFonts w:ascii="Times New Roman" w:hAnsi="Times New Roman" w:cs="Times New Roman"/>
          <w:bCs/>
          <w:color w:val="000000" w:themeColor="text1"/>
        </w:rPr>
        <w:t xml:space="preserve"> </w:t>
      </w:r>
      <w:r w:rsidR="00705A5C" w:rsidRPr="00827998">
        <w:rPr>
          <w:rFonts w:ascii="Times New Roman" w:hAnsi="Times New Roman" w:cs="Times New Roman"/>
          <w:bCs/>
          <w:color w:val="000000" w:themeColor="text1"/>
        </w:rPr>
        <w:t>Over</w:t>
      </w:r>
      <w:r w:rsidR="009622A3" w:rsidRPr="00827998">
        <w:rPr>
          <w:rFonts w:ascii="Times New Roman" w:hAnsi="Times New Roman" w:cs="Times New Roman"/>
          <w:bCs/>
          <w:color w:val="000000" w:themeColor="text1"/>
        </w:rPr>
        <w:t>representation is more acute among black, Muslim</w:t>
      </w:r>
      <w:r w:rsidR="00653A20" w:rsidRPr="00827998">
        <w:rPr>
          <w:rFonts w:ascii="Times New Roman" w:hAnsi="Times New Roman" w:cs="Times New Roman"/>
          <w:bCs/>
          <w:color w:val="000000" w:themeColor="text1"/>
        </w:rPr>
        <w:t>,</w:t>
      </w:r>
      <w:r w:rsidR="009622A3" w:rsidRPr="00827998">
        <w:rPr>
          <w:rFonts w:ascii="Times New Roman" w:hAnsi="Times New Roman" w:cs="Times New Roman"/>
          <w:bCs/>
          <w:color w:val="000000" w:themeColor="text1"/>
        </w:rPr>
        <w:t xml:space="preserve"> and GRT youth.</w:t>
      </w:r>
      <w:r w:rsidR="009622A3" w:rsidRPr="00827998">
        <w:rPr>
          <w:rStyle w:val="FootnoteReference"/>
          <w:rFonts w:ascii="Times New Roman" w:hAnsi="Times New Roman" w:cs="Times New Roman"/>
          <w:bCs/>
          <w:color w:val="000000" w:themeColor="text1"/>
        </w:rPr>
        <w:footnoteReference w:id="27"/>
      </w:r>
      <w:r w:rsidR="009622A3" w:rsidRPr="00827998">
        <w:rPr>
          <w:rFonts w:ascii="Times New Roman" w:hAnsi="Times New Roman" w:cs="Times New Roman"/>
          <w:bCs/>
          <w:color w:val="000000" w:themeColor="text1"/>
        </w:rPr>
        <w:t xml:space="preserve"> As of </w:t>
      </w:r>
      <w:r w:rsidR="00B55D3B">
        <w:rPr>
          <w:rFonts w:ascii="Times New Roman" w:hAnsi="Times New Roman" w:cs="Times New Roman"/>
          <w:bCs/>
          <w:color w:val="000000" w:themeColor="text1"/>
        </w:rPr>
        <w:t>March</w:t>
      </w:r>
      <w:r w:rsidR="00B55D3B" w:rsidRPr="00827998">
        <w:rPr>
          <w:rFonts w:ascii="Times New Roman" w:hAnsi="Times New Roman" w:cs="Times New Roman"/>
          <w:bCs/>
          <w:color w:val="000000" w:themeColor="text1"/>
        </w:rPr>
        <w:t xml:space="preserve"> </w:t>
      </w:r>
      <w:r w:rsidR="009622A3" w:rsidRPr="00827998">
        <w:rPr>
          <w:rFonts w:ascii="Times New Roman" w:hAnsi="Times New Roman" w:cs="Times New Roman"/>
          <w:bCs/>
          <w:color w:val="000000" w:themeColor="text1"/>
        </w:rPr>
        <w:t>2017</w:t>
      </w:r>
      <w:r w:rsidR="00EE6BBD" w:rsidRPr="00827998">
        <w:rPr>
          <w:rFonts w:ascii="Times New Roman" w:hAnsi="Times New Roman" w:cs="Times New Roman"/>
          <w:bCs/>
          <w:color w:val="000000" w:themeColor="text1"/>
        </w:rPr>
        <w:t>,</w:t>
      </w:r>
      <w:r w:rsidR="009622A3" w:rsidRPr="00827998">
        <w:rPr>
          <w:rFonts w:ascii="Times New Roman" w:hAnsi="Times New Roman" w:cs="Times New Roman"/>
          <w:bCs/>
          <w:color w:val="000000" w:themeColor="text1"/>
        </w:rPr>
        <w:t xml:space="preserve"> </w:t>
      </w:r>
      <w:r w:rsidRPr="00827998">
        <w:rPr>
          <w:rFonts w:ascii="Times New Roman" w:hAnsi="Times New Roman" w:cs="Times New Roman"/>
          <w:color w:val="000000" w:themeColor="text1"/>
        </w:rPr>
        <w:t>racial and ethnic minority</w:t>
      </w:r>
      <w:r w:rsidR="009622A3" w:rsidRPr="00827998">
        <w:rPr>
          <w:rFonts w:ascii="Times New Roman" w:hAnsi="Times New Roman" w:cs="Times New Roman"/>
          <w:bCs/>
          <w:color w:val="000000" w:themeColor="text1"/>
        </w:rPr>
        <w:t xml:space="preserve"> children accounted for 45% (397)</w:t>
      </w:r>
      <w:r w:rsidR="00EE6BBD" w:rsidRPr="00827998">
        <w:rPr>
          <w:rFonts w:ascii="Times New Roman" w:hAnsi="Times New Roman" w:cs="Times New Roman"/>
          <w:bCs/>
          <w:color w:val="000000" w:themeColor="text1"/>
        </w:rPr>
        <w:t xml:space="preserve"> of i</w:t>
      </w:r>
      <w:r w:rsidR="009622A3" w:rsidRPr="00827998">
        <w:rPr>
          <w:rFonts w:ascii="Times New Roman" w:hAnsi="Times New Roman" w:cs="Times New Roman"/>
          <w:bCs/>
          <w:color w:val="000000" w:themeColor="text1"/>
        </w:rPr>
        <w:t>mprisoned youth</w:t>
      </w:r>
      <w:r w:rsidR="004358F0" w:rsidRPr="00827998">
        <w:rPr>
          <w:rFonts w:ascii="Times New Roman" w:hAnsi="Times New Roman" w:cs="Times New Roman"/>
          <w:bCs/>
          <w:color w:val="000000" w:themeColor="text1"/>
        </w:rPr>
        <w:t>,</w:t>
      </w:r>
      <w:r w:rsidR="009622A3" w:rsidRPr="00827998">
        <w:rPr>
          <w:rFonts w:ascii="Times New Roman" w:hAnsi="Times New Roman" w:cs="Times New Roman"/>
          <w:bCs/>
          <w:color w:val="000000" w:themeColor="text1"/>
        </w:rPr>
        <w:t xml:space="preserve"> while </w:t>
      </w:r>
      <w:r w:rsidRPr="00827998">
        <w:rPr>
          <w:rFonts w:ascii="Times New Roman" w:hAnsi="Times New Roman" w:cs="Times New Roman"/>
          <w:color w:val="000000" w:themeColor="text1"/>
        </w:rPr>
        <w:t>racial and ethnic minority</w:t>
      </w:r>
      <w:r w:rsidR="009622A3" w:rsidRPr="00827998">
        <w:rPr>
          <w:rFonts w:ascii="Times New Roman" w:hAnsi="Times New Roman" w:cs="Times New Roman"/>
          <w:bCs/>
          <w:color w:val="000000" w:themeColor="text1"/>
        </w:rPr>
        <w:t xml:space="preserve"> </w:t>
      </w:r>
      <w:r w:rsidR="00653A20" w:rsidRPr="00827998">
        <w:rPr>
          <w:rFonts w:ascii="Times New Roman" w:hAnsi="Times New Roman" w:cs="Times New Roman"/>
          <w:bCs/>
          <w:color w:val="000000" w:themeColor="text1"/>
        </w:rPr>
        <w:t>children accounted for</w:t>
      </w:r>
      <w:r w:rsidR="009622A3" w:rsidRPr="00827998">
        <w:rPr>
          <w:rFonts w:ascii="Times New Roman" w:hAnsi="Times New Roman" w:cs="Times New Roman"/>
          <w:bCs/>
          <w:color w:val="000000" w:themeColor="text1"/>
        </w:rPr>
        <w:t xml:space="preserve"> 1</w:t>
      </w:r>
      <w:r w:rsidR="000033EC">
        <w:rPr>
          <w:rFonts w:ascii="Times New Roman" w:hAnsi="Times New Roman" w:cs="Times New Roman"/>
          <w:bCs/>
          <w:color w:val="000000" w:themeColor="text1"/>
        </w:rPr>
        <w:t>8</w:t>
      </w:r>
      <w:r w:rsidR="009622A3" w:rsidRPr="00827998">
        <w:rPr>
          <w:rFonts w:ascii="Times New Roman" w:hAnsi="Times New Roman" w:cs="Times New Roman"/>
          <w:bCs/>
          <w:color w:val="000000" w:themeColor="text1"/>
        </w:rPr>
        <w:t xml:space="preserve">% of the </w:t>
      </w:r>
      <w:r w:rsidR="00653A20" w:rsidRPr="00827998">
        <w:rPr>
          <w:rFonts w:ascii="Times New Roman" w:hAnsi="Times New Roman" w:cs="Times New Roman"/>
          <w:bCs/>
          <w:color w:val="000000" w:themeColor="text1"/>
        </w:rPr>
        <w:t xml:space="preserve">overall </w:t>
      </w:r>
      <w:r w:rsidR="009622A3" w:rsidRPr="00827998">
        <w:rPr>
          <w:rFonts w:ascii="Times New Roman" w:hAnsi="Times New Roman" w:cs="Times New Roman"/>
          <w:bCs/>
          <w:color w:val="000000" w:themeColor="text1"/>
        </w:rPr>
        <w:t>national youth population.</w:t>
      </w:r>
      <w:r w:rsidR="00653A20" w:rsidRPr="00827998">
        <w:rPr>
          <w:rStyle w:val="FootnoteReference"/>
          <w:rFonts w:ascii="Times New Roman" w:hAnsi="Times New Roman" w:cs="Times New Roman"/>
          <w:bCs/>
          <w:color w:val="000000" w:themeColor="text1"/>
        </w:rPr>
        <w:footnoteReference w:id="28"/>
      </w:r>
      <w:r w:rsidR="009622A3" w:rsidRPr="00827998">
        <w:rPr>
          <w:rFonts w:ascii="Times New Roman" w:hAnsi="Times New Roman" w:cs="Times New Roman"/>
          <w:color w:val="000000" w:themeColor="text1"/>
        </w:rPr>
        <w:t xml:space="preserve"> </w:t>
      </w:r>
      <w:bookmarkStart w:id="0" w:name="_GoBack"/>
      <w:bookmarkEnd w:id="0"/>
    </w:p>
    <w:p w14:paraId="5AFDD94B" w14:textId="77777777" w:rsidR="004358F0" w:rsidRPr="00C539EA" w:rsidRDefault="004358F0" w:rsidP="001C0775">
      <w:pPr>
        <w:jc w:val="both"/>
        <w:rPr>
          <w:rFonts w:ascii="Times New Roman" w:hAnsi="Times New Roman" w:cs="Times New Roman"/>
          <w:color w:val="000000" w:themeColor="text1"/>
        </w:rPr>
      </w:pPr>
    </w:p>
    <w:p w14:paraId="58B5D1A5" w14:textId="7DE4B5AB" w:rsidR="001B6DEA" w:rsidRPr="00123FAE" w:rsidRDefault="005312EE" w:rsidP="00294212">
      <w:pPr>
        <w:pStyle w:val="ListParagraph"/>
        <w:numPr>
          <w:ilvl w:val="0"/>
          <w:numId w:val="4"/>
        </w:numPr>
        <w:jc w:val="both"/>
        <w:rPr>
          <w:rFonts w:ascii="Times New Roman" w:hAnsi="Times New Roman" w:cs="Times New Roman"/>
        </w:rPr>
      </w:pPr>
      <w:r w:rsidRPr="00C539EA">
        <w:rPr>
          <w:rFonts w:ascii="Times New Roman" w:hAnsi="Times New Roman" w:cs="Times New Roman"/>
          <w:color w:val="000000" w:themeColor="text1"/>
        </w:rPr>
        <w:t xml:space="preserve">In my consultations, </w:t>
      </w:r>
      <w:r w:rsidR="00350A2D" w:rsidRPr="00C539EA">
        <w:rPr>
          <w:rFonts w:ascii="Times New Roman" w:hAnsi="Times New Roman" w:cs="Times New Roman"/>
          <w:color w:val="000000" w:themeColor="text1"/>
        </w:rPr>
        <w:t>racial and ethnic minority</w:t>
      </w:r>
      <w:r w:rsidRPr="00C539EA">
        <w:rPr>
          <w:rFonts w:ascii="Times New Roman" w:hAnsi="Times New Roman" w:cs="Times New Roman"/>
          <w:color w:val="000000" w:themeColor="text1"/>
        </w:rPr>
        <w:t xml:space="preserve"> community representatives and civil society actors repeatedly highlighted the racialized and </w:t>
      </w:r>
      <w:r w:rsidR="00C83CA3" w:rsidRPr="00C539EA">
        <w:rPr>
          <w:rFonts w:ascii="Times New Roman" w:hAnsi="Times New Roman" w:cs="Times New Roman"/>
          <w:color w:val="000000" w:themeColor="text1"/>
        </w:rPr>
        <w:t>ruinous impact that gang-related surveillance databases across the country have had and continue to have</w:t>
      </w:r>
      <w:r w:rsidR="00C069B7" w:rsidRPr="00C539EA">
        <w:rPr>
          <w:rFonts w:ascii="Times New Roman" w:hAnsi="Times New Roman" w:cs="Times New Roman"/>
          <w:color w:val="000000" w:themeColor="text1"/>
        </w:rPr>
        <w:t xml:space="preserve"> on these communities</w:t>
      </w:r>
      <w:r w:rsidR="000D5D13" w:rsidRPr="00C539EA">
        <w:rPr>
          <w:rFonts w:ascii="Times New Roman" w:hAnsi="Times New Roman" w:cs="Times New Roman"/>
          <w:color w:val="000000" w:themeColor="text1"/>
        </w:rPr>
        <w:t>.</w:t>
      </w:r>
      <w:r w:rsidR="000D5D13" w:rsidRPr="00C539EA">
        <w:rPr>
          <w:rStyle w:val="FootnoteReference"/>
          <w:rFonts w:ascii="Times New Roman" w:hAnsi="Times New Roman" w:cs="Times New Roman"/>
          <w:color w:val="000000" w:themeColor="text1"/>
        </w:rPr>
        <w:footnoteReference w:id="29"/>
      </w:r>
      <w:r w:rsidR="00EB3186" w:rsidRPr="00C539EA">
        <w:rPr>
          <w:rFonts w:ascii="Times New Roman" w:hAnsi="Times New Roman" w:cs="Times New Roman"/>
          <w:color w:val="000000" w:themeColor="text1"/>
        </w:rPr>
        <w:t xml:space="preserve"> </w:t>
      </w:r>
      <w:r w:rsidR="00B818AE" w:rsidRPr="00C539EA">
        <w:rPr>
          <w:rFonts w:ascii="Times New Roman" w:hAnsi="Times New Roman" w:cs="Times New Roman"/>
        </w:rPr>
        <w:t>A Manchester Metropolitan University study found significant racial disparities in the number of people</w:t>
      </w:r>
      <w:r w:rsidR="000C3445" w:rsidRPr="00123FAE">
        <w:rPr>
          <w:rFonts w:ascii="Times New Roman" w:hAnsi="Times New Roman" w:cs="Times New Roman"/>
        </w:rPr>
        <w:t xml:space="preserve"> prosecuted and imprisoned under the theory of “joint enterprise.”</w:t>
      </w:r>
      <w:r w:rsidR="00653A20" w:rsidRPr="00123FAE">
        <w:rPr>
          <w:rStyle w:val="FootnoteReference"/>
          <w:rFonts w:ascii="Times New Roman" w:hAnsi="Times New Roman" w:cs="Times New Roman"/>
          <w:color w:val="000000" w:themeColor="text1"/>
        </w:rPr>
        <w:footnoteReference w:id="30"/>
      </w:r>
      <w:r w:rsidR="000C3445" w:rsidRPr="00123FAE">
        <w:rPr>
          <w:rFonts w:ascii="Times New Roman" w:hAnsi="Times New Roman" w:cs="Times New Roman"/>
        </w:rPr>
        <w:t xml:space="preserve"> </w:t>
      </w:r>
      <w:r w:rsidR="00B818AE" w:rsidRPr="00B43AA0">
        <w:rPr>
          <w:rFonts w:ascii="Times New Roman" w:hAnsi="Times New Roman" w:cs="Times New Roman"/>
        </w:rPr>
        <w:t xml:space="preserve">More than </w:t>
      </w:r>
      <w:r w:rsidR="00741788" w:rsidRPr="00B43AA0">
        <w:rPr>
          <w:rFonts w:ascii="Times New Roman" w:hAnsi="Times New Roman" w:cs="Times New Roman"/>
        </w:rPr>
        <w:t>75%</w:t>
      </w:r>
      <w:r w:rsidR="00B818AE" w:rsidRPr="00B43AA0">
        <w:rPr>
          <w:rFonts w:ascii="Times New Roman" w:hAnsi="Times New Roman" w:cs="Times New Roman"/>
        </w:rPr>
        <w:t xml:space="preserve"> of</w:t>
      </w:r>
      <w:r w:rsidR="00741788" w:rsidRPr="00B43AA0">
        <w:rPr>
          <w:rFonts w:ascii="Times New Roman" w:hAnsi="Times New Roman" w:cs="Times New Roman"/>
        </w:rPr>
        <w:t xml:space="preserve"> BME </w:t>
      </w:r>
      <w:r w:rsidR="00741788" w:rsidRPr="003344FC">
        <w:rPr>
          <w:rFonts w:ascii="Times New Roman" w:hAnsi="Times New Roman" w:cs="Times New Roman"/>
        </w:rPr>
        <w:t>individuals</w:t>
      </w:r>
      <w:r w:rsidR="00B818AE" w:rsidRPr="00C539EA">
        <w:rPr>
          <w:rFonts w:ascii="Times New Roman" w:hAnsi="Times New Roman" w:cs="Times New Roman"/>
        </w:rPr>
        <w:t xml:space="preserve"> </w:t>
      </w:r>
      <w:r w:rsidR="006F1D6B" w:rsidRPr="00C539EA">
        <w:rPr>
          <w:rFonts w:ascii="Times New Roman" w:hAnsi="Times New Roman" w:cs="Times New Roman"/>
        </w:rPr>
        <w:t>imprisoned</w:t>
      </w:r>
      <w:r w:rsidR="00B818AE" w:rsidRPr="00C539EA">
        <w:rPr>
          <w:rFonts w:ascii="Times New Roman" w:hAnsi="Times New Roman" w:cs="Times New Roman"/>
        </w:rPr>
        <w:t xml:space="preserve"> for joint enterprise found that gang and neighborhood narrative</w:t>
      </w:r>
      <w:r w:rsidR="009F61E6" w:rsidRPr="00C539EA">
        <w:rPr>
          <w:rFonts w:ascii="Times New Roman" w:hAnsi="Times New Roman" w:cs="Times New Roman"/>
        </w:rPr>
        <w:t xml:space="preserve">s </w:t>
      </w:r>
      <w:r w:rsidR="00741788" w:rsidRPr="00C539EA">
        <w:rPr>
          <w:rFonts w:ascii="Times New Roman" w:hAnsi="Times New Roman" w:cs="Times New Roman"/>
        </w:rPr>
        <w:t xml:space="preserve">were </w:t>
      </w:r>
      <w:r w:rsidR="009F61E6" w:rsidRPr="00C539EA">
        <w:rPr>
          <w:rFonts w:ascii="Times New Roman" w:hAnsi="Times New Roman" w:cs="Times New Roman"/>
        </w:rPr>
        <w:t>used in their prosecution,</w:t>
      </w:r>
      <w:r w:rsidR="00B818AE" w:rsidRPr="00C539EA">
        <w:rPr>
          <w:rFonts w:ascii="Times New Roman" w:hAnsi="Times New Roman" w:cs="Times New Roman"/>
        </w:rPr>
        <w:t xml:space="preserve"> </w:t>
      </w:r>
      <w:r w:rsidR="00741788" w:rsidRPr="00C539EA">
        <w:rPr>
          <w:rFonts w:ascii="Times New Roman" w:hAnsi="Times New Roman" w:cs="Times New Roman"/>
        </w:rPr>
        <w:t>compared to only</w:t>
      </w:r>
      <w:r w:rsidR="007F384A" w:rsidRPr="00C539EA">
        <w:rPr>
          <w:rFonts w:ascii="Times New Roman" w:hAnsi="Times New Roman" w:cs="Times New Roman"/>
        </w:rPr>
        <w:t xml:space="preserve"> </w:t>
      </w:r>
      <w:r w:rsidR="00473984" w:rsidRPr="00C539EA">
        <w:rPr>
          <w:rFonts w:ascii="Times New Roman" w:hAnsi="Times New Roman" w:cs="Times New Roman"/>
        </w:rPr>
        <w:t xml:space="preserve">about </w:t>
      </w:r>
      <w:r w:rsidR="007F384A" w:rsidRPr="00123FAE">
        <w:rPr>
          <w:rFonts w:ascii="Times New Roman" w:hAnsi="Times New Roman" w:cs="Times New Roman"/>
        </w:rPr>
        <w:t xml:space="preserve">40% of </w:t>
      </w:r>
      <w:r w:rsidR="00741788" w:rsidRPr="00123FAE">
        <w:rPr>
          <w:rFonts w:ascii="Times New Roman" w:hAnsi="Times New Roman" w:cs="Times New Roman"/>
        </w:rPr>
        <w:t>Whites</w:t>
      </w:r>
      <w:r w:rsidR="00B818AE" w:rsidRPr="00B43AA0">
        <w:rPr>
          <w:rFonts w:ascii="Times New Roman" w:hAnsi="Times New Roman" w:cs="Times New Roman"/>
        </w:rPr>
        <w:t>.</w:t>
      </w:r>
      <w:r w:rsidR="009A4ECB" w:rsidRPr="00B43AA0">
        <w:rPr>
          <w:rFonts w:ascii="Times New Roman" w:hAnsi="Times New Roman" w:cs="Times New Roman"/>
        </w:rPr>
        <w:t xml:space="preserve"> The Manchester study found that </w:t>
      </w:r>
      <w:r w:rsidR="009B6F7B" w:rsidRPr="00B43AA0">
        <w:rPr>
          <w:rFonts w:ascii="Times New Roman" w:hAnsi="Times New Roman" w:cs="Times New Roman"/>
        </w:rPr>
        <w:t>“</w:t>
      </w:r>
      <w:r w:rsidR="005F5FFC" w:rsidRPr="00B43AA0">
        <w:rPr>
          <w:rFonts w:ascii="Times New Roman" w:hAnsi="Times New Roman" w:cs="Times New Roman"/>
        </w:rPr>
        <w:t>89% of those on the Manchester Police gang list (Xcalibre) were black and minority ethnic.</w:t>
      </w:r>
      <w:r w:rsidR="005F5FFC" w:rsidRPr="003344FC">
        <w:rPr>
          <w:rFonts w:ascii="Times New Roman" w:hAnsi="Times New Roman" w:cs="Times New Roman"/>
        </w:rPr>
        <w:t xml:space="preserve"> Yet </w:t>
      </w:r>
      <w:r w:rsidR="005F5FFC" w:rsidRPr="00C539EA">
        <w:rPr>
          <w:rFonts w:ascii="Times New Roman" w:hAnsi="Times New Roman" w:cs="Times New Roman"/>
        </w:rPr>
        <w:t>only 23% of those convicted of serious youth violence were black and minority ethnic people.</w:t>
      </w:r>
      <w:r w:rsidR="009442F3">
        <w:rPr>
          <w:rFonts w:ascii="Times New Roman" w:hAnsi="Times New Roman" w:cs="Times New Roman"/>
        </w:rPr>
        <w:t xml:space="preserve"> </w:t>
      </w:r>
      <w:r w:rsidR="00181672" w:rsidRPr="00C539EA">
        <w:rPr>
          <w:rFonts w:ascii="Times New Roman" w:hAnsi="Times New Roman" w:cs="Times New Roman"/>
        </w:rPr>
        <w:t>In London, “87%</w:t>
      </w:r>
      <w:r w:rsidR="001B6DEA" w:rsidRPr="00C539EA">
        <w:rPr>
          <w:rFonts w:ascii="Times New Roman" w:hAnsi="Times New Roman" w:cs="Times New Roman"/>
        </w:rPr>
        <w:t xml:space="preserve"> of those on the Metropolitan Police ‘gang matrix’ (Trident) were black and minority ethnic. By contrast, only half of those convicted of serious youth violence were black and minority ethnic people.</w:t>
      </w:r>
      <w:r w:rsidR="00181672" w:rsidRPr="00C539EA">
        <w:rPr>
          <w:rFonts w:ascii="Times New Roman" w:hAnsi="Times New Roman" w:cs="Times New Roman"/>
        </w:rPr>
        <w:t>”</w:t>
      </w:r>
      <w:r w:rsidR="009442F3">
        <w:rPr>
          <w:rStyle w:val="FootnoteReference"/>
          <w:rFonts w:ascii="Times New Roman" w:hAnsi="Times New Roman" w:cs="Times New Roman"/>
        </w:rPr>
        <w:footnoteReference w:id="31"/>
      </w:r>
    </w:p>
    <w:p w14:paraId="72617B99" w14:textId="77777777" w:rsidR="001B6DEA" w:rsidRPr="00123FAE" w:rsidRDefault="001B6DEA" w:rsidP="00C3415D">
      <w:pPr>
        <w:jc w:val="both"/>
        <w:rPr>
          <w:rFonts w:ascii="Times New Roman" w:hAnsi="Times New Roman" w:cs="Times New Roman"/>
          <w:color w:val="000000" w:themeColor="text1"/>
        </w:rPr>
      </w:pPr>
    </w:p>
    <w:p w14:paraId="38589238" w14:textId="462E5C0A" w:rsidR="00B818AE" w:rsidRPr="005E0904" w:rsidRDefault="00014FE0" w:rsidP="00E17FC8">
      <w:pPr>
        <w:pStyle w:val="ListParagraph"/>
        <w:numPr>
          <w:ilvl w:val="0"/>
          <w:numId w:val="4"/>
        </w:numPr>
        <w:jc w:val="both"/>
        <w:rPr>
          <w:rFonts w:ascii="Times New Roman" w:hAnsi="Times New Roman" w:cs="Times New Roman"/>
          <w:color w:val="000000" w:themeColor="text1"/>
        </w:rPr>
      </w:pPr>
      <w:r w:rsidRPr="00123FAE">
        <w:rPr>
          <w:rFonts w:ascii="Times New Roman" w:hAnsi="Times New Roman" w:cs="Times New Roman"/>
          <w:color w:val="000000" w:themeColor="text1"/>
        </w:rPr>
        <w:lastRenderedPageBreak/>
        <w:t xml:space="preserve">As a start, </w:t>
      </w:r>
      <w:r w:rsidRPr="00123FAE">
        <w:rPr>
          <w:rFonts w:ascii="Times New Roman" w:hAnsi="Times New Roman" w:cs="Times New Roman"/>
          <w:b/>
          <w:color w:val="000000" w:themeColor="text1"/>
          <w:u w:val="single"/>
        </w:rPr>
        <w:t>I recommend</w:t>
      </w:r>
      <w:r w:rsidRPr="00B43AA0">
        <w:rPr>
          <w:rFonts w:ascii="Times New Roman" w:hAnsi="Times New Roman" w:cs="Times New Roman"/>
          <w:color w:val="000000" w:themeColor="text1"/>
        </w:rPr>
        <w:t xml:space="preserve"> the full implementation of the </w:t>
      </w:r>
      <w:r w:rsidRPr="00B43AA0">
        <w:rPr>
          <w:rFonts w:ascii="Times New Roman" w:hAnsi="Times New Roman" w:cs="Times New Roman"/>
          <w:i/>
          <w:color w:val="000000" w:themeColor="text1"/>
        </w:rPr>
        <w:t xml:space="preserve">Lammy Review </w:t>
      </w:r>
      <w:r w:rsidRPr="00B43AA0">
        <w:rPr>
          <w:rFonts w:ascii="Times New Roman" w:hAnsi="Times New Roman" w:cs="Times New Roman"/>
          <w:color w:val="000000" w:themeColor="text1"/>
        </w:rPr>
        <w:t xml:space="preserve">recommendations, and the </w:t>
      </w:r>
      <w:r w:rsidR="001F7FD5" w:rsidRPr="00004E47">
        <w:rPr>
          <w:rFonts w:ascii="Times New Roman" w:hAnsi="Times New Roman" w:cs="Times New Roman"/>
          <w:color w:val="000000" w:themeColor="text1"/>
        </w:rPr>
        <w:t>substantive participation of racial and ethnic minority communities in this implementation process.</w:t>
      </w:r>
    </w:p>
    <w:p w14:paraId="1824B56D" w14:textId="77777777" w:rsidR="00CF35E5" w:rsidRPr="005E0904" w:rsidRDefault="00CF35E5" w:rsidP="00474FAE">
      <w:pPr>
        <w:pStyle w:val="ListParagraph"/>
        <w:jc w:val="both"/>
        <w:rPr>
          <w:rFonts w:ascii="Times New Roman" w:hAnsi="Times New Roman" w:cs="Times New Roman"/>
          <w:color w:val="000000" w:themeColor="text1"/>
        </w:rPr>
      </w:pPr>
    </w:p>
    <w:p w14:paraId="5BE5576B" w14:textId="0C8B84D8" w:rsidR="00D272BC" w:rsidRPr="00FA7F3F" w:rsidRDefault="00277B6E" w:rsidP="00294212">
      <w:pPr>
        <w:pStyle w:val="ListParagraph"/>
        <w:numPr>
          <w:ilvl w:val="0"/>
          <w:numId w:val="9"/>
        </w:numPr>
        <w:ind w:left="1080"/>
        <w:jc w:val="both"/>
        <w:rPr>
          <w:rFonts w:ascii="Times New Roman" w:hAnsi="Times New Roman" w:cs="Times New Roman"/>
          <w:color w:val="000000" w:themeColor="text1"/>
          <w:u w:val="single"/>
        </w:rPr>
      </w:pPr>
      <w:r w:rsidRPr="005E0904">
        <w:rPr>
          <w:rFonts w:ascii="Times New Roman" w:hAnsi="Times New Roman" w:cs="Times New Roman"/>
          <w:color w:val="000000" w:themeColor="text1"/>
          <w:u w:val="single"/>
        </w:rPr>
        <w:t>Brexit</w:t>
      </w:r>
      <w:r w:rsidR="000B3495" w:rsidRPr="005E0904">
        <w:rPr>
          <w:rFonts w:ascii="Times New Roman" w:hAnsi="Times New Roman" w:cs="Times New Roman"/>
          <w:color w:val="000000" w:themeColor="text1"/>
          <w:u w:val="single"/>
        </w:rPr>
        <w:t xml:space="preserve"> and Racial Equality in the United Kingdom</w:t>
      </w:r>
    </w:p>
    <w:p w14:paraId="70AFAB4F" w14:textId="77777777" w:rsidR="003A3A01" w:rsidRPr="00827998" w:rsidRDefault="003A3A01" w:rsidP="00F0246F">
      <w:pPr>
        <w:jc w:val="both"/>
        <w:rPr>
          <w:rFonts w:ascii="Times New Roman" w:hAnsi="Times New Roman" w:cs="Times New Roman"/>
          <w:b/>
          <w:color w:val="000000" w:themeColor="text1"/>
        </w:rPr>
      </w:pPr>
    </w:p>
    <w:p w14:paraId="0B975AEB" w14:textId="291C4170" w:rsidR="00EA0504" w:rsidRPr="00827998" w:rsidRDefault="00882CEF" w:rsidP="00F0246F">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My report to the UN Human Rights Council will include a more comprehensive analysis of my findings on the impact of Brexit on racial equality in the UK.</w:t>
      </w:r>
      <w:r w:rsidR="006B57FE" w:rsidRPr="00827998">
        <w:rPr>
          <w:rFonts w:ascii="Times New Roman" w:hAnsi="Times New Roman" w:cs="Times New Roman"/>
          <w:color w:val="000000" w:themeColor="text1"/>
        </w:rPr>
        <w:t xml:space="preserve"> </w:t>
      </w:r>
      <w:r w:rsidR="002B17C5" w:rsidRPr="00827998">
        <w:rPr>
          <w:rFonts w:ascii="Times New Roman" w:hAnsi="Times New Roman" w:cs="Times New Roman"/>
          <w:color w:val="000000" w:themeColor="text1"/>
        </w:rPr>
        <w:t>The present</w:t>
      </w:r>
      <w:r w:rsidR="006B57FE" w:rsidRPr="00827998">
        <w:rPr>
          <w:rFonts w:ascii="Times New Roman" w:hAnsi="Times New Roman" w:cs="Times New Roman"/>
          <w:color w:val="000000" w:themeColor="text1"/>
        </w:rPr>
        <w:t xml:space="preserve"> statement</w:t>
      </w:r>
      <w:r w:rsidR="002B17C5" w:rsidRPr="00827998">
        <w:rPr>
          <w:rFonts w:ascii="Times New Roman" w:hAnsi="Times New Roman" w:cs="Times New Roman"/>
          <w:color w:val="000000" w:themeColor="text1"/>
        </w:rPr>
        <w:t xml:space="preserve"> only</w:t>
      </w:r>
      <w:r w:rsidR="006B57FE" w:rsidRPr="00827998">
        <w:rPr>
          <w:rFonts w:ascii="Times New Roman" w:hAnsi="Times New Roman" w:cs="Times New Roman"/>
          <w:color w:val="000000" w:themeColor="text1"/>
        </w:rPr>
        <w:t xml:space="preserve"> highlights some of the key issues that emerged from my cons</w:t>
      </w:r>
      <w:r w:rsidR="00A14FBA" w:rsidRPr="00827998">
        <w:rPr>
          <w:rFonts w:ascii="Times New Roman" w:hAnsi="Times New Roman" w:cs="Times New Roman"/>
          <w:color w:val="000000" w:themeColor="text1"/>
        </w:rPr>
        <w:t xml:space="preserve">ultations. It is important </w:t>
      </w:r>
      <w:r w:rsidR="00CC14C6" w:rsidRPr="00827998">
        <w:rPr>
          <w:rFonts w:ascii="Times New Roman" w:hAnsi="Times New Roman" w:cs="Times New Roman"/>
          <w:color w:val="000000" w:themeColor="text1"/>
        </w:rPr>
        <w:t xml:space="preserve">to note </w:t>
      </w:r>
      <w:r w:rsidR="00A14FBA" w:rsidRPr="00827998">
        <w:rPr>
          <w:rFonts w:ascii="Times New Roman" w:hAnsi="Times New Roman" w:cs="Times New Roman"/>
          <w:color w:val="000000" w:themeColor="text1"/>
        </w:rPr>
        <w:t xml:space="preserve">that the context that frames the </w:t>
      </w:r>
      <w:r w:rsidR="003C4201" w:rsidRPr="00827998">
        <w:rPr>
          <w:rFonts w:ascii="Times New Roman" w:hAnsi="Times New Roman" w:cs="Times New Roman"/>
          <w:color w:val="000000" w:themeColor="text1"/>
        </w:rPr>
        <w:t>UK’s exit from the European Union far exceeds the scope of my mandate, and similarly the ramifications of this exit affect a much larger</w:t>
      </w:r>
      <w:r w:rsidR="00180598" w:rsidRPr="00827998">
        <w:rPr>
          <w:rFonts w:ascii="Times New Roman" w:hAnsi="Times New Roman" w:cs="Times New Roman"/>
          <w:color w:val="000000" w:themeColor="text1"/>
        </w:rPr>
        <w:t xml:space="preserve"> set of issues than only those related to racial equality.</w:t>
      </w:r>
      <w:r w:rsidR="00797FB2" w:rsidRPr="00827998">
        <w:rPr>
          <w:rFonts w:ascii="Times New Roman" w:hAnsi="Times New Roman" w:cs="Times New Roman"/>
          <w:color w:val="000000" w:themeColor="text1"/>
        </w:rPr>
        <w:t xml:space="preserve"> </w:t>
      </w:r>
      <w:r w:rsidR="00B3135F" w:rsidRPr="00827998">
        <w:rPr>
          <w:rFonts w:ascii="Times New Roman" w:hAnsi="Times New Roman" w:cs="Times New Roman"/>
          <w:color w:val="000000" w:themeColor="text1"/>
        </w:rPr>
        <w:t xml:space="preserve">In addition, </w:t>
      </w:r>
      <w:r w:rsidR="000E4148" w:rsidRPr="00827998">
        <w:rPr>
          <w:rFonts w:ascii="Times New Roman" w:hAnsi="Times New Roman" w:cs="Times New Roman"/>
          <w:color w:val="000000" w:themeColor="text1"/>
        </w:rPr>
        <w:t>it is a mistake to construe my assessment as either pro- or anti-Brexit. My remit</w:t>
      </w:r>
      <w:r w:rsidR="00FB5E36" w:rsidRPr="00827998">
        <w:rPr>
          <w:rFonts w:ascii="Times New Roman" w:hAnsi="Times New Roman" w:cs="Times New Roman"/>
          <w:color w:val="000000" w:themeColor="text1"/>
        </w:rPr>
        <w:t xml:space="preserve"> is to assess the impact </w:t>
      </w:r>
      <w:r w:rsidR="00136021" w:rsidRPr="00827998">
        <w:rPr>
          <w:rFonts w:ascii="Times New Roman" w:hAnsi="Times New Roman" w:cs="Times New Roman"/>
          <w:color w:val="000000" w:themeColor="text1"/>
        </w:rPr>
        <w:t>that</w:t>
      </w:r>
      <w:r w:rsidR="00FB5E36" w:rsidRPr="00827998">
        <w:rPr>
          <w:rFonts w:ascii="Times New Roman" w:hAnsi="Times New Roman" w:cs="Times New Roman"/>
          <w:color w:val="000000" w:themeColor="text1"/>
        </w:rPr>
        <w:t xml:space="preserve"> the </w:t>
      </w:r>
      <w:r w:rsidR="00136021" w:rsidRPr="00827998">
        <w:rPr>
          <w:rFonts w:ascii="Times New Roman" w:hAnsi="Times New Roman" w:cs="Times New Roman"/>
          <w:color w:val="000000" w:themeColor="text1"/>
        </w:rPr>
        <w:t xml:space="preserve">Brexit referendum has had </w:t>
      </w:r>
      <w:r w:rsidR="00D112D4" w:rsidRPr="00827998">
        <w:rPr>
          <w:rFonts w:ascii="Times New Roman" w:hAnsi="Times New Roman" w:cs="Times New Roman"/>
          <w:color w:val="000000" w:themeColor="text1"/>
        </w:rPr>
        <w:t>or may have on racial equality in the UK</w:t>
      </w:r>
      <w:r w:rsidR="00722767" w:rsidRPr="00827998">
        <w:rPr>
          <w:rFonts w:ascii="Times New Roman" w:hAnsi="Times New Roman" w:cs="Times New Roman"/>
          <w:color w:val="000000" w:themeColor="text1"/>
        </w:rPr>
        <w:t>, which i</w:t>
      </w:r>
      <w:r w:rsidR="00785989" w:rsidRPr="00827998">
        <w:rPr>
          <w:rFonts w:ascii="Times New Roman" w:hAnsi="Times New Roman" w:cs="Times New Roman"/>
          <w:color w:val="000000" w:themeColor="text1"/>
        </w:rPr>
        <w:t>s an entirely different enterprise</w:t>
      </w:r>
      <w:r w:rsidR="00D112D4" w:rsidRPr="00827998">
        <w:rPr>
          <w:rFonts w:ascii="Times New Roman" w:hAnsi="Times New Roman" w:cs="Times New Roman"/>
          <w:color w:val="000000" w:themeColor="text1"/>
        </w:rPr>
        <w:t>.</w:t>
      </w:r>
    </w:p>
    <w:p w14:paraId="17005257" w14:textId="77777777" w:rsidR="00EA0504" w:rsidRPr="00827998" w:rsidRDefault="00EA0504" w:rsidP="00294212">
      <w:pPr>
        <w:pStyle w:val="ListParagraph"/>
        <w:jc w:val="both"/>
        <w:rPr>
          <w:rFonts w:ascii="Times New Roman" w:hAnsi="Times New Roman" w:cs="Times New Roman"/>
          <w:color w:val="000000" w:themeColor="text1"/>
        </w:rPr>
      </w:pPr>
    </w:p>
    <w:p w14:paraId="53900925" w14:textId="09BC4C1E" w:rsidR="009D09E9" w:rsidRPr="00827998" w:rsidRDefault="00D112D4" w:rsidP="009442F3">
      <w:pPr>
        <w:pStyle w:val="ListParagraph"/>
        <w:numPr>
          <w:ilvl w:val="0"/>
          <w:numId w:val="4"/>
        </w:numPr>
        <w:jc w:val="both"/>
        <w:rPr>
          <w:rFonts w:ascii="Times New Roman" w:hAnsi="Times New Roman" w:cs="Times New Roman"/>
        </w:rPr>
      </w:pPr>
      <w:r w:rsidRPr="00827998">
        <w:rPr>
          <w:rFonts w:ascii="Times New Roman" w:hAnsi="Times New Roman" w:cs="Times New Roman"/>
          <w:color w:val="000000" w:themeColor="text1"/>
        </w:rPr>
        <w:t>T</w:t>
      </w:r>
      <w:r w:rsidR="00797FB2" w:rsidRPr="00827998">
        <w:rPr>
          <w:rFonts w:ascii="Times New Roman" w:hAnsi="Times New Roman" w:cs="Times New Roman"/>
          <w:color w:val="000000" w:themeColor="text1"/>
        </w:rPr>
        <w:t xml:space="preserve">he </w:t>
      </w:r>
      <w:r w:rsidR="001B6ADE" w:rsidRPr="00827998">
        <w:rPr>
          <w:rFonts w:ascii="Times New Roman" w:hAnsi="Times New Roman" w:cs="Times New Roman"/>
          <w:color w:val="000000" w:themeColor="text1"/>
        </w:rPr>
        <w:t>discourses</w:t>
      </w:r>
      <w:r w:rsidR="00797FB2" w:rsidRPr="00827998">
        <w:rPr>
          <w:rFonts w:ascii="Times New Roman" w:hAnsi="Times New Roman" w:cs="Times New Roman"/>
          <w:color w:val="000000" w:themeColor="text1"/>
        </w:rPr>
        <w:t xml:space="preserve"> on racial equality before, during</w:t>
      </w:r>
      <w:r w:rsidR="00BB678F" w:rsidRPr="00827998">
        <w:rPr>
          <w:rFonts w:ascii="Times New Roman" w:hAnsi="Times New Roman" w:cs="Times New Roman"/>
          <w:color w:val="000000" w:themeColor="text1"/>
        </w:rPr>
        <w:t>,</w:t>
      </w:r>
      <w:r w:rsidR="00797FB2" w:rsidRPr="00827998">
        <w:rPr>
          <w:rFonts w:ascii="Times New Roman" w:hAnsi="Times New Roman" w:cs="Times New Roman"/>
          <w:color w:val="000000" w:themeColor="text1"/>
        </w:rPr>
        <w:t xml:space="preserve"> and after the </w:t>
      </w:r>
      <w:r w:rsidR="0018067E" w:rsidRPr="00827998">
        <w:rPr>
          <w:rFonts w:ascii="Times New Roman" w:hAnsi="Times New Roman" w:cs="Times New Roman"/>
          <w:color w:val="000000" w:themeColor="text1"/>
        </w:rPr>
        <w:t>2016</w:t>
      </w:r>
      <w:r w:rsidR="000D4767" w:rsidRPr="00827998">
        <w:rPr>
          <w:rFonts w:ascii="Times New Roman" w:hAnsi="Times New Roman" w:cs="Times New Roman"/>
          <w:color w:val="000000" w:themeColor="text1"/>
        </w:rPr>
        <w:t xml:space="preserve"> </w:t>
      </w:r>
      <w:r w:rsidR="00797FB2" w:rsidRPr="00827998">
        <w:rPr>
          <w:rFonts w:ascii="Times New Roman" w:hAnsi="Times New Roman" w:cs="Times New Roman"/>
          <w:color w:val="000000" w:themeColor="text1"/>
        </w:rPr>
        <w:t xml:space="preserve">referendum, as well as the policies and practices </w:t>
      </w:r>
      <w:r w:rsidR="00CC4B0B" w:rsidRPr="00827998">
        <w:rPr>
          <w:rFonts w:ascii="Times New Roman" w:hAnsi="Times New Roman" w:cs="Times New Roman"/>
          <w:color w:val="000000" w:themeColor="text1"/>
        </w:rPr>
        <w:t>upo</w:t>
      </w:r>
      <w:r w:rsidR="000D4767" w:rsidRPr="00827998">
        <w:rPr>
          <w:rFonts w:ascii="Times New Roman" w:hAnsi="Times New Roman" w:cs="Times New Roman"/>
          <w:color w:val="000000" w:themeColor="text1"/>
        </w:rPr>
        <w:t xml:space="preserve">n which </w:t>
      </w:r>
      <w:r w:rsidR="00EA0504" w:rsidRPr="00827998">
        <w:rPr>
          <w:rFonts w:ascii="Times New Roman" w:hAnsi="Times New Roman" w:cs="Times New Roman"/>
          <w:color w:val="000000" w:themeColor="text1"/>
        </w:rPr>
        <w:t xml:space="preserve">the Brexit debate </w:t>
      </w:r>
      <w:r w:rsidR="000D4767" w:rsidRPr="00827998">
        <w:rPr>
          <w:rFonts w:ascii="Times New Roman" w:hAnsi="Times New Roman" w:cs="Times New Roman"/>
          <w:color w:val="000000" w:themeColor="text1"/>
        </w:rPr>
        <w:t>has conferred legitimacy</w:t>
      </w:r>
      <w:r w:rsidR="00EA0504" w:rsidRPr="00827998">
        <w:rPr>
          <w:rFonts w:ascii="Times New Roman" w:hAnsi="Times New Roman" w:cs="Times New Roman"/>
          <w:color w:val="000000" w:themeColor="text1"/>
        </w:rPr>
        <w:t>,</w:t>
      </w:r>
      <w:r w:rsidR="000D4767" w:rsidRPr="00827998">
        <w:rPr>
          <w:rFonts w:ascii="Times New Roman" w:hAnsi="Times New Roman" w:cs="Times New Roman"/>
          <w:color w:val="000000" w:themeColor="text1"/>
        </w:rPr>
        <w:t xml:space="preserve"> </w:t>
      </w:r>
      <w:r w:rsidR="0018067E" w:rsidRPr="00827998">
        <w:rPr>
          <w:rFonts w:ascii="Times New Roman" w:hAnsi="Times New Roman" w:cs="Times New Roman"/>
          <w:color w:val="000000" w:themeColor="text1"/>
        </w:rPr>
        <w:t>raise serious issues at the core of my mandate</w:t>
      </w:r>
      <w:r w:rsidR="00E32DF5" w:rsidRPr="00827998">
        <w:rPr>
          <w:rFonts w:ascii="Times New Roman" w:hAnsi="Times New Roman" w:cs="Times New Roman"/>
          <w:color w:val="000000" w:themeColor="text1"/>
        </w:rPr>
        <w:t>.</w:t>
      </w:r>
      <w:r w:rsidR="00CC14A4" w:rsidRPr="00827998">
        <w:rPr>
          <w:rFonts w:ascii="Times New Roman" w:hAnsi="Times New Roman" w:cs="Times New Roman"/>
          <w:color w:val="000000" w:themeColor="text1"/>
        </w:rPr>
        <w:t xml:space="preserve"> Many with whom I consulted highlighted the </w:t>
      </w:r>
      <w:r w:rsidR="004B6EFC" w:rsidRPr="00827998">
        <w:rPr>
          <w:rFonts w:ascii="Times New Roman" w:hAnsi="Times New Roman" w:cs="Times New Roman"/>
          <w:color w:val="000000" w:themeColor="text1"/>
        </w:rPr>
        <w:t xml:space="preserve">growth in volume and acceptability of xenophobic </w:t>
      </w:r>
      <w:r w:rsidR="00531348" w:rsidRPr="00827998">
        <w:rPr>
          <w:rFonts w:ascii="Times New Roman" w:hAnsi="Times New Roman" w:cs="Times New Roman"/>
          <w:color w:val="000000" w:themeColor="text1"/>
        </w:rPr>
        <w:t>discourses on migration, and on foreign nationals including refugees</w:t>
      </w:r>
      <w:r w:rsidR="00627889" w:rsidRPr="00827998">
        <w:rPr>
          <w:rFonts w:ascii="Times New Roman" w:hAnsi="Times New Roman" w:cs="Times New Roman"/>
          <w:color w:val="000000" w:themeColor="text1"/>
        </w:rPr>
        <w:t xml:space="preserve"> in social and print media</w:t>
      </w:r>
      <w:r w:rsidR="00531348" w:rsidRPr="00827998">
        <w:rPr>
          <w:rFonts w:ascii="Times New Roman" w:hAnsi="Times New Roman" w:cs="Times New Roman"/>
          <w:color w:val="000000" w:themeColor="text1"/>
        </w:rPr>
        <w:t xml:space="preserve">. </w:t>
      </w:r>
      <w:r w:rsidR="009D09E9" w:rsidRPr="00827998">
        <w:rPr>
          <w:rFonts w:ascii="Times New Roman" w:hAnsi="Times New Roman" w:cs="Times New Roman"/>
        </w:rPr>
        <w:t>In the days following the EU referendum</w:t>
      </w:r>
      <w:r w:rsidR="00BB678F" w:rsidRPr="00827998">
        <w:rPr>
          <w:rFonts w:ascii="Times New Roman" w:hAnsi="Times New Roman" w:cs="Times New Roman"/>
        </w:rPr>
        <w:t>,</w:t>
      </w:r>
      <w:r w:rsidR="009D09E9" w:rsidRPr="00827998">
        <w:rPr>
          <w:rFonts w:ascii="Times New Roman" w:hAnsi="Times New Roman" w:cs="Times New Roman"/>
        </w:rPr>
        <w:t xml:space="preserve"> the </w:t>
      </w:r>
      <w:r w:rsidR="00BB678F" w:rsidRPr="00827998">
        <w:rPr>
          <w:rFonts w:ascii="Times New Roman" w:hAnsi="Times New Roman" w:cs="Times New Roman"/>
        </w:rPr>
        <w:t xml:space="preserve">government </w:t>
      </w:r>
      <w:r w:rsidR="009D09E9" w:rsidRPr="00827998">
        <w:rPr>
          <w:rFonts w:ascii="Times New Roman" w:hAnsi="Times New Roman" w:cs="Times New Roman"/>
        </w:rPr>
        <w:t>reported a spike in the number of hate crime</w:t>
      </w:r>
      <w:r w:rsidR="008C41C1" w:rsidRPr="00827998">
        <w:rPr>
          <w:rFonts w:ascii="Times New Roman" w:hAnsi="Times New Roman" w:cs="Times New Roman"/>
        </w:rPr>
        <w:t>s</w:t>
      </w:r>
      <w:r w:rsidR="005373FE" w:rsidRPr="00827998">
        <w:rPr>
          <w:rFonts w:ascii="Times New Roman" w:hAnsi="Times New Roman" w:cs="Times New Roman"/>
        </w:rPr>
        <w:t xml:space="preserve"> in England and Wales</w:t>
      </w:r>
      <w:r w:rsidR="00BB678F" w:rsidRPr="00827998">
        <w:rPr>
          <w:rFonts w:ascii="Times New Roman" w:hAnsi="Times New Roman" w:cs="Times New Roman"/>
        </w:rPr>
        <w:t>,</w:t>
      </w:r>
      <w:r w:rsidR="009D09E9" w:rsidRPr="00827998">
        <w:rPr>
          <w:rFonts w:ascii="Times New Roman" w:hAnsi="Times New Roman" w:cs="Times New Roman"/>
        </w:rPr>
        <w:t xml:space="preserve"> </w:t>
      </w:r>
      <w:r w:rsidR="00BB678F" w:rsidRPr="00827998">
        <w:rPr>
          <w:rFonts w:ascii="Times New Roman" w:hAnsi="Times New Roman" w:cs="Times New Roman"/>
        </w:rPr>
        <w:t xml:space="preserve">recording </w:t>
      </w:r>
      <w:r w:rsidR="009D09E9" w:rsidRPr="00827998">
        <w:rPr>
          <w:rFonts w:ascii="Times New Roman" w:hAnsi="Times New Roman" w:cs="Times New Roman"/>
        </w:rPr>
        <w:t>80,393 offences for the period 2016-2017.</w:t>
      </w:r>
      <w:r w:rsidR="00532BD7" w:rsidRPr="00827998">
        <w:rPr>
          <w:rStyle w:val="FootnoteReference"/>
          <w:rFonts w:ascii="Times New Roman" w:hAnsi="Times New Roman" w:cs="Times New Roman"/>
          <w:color w:val="000000" w:themeColor="text1"/>
        </w:rPr>
        <w:t xml:space="preserve"> </w:t>
      </w:r>
      <w:r w:rsidR="009D09E9" w:rsidRPr="00827998">
        <w:rPr>
          <w:rFonts w:ascii="Times New Roman" w:hAnsi="Times New Roman" w:cs="Times New Roman"/>
        </w:rPr>
        <w:t>This</w:t>
      </w:r>
      <w:r w:rsidR="00BB678F" w:rsidRPr="00827998">
        <w:rPr>
          <w:rFonts w:ascii="Times New Roman" w:hAnsi="Times New Roman" w:cs="Times New Roman"/>
        </w:rPr>
        <w:t xml:space="preserve"> figure</w:t>
      </w:r>
      <w:r w:rsidR="009D09E9" w:rsidRPr="00827998">
        <w:rPr>
          <w:rFonts w:ascii="Times New Roman" w:hAnsi="Times New Roman" w:cs="Times New Roman"/>
        </w:rPr>
        <w:t xml:space="preserve"> represents a 29% increase from the previous year and the highest increase in proportion since 2011. </w:t>
      </w:r>
      <w:r w:rsidR="008A352E" w:rsidRPr="00827998">
        <w:rPr>
          <w:rFonts w:ascii="Times New Roman" w:hAnsi="Times New Roman" w:cs="Times New Roman"/>
        </w:rPr>
        <w:t>Home Office</w:t>
      </w:r>
      <w:r w:rsidR="009D09E9" w:rsidRPr="00827998">
        <w:rPr>
          <w:rFonts w:ascii="Times New Roman" w:hAnsi="Times New Roman" w:cs="Times New Roman"/>
        </w:rPr>
        <w:t xml:space="preserve"> data on hate crime</w:t>
      </w:r>
      <w:r w:rsidR="00B2505B" w:rsidRPr="00827998">
        <w:rPr>
          <w:rFonts w:ascii="Times New Roman" w:hAnsi="Times New Roman" w:cs="Times New Roman"/>
        </w:rPr>
        <w:t>s showed that</w:t>
      </w:r>
      <w:r w:rsidR="009D09E9" w:rsidRPr="00827998">
        <w:rPr>
          <w:rFonts w:ascii="Times New Roman" w:hAnsi="Times New Roman" w:cs="Times New Roman"/>
        </w:rPr>
        <w:t xml:space="preserve"> in the aftermath of the Brexit vote</w:t>
      </w:r>
      <w:r w:rsidR="00BB678F" w:rsidRPr="00827998">
        <w:rPr>
          <w:rFonts w:ascii="Times New Roman" w:hAnsi="Times New Roman" w:cs="Times New Roman"/>
        </w:rPr>
        <w:t>,</w:t>
      </w:r>
      <w:r w:rsidR="009D09E9" w:rsidRPr="00827998">
        <w:rPr>
          <w:rFonts w:ascii="Times New Roman" w:hAnsi="Times New Roman" w:cs="Times New Roman"/>
        </w:rPr>
        <w:t xml:space="preserve"> 78% of recorded hate crimes were racially motivated and 7% religiously motivated.</w:t>
      </w:r>
      <w:r w:rsidR="006A3DF9" w:rsidRPr="00827998">
        <w:rPr>
          <w:rStyle w:val="FootnoteReference"/>
          <w:rFonts w:ascii="Times New Roman" w:hAnsi="Times New Roman" w:cs="Times New Roman"/>
          <w:color w:val="000000" w:themeColor="text1"/>
        </w:rPr>
        <w:t xml:space="preserve"> </w:t>
      </w:r>
      <w:r w:rsidR="006A3DF9" w:rsidRPr="00827998">
        <w:rPr>
          <w:rStyle w:val="FootnoteReference"/>
          <w:rFonts w:ascii="Times New Roman" w:hAnsi="Times New Roman" w:cs="Times New Roman"/>
          <w:color w:val="000000" w:themeColor="text1"/>
        </w:rPr>
        <w:footnoteReference w:id="32"/>
      </w:r>
    </w:p>
    <w:p w14:paraId="485797F1" w14:textId="77777777" w:rsidR="00577B6B" w:rsidRPr="00827998" w:rsidRDefault="00577B6B" w:rsidP="00F0246F">
      <w:pPr>
        <w:jc w:val="both"/>
        <w:rPr>
          <w:rFonts w:ascii="Times New Roman" w:hAnsi="Times New Roman" w:cs="Times New Roman"/>
          <w:color w:val="000000" w:themeColor="text1"/>
        </w:rPr>
      </w:pPr>
    </w:p>
    <w:p w14:paraId="7460AB72" w14:textId="7A2B2AC8" w:rsidR="0074539D" w:rsidRPr="00827998" w:rsidRDefault="00577B6B" w:rsidP="00F0246F">
      <w:pPr>
        <w:pStyle w:val="ListParagraph"/>
        <w:numPr>
          <w:ilvl w:val="0"/>
          <w:numId w:val="4"/>
        </w:numPr>
        <w:jc w:val="both"/>
        <w:rPr>
          <w:rFonts w:ascii="Times New Roman" w:eastAsia="Times New Roman" w:hAnsi="Times New Roman" w:cs="Times New Roman"/>
          <w:color w:val="000000" w:themeColor="text1"/>
          <w:shd w:val="clear" w:color="auto" w:fill="FFFFFF"/>
          <w:lang w:val="en-GB" w:eastAsia="en-GB"/>
        </w:rPr>
      </w:pPr>
      <w:r w:rsidRPr="00827998">
        <w:rPr>
          <w:rFonts w:ascii="Times New Roman" w:hAnsi="Times New Roman" w:cs="Times New Roman"/>
          <w:color w:val="000000" w:themeColor="text1"/>
          <w:lang w:val="en-GB" w:eastAsia="en-GB"/>
        </w:rPr>
        <w:t>It is also important to draw attention to the increase in anti-Semitic hate speech and violence</w:t>
      </w:r>
      <w:r w:rsidR="00AD4326" w:rsidRPr="00827998">
        <w:rPr>
          <w:rFonts w:ascii="Times New Roman" w:hAnsi="Times New Roman" w:cs="Times New Roman"/>
          <w:color w:val="000000" w:themeColor="text1"/>
          <w:lang w:val="en-GB" w:eastAsia="en-GB"/>
        </w:rPr>
        <w:t xml:space="preserve"> that accompan</w:t>
      </w:r>
      <w:r w:rsidR="00D76B6F" w:rsidRPr="00827998">
        <w:rPr>
          <w:rFonts w:ascii="Times New Roman" w:hAnsi="Times New Roman" w:cs="Times New Roman"/>
          <w:color w:val="000000" w:themeColor="text1"/>
          <w:lang w:val="en-GB" w:eastAsia="en-GB"/>
        </w:rPr>
        <w:t>ied and followed the referendum</w:t>
      </w:r>
      <w:r w:rsidRPr="00827998">
        <w:rPr>
          <w:rFonts w:ascii="Times New Roman" w:hAnsi="Times New Roman" w:cs="Times New Roman"/>
          <w:color w:val="000000" w:themeColor="text1"/>
          <w:lang w:val="en-GB" w:eastAsia="en-GB"/>
        </w:rPr>
        <w:t xml:space="preserve">. In 2017, </w:t>
      </w:r>
      <w:r w:rsidR="0074539D" w:rsidRPr="00827998">
        <w:rPr>
          <w:rFonts w:ascii="Times New Roman" w:hAnsi="Times New Roman" w:cs="Times New Roman"/>
          <w:color w:val="000000" w:themeColor="text1"/>
          <w:lang w:val="en-GB" w:eastAsia="en-GB"/>
        </w:rPr>
        <w:t>anti-Semitic</w:t>
      </w:r>
      <w:r w:rsidRPr="00827998">
        <w:rPr>
          <w:rFonts w:ascii="Times New Roman" w:hAnsi="Times New Roman" w:cs="Times New Roman"/>
          <w:color w:val="000000" w:themeColor="text1"/>
          <w:lang w:val="en-GB" w:eastAsia="en-GB"/>
        </w:rPr>
        <w:t xml:space="preserve"> inciden</w:t>
      </w:r>
      <w:r w:rsidR="00964869" w:rsidRPr="00827998">
        <w:rPr>
          <w:rFonts w:ascii="Times New Roman" w:hAnsi="Times New Roman" w:cs="Times New Roman"/>
          <w:color w:val="000000" w:themeColor="text1"/>
          <w:lang w:val="en-GB" w:eastAsia="en-GB"/>
        </w:rPr>
        <w:t>ts</w:t>
      </w:r>
      <w:r w:rsidRPr="00827998">
        <w:rPr>
          <w:rFonts w:ascii="Times New Roman" w:hAnsi="Times New Roman" w:cs="Times New Roman"/>
          <w:color w:val="000000" w:themeColor="text1"/>
          <w:lang w:val="en-GB" w:eastAsia="en-GB"/>
        </w:rPr>
        <w:t xml:space="preserve"> reached a record level in the UK, with 1,382 </w:t>
      </w:r>
      <w:r w:rsidR="00964869" w:rsidRPr="00827998">
        <w:rPr>
          <w:rFonts w:ascii="Times New Roman" w:hAnsi="Times New Roman" w:cs="Times New Roman"/>
          <w:color w:val="000000" w:themeColor="text1"/>
          <w:lang w:val="en-GB" w:eastAsia="en-GB"/>
        </w:rPr>
        <w:t>anti-Semitic</w:t>
      </w:r>
      <w:r w:rsidRPr="00827998">
        <w:rPr>
          <w:rFonts w:ascii="Times New Roman" w:hAnsi="Times New Roman" w:cs="Times New Roman"/>
          <w:color w:val="000000" w:themeColor="text1"/>
          <w:lang w:val="en-GB" w:eastAsia="en-GB"/>
        </w:rPr>
        <w:t xml:space="preserve"> incidents recorded nationwide by the Community Security Trust. This figure represents a 3% increase compared to 2016</w:t>
      </w:r>
      <w:r w:rsidR="00DE72F9" w:rsidRPr="00827998">
        <w:rPr>
          <w:rFonts w:ascii="Times New Roman" w:hAnsi="Times New Roman" w:cs="Times New Roman"/>
          <w:color w:val="000000" w:themeColor="text1"/>
          <w:lang w:val="en-GB" w:eastAsia="en-GB"/>
        </w:rPr>
        <w:t>,</w:t>
      </w:r>
      <w:r w:rsidRPr="00827998">
        <w:rPr>
          <w:rFonts w:ascii="Times New Roman" w:hAnsi="Times New Roman" w:cs="Times New Roman"/>
          <w:color w:val="000000" w:themeColor="text1"/>
          <w:lang w:val="en-GB" w:eastAsia="en-GB"/>
        </w:rPr>
        <w:t xml:space="preserve"> and was</w:t>
      </w:r>
      <w:r w:rsidRPr="00827998">
        <w:rPr>
          <w:rFonts w:ascii="Times New Roman" w:eastAsia="Times New Roman" w:hAnsi="Times New Roman" w:cs="Times New Roman"/>
          <w:color w:val="000000" w:themeColor="text1"/>
          <w:shd w:val="clear" w:color="auto" w:fill="FFFFFF"/>
          <w:lang w:val="en-GB" w:eastAsia="en-GB"/>
        </w:rPr>
        <w:t xml:space="preserve"> the highest annual total that the organisation recorded since it began gathering such data in 1984. The number of violent anti-Semitic assaults increased by 34% compared to the previous year. The data showed that 50% of incidents were attributed to the far right. Our consultations brought to light the gendered nature of vulnerability to anti-Semitic threats. Online, hate campaigns tended notably to target high profile political personalities, especially women. In terms of direct physical violence, visibly orthodox men were more vulnerable to </w:t>
      </w:r>
      <w:r w:rsidR="00D76B6F" w:rsidRPr="00827998">
        <w:rPr>
          <w:rFonts w:ascii="Times New Roman" w:eastAsia="Times New Roman" w:hAnsi="Times New Roman" w:cs="Times New Roman"/>
          <w:color w:val="000000" w:themeColor="text1"/>
          <w:shd w:val="clear" w:color="auto" w:fill="FFFFFF"/>
          <w:lang w:val="en-GB" w:eastAsia="en-GB"/>
        </w:rPr>
        <w:t>attacks</w:t>
      </w:r>
      <w:r w:rsidR="00CC07EF" w:rsidRPr="00827998">
        <w:rPr>
          <w:rFonts w:ascii="Times New Roman" w:eastAsia="Times New Roman" w:hAnsi="Times New Roman" w:cs="Times New Roman"/>
          <w:color w:val="000000" w:themeColor="text1"/>
          <w:shd w:val="clear" w:color="auto" w:fill="FFFFFF"/>
          <w:lang w:val="en-GB" w:eastAsia="en-GB"/>
        </w:rPr>
        <w:t>,</w:t>
      </w:r>
      <w:r w:rsidRPr="00827998">
        <w:rPr>
          <w:rFonts w:ascii="Times New Roman" w:eastAsia="Times New Roman" w:hAnsi="Times New Roman" w:cs="Times New Roman"/>
          <w:color w:val="000000" w:themeColor="text1"/>
          <w:shd w:val="clear" w:color="auto" w:fill="FFFFFF"/>
          <w:lang w:val="en-GB" w:eastAsia="en-GB"/>
        </w:rPr>
        <w:t xml:space="preserve"> especially on the Sabbath while going</w:t>
      </w:r>
      <w:r w:rsidR="0012507D" w:rsidRPr="00827998">
        <w:rPr>
          <w:rFonts w:ascii="Times New Roman" w:eastAsia="Times New Roman" w:hAnsi="Times New Roman" w:cs="Times New Roman"/>
          <w:color w:val="000000" w:themeColor="text1"/>
          <w:shd w:val="clear" w:color="auto" w:fill="FFFFFF"/>
          <w:lang w:val="en-GB" w:eastAsia="en-GB"/>
        </w:rPr>
        <w:t xml:space="preserve"> to</w:t>
      </w:r>
      <w:r w:rsidRPr="00827998">
        <w:rPr>
          <w:rFonts w:ascii="Times New Roman" w:eastAsia="Times New Roman" w:hAnsi="Times New Roman" w:cs="Times New Roman"/>
          <w:color w:val="000000" w:themeColor="text1"/>
          <w:shd w:val="clear" w:color="auto" w:fill="FFFFFF"/>
          <w:lang w:val="en-GB" w:eastAsia="en-GB"/>
        </w:rPr>
        <w:t xml:space="preserve"> or returning from synagogues.</w:t>
      </w:r>
      <w:r w:rsidR="00183E2E" w:rsidRPr="00827998">
        <w:rPr>
          <w:rFonts w:ascii="Times New Roman" w:eastAsia="Times New Roman" w:hAnsi="Times New Roman" w:cs="Times New Roman"/>
          <w:color w:val="000000" w:themeColor="text1"/>
          <w:shd w:val="clear" w:color="auto" w:fill="FFFFFF"/>
          <w:lang w:val="en-GB" w:eastAsia="en-GB"/>
        </w:rPr>
        <w:t xml:space="preserve"> </w:t>
      </w:r>
    </w:p>
    <w:p w14:paraId="3BBAACBC" w14:textId="77777777" w:rsidR="0074539D" w:rsidRPr="00827998" w:rsidRDefault="0074539D" w:rsidP="00F0246F">
      <w:pPr>
        <w:pStyle w:val="ListParagraph"/>
        <w:jc w:val="both"/>
        <w:rPr>
          <w:rFonts w:ascii="Times New Roman" w:eastAsia="Times New Roman" w:hAnsi="Times New Roman" w:cs="Times New Roman"/>
          <w:color w:val="000000" w:themeColor="text1"/>
          <w:shd w:val="clear" w:color="auto" w:fill="FFFFFF"/>
          <w:lang w:val="en-GB" w:eastAsia="en-GB"/>
        </w:rPr>
      </w:pPr>
    </w:p>
    <w:p w14:paraId="7F8F5E28" w14:textId="517D0162" w:rsidR="002875D0" w:rsidRPr="00827998" w:rsidRDefault="0012507D" w:rsidP="00F0246F">
      <w:pPr>
        <w:pStyle w:val="ListParagraph"/>
        <w:numPr>
          <w:ilvl w:val="0"/>
          <w:numId w:val="4"/>
        </w:numPr>
        <w:jc w:val="both"/>
        <w:rPr>
          <w:rFonts w:ascii="Times New Roman" w:eastAsia="Times New Roman" w:hAnsi="Times New Roman" w:cs="Times New Roman"/>
          <w:color w:val="000000" w:themeColor="text1"/>
          <w:shd w:val="clear" w:color="auto" w:fill="FFFFFF"/>
          <w:lang w:val="en-GB" w:eastAsia="en-GB"/>
        </w:rPr>
      </w:pPr>
      <w:r w:rsidRPr="00827998">
        <w:rPr>
          <w:rFonts w:ascii="Times New Roman" w:eastAsia="Times New Roman" w:hAnsi="Times New Roman" w:cs="Times New Roman"/>
          <w:color w:val="000000" w:themeColor="text1"/>
          <w:shd w:val="clear" w:color="auto" w:fill="FFFFFF"/>
          <w:lang w:val="en-GB" w:eastAsia="en-GB"/>
        </w:rPr>
        <w:t>Jewish o</w:t>
      </w:r>
      <w:r w:rsidR="002875D0" w:rsidRPr="00827998">
        <w:rPr>
          <w:rFonts w:ascii="Times New Roman" w:eastAsia="Times New Roman" w:hAnsi="Times New Roman" w:cs="Times New Roman"/>
          <w:color w:val="000000" w:themeColor="text1"/>
          <w:shd w:val="clear" w:color="auto" w:fill="FFFFFF"/>
          <w:lang w:val="en-GB" w:eastAsia="en-GB"/>
        </w:rPr>
        <w:t xml:space="preserve">rganizations with which I consulted commended the government’s efforts to address anti-Semitic hate speech and extreme-right wing parties glorifying Nazism. </w:t>
      </w:r>
      <w:r w:rsidR="009E21DB" w:rsidRPr="00827998">
        <w:rPr>
          <w:rFonts w:ascii="Times New Roman" w:eastAsia="Times New Roman" w:hAnsi="Times New Roman" w:cs="Times New Roman"/>
          <w:color w:val="000000" w:themeColor="text1"/>
          <w:shd w:val="clear" w:color="auto" w:fill="FFFFFF"/>
          <w:lang w:val="en-GB" w:eastAsia="en-GB"/>
        </w:rPr>
        <w:lastRenderedPageBreak/>
        <w:t>Community represent</w:t>
      </w:r>
      <w:r w:rsidR="003B195E" w:rsidRPr="00827998">
        <w:rPr>
          <w:rFonts w:ascii="Times New Roman" w:eastAsia="Times New Roman" w:hAnsi="Times New Roman" w:cs="Times New Roman"/>
          <w:color w:val="000000" w:themeColor="text1"/>
          <w:shd w:val="clear" w:color="auto" w:fill="FFFFFF"/>
          <w:lang w:val="en-GB" w:eastAsia="en-GB"/>
        </w:rPr>
        <w:t>atives</w:t>
      </w:r>
      <w:r w:rsidR="009E21DB" w:rsidRPr="00827998">
        <w:rPr>
          <w:rFonts w:ascii="Times New Roman" w:eastAsia="Times New Roman" w:hAnsi="Times New Roman" w:cs="Times New Roman"/>
          <w:color w:val="000000" w:themeColor="text1"/>
          <w:shd w:val="clear" w:color="auto" w:fill="FFFFFF"/>
          <w:lang w:val="en-GB" w:eastAsia="en-GB"/>
        </w:rPr>
        <w:t xml:space="preserve"> noted that they have been able to build </w:t>
      </w:r>
      <w:r w:rsidR="002875D0" w:rsidRPr="00827998">
        <w:rPr>
          <w:rFonts w:ascii="Times New Roman" w:eastAsia="Times New Roman" w:hAnsi="Times New Roman" w:cs="Times New Roman"/>
          <w:color w:val="000000" w:themeColor="text1"/>
          <w:shd w:val="clear" w:color="auto" w:fill="FFFFFF"/>
          <w:lang w:val="en-GB" w:eastAsia="en-GB"/>
        </w:rPr>
        <w:t>strong partnership</w:t>
      </w:r>
      <w:r w:rsidR="009E21DB" w:rsidRPr="00827998">
        <w:rPr>
          <w:rFonts w:ascii="Times New Roman" w:eastAsia="Times New Roman" w:hAnsi="Times New Roman" w:cs="Times New Roman"/>
          <w:color w:val="000000" w:themeColor="text1"/>
          <w:shd w:val="clear" w:color="auto" w:fill="FFFFFF"/>
          <w:lang w:val="en-GB" w:eastAsia="en-GB"/>
        </w:rPr>
        <w:t>s</w:t>
      </w:r>
      <w:r w:rsidR="002875D0" w:rsidRPr="00827998">
        <w:rPr>
          <w:rFonts w:ascii="Times New Roman" w:eastAsia="Times New Roman" w:hAnsi="Times New Roman" w:cs="Times New Roman"/>
          <w:color w:val="000000" w:themeColor="text1"/>
          <w:shd w:val="clear" w:color="auto" w:fill="FFFFFF"/>
          <w:lang w:val="en-GB" w:eastAsia="en-GB"/>
        </w:rPr>
        <w:t xml:space="preserve"> with various </w:t>
      </w:r>
      <w:r w:rsidR="00D63992" w:rsidRPr="00827998">
        <w:rPr>
          <w:rFonts w:ascii="Times New Roman" w:eastAsia="Times New Roman" w:hAnsi="Times New Roman" w:cs="Times New Roman"/>
          <w:color w:val="000000" w:themeColor="text1"/>
          <w:shd w:val="clear" w:color="auto" w:fill="FFFFFF"/>
          <w:lang w:val="en-GB" w:eastAsia="en-GB"/>
        </w:rPr>
        <w:t xml:space="preserve">branches of </w:t>
      </w:r>
      <w:r w:rsidR="00CC07EF" w:rsidRPr="00827998">
        <w:rPr>
          <w:rFonts w:ascii="Times New Roman" w:eastAsia="Times New Roman" w:hAnsi="Times New Roman" w:cs="Times New Roman"/>
          <w:color w:val="000000" w:themeColor="text1"/>
          <w:shd w:val="clear" w:color="auto" w:fill="FFFFFF"/>
          <w:lang w:val="en-GB" w:eastAsia="en-GB"/>
        </w:rPr>
        <w:t xml:space="preserve">government </w:t>
      </w:r>
      <w:r w:rsidR="00D63992" w:rsidRPr="00827998">
        <w:rPr>
          <w:rFonts w:ascii="Times New Roman" w:eastAsia="Times New Roman" w:hAnsi="Times New Roman" w:cs="Times New Roman"/>
          <w:color w:val="000000" w:themeColor="text1"/>
          <w:shd w:val="clear" w:color="auto" w:fill="FFFFFF"/>
          <w:lang w:val="en-GB" w:eastAsia="en-GB"/>
        </w:rPr>
        <w:t>on account of the trust these communities have been able to build with government actors over many generations.</w:t>
      </w:r>
      <w:r w:rsidR="002875D0" w:rsidRPr="00827998">
        <w:rPr>
          <w:rFonts w:ascii="Times New Roman" w:eastAsia="Times New Roman" w:hAnsi="Times New Roman" w:cs="Times New Roman"/>
          <w:color w:val="000000" w:themeColor="text1"/>
          <w:shd w:val="clear" w:color="auto" w:fill="FFFFFF"/>
          <w:lang w:val="en-GB" w:eastAsia="en-GB"/>
        </w:rPr>
        <w:t xml:space="preserve"> </w:t>
      </w:r>
      <w:r w:rsidR="00D63992" w:rsidRPr="00827998">
        <w:rPr>
          <w:rFonts w:ascii="Times New Roman" w:eastAsia="Times New Roman" w:hAnsi="Times New Roman" w:cs="Times New Roman"/>
          <w:color w:val="000000" w:themeColor="text1"/>
          <w:shd w:val="clear" w:color="auto" w:fill="FFFFFF"/>
          <w:lang w:val="en-GB" w:eastAsia="en-GB"/>
        </w:rPr>
        <w:t xml:space="preserve">I commend the </w:t>
      </w:r>
      <w:r w:rsidR="0069168D" w:rsidRPr="00827998">
        <w:rPr>
          <w:rFonts w:ascii="Times New Roman" w:eastAsia="Times New Roman" w:hAnsi="Times New Roman" w:cs="Times New Roman"/>
          <w:color w:val="000000" w:themeColor="text1"/>
          <w:shd w:val="clear" w:color="auto" w:fill="FFFFFF"/>
          <w:lang w:val="en-GB" w:eastAsia="en-GB"/>
        </w:rPr>
        <w:t xml:space="preserve">strong commitment the UK </w:t>
      </w:r>
      <w:r w:rsidR="00CC07EF" w:rsidRPr="00827998">
        <w:rPr>
          <w:rFonts w:ascii="Times New Roman" w:eastAsia="Times New Roman" w:hAnsi="Times New Roman" w:cs="Times New Roman"/>
          <w:color w:val="000000" w:themeColor="text1"/>
          <w:shd w:val="clear" w:color="auto" w:fill="FFFFFF"/>
          <w:lang w:val="en-GB" w:eastAsia="en-GB"/>
        </w:rPr>
        <w:t xml:space="preserve">Government </w:t>
      </w:r>
      <w:r w:rsidR="0069168D" w:rsidRPr="00827998">
        <w:rPr>
          <w:rFonts w:ascii="Times New Roman" w:eastAsia="Times New Roman" w:hAnsi="Times New Roman" w:cs="Times New Roman"/>
          <w:color w:val="000000" w:themeColor="text1"/>
          <w:shd w:val="clear" w:color="auto" w:fill="FFFFFF"/>
          <w:lang w:val="en-GB" w:eastAsia="en-GB"/>
        </w:rPr>
        <w:t>has shown to supporting Jewish communities</w:t>
      </w:r>
      <w:r w:rsidR="00F4110B" w:rsidRPr="00827998">
        <w:rPr>
          <w:rFonts w:ascii="Times New Roman" w:eastAsia="Times New Roman" w:hAnsi="Times New Roman" w:cs="Times New Roman"/>
          <w:color w:val="000000" w:themeColor="text1"/>
          <w:shd w:val="clear" w:color="auto" w:fill="FFFFFF"/>
          <w:lang w:val="en-GB" w:eastAsia="en-GB"/>
        </w:rPr>
        <w:t xml:space="preserve">. </w:t>
      </w:r>
      <w:r w:rsidR="00F4110B" w:rsidRPr="00827998">
        <w:rPr>
          <w:rFonts w:ascii="Times New Roman" w:eastAsia="Times New Roman" w:hAnsi="Times New Roman" w:cs="Times New Roman"/>
          <w:b/>
          <w:color w:val="000000" w:themeColor="text1"/>
          <w:u w:val="single"/>
          <w:shd w:val="clear" w:color="auto" w:fill="FFFFFF"/>
          <w:lang w:val="en-GB" w:eastAsia="en-GB"/>
        </w:rPr>
        <w:t>I also r</w:t>
      </w:r>
      <w:r w:rsidR="0069168D" w:rsidRPr="00827998">
        <w:rPr>
          <w:rFonts w:ascii="Times New Roman" w:eastAsia="Times New Roman" w:hAnsi="Times New Roman" w:cs="Times New Roman"/>
          <w:b/>
          <w:color w:val="000000" w:themeColor="text1"/>
          <w:u w:val="single"/>
          <w:shd w:val="clear" w:color="auto" w:fill="FFFFFF"/>
          <w:lang w:val="en-GB" w:eastAsia="en-GB"/>
        </w:rPr>
        <w:t>ecommend</w:t>
      </w:r>
      <w:r w:rsidR="0069168D" w:rsidRPr="00827998">
        <w:rPr>
          <w:rFonts w:ascii="Times New Roman" w:eastAsia="Times New Roman" w:hAnsi="Times New Roman" w:cs="Times New Roman"/>
          <w:color w:val="000000" w:themeColor="text1"/>
          <w:shd w:val="clear" w:color="auto" w:fill="FFFFFF"/>
          <w:lang w:val="en-GB" w:eastAsia="en-GB"/>
        </w:rPr>
        <w:t xml:space="preserve"> that </w:t>
      </w:r>
      <w:r w:rsidR="00F4110B" w:rsidRPr="00827998">
        <w:rPr>
          <w:rFonts w:ascii="Times New Roman" w:eastAsia="Times New Roman" w:hAnsi="Times New Roman" w:cs="Times New Roman"/>
          <w:color w:val="000000" w:themeColor="text1"/>
          <w:shd w:val="clear" w:color="auto" w:fill="FFFFFF"/>
          <w:lang w:val="en-GB" w:eastAsia="en-GB"/>
        </w:rPr>
        <w:t xml:space="preserve">the </w:t>
      </w:r>
      <w:r w:rsidR="00CC07EF" w:rsidRPr="00827998">
        <w:rPr>
          <w:rFonts w:ascii="Times New Roman" w:eastAsia="Times New Roman" w:hAnsi="Times New Roman" w:cs="Times New Roman"/>
          <w:color w:val="000000" w:themeColor="text1"/>
          <w:shd w:val="clear" w:color="auto" w:fill="FFFFFF"/>
          <w:lang w:val="en-GB" w:eastAsia="en-GB"/>
        </w:rPr>
        <w:t xml:space="preserve">government </w:t>
      </w:r>
      <w:r w:rsidR="00F4110B" w:rsidRPr="00827998">
        <w:rPr>
          <w:rFonts w:ascii="Times New Roman" w:eastAsia="Times New Roman" w:hAnsi="Times New Roman" w:cs="Times New Roman"/>
          <w:color w:val="000000" w:themeColor="text1"/>
          <w:shd w:val="clear" w:color="auto" w:fill="FFFFFF"/>
          <w:lang w:val="en-GB" w:eastAsia="en-GB"/>
        </w:rPr>
        <w:t xml:space="preserve">work harder to forge </w:t>
      </w:r>
      <w:r w:rsidR="0069168D" w:rsidRPr="00827998">
        <w:rPr>
          <w:rFonts w:ascii="Times New Roman" w:eastAsia="Times New Roman" w:hAnsi="Times New Roman" w:cs="Times New Roman"/>
          <w:color w:val="000000" w:themeColor="text1"/>
          <w:shd w:val="clear" w:color="auto" w:fill="FFFFFF"/>
          <w:lang w:val="en-GB" w:eastAsia="en-GB"/>
        </w:rPr>
        <w:t xml:space="preserve">similar relationships of trust with other </w:t>
      </w:r>
      <w:r w:rsidR="00F4110B" w:rsidRPr="00827998">
        <w:rPr>
          <w:rFonts w:ascii="Times New Roman" w:eastAsia="Times New Roman" w:hAnsi="Times New Roman" w:cs="Times New Roman"/>
          <w:color w:val="000000" w:themeColor="text1"/>
          <w:shd w:val="clear" w:color="auto" w:fill="FFFFFF"/>
          <w:lang w:val="en-GB" w:eastAsia="en-GB"/>
        </w:rPr>
        <w:t xml:space="preserve">racial and ethnic </w:t>
      </w:r>
      <w:r w:rsidR="0069168D" w:rsidRPr="00827998">
        <w:rPr>
          <w:rFonts w:ascii="Times New Roman" w:eastAsia="Times New Roman" w:hAnsi="Times New Roman" w:cs="Times New Roman"/>
          <w:color w:val="000000" w:themeColor="text1"/>
          <w:shd w:val="clear" w:color="auto" w:fill="FFFFFF"/>
          <w:lang w:val="en-GB" w:eastAsia="en-GB"/>
        </w:rPr>
        <w:t>communities vulnerable to intolerance</w:t>
      </w:r>
      <w:r w:rsidR="00F4110B" w:rsidRPr="00827998">
        <w:rPr>
          <w:rFonts w:ascii="Times New Roman" w:eastAsia="Times New Roman" w:hAnsi="Times New Roman" w:cs="Times New Roman"/>
          <w:color w:val="000000" w:themeColor="text1"/>
          <w:shd w:val="clear" w:color="auto" w:fill="FFFFFF"/>
          <w:lang w:val="en-GB" w:eastAsia="en-GB"/>
        </w:rPr>
        <w:t xml:space="preserve">, especially Muslims, including by </w:t>
      </w:r>
      <w:r w:rsidR="00282C91" w:rsidRPr="00827998">
        <w:rPr>
          <w:rFonts w:ascii="Times New Roman" w:eastAsia="Times New Roman" w:hAnsi="Times New Roman" w:cs="Times New Roman"/>
          <w:color w:val="000000" w:themeColor="text1"/>
          <w:shd w:val="clear" w:color="auto" w:fill="FFFFFF"/>
          <w:lang w:val="en-GB" w:eastAsia="en-GB"/>
        </w:rPr>
        <w:t xml:space="preserve">heeding the deep concerns that many in these communities have with the </w:t>
      </w:r>
      <w:r w:rsidR="00CC07EF" w:rsidRPr="00827998">
        <w:rPr>
          <w:rFonts w:ascii="Times New Roman" w:eastAsia="Times New Roman" w:hAnsi="Times New Roman" w:cs="Times New Roman"/>
          <w:color w:val="000000" w:themeColor="text1"/>
          <w:shd w:val="clear" w:color="auto" w:fill="FFFFFF"/>
          <w:lang w:val="en-GB" w:eastAsia="en-GB"/>
        </w:rPr>
        <w:t xml:space="preserve">government’s </w:t>
      </w:r>
      <w:r w:rsidR="00282C91" w:rsidRPr="00827998">
        <w:rPr>
          <w:rFonts w:ascii="Times New Roman" w:eastAsia="Times New Roman" w:hAnsi="Times New Roman" w:cs="Times New Roman"/>
          <w:color w:val="000000" w:themeColor="text1"/>
          <w:shd w:val="clear" w:color="auto" w:fill="FFFFFF"/>
          <w:lang w:val="en-GB" w:eastAsia="en-GB"/>
        </w:rPr>
        <w:t>approach to engagement with them</w:t>
      </w:r>
      <w:r w:rsidR="002875D0" w:rsidRPr="00827998">
        <w:rPr>
          <w:rFonts w:ascii="Times New Roman" w:eastAsia="Times New Roman" w:hAnsi="Times New Roman" w:cs="Times New Roman"/>
          <w:color w:val="000000" w:themeColor="text1"/>
          <w:shd w:val="clear" w:color="auto" w:fill="FFFFFF"/>
          <w:lang w:val="en-GB" w:eastAsia="en-GB"/>
        </w:rPr>
        <w:t>.</w:t>
      </w:r>
    </w:p>
    <w:p w14:paraId="31BED790" w14:textId="77777777" w:rsidR="00CC46E1" w:rsidRPr="00827998" w:rsidRDefault="00CC46E1" w:rsidP="00294212">
      <w:pPr>
        <w:jc w:val="both"/>
        <w:rPr>
          <w:rFonts w:ascii="Times New Roman" w:eastAsia="Times New Roman" w:hAnsi="Times New Roman" w:cs="Times New Roman"/>
          <w:color w:val="000000" w:themeColor="text1"/>
          <w:shd w:val="clear" w:color="auto" w:fill="FFFFFF"/>
          <w:lang w:val="en-GB" w:eastAsia="en-GB"/>
        </w:rPr>
      </w:pPr>
    </w:p>
    <w:p w14:paraId="7EE7A5D1" w14:textId="0E65AE14" w:rsidR="009D09E9" w:rsidRPr="00C539EA" w:rsidRDefault="00BB30E9" w:rsidP="00294212">
      <w:pPr>
        <w:pStyle w:val="ListParagraph"/>
        <w:numPr>
          <w:ilvl w:val="0"/>
          <w:numId w:val="4"/>
        </w:numPr>
        <w:jc w:val="both"/>
        <w:rPr>
          <w:rFonts w:ascii="Times New Roman" w:hAnsi="Times New Roman" w:cs="Times New Roman"/>
          <w:shd w:val="clear" w:color="auto" w:fill="FFFFFF"/>
          <w:lang w:val="en-GB" w:eastAsia="en-GB"/>
        </w:rPr>
      </w:pPr>
      <w:r w:rsidRPr="00827998">
        <w:rPr>
          <w:rFonts w:ascii="Times New Roman" w:eastAsia="Times New Roman" w:hAnsi="Times New Roman" w:cs="Times New Roman"/>
          <w:color w:val="000000" w:themeColor="text1"/>
          <w:shd w:val="clear" w:color="auto" w:fill="FFFFFF"/>
          <w:lang w:val="en-GB" w:eastAsia="en-GB"/>
        </w:rPr>
        <w:t>Tell MAMA</w:t>
      </w:r>
      <w:r w:rsidR="006720FE" w:rsidRPr="00827998">
        <w:rPr>
          <w:rFonts w:ascii="Times New Roman" w:eastAsia="Times New Roman" w:hAnsi="Times New Roman" w:cs="Times New Roman"/>
          <w:color w:val="000000" w:themeColor="text1"/>
          <w:shd w:val="clear" w:color="auto" w:fill="FFFFFF"/>
          <w:lang w:val="en-GB" w:eastAsia="en-GB"/>
        </w:rPr>
        <w:t xml:space="preserve"> </w:t>
      </w:r>
      <w:r w:rsidR="006720FE" w:rsidRPr="003344FC">
        <w:rPr>
          <w:rFonts w:ascii="Times New Roman" w:eastAsia="Times New Roman" w:hAnsi="Times New Roman" w:cs="Times New Roman"/>
          <w:color w:val="000000" w:themeColor="text1"/>
          <w:shd w:val="clear" w:color="auto" w:fill="FFFFFF"/>
          <w:lang w:val="en-GB" w:eastAsia="en-GB"/>
        </w:rPr>
        <w:t xml:space="preserve">is a commendable </w:t>
      </w:r>
      <w:r w:rsidR="0074539D" w:rsidRPr="00C539EA">
        <w:rPr>
          <w:rFonts w:ascii="Times New Roman" w:hAnsi="Times New Roman" w:cs="Times New Roman"/>
        </w:rPr>
        <w:t>independent and confidential third-party hate crime reporting service for those who have experienced anti-Muslim hate incidents and crimes. In 2016, the organization received a total of 1,223 reports of street-based offline and online anti-Muslim incidents.</w:t>
      </w:r>
      <w:r w:rsidR="00CC07EF" w:rsidRPr="00C539EA">
        <w:rPr>
          <w:rFonts w:ascii="Times New Roman" w:hAnsi="Times New Roman" w:cs="Times New Roman"/>
        </w:rPr>
        <w:t xml:space="preserve"> Caseworkers verified </w:t>
      </w:r>
      <w:r w:rsidR="0074539D" w:rsidRPr="00C539EA">
        <w:rPr>
          <w:rFonts w:ascii="Times New Roman" w:hAnsi="Times New Roman" w:cs="Times New Roman"/>
        </w:rPr>
        <w:t xml:space="preserve">953 </w:t>
      </w:r>
      <w:r w:rsidR="00CC07EF" w:rsidRPr="00C539EA">
        <w:rPr>
          <w:rFonts w:ascii="Times New Roman" w:hAnsi="Times New Roman" w:cs="Times New Roman"/>
        </w:rPr>
        <w:t xml:space="preserve">of these reports </w:t>
      </w:r>
      <w:r w:rsidR="0074539D" w:rsidRPr="00C539EA">
        <w:rPr>
          <w:rFonts w:ascii="Times New Roman" w:hAnsi="Times New Roman" w:cs="Times New Roman"/>
        </w:rPr>
        <w:t xml:space="preserve">as anti-Muslim in nature and as having occurred in the UK in 2016. </w:t>
      </w:r>
    </w:p>
    <w:p w14:paraId="668EE652" w14:textId="77777777" w:rsidR="00A14908" w:rsidRPr="00C539EA" w:rsidRDefault="00A14908" w:rsidP="00F0246F">
      <w:pPr>
        <w:jc w:val="both"/>
        <w:rPr>
          <w:rFonts w:ascii="Times New Roman" w:hAnsi="Times New Roman" w:cs="Times New Roman"/>
          <w:color w:val="000000" w:themeColor="text1"/>
        </w:rPr>
      </w:pPr>
    </w:p>
    <w:p w14:paraId="3AFA550E" w14:textId="782C94D1" w:rsidR="007A7E62" w:rsidRPr="00827998" w:rsidRDefault="00DF0D86" w:rsidP="00F0246F">
      <w:pPr>
        <w:pStyle w:val="ListParagraph"/>
        <w:numPr>
          <w:ilvl w:val="0"/>
          <w:numId w:val="4"/>
        </w:numPr>
        <w:jc w:val="both"/>
        <w:rPr>
          <w:rFonts w:ascii="Times New Roman" w:hAnsi="Times New Roman" w:cs="Times New Roman"/>
          <w:color w:val="000000" w:themeColor="text1"/>
        </w:rPr>
      </w:pPr>
      <w:r w:rsidRPr="00C539EA">
        <w:rPr>
          <w:rFonts w:ascii="Times New Roman" w:hAnsi="Times New Roman" w:cs="Times New Roman"/>
          <w:color w:val="000000" w:themeColor="text1"/>
        </w:rPr>
        <w:t>Ano</w:t>
      </w:r>
      <w:r w:rsidRPr="00123FAE">
        <w:rPr>
          <w:rFonts w:ascii="Times New Roman" w:hAnsi="Times New Roman" w:cs="Times New Roman"/>
          <w:color w:val="000000" w:themeColor="text1"/>
        </w:rPr>
        <w:t>ther</w:t>
      </w:r>
      <w:r w:rsidR="00E3026D" w:rsidRPr="00123FAE">
        <w:rPr>
          <w:rFonts w:ascii="Times New Roman" w:hAnsi="Times New Roman" w:cs="Times New Roman"/>
          <w:color w:val="000000" w:themeColor="text1"/>
        </w:rPr>
        <w:t xml:space="preserve"> Brexit-related</w:t>
      </w:r>
      <w:r w:rsidRPr="00B43AA0">
        <w:rPr>
          <w:rFonts w:ascii="Times New Roman" w:hAnsi="Times New Roman" w:cs="Times New Roman"/>
          <w:color w:val="000000" w:themeColor="text1"/>
        </w:rPr>
        <w:t xml:space="preserve"> trend</w:t>
      </w:r>
      <w:r w:rsidR="00E3026D" w:rsidRPr="00B43AA0">
        <w:rPr>
          <w:rFonts w:ascii="Times New Roman" w:hAnsi="Times New Roman" w:cs="Times New Roman"/>
          <w:color w:val="000000" w:themeColor="text1"/>
        </w:rPr>
        <w:t xml:space="preserve"> that threatens racial equality in the UK has been the gro</w:t>
      </w:r>
      <w:r w:rsidR="005576B7" w:rsidRPr="00B43AA0">
        <w:rPr>
          <w:rFonts w:ascii="Times New Roman" w:hAnsi="Times New Roman" w:cs="Times New Roman"/>
          <w:color w:val="000000" w:themeColor="text1"/>
        </w:rPr>
        <w:t>wth in the acceptability of explicit racial, ethnic</w:t>
      </w:r>
      <w:r w:rsidR="00CC07EF" w:rsidRPr="00B43AA0">
        <w:rPr>
          <w:rFonts w:ascii="Times New Roman" w:hAnsi="Times New Roman" w:cs="Times New Roman"/>
          <w:color w:val="000000" w:themeColor="text1"/>
        </w:rPr>
        <w:t>,</w:t>
      </w:r>
      <w:r w:rsidR="005576B7" w:rsidRPr="00004E47">
        <w:rPr>
          <w:rFonts w:ascii="Times New Roman" w:hAnsi="Times New Roman" w:cs="Times New Roman"/>
          <w:color w:val="000000" w:themeColor="text1"/>
        </w:rPr>
        <w:t xml:space="preserve"> and religious intolerance, in ways that that the different stakeholders I consulted belie</w:t>
      </w:r>
      <w:r w:rsidR="00F32257" w:rsidRPr="005E0904">
        <w:rPr>
          <w:rFonts w:ascii="Times New Roman" w:hAnsi="Times New Roman" w:cs="Times New Roman"/>
          <w:color w:val="000000" w:themeColor="text1"/>
        </w:rPr>
        <w:t xml:space="preserve">ved marked a notable shift. On the one hand, for example, </w:t>
      </w:r>
      <w:r w:rsidR="001749FE" w:rsidRPr="005E0904">
        <w:rPr>
          <w:rFonts w:ascii="Times New Roman" w:hAnsi="Times New Roman" w:cs="Times New Roman"/>
          <w:color w:val="000000" w:themeColor="text1"/>
        </w:rPr>
        <w:t xml:space="preserve">extreme right-wing parties have not enjoyed political success in the </w:t>
      </w:r>
      <w:r w:rsidR="00CC07EF" w:rsidRPr="005E0904">
        <w:rPr>
          <w:rFonts w:ascii="Times New Roman" w:hAnsi="Times New Roman" w:cs="Times New Roman"/>
          <w:color w:val="000000" w:themeColor="text1"/>
        </w:rPr>
        <w:t>UK</w:t>
      </w:r>
      <w:r w:rsidR="001749FE" w:rsidRPr="005E0904">
        <w:rPr>
          <w:rFonts w:ascii="Times New Roman" w:hAnsi="Times New Roman" w:cs="Times New Roman"/>
          <w:color w:val="000000" w:themeColor="text1"/>
        </w:rPr>
        <w:t xml:space="preserve"> in ways analogous to other parts of </w:t>
      </w:r>
      <w:r w:rsidR="00F32257" w:rsidRPr="00827998">
        <w:rPr>
          <w:rFonts w:ascii="Times New Roman" w:hAnsi="Times New Roman" w:cs="Times New Roman"/>
          <w:color w:val="000000" w:themeColor="text1"/>
        </w:rPr>
        <w:t xml:space="preserve">Europe. </w:t>
      </w:r>
      <w:r w:rsidR="007A7E62" w:rsidRPr="00827998">
        <w:rPr>
          <w:rFonts w:ascii="Times New Roman" w:hAnsi="Times New Roman" w:cs="Times New Roman"/>
          <w:color w:val="000000" w:themeColor="text1"/>
        </w:rPr>
        <w:t xml:space="preserve">But on the other hand, </w:t>
      </w:r>
      <w:r w:rsidR="002A4D01" w:rsidRPr="00827998">
        <w:rPr>
          <w:rFonts w:ascii="Times New Roman" w:hAnsi="Times New Roman" w:cs="Times New Roman"/>
          <w:color w:val="000000" w:themeColor="text1"/>
        </w:rPr>
        <w:t>various stakeholders raised the concern that extreme views</w:t>
      </w:r>
      <w:r w:rsidR="00670C4E" w:rsidRPr="00827998">
        <w:rPr>
          <w:rFonts w:ascii="Times New Roman" w:hAnsi="Times New Roman" w:cs="Times New Roman"/>
          <w:color w:val="000000" w:themeColor="text1"/>
        </w:rPr>
        <w:t>—</w:t>
      </w:r>
      <w:r w:rsidR="002A4D01" w:rsidRPr="00827998">
        <w:rPr>
          <w:rFonts w:ascii="Times New Roman" w:hAnsi="Times New Roman" w:cs="Times New Roman"/>
          <w:color w:val="000000" w:themeColor="text1"/>
        </w:rPr>
        <w:t>on both the right and left ends of th</w:t>
      </w:r>
      <w:r w:rsidR="00F938C5" w:rsidRPr="00827998">
        <w:rPr>
          <w:rFonts w:ascii="Times New Roman" w:hAnsi="Times New Roman" w:cs="Times New Roman"/>
          <w:color w:val="000000" w:themeColor="text1"/>
        </w:rPr>
        <w:t>e political spectrum—</w:t>
      </w:r>
      <w:r w:rsidR="002A4D01" w:rsidRPr="00827998">
        <w:rPr>
          <w:rFonts w:ascii="Times New Roman" w:hAnsi="Times New Roman" w:cs="Times New Roman"/>
          <w:color w:val="000000" w:themeColor="text1"/>
        </w:rPr>
        <w:t>have gained ground in mainstream</w:t>
      </w:r>
      <w:r w:rsidR="00F32257" w:rsidRPr="00827998">
        <w:rPr>
          <w:rFonts w:ascii="Times New Roman" w:hAnsi="Times New Roman" w:cs="Times New Roman"/>
          <w:color w:val="000000" w:themeColor="text1"/>
        </w:rPr>
        <w:t xml:space="preserve"> political</w:t>
      </w:r>
      <w:r w:rsidR="002A4D01" w:rsidRPr="00827998">
        <w:rPr>
          <w:rFonts w:ascii="Times New Roman" w:hAnsi="Times New Roman" w:cs="Times New Roman"/>
          <w:color w:val="000000" w:themeColor="text1"/>
        </w:rPr>
        <w:t xml:space="preserve"> parties</w:t>
      </w:r>
      <w:r w:rsidR="00F32257" w:rsidRPr="00827998">
        <w:rPr>
          <w:rFonts w:ascii="Times New Roman" w:hAnsi="Times New Roman" w:cs="Times New Roman"/>
          <w:color w:val="000000" w:themeColor="text1"/>
        </w:rPr>
        <w:t xml:space="preserve"> in </w:t>
      </w:r>
      <w:r w:rsidR="00B434AF" w:rsidRPr="00827998">
        <w:rPr>
          <w:rFonts w:ascii="Times New Roman" w:hAnsi="Times New Roman" w:cs="Times New Roman"/>
          <w:color w:val="000000" w:themeColor="text1"/>
        </w:rPr>
        <w:t xml:space="preserve">parliaments across the </w:t>
      </w:r>
      <w:r w:rsidR="00CC07EF" w:rsidRPr="00827998">
        <w:rPr>
          <w:rFonts w:ascii="Times New Roman" w:hAnsi="Times New Roman" w:cs="Times New Roman"/>
          <w:color w:val="000000" w:themeColor="text1"/>
        </w:rPr>
        <w:t>UK</w:t>
      </w:r>
      <w:r w:rsidR="002A4D01" w:rsidRPr="00827998">
        <w:rPr>
          <w:rFonts w:ascii="Times New Roman" w:hAnsi="Times New Roman" w:cs="Times New Roman"/>
          <w:color w:val="000000" w:themeColor="text1"/>
        </w:rPr>
        <w:t>.</w:t>
      </w:r>
      <w:r w:rsidR="00D323AC" w:rsidRPr="00827998">
        <w:rPr>
          <w:rFonts w:ascii="Times New Roman" w:hAnsi="Times New Roman" w:cs="Times New Roman"/>
          <w:color w:val="000000" w:themeColor="text1"/>
        </w:rPr>
        <w:t xml:space="preserve"> Stakeholders raised serious concerns about the failure of political leaders on </w:t>
      </w:r>
      <w:r w:rsidR="00F938C5" w:rsidRPr="00827998">
        <w:rPr>
          <w:rFonts w:ascii="Times New Roman" w:hAnsi="Times New Roman" w:cs="Times New Roman"/>
          <w:color w:val="000000" w:themeColor="text1"/>
        </w:rPr>
        <w:t>the left and the right to consistently and unequivocally condemn anti-Semitism and Islamophobia perpetrated in the media, in public spaces</w:t>
      </w:r>
      <w:r w:rsidR="00CC07EF" w:rsidRPr="00827998">
        <w:rPr>
          <w:rFonts w:ascii="Times New Roman" w:hAnsi="Times New Roman" w:cs="Times New Roman"/>
          <w:color w:val="000000" w:themeColor="text1"/>
        </w:rPr>
        <w:t>,</w:t>
      </w:r>
      <w:r w:rsidR="00F938C5" w:rsidRPr="00827998">
        <w:rPr>
          <w:rFonts w:ascii="Times New Roman" w:hAnsi="Times New Roman" w:cs="Times New Roman"/>
          <w:color w:val="000000" w:themeColor="text1"/>
        </w:rPr>
        <w:t xml:space="preserve"> and even by </w:t>
      </w:r>
      <w:r w:rsidR="008679BC" w:rsidRPr="00827998">
        <w:rPr>
          <w:rFonts w:ascii="Times New Roman" w:hAnsi="Times New Roman" w:cs="Times New Roman"/>
          <w:color w:val="000000" w:themeColor="text1"/>
        </w:rPr>
        <w:t>members of the UK parliament.</w:t>
      </w:r>
      <w:r w:rsidR="00B41F00" w:rsidRPr="00827998">
        <w:rPr>
          <w:rFonts w:ascii="Times New Roman" w:hAnsi="Times New Roman" w:cs="Times New Roman"/>
          <w:color w:val="000000" w:themeColor="text1"/>
        </w:rPr>
        <w:t xml:space="preserve"> </w:t>
      </w:r>
    </w:p>
    <w:p w14:paraId="2E82432E" w14:textId="77777777" w:rsidR="007A7E62" w:rsidRPr="00827998" w:rsidRDefault="007A7E62" w:rsidP="00D2727A">
      <w:pPr>
        <w:jc w:val="both"/>
        <w:rPr>
          <w:rFonts w:ascii="Times New Roman" w:hAnsi="Times New Roman" w:cs="Times New Roman"/>
          <w:color w:val="000000" w:themeColor="text1"/>
        </w:rPr>
      </w:pPr>
    </w:p>
    <w:p w14:paraId="5E81CE62" w14:textId="3D2563D1" w:rsidR="001749FE" w:rsidRPr="00827998" w:rsidRDefault="00F14947" w:rsidP="00F0246F">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Even in parts of the UK such as the devolved nations and in areas where </w:t>
      </w:r>
      <w:r w:rsidR="00142E0F" w:rsidRPr="00827998">
        <w:rPr>
          <w:rFonts w:ascii="Times New Roman" w:hAnsi="Times New Roman" w:cs="Times New Roman"/>
          <w:color w:val="000000" w:themeColor="text1"/>
        </w:rPr>
        <w:t>immigrants remain</w:t>
      </w:r>
      <w:r w:rsidRPr="00827998">
        <w:rPr>
          <w:rFonts w:ascii="Times New Roman" w:hAnsi="Times New Roman" w:cs="Times New Roman"/>
          <w:color w:val="000000" w:themeColor="text1"/>
        </w:rPr>
        <w:t xml:space="preserve"> fundamental to</w:t>
      </w:r>
      <w:r w:rsidR="00142E0F" w:rsidRPr="00827998">
        <w:rPr>
          <w:rFonts w:ascii="Times New Roman" w:hAnsi="Times New Roman" w:cs="Times New Roman"/>
          <w:color w:val="000000" w:themeColor="text1"/>
        </w:rPr>
        <w:t xml:space="preserve"> the economic prosperity and success of British communities, the groups with which I consulted reported high levels of anxiety among immigrants regarding their </w:t>
      </w:r>
      <w:r w:rsidR="004F2C5D" w:rsidRPr="00827998">
        <w:rPr>
          <w:rFonts w:ascii="Times New Roman" w:hAnsi="Times New Roman" w:cs="Times New Roman"/>
          <w:color w:val="000000" w:themeColor="text1"/>
        </w:rPr>
        <w:t xml:space="preserve">status following the UK’s departure from the EU. In Northern Ireland, groups expressed concerns that </w:t>
      </w:r>
      <w:r w:rsidR="00D45503" w:rsidRPr="00827998">
        <w:rPr>
          <w:rFonts w:ascii="Times New Roman" w:hAnsi="Times New Roman" w:cs="Times New Roman"/>
          <w:color w:val="000000" w:themeColor="text1"/>
        </w:rPr>
        <w:t xml:space="preserve">even a policy that </w:t>
      </w:r>
      <w:r w:rsidR="000B624D" w:rsidRPr="00827998">
        <w:rPr>
          <w:rFonts w:ascii="Times New Roman" w:hAnsi="Times New Roman" w:cs="Times New Roman"/>
          <w:color w:val="000000" w:themeColor="text1"/>
        </w:rPr>
        <w:t xml:space="preserve">committed to no routine passport checks in the Common Travel Area might result in non-routine checks </w:t>
      </w:r>
      <w:r w:rsidR="00CC07EF" w:rsidRPr="00827998">
        <w:rPr>
          <w:rFonts w:ascii="Times New Roman" w:hAnsi="Times New Roman" w:cs="Times New Roman"/>
          <w:color w:val="000000" w:themeColor="text1"/>
        </w:rPr>
        <w:t xml:space="preserve">due to </w:t>
      </w:r>
      <w:r w:rsidR="008030BD" w:rsidRPr="00827998">
        <w:rPr>
          <w:rFonts w:ascii="Times New Roman" w:hAnsi="Times New Roman" w:cs="Times New Roman"/>
          <w:color w:val="000000" w:themeColor="text1"/>
        </w:rPr>
        <w:t>racial profiling of transiting minorities.</w:t>
      </w:r>
      <w:r w:rsidR="00E14362" w:rsidRPr="00827998">
        <w:rPr>
          <w:rFonts w:ascii="Times New Roman" w:hAnsi="Times New Roman" w:cs="Times New Roman"/>
          <w:color w:val="000000" w:themeColor="text1"/>
        </w:rPr>
        <w:t xml:space="preserve"> </w:t>
      </w:r>
      <w:r w:rsidR="00E14362" w:rsidRPr="00827998">
        <w:rPr>
          <w:rFonts w:ascii="Times New Roman" w:hAnsi="Times New Roman" w:cs="Times New Roman"/>
          <w:b/>
          <w:color w:val="000000" w:themeColor="text1"/>
          <w:u w:val="single"/>
        </w:rPr>
        <w:t>I recommend</w:t>
      </w:r>
      <w:r w:rsidR="00E14362" w:rsidRPr="00827998">
        <w:rPr>
          <w:rFonts w:ascii="Times New Roman" w:hAnsi="Times New Roman" w:cs="Times New Roman"/>
          <w:color w:val="000000" w:themeColor="text1"/>
        </w:rPr>
        <w:t xml:space="preserve"> that the UK adopt immigration policies in advance of and following its exit from the EU that shield EU and non-EU migrants from the threat of racial and ethnic discrimination</w:t>
      </w:r>
      <w:r w:rsidR="00627889" w:rsidRPr="00827998">
        <w:rPr>
          <w:rFonts w:ascii="Times New Roman" w:hAnsi="Times New Roman" w:cs="Times New Roman"/>
          <w:color w:val="000000" w:themeColor="text1"/>
        </w:rPr>
        <w:t>.</w:t>
      </w:r>
    </w:p>
    <w:p w14:paraId="347D242A" w14:textId="77777777" w:rsidR="00800FC9" w:rsidRPr="00827998" w:rsidRDefault="00800FC9" w:rsidP="00D2727A">
      <w:pPr>
        <w:rPr>
          <w:rFonts w:ascii="Times New Roman" w:hAnsi="Times New Roman" w:cs="Times New Roman"/>
        </w:rPr>
      </w:pPr>
    </w:p>
    <w:p w14:paraId="1F4B6F75" w14:textId="229120C4" w:rsidR="006C3219" w:rsidRPr="00827998" w:rsidRDefault="007F5A77" w:rsidP="00294212">
      <w:pPr>
        <w:pStyle w:val="ListParagraph"/>
        <w:numPr>
          <w:ilvl w:val="0"/>
          <w:numId w:val="1"/>
        </w:numPr>
        <w:ind w:left="360"/>
        <w:jc w:val="center"/>
        <w:rPr>
          <w:rFonts w:ascii="Times New Roman" w:hAnsi="Times New Roman" w:cs="Times New Roman"/>
          <w:b/>
          <w:smallCaps/>
        </w:rPr>
      </w:pPr>
      <w:r w:rsidRPr="00827998">
        <w:rPr>
          <w:rFonts w:ascii="Times New Roman" w:hAnsi="Times New Roman" w:cs="Times New Roman"/>
          <w:smallCaps/>
          <w:color w:val="000000" w:themeColor="text1"/>
        </w:rPr>
        <w:t>Conclusion</w:t>
      </w:r>
    </w:p>
    <w:p w14:paraId="3DECCBB8" w14:textId="77777777" w:rsidR="00E07019" w:rsidRPr="00827998" w:rsidRDefault="00E07019" w:rsidP="00294212">
      <w:pPr>
        <w:jc w:val="both"/>
        <w:rPr>
          <w:rFonts w:ascii="Times New Roman" w:hAnsi="Times New Roman" w:cs="Times New Roman"/>
          <w:color w:val="000000" w:themeColor="text1"/>
          <w:u w:val="single"/>
        </w:rPr>
      </w:pPr>
    </w:p>
    <w:p w14:paraId="40502FCE" w14:textId="1EEE9838" w:rsidR="00E07019" w:rsidRPr="00827998" w:rsidRDefault="00E07019" w:rsidP="00294212">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As I mention</w:t>
      </w:r>
      <w:r w:rsidR="00CC07EF" w:rsidRPr="00827998">
        <w:rPr>
          <w:rFonts w:ascii="Times New Roman" w:hAnsi="Times New Roman" w:cs="Times New Roman"/>
          <w:color w:val="000000" w:themeColor="text1"/>
        </w:rPr>
        <w:t>ed</w:t>
      </w:r>
      <w:r w:rsidRPr="00827998">
        <w:rPr>
          <w:rFonts w:ascii="Times New Roman" w:hAnsi="Times New Roman" w:cs="Times New Roman"/>
          <w:color w:val="000000" w:themeColor="text1"/>
        </w:rPr>
        <w:t xml:space="preserve"> at the beginning of this statement, the UK </w:t>
      </w:r>
      <w:r w:rsidR="00CC07EF" w:rsidRPr="00827998">
        <w:rPr>
          <w:rFonts w:ascii="Times New Roman" w:hAnsi="Times New Roman" w:cs="Times New Roman"/>
          <w:color w:val="000000" w:themeColor="text1"/>
        </w:rPr>
        <w:t xml:space="preserve">Government </w:t>
      </w:r>
      <w:r w:rsidRPr="00827998">
        <w:rPr>
          <w:rFonts w:ascii="Times New Roman" w:hAnsi="Times New Roman" w:cs="Times New Roman"/>
          <w:color w:val="000000" w:themeColor="text1"/>
        </w:rPr>
        <w:t xml:space="preserve">has shown </w:t>
      </w:r>
      <w:r w:rsidR="004221F6" w:rsidRPr="00827998">
        <w:rPr>
          <w:rFonts w:ascii="Times New Roman" w:hAnsi="Times New Roman" w:cs="Times New Roman"/>
          <w:color w:val="000000" w:themeColor="text1"/>
        </w:rPr>
        <w:t xml:space="preserve">some </w:t>
      </w:r>
      <w:r w:rsidRPr="00827998">
        <w:rPr>
          <w:rFonts w:ascii="Times New Roman" w:hAnsi="Times New Roman" w:cs="Times New Roman"/>
          <w:color w:val="000000" w:themeColor="text1"/>
        </w:rPr>
        <w:t xml:space="preserve">leadership in key areas regarding the achievement of racial equality, especially within the legislative framework that </w:t>
      </w:r>
      <w:r w:rsidR="004221F6" w:rsidRPr="00827998">
        <w:rPr>
          <w:rFonts w:ascii="Times New Roman" w:hAnsi="Times New Roman" w:cs="Times New Roman"/>
          <w:color w:val="000000" w:themeColor="text1"/>
        </w:rPr>
        <w:t>prohibits</w:t>
      </w:r>
      <w:r w:rsidR="00144721" w:rsidRPr="00827998">
        <w:rPr>
          <w:rFonts w:ascii="Times New Roman" w:hAnsi="Times New Roman" w:cs="Times New Roman"/>
          <w:color w:val="000000" w:themeColor="text1"/>
        </w:rPr>
        <w:t xml:space="preserve"> racial discrimination and intolerance. The Racial Disparity Audit also represents </w:t>
      </w:r>
      <w:r w:rsidR="002E50CF" w:rsidRPr="00827998">
        <w:rPr>
          <w:rFonts w:ascii="Times New Roman" w:hAnsi="Times New Roman" w:cs="Times New Roman"/>
          <w:color w:val="000000" w:themeColor="text1"/>
        </w:rPr>
        <w:t>a stellar achievement</w:t>
      </w:r>
      <w:r w:rsidR="00575A25" w:rsidRPr="00827998">
        <w:rPr>
          <w:rFonts w:ascii="Times New Roman" w:hAnsi="Times New Roman" w:cs="Times New Roman"/>
          <w:color w:val="000000" w:themeColor="text1"/>
        </w:rPr>
        <w:t xml:space="preserve"> that has the potential to move the </w:t>
      </w:r>
      <w:r w:rsidR="00CC07EF" w:rsidRPr="00827998">
        <w:rPr>
          <w:rFonts w:ascii="Times New Roman" w:hAnsi="Times New Roman" w:cs="Times New Roman"/>
          <w:color w:val="000000" w:themeColor="text1"/>
        </w:rPr>
        <w:t>UK</w:t>
      </w:r>
      <w:r w:rsidR="00B23B75" w:rsidRPr="00827998">
        <w:rPr>
          <w:rFonts w:ascii="Times New Roman" w:hAnsi="Times New Roman" w:cs="Times New Roman"/>
          <w:color w:val="000000" w:themeColor="text1"/>
        </w:rPr>
        <w:t xml:space="preserve"> forward in fulfilling its </w:t>
      </w:r>
      <w:r w:rsidR="00575A25" w:rsidRPr="00827998">
        <w:rPr>
          <w:rFonts w:ascii="Times New Roman" w:hAnsi="Times New Roman" w:cs="Times New Roman"/>
          <w:color w:val="000000" w:themeColor="text1"/>
        </w:rPr>
        <w:t xml:space="preserve">legal obligations </w:t>
      </w:r>
      <w:r w:rsidR="00B23B75" w:rsidRPr="00827998">
        <w:rPr>
          <w:rFonts w:ascii="Times New Roman" w:hAnsi="Times New Roman" w:cs="Times New Roman"/>
          <w:color w:val="000000" w:themeColor="text1"/>
        </w:rPr>
        <w:t>to substantive racial equality under international and domestic law.</w:t>
      </w:r>
    </w:p>
    <w:p w14:paraId="333F2036" w14:textId="77777777" w:rsidR="00B23B75" w:rsidRPr="00827998" w:rsidRDefault="00B23B75" w:rsidP="00294212">
      <w:pPr>
        <w:pStyle w:val="ListParagraph"/>
        <w:jc w:val="both"/>
        <w:rPr>
          <w:rFonts w:ascii="Times New Roman" w:hAnsi="Times New Roman" w:cs="Times New Roman"/>
          <w:color w:val="000000" w:themeColor="text1"/>
        </w:rPr>
      </w:pPr>
    </w:p>
    <w:p w14:paraId="38995672" w14:textId="2D159FC5" w:rsidR="00B23B75" w:rsidRPr="00827998" w:rsidRDefault="00B23B75" w:rsidP="00294212">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lastRenderedPageBreak/>
        <w:t xml:space="preserve">Notwithstanding recognition of these achievements, the UK </w:t>
      </w:r>
      <w:r w:rsidR="00CC07EF" w:rsidRPr="00827998">
        <w:rPr>
          <w:rFonts w:ascii="Times New Roman" w:hAnsi="Times New Roman" w:cs="Times New Roman"/>
          <w:color w:val="000000" w:themeColor="text1"/>
        </w:rPr>
        <w:t xml:space="preserve">Government </w:t>
      </w:r>
      <w:r w:rsidRPr="00827998">
        <w:rPr>
          <w:rFonts w:ascii="Times New Roman" w:hAnsi="Times New Roman" w:cs="Times New Roman"/>
          <w:color w:val="000000" w:themeColor="text1"/>
        </w:rPr>
        <w:t>has much to do</w:t>
      </w:r>
      <w:r w:rsidR="00CC07EF" w:rsidRPr="00827998">
        <w:rPr>
          <w:rFonts w:ascii="Times New Roman" w:hAnsi="Times New Roman" w:cs="Times New Roman"/>
          <w:color w:val="000000" w:themeColor="text1"/>
        </w:rPr>
        <w:t>,</w:t>
      </w:r>
      <w:r w:rsidRPr="00827998">
        <w:rPr>
          <w:rFonts w:ascii="Times New Roman" w:hAnsi="Times New Roman" w:cs="Times New Roman"/>
          <w:color w:val="000000" w:themeColor="text1"/>
        </w:rPr>
        <w:t xml:space="preserve"> especially in the arena of addressing structural forms of racial discrimination and inequality. </w:t>
      </w:r>
      <w:r w:rsidR="007679D9" w:rsidRPr="00827998">
        <w:rPr>
          <w:rFonts w:ascii="Times New Roman" w:hAnsi="Times New Roman" w:cs="Times New Roman"/>
          <w:color w:val="000000" w:themeColor="text1"/>
        </w:rPr>
        <w:t xml:space="preserve">In many of my </w:t>
      </w:r>
      <w:r w:rsidR="006B6132" w:rsidRPr="00827998">
        <w:rPr>
          <w:rFonts w:ascii="Times New Roman" w:hAnsi="Times New Roman" w:cs="Times New Roman"/>
          <w:color w:val="000000" w:themeColor="text1"/>
        </w:rPr>
        <w:t xml:space="preserve">consultations, </w:t>
      </w:r>
      <w:r w:rsidR="004221F6" w:rsidRPr="00827998">
        <w:rPr>
          <w:rFonts w:ascii="Times New Roman" w:hAnsi="Times New Roman" w:cs="Times New Roman"/>
          <w:color w:val="000000" w:themeColor="text1"/>
        </w:rPr>
        <w:t>rac</w:t>
      </w:r>
      <w:r w:rsidR="00CC07EF" w:rsidRPr="00827998">
        <w:rPr>
          <w:rFonts w:ascii="Times New Roman" w:hAnsi="Times New Roman" w:cs="Times New Roman"/>
          <w:color w:val="000000" w:themeColor="text1"/>
        </w:rPr>
        <w:t>i</w:t>
      </w:r>
      <w:r w:rsidR="004221F6" w:rsidRPr="00827998">
        <w:rPr>
          <w:rFonts w:ascii="Times New Roman" w:hAnsi="Times New Roman" w:cs="Times New Roman"/>
          <w:color w:val="000000" w:themeColor="text1"/>
        </w:rPr>
        <w:t xml:space="preserve">al and ethnic minority </w:t>
      </w:r>
      <w:r w:rsidR="006B6132" w:rsidRPr="00827998">
        <w:rPr>
          <w:rFonts w:ascii="Times New Roman" w:hAnsi="Times New Roman" w:cs="Times New Roman"/>
          <w:color w:val="000000" w:themeColor="text1"/>
        </w:rPr>
        <w:t xml:space="preserve">communities and their representatives expressed the belief that one of the fundamental challenges </w:t>
      </w:r>
      <w:r w:rsidR="007A6D75" w:rsidRPr="00827998">
        <w:rPr>
          <w:rFonts w:ascii="Times New Roman" w:hAnsi="Times New Roman" w:cs="Times New Roman"/>
          <w:color w:val="000000" w:themeColor="text1"/>
        </w:rPr>
        <w:t>that exists in the UK is the prevalence of the belief or attitude that racial inequality and racial discrimination are sole</w:t>
      </w:r>
      <w:r w:rsidR="00395008" w:rsidRPr="00827998">
        <w:rPr>
          <w:rFonts w:ascii="Times New Roman" w:hAnsi="Times New Roman" w:cs="Times New Roman"/>
          <w:color w:val="000000" w:themeColor="text1"/>
        </w:rPr>
        <w:t>ly or largely problems involving explicit racial prejudice, hatred</w:t>
      </w:r>
      <w:r w:rsidR="00CC07EF" w:rsidRPr="00827998">
        <w:rPr>
          <w:rFonts w:ascii="Times New Roman" w:hAnsi="Times New Roman" w:cs="Times New Roman"/>
          <w:color w:val="000000" w:themeColor="text1"/>
        </w:rPr>
        <w:t>,</w:t>
      </w:r>
      <w:r w:rsidR="00395008" w:rsidRPr="00827998">
        <w:rPr>
          <w:rFonts w:ascii="Times New Roman" w:hAnsi="Times New Roman" w:cs="Times New Roman"/>
          <w:color w:val="000000" w:themeColor="text1"/>
        </w:rPr>
        <w:t xml:space="preserve"> or intent. In other words, the view is that racism only exists where one can identify </w:t>
      </w:r>
      <w:r w:rsidR="00F17488" w:rsidRPr="00827998">
        <w:rPr>
          <w:rFonts w:ascii="Times New Roman" w:hAnsi="Times New Roman" w:cs="Times New Roman"/>
          <w:color w:val="000000" w:themeColor="text1"/>
        </w:rPr>
        <w:t xml:space="preserve">racial hatred or an intent to harm someone on the basis of </w:t>
      </w:r>
      <w:r w:rsidR="00CC07EF" w:rsidRPr="00827998">
        <w:rPr>
          <w:rFonts w:ascii="Times New Roman" w:hAnsi="Times New Roman" w:cs="Times New Roman"/>
          <w:color w:val="000000" w:themeColor="text1"/>
        </w:rPr>
        <w:t xml:space="preserve">one’s </w:t>
      </w:r>
      <w:r w:rsidR="00F17488" w:rsidRPr="00827998">
        <w:rPr>
          <w:rFonts w:ascii="Times New Roman" w:hAnsi="Times New Roman" w:cs="Times New Roman"/>
          <w:color w:val="000000" w:themeColor="text1"/>
        </w:rPr>
        <w:t xml:space="preserve">race. Yet this is only part of the picture. Firmly entrenched in UK law, and in international human rights law, is an understanding of racial inequality and racial discrimination that operates structurally or indirectly, even in the absence of discernable racial hatred. </w:t>
      </w:r>
      <w:r w:rsidR="003425E4" w:rsidRPr="00827998">
        <w:rPr>
          <w:rFonts w:ascii="Times New Roman" w:hAnsi="Times New Roman" w:cs="Times New Roman"/>
          <w:color w:val="000000" w:themeColor="text1"/>
        </w:rPr>
        <w:t xml:space="preserve">Policies and practices that have the </w:t>
      </w:r>
      <w:r w:rsidR="003425E4" w:rsidRPr="00827998">
        <w:rPr>
          <w:rFonts w:ascii="Times New Roman" w:hAnsi="Times New Roman" w:cs="Times New Roman"/>
          <w:i/>
          <w:color w:val="000000" w:themeColor="text1"/>
        </w:rPr>
        <w:t>effect</w:t>
      </w:r>
      <w:r w:rsidR="003425E4" w:rsidRPr="00827998">
        <w:rPr>
          <w:rFonts w:ascii="Times New Roman" w:hAnsi="Times New Roman" w:cs="Times New Roman"/>
          <w:color w:val="000000" w:themeColor="text1"/>
        </w:rPr>
        <w:t xml:space="preserve"> of disadvantaging individuals or groups on the basis of their race, ethnicity,</w:t>
      </w:r>
      <w:r w:rsidR="00007FB2" w:rsidRPr="00827998">
        <w:rPr>
          <w:rFonts w:ascii="Times New Roman" w:hAnsi="Times New Roman" w:cs="Times New Roman"/>
          <w:color w:val="000000" w:themeColor="text1"/>
        </w:rPr>
        <w:t xml:space="preserve"> national origin, or</w:t>
      </w:r>
      <w:r w:rsidR="003425E4" w:rsidRPr="00827998">
        <w:rPr>
          <w:rFonts w:ascii="Times New Roman" w:hAnsi="Times New Roman" w:cs="Times New Roman"/>
          <w:color w:val="000000" w:themeColor="text1"/>
        </w:rPr>
        <w:t xml:space="preserve"> religion</w:t>
      </w:r>
      <w:r w:rsidR="00395008" w:rsidRPr="00827998">
        <w:rPr>
          <w:rFonts w:ascii="Times New Roman" w:hAnsi="Times New Roman" w:cs="Times New Roman"/>
          <w:color w:val="000000" w:themeColor="text1"/>
        </w:rPr>
        <w:t xml:space="preserve"> </w:t>
      </w:r>
      <w:r w:rsidR="00007FB2" w:rsidRPr="00827998">
        <w:rPr>
          <w:rFonts w:ascii="Times New Roman" w:hAnsi="Times New Roman" w:cs="Times New Roman"/>
          <w:color w:val="000000" w:themeColor="text1"/>
        </w:rPr>
        <w:t>are discriminatory, and</w:t>
      </w:r>
      <w:r w:rsidR="003B4E1D" w:rsidRPr="00827998">
        <w:rPr>
          <w:rFonts w:ascii="Times New Roman" w:hAnsi="Times New Roman" w:cs="Times New Roman"/>
          <w:color w:val="000000" w:themeColor="text1"/>
        </w:rPr>
        <w:t xml:space="preserve"> legally</w:t>
      </w:r>
      <w:r w:rsidR="00007FB2" w:rsidRPr="00827998">
        <w:rPr>
          <w:rFonts w:ascii="Times New Roman" w:hAnsi="Times New Roman" w:cs="Times New Roman"/>
          <w:color w:val="000000" w:themeColor="text1"/>
        </w:rPr>
        <w:t xml:space="preserve"> prohibited</w:t>
      </w:r>
      <w:r w:rsidR="001B6ADE" w:rsidRPr="00827998">
        <w:rPr>
          <w:rFonts w:ascii="Times New Roman" w:hAnsi="Times New Roman" w:cs="Times New Roman"/>
          <w:color w:val="000000" w:themeColor="text1"/>
        </w:rPr>
        <w:t>.</w:t>
      </w:r>
    </w:p>
    <w:p w14:paraId="39FA4D4F" w14:textId="77777777" w:rsidR="00C82EBB" w:rsidRPr="00827998" w:rsidRDefault="00C82EBB" w:rsidP="00294212">
      <w:pPr>
        <w:pStyle w:val="ListParagraph"/>
        <w:jc w:val="both"/>
        <w:rPr>
          <w:rFonts w:ascii="Times New Roman" w:hAnsi="Times New Roman" w:cs="Times New Roman"/>
          <w:color w:val="000000" w:themeColor="text1"/>
        </w:rPr>
      </w:pPr>
    </w:p>
    <w:p w14:paraId="59C9F400" w14:textId="089D9867" w:rsidR="00402075" w:rsidRPr="00C539EA" w:rsidRDefault="00C82EBB" w:rsidP="00D2727A">
      <w:pPr>
        <w:pStyle w:val="ListParagraph"/>
        <w:numPr>
          <w:ilvl w:val="0"/>
          <w:numId w:val="4"/>
        </w:numPr>
        <w:jc w:val="both"/>
        <w:rPr>
          <w:rFonts w:ascii="Times New Roman" w:hAnsi="Times New Roman" w:cs="Times New Roman"/>
          <w:color w:val="000000" w:themeColor="text1"/>
        </w:rPr>
      </w:pPr>
      <w:r w:rsidRPr="00827998">
        <w:rPr>
          <w:rFonts w:ascii="Times New Roman" w:hAnsi="Times New Roman" w:cs="Times New Roman"/>
          <w:color w:val="000000" w:themeColor="text1"/>
        </w:rPr>
        <w:t xml:space="preserve">This legally mandated understanding of racial discrimination must permeate </w:t>
      </w:r>
      <w:r w:rsidR="005B506B" w:rsidRPr="00827998">
        <w:rPr>
          <w:rFonts w:ascii="Times New Roman" w:hAnsi="Times New Roman" w:cs="Times New Roman"/>
          <w:color w:val="000000" w:themeColor="text1"/>
        </w:rPr>
        <w:t xml:space="preserve">UK </w:t>
      </w:r>
      <w:r w:rsidR="00CC07EF" w:rsidRPr="00827998">
        <w:rPr>
          <w:rFonts w:ascii="Times New Roman" w:hAnsi="Times New Roman" w:cs="Times New Roman"/>
          <w:color w:val="000000" w:themeColor="text1"/>
        </w:rPr>
        <w:t xml:space="preserve">Government </w:t>
      </w:r>
      <w:r w:rsidR="005B506B" w:rsidRPr="00827998">
        <w:rPr>
          <w:rFonts w:ascii="Times New Roman" w:hAnsi="Times New Roman" w:cs="Times New Roman"/>
          <w:color w:val="000000" w:themeColor="text1"/>
        </w:rPr>
        <w:t>law and policy, including law and policy on austerity, immigration, counterterrorism, and criminal justice for the reasons highlighted above. All of these areas</w:t>
      </w:r>
      <w:r w:rsidR="0070342D" w:rsidRPr="00827998">
        <w:rPr>
          <w:rFonts w:ascii="Times New Roman" w:hAnsi="Times New Roman" w:cs="Times New Roman"/>
          <w:color w:val="000000" w:themeColor="text1"/>
        </w:rPr>
        <w:t xml:space="preserve"> centrally implicate racial equality in the UK today</w:t>
      </w:r>
      <w:r w:rsidR="00CC07EF" w:rsidRPr="00827998">
        <w:rPr>
          <w:rFonts w:ascii="Times New Roman" w:hAnsi="Times New Roman" w:cs="Times New Roman"/>
          <w:color w:val="000000" w:themeColor="text1"/>
        </w:rPr>
        <w:t>,</w:t>
      </w:r>
      <w:r w:rsidR="0070342D" w:rsidRPr="00827998">
        <w:rPr>
          <w:rFonts w:ascii="Times New Roman" w:hAnsi="Times New Roman" w:cs="Times New Roman"/>
          <w:color w:val="000000" w:themeColor="text1"/>
        </w:rPr>
        <w:t xml:space="preserve"> and the</w:t>
      </w:r>
      <w:r w:rsidR="00CC07EF" w:rsidRPr="00827998">
        <w:rPr>
          <w:rFonts w:ascii="Times New Roman" w:hAnsi="Times New Roman" w:cs="Times New Roman"/>
          <w:color w:val="000000" w:themeColor="text1"/>
        </w:rPr>
        <w:t xml:space="preserve"> UK Government’s</w:t>
      </w:r>
      <w:r w:rsidR="0070342D" w:rsidRPr="00827998">
        <w:rPr>
          <w:rFonts w:ascii="Times New Roman" w:hAnsi="Times New Roman" w:cs="Times New Roman"/>
          <w:color w:val="000000" w:themeColor="text1"/>
        </w:rPr>
        <w:t xml:space="preserve"> ultimate commitment to combatting racial discrimination must be evaluated according to whether it will take</w:t>
      </w:r>
      <w:r w:rsidR="00647FF2" w:rsidRPr="00827998">
        <w:rPr>
          <w:rFonts w:ascii="Times New Roman" w:hAnsi="Times New Roman" w:cs="Times New Roman"/>
          <w:color w:val="000000" w:themeColor="text1"/>
        </w:rPr>
        <w:t xml:space="preserve"> seriously the impact that this range of law and policy has on </w:t>
      </w:r>
      <w:r w:rsidR="00FA7F3F">
        <w:rPr>
          <w:rFonts w:ascii="Times New Roman" w:hAnsi="Times New Roman" w:cs="Times New Roman"/>
          <w:color w:val="000000" w:themeColor="text1"/>
        </w:rPr>
        <w:t>its people</w:t>
      </w:r>
      <w:r w:rsidR="00647FF2" w:rsidRPr="003344FC">
        <w:rPr>
          <w:rFonts w:ascii="Times New Roman" w:hAnsi="Times New Roman" w:cs="Times New Roman"/>
          <w:color w:val="000000" w:themeColor="text1"/>
        </w:rPr>
        <w:t>.</w:t>
      </w:r>
      <w:r w:rsidR="005774D1" w:rsidRPr="003344FC">
        <w:rPr>
          <w:rFonts w:ascii="Times New Roman" w:hAnsi="Times New Roman" w:cs="Times New Roman"/>
          <w:color w:val="000000" w:themeColor="text1"/>
        </w:rPr>
        <w:t xml:space="preserve"> </w:t>
      </w:r>
    </w:p>
    <w:p w14:paraId="2C13660C" w14:textId="77777777" w:rsidR="00A32085" w:rsidRPr="00C539EA" w:rsidRDefault="00A32085" w:rsidP="00294212">
      <w:pPr>
        <w:jc w:val="both"/>
        <w:rPr>
          <w:rFonts w:ascii="Times New Roman" w:hAnsi="Times New Roman" w:cs="Times New Roman"/>
          <w:color w:val="000000" w:themeColor="text1"/>
        </w:rPr>
      </w:pPr>
    </w:p>
    <w:p w14:paraId="4E612259" w14:textId="77A274F5" w:rsidR="00A32085" w:rsidRPr="00827998" w:rsidRDefault="00A32085" w:rsidP="00294212">
      <w:pPr>
        <w:pStyle w:val="ListParagraph"/>
        <w:numPr>
          <w:ilvl w:val="0"/>
          <w:numId w:val="4"/>
        </w:numPr>
        <w:jc w:val="both"/>
        <w:rPr>
          <w:rFonts w:ascii="Times New Roman" w:hAnsi="Times New Roman" w:cs="Times New Roman"/>
          <w:color w:val="000000" w:themeColor="text1"/>
        </w:rPr>
      </w:pPr>
      <w:r w:rsidRPr="00C539EA">
        <w:rPr>
          <w:rFonts w:ascii="Times New Roman" w:hAnsi="Times New Roman" w:cs="Times New Roman"/>
          <w:color w:val="000000" w:themeColor="text1"/>
        </w:rPr>
        <w:t xml:space="preserve">I want to conclude with a celebration of the resilience of </w:t>
      </w:r>
      <w:r w:rsidR="00144CA0" w:rsidRPr="00C539EA">
        <w:rPr>
          <w:rFonts w:ascii="Times New Roman" w:hAnsi="Times New Roman" w:cs="Times New Roman"/>
          <w:color w:val="000000" w:themeColor="text1"/>
        </w:rPr>
        <w:t xml:space="preserve">racial and ethnic minority </w:t>
      </w:r>
      <w:r w:rsidRPr="00C539EA">
        <w:rPr>
          <w:rFonts w:ascii="Times New Roman" w:hAnsi="Times New Roman" w:cs="Times New Roman"/>
          <w:color w:val="000000" w:themeColor="text1"/>
        </w:rPr>
        <w:t>communit</w:t>
      </w:r>
      <w:r w:rsidR="0087088E" w:rsidRPr="00C539EA">
        <w:rPr>
          <w:rFonts w:ascii="Times New Roman" w:hAnsi="Times New Roman" w:cs="Times New Roman"/>
          <w:color w:val="000000" w:themeColor="text1"/>
        </w:rPr>
        <w:t>ies, including those among them</w:t>
      </w:r>
      <w:r w:rsidRPr="00C539EA">
        <w:rPr>
          <w:rFonts w:ascii="Times New Roman" w:hAnsi="Times New Roman" w:cs="Times New Roman"/>
          <w:color w:val="000000" w:themeColor="text1"/>
        </w:rPr>
        <w:t xml:space="preserve"> who</w:t>
      </w:r>
      <w:r w:rsidR="0087088E" w:rsidRPr="00C539EA">
        <w:rPr>
          <w:rFonts w:ascii="Times New Roman" w:hAnsi="Times New Roman" w:cs="Times New Roman"/>
          <w:color w:val="000000" w:themeColor="text1"/>
        </w:rPr>
        <w:t>,</w:t>
      </w:r>
      <w:r w:rsidRPr="00123FAE">
        <w:rPr>
          <w:rFonts w:ascii="Times New Roman" w:hAnsi="Times New Roman" w:cs="Times New Roman"/>
          <w:color w:val="000000" w:themeColor="text1"/>
        </w:rPr>
        <w:t xml:space="preserve"> notwithstanding the overwhelming challenges</w:t>
      </w:r>
      <w:r w:rsidR="00144CA0" w:rsidRPr="00123FAE">
        <w:rPr>
          <w:rFonts w:ascii="Times New Roman" w:hAnsi="Times New Roman" w:cs="Times New Roman"/>
          <w:color w:val="000000" w:themeColor="text1"/>
        </w:rPr>
        <w:t xml:space="preserve"> and oppression</w:t>
      </w:r>
      <w:r w:rsidRPr="00B43AA0">
        <w:rPr>
          <w:rFonts w:ascii="Times New Roman" w:hAnsi="Times New Roman" w:cs="Times New Roman"/>
          <w:color w:val="000000" w:themeColor="text1"/>
        </w:rPr>
        <w:t xml:space="preserve"> they face</w:t>
      </w:r>
      <w:r w:rsidR="0087088E" w:rsidRPr="00B43AA0">
        <w:rPr>
          <w:rFonts w:ascii="Times New Roman" w:hAnsi="Times New Roman" w:cs="Times New Roman"/>
          <w:color w:val="000000" w:themeColor="text1"/>
        </w:rPr>
        <w:t>,</w:t>
      </w:r>
      <w:r w:rsidRPr="00B43AA0">
        <w:rPr>
          <w:rFonts w:ascii="Times New Roman" w:hAnsi="Times New Roman" w:cs="Times New Roman"/>
          <w:color w:val="000000" w:themeColor="text1"/>
        </w:rPr>
        <w:t xml:space="preserve"> continue to </w:t>
      </w:r>
      <w:r w:rsidR="0096795C" w:rsidRPr="00B43AA0">
        <w:rPr>
          <w:rFonts w:ascii="Times New Roman" w:hAnsi="Times New Roman" w:cs="Times New Roman"/>
          <w:color w:val="000000" w:themeColor="text1"/>
        </w:rPr>
        <w:t xml:space="preserve">fight for racial equality in the UK. I also wish to celebrate </w:t>
      </w:r>
      <w:r w:rsidR="008B7086" w:rsidRPr="005E0904">
        <w:rPr>
          <w:rFonts w:ascii="Times New Roman" w:hAnsi="Times New Roman" w:cs="Times New Roman"/>
          <w:color w:val="000000" w:themeColor="text1"/>
        </w:rPr>
        <w:t xml:space="preserve">members of </w:t>
      </w:r>
      <w:r w:rsidR="0096795C" w:rsidRPr="005E0904">
        <w:rPr>
          <w:rFonts w:ascii="Times New Roman" w:hAnsi="Times New Roman" w:cs="Times New Roman"/>
          <w:color w:val="000000" w:themeColor="text1"/>
        </w:rPr>
        <w:t>the broader population of British</w:t>
      </w:r>
      <w:r w:rsidR="008B7086" w:rsidRPr="005E0904">
        <w:rPr>
          <w:rFonts w:ascii="Times New Roman" w:hAnsi="Times New Roman" w:cs="Times New Roman"/>
          <w:color w:val="000000" w:themeColor="text1"/>
        </w:rPr>
        <w:t xml:space="preserve"> people inside and outside of </w:t>
      </w:r>
      <w:r w:rsidR="00144CA0" w:rsidRPr="005E0904">
        <w:rPr>
          <w:rFonts w:ascii="Times New Roman" w:hAnsi="Times New Roman" w:cs="Times New Roman"/>
          <w:color w:val="000000" w:themeColor="text1"/>
        </w:rPr>
        <w:t>instit</w:t>
      </w:r>
      <w:r w:rsidR="00144CA0" w:rsidRPr="00FA7F3F">
        <w:rPr>
          <w:rFonts w:ascii="Times New Roman" w:hAnsi="Times New Roman" w:cs="Times New Roman"/>
          <w:color w:val="000000" w:themeColor="text1"/>
        </w:rPr>
        <w:t>utions of governance</w:t>
      </w:r>
      <w:r w:rsidR="0087088E" w:rsidRPr="00FA7F3F">
        <w:rPr>
          <w:rFonts w:ascii="Times New Roman" w:hAnsi="Times New Roman" w:cs="Times New Roman"/>
          <w:color w:val="000000" w:themeColor="text1"/>
        </w:rPr>
        <w:t xml:space="preserve"> who</w:t>
      </w:r>
      <w:r w:rsidR="00B437B3" w:rsidRPr="00FA7F3F">
        <w:rPr>
          <w:rFonts w:ascii="Times New Roman" w:hAnsi="Times New Roman" w:cs="Times New Roman"/>
          <w:color w:val="000000" w:themeColor="text1"/>
        </w:rPr>
        <w:t>,</w:t>
      </w:r>
      <w:r w:rsidR="0087088E" w:rsidRPr="00FA7F3F">
        <w:rPr>
          <w:rFonts w:ascii="Times New Roman" w:hAnsi="Times New Roman" w:cs="Times New Roman"/>
          <w:color w:val="000000" w:themeColor="text1"/>
        </w:rPr>
        <w:t xml:space="preserve"> despite not being racial or ethnic minorities themselves, are committed to achieving a Britain that is</w:t>
      </w:r>
      <w:r w:rsidR="00BC6936" w:rsidRPr="00827998">
        <w:rPr>
          <w:rFonts w:ascii="Times New Roman" w:hAnsi="Times New Roman" w:cs="Times New Roman"/>
          <w:color w:val="000000" w:themeColor="text1"/>
        </w:rPr>
        <w:t xml:space="preserve"> inclusive and representative of all, irrespective of race, ethnicity</w:t>
      </w:r>
      <w:r w:rsidR="00B437B3" w:rsidRPr="00827998">
        <w:rPr>
          <w:rFonts w:ascii="Times New Roman" w:hAnsi="Times New Roman" w:cs="Times New Roman"/>
          <w:color w:val="000000" w:themeColor="text1"/>
        </w:rPr>
        <w:t>,</w:t>
      </w:r>
      <w:r w:rsidR="00BC6936" w:rsidRPr="00827998">
        <w:rPr>
          <w:rFonts w:ascii="Times New Roman" w:hAnsi="Times New Roman" w:cs="Times New Roman"/>
          <w:color w:val="000000" w:themeColor="text1"/>
        </w:rPr>
        <w:t xml:space="preserve"> or creed.</w:t>
      </w:r>
    </w:p>
    <w:p w14:paraId="2AA7907E" w14:textId="77777777" w:rsidR="000C5531" w:rsidRPr="00827998" w:rsidRDefault="000C5531" w:rsidP="00D2727A">
      <w:pPr>
        <w:ind w:left="360"/>
        <w:jc w:val="both"/>
        <w:rPr>
          <w:rFonts w:ascii="Times New Roman" w:hAnsi="Times New Roman" w:cs="Times New Roman"/>
          <w:color w:val="000000" w:themeColor="text1"/>
        </w:rPr>
      </w:pPr>
    </w:p>
    <w:p w14:paraId="7B2D3B44" w14:textId="77777777" w:rsidR="000C5531" w:rsidRPr="00827998" w:rsidRDefault="000C5531" w:rsidP="00D2727A">
      <w:pPr>
        <w:jc w:val="both"/>
        <w:rPr>
          <w:rFonts w:ascii="Times New Roman" w:hAnsi="Times New Roman" w:cs="Times New Roman"/>
          <w:color w:val="000000" w:themeColor="text1"/>
        </w:rPr>
      </w:pPr>
    </w:p>
    <w:p w14:paraId="5F46C322" w14:textId="77777777" w:rsidR="00E07019" w:rsidRPr="00827998" w:rsidRDefault="00E07019" w:rsidP="00294212">
      <w:pPr>
        <w:jc w:val="both"/>
        <w:rPr>
          <w:rFonts w:ascii="Times New Roman" w:hAnsi="Times New Roman" w:cs="Times New Roman"/>
          <w:color w:val="000000" w:themeColor="text1"/>
          <w:u w:val="single"/>
        </w:rPr>
      </w:pPr>
    </w:p>
    <w:p w14:paraId="3AFDB245" w14:textId="7C4C775F" w:rsidR="007417C1" w:rsidRPr="00827998" w:rsidRDefault="007417C1" w:rsidP="008D4E97">
      <w:pPr>
        <w:rPr>
          <w:rFonts w:ascii="Times New Roman" w:hAnsi="Times New Roman" w:cs="Times New Roman"/>
        </w:rPr>
      </w:pPr>
    </w:p>
    <w:sectPr w:rsidR="007417C1" w:rsidRPr="00827998" w:rsidSect="000158BF">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70B5" w14:textId="77777777" w:rsidR="005573E7" w:rsidRDefault="005573E7" w:rsidP="00BA4975">
      <w:r>
        <w:separator/>
      </w:r>
    </w:p>
  </w:endnote>
  <w:endnote w:type="continuationSeparator" w:id="0">
    <w:p w14:paraId="285C4548" w14:textId="77777777" w:rsidR="005573E7" w:rsidRDefault="005573E7" w:rsidP="00BA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Light">
    <w:altName w:val="Calibri Light"/>
    <w:panose1 w:val="00000000000000000000"/>
    <w:charset w:val="00"/>
    <w:family w:val="swiss"/>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VTRTN Q+ Myriad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D2BB" w14:textId="77777777" w:rsidR="005573E7" w:rsidRDefault="005573E7" w:rsidP="007F4D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33238D" w14:textId="77777777" w:rsidR="005573E7" w:rsidRDefault="00557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CE52" w14:textId="208083E1" w:rsidR="005573E7" w:rsidRDefault="005573E7" w:rsidP="007F4D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42F3">
      <w:rPr>
        <w:rStyle w:val="PageNumber"/>
        <w:noProof/>
      </w:rPr>
      <w:t>10</w:t>
    </w:r>
    <w:r>
      <w:rPr>
        <w:rStyle w:val="PageNumber"/>
      </w:rPr>
      <w:fldChar w:fldCharType="end"/>
    </w:r>
  </w:p>
  <w:p w14:paraId="671183C3" w14:textId="77777777" w:rsidR="005573E7" w:rsidRDefault="00557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405E" w14:textId="77777777" w:rsidR="005573E7" w:rsidRDefault="005573E7" w:rsidP="00BA4975">
      <w:r>
        <w:separator/>
      </w:r>
    </w:p>
  </w:footnote>
  <w:footnote w:type="continuationSeparator" w:id="0">
    <w:p w14:paraId="1FA79065" w14:textId="77777777" w:rsidR="005573E7" w:rsidRDefault="005573E7" w:rsidP="00BA4975">
      <w:r>
        <w:continuationSeparator/>
      </w:r>
    </w:p>
  </w:footnote>
  <w:footnote w:id="1">
    <w:p w14:paraId="5FD3AF80" w14:textId="168B8666"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Equality Act 2010, </w:t>
      </w:r>
      <w:r>
        <w:rPr>
          <w:rFonts w:ascii="Times New Roman" w:hAnsi="Times New Roman" w:cs="Times New Roman"/>
          <w:sz w:val="20"/>
          <w:szCs w:val="20"/>
        </w:rPr>
        <w:t>c. 15 §</w:t>
      </w:r>
      <w:r w:rsidRPr="00401CD5">
        <w:rPr>
          <w:rFonts w:ascii="Times New Roman" w:hAnsi="Times New Roman" w:cs="Times New Roman"/>
          <w:sz w:val="20"/>
          <w:szCs w:val="20"/>
        </w:rPr>
        <w:t>13 and 19</w:t>
      </w:r>
      <w:r>
        <w:rPr>
          <w:rFonts w:ascii="Times New Roman" w:hAnsi="Times New Roman" w:cs="Times New Roman"/>
          <w:sz w:val="20"/>
          <w:szCs w:val="20"/>
        </w:rPr>
        <w:t xml:space="preserve">, </w:t>
      </w:r>
      <w:hyperlink r:id="rId1" w:history="1">
        <w:r w:rsidRPr="00F74315">
          <w:rPr>
            <w:rStyle w:val="Hyperlink"/>
            <w:rFonts w:ascii="Times New Roman" w:hAnsi="Times New Roman" w:cs="Times New Roman"/>
            <w:sz w:val="20"/>
            <w:szCs w:val="20"/>
          </w:rPr>
          <w:t>http://www.legislation.gov.uk/ukpga/2010/15/contents</w:t>
        </w:r>
      </w:hyperlink>
      <w:r w:rsidRPr="00401CD5">
        <w:rPr>
          <w:rFonts w:ascii="Times New Roman" w:hAnsi="Times New Roman" w:cs="Times New Roman"/>
          <w:sz w:val="20"/>
          <w:szCs w:val="20"/>
        </w:rPr>
        <w:t>.</w:t>
      </w:r>
    </w:p>
  </w:footnote>
  <w:footnote w:id="2">
    <w:p w14:paraId="5700A72D" w14:textId="715F6A15" w:rsidR="005573E7" w:rsidRPr="00401CD5" w:rsidRDefault="005573E7" w:rsidP="003818B1">
      <w:pPr>
        <w:pStyle w:val="FootnoteText"/>
        <w:rPr>
          <w:rFonts w:ascii="Times New Roman" w:hAnsi="Times New Roman" w:cs="Times New Roman"/>
          <w:sz w:val="20"/>
          <w:szCs w:val="20"/>
          <w:lang w:val="en-GB"/>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See</w:t>
      </w:r>
      <w:r>
        <w:rPr>
          <w:rFonts w:ascii="Times New Roman" w:hAnsi="Times New Roman" w:cs="Times New Roman"/>
          <w:i/>
          <w:sz w:val="20"/>
          <w:szCs w:val="20"/>
        </w:rPr>
        <w:t xml:space="preserve"> Cameron “Calls Time” on Labour’s Equality Impact Assessments</w:t>
      </w:r>
      <w:r>
        <w:rPr>
          <w:rFonts w:ascii="Times New Roman" w:hAnsi="Times New Roman" w:cs="Times New Roman"/>
          <w:sz w:val="20"/>
          <w:szCs w:val="20"/>
        </w:rPr>
        <w:t xml:space="preserve">, </w:t>
      </w:r>
      <w:r w:rsidRPr="005573E7">
        <w:rPr>
          <w:rFonts w:ascii="Times New Roman" w:hAnsi="Times New Roman" w:cs="Times New Roman"/>
          <w:smallCaps/>
          <w:sz w:val="20"/>
          <w:szCs w:val="20"/>
        </w:rPr>
        <w:t>BBC News</w:t>
      </w:r>
      <w:r>
        <w:rPr>
          <w:rFonts w:ascii="Times New Roman" w:hAnsi="Times New Roman" w:cs="Times New Roman"/>
          <w:sz w:val="20"/>
          <w:szCs w:val="20"/>
        </w:rPr>
        <w:t xml:space="preserve"> (Nov. 19, 2012),</w:t>
      </w:r>
      <w:r w:rsidRPr="00401CD5">
        <w:rPr>
          <w:rFonts w:ascii="Times New Roman" w:hAnsi="Times New Roman" w:cs="Times New Roman"/>
          <w:sz w:val="20"/>
          <w:szCs w:val="20"/>
        </w:rPr>
        <w:t xml:space="preserve"> </w:t>
      </w:r>
      <w:hyperlink r:id="rId2" w:history="1">
        <w:r w:rsidRPr="00F74315">
          <w:rPr>
            <w:rStyle w:val="Hyperlink"/>
            <w:rFonts w:ascii="Times New Roman" w:hAnsi="Times New Roman" w:cs="Times New Roman"/>
            <w:sz w:val="20"/>
            <w:szCs w:val="20"/>
          </w:rPr>
          <w:t>http://www.bbc.co.uk/news/uk-politics-20400747</w:t>
        </w:r>
      </w:hyperlink>
      <w:r w:rsidRPr="00401CD5">
        <w:rPr>
          <w:rFonts w:ascii="Times New Roman" w:hAnsi="Times New Roman" w:cs="Times New Roman"/>
          <w:sz w:val="20"/>
          <w:szCs w:val="20"/>
        </w:rPr>
        <w:t>.</w:t>
      </w:r>
    </w:p>
  </w:footnote>
  <w:footnote w:id="3">
    <w:p w14:paraId="4F1A55D8" w14:textId="42ACF196"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Pr>
          <w:rFonts w:ascii="Times New Roman" w:hAnsi="Times New Roman" w:cs="Times New Roman"/>
          <w:sz w:val="20"/>
          <w:szCs w:val="20"/>
        </w:rPr>
        <w:t xml:space="preserve">Sarah-Marie Hall et al., </w:t>
      </w:r>
      <w:r w:rsidRPr="005573E7">
        <w:rPr>
          <w:rFonts w:ascii="Times New Roman" w:hAnsi="Times New Roman" w:cs="Times New Roman"/>
          <w:i/>
          <w:sz w:val="20"/>
          <w:szCs w:val="20"/>
        </w:rPr>
        <w:t xml:space="preserve">Intersecting </w:t>
      </w:r>
      <w:r>
        <w:rPr>
          <w:rFonts w:ascii="Times New Roman" w:hAnsi="Times New Roman" w:cs="Times New Roman"/>
          <w:i/>
          <w:sz w:val="20"/>
          <w:szCs w:val="20"/>
        </w:rPr>
        <w:t>I</w:t>
      </w:r>
      <w:r w:rsidRPr="005573E7">
        <w:rPr>
          <w:rFonts w:ascii="Times New Roman" w:hAnsi="Times New Roman" w:cs="Times New Roman"/>
          <w:i/>
          <w:sz w:val="20"/>
          <w:szCs w:val="20"/>
        </w:rPr>
        <w:t xml:space="preserve">nequalities: The </w:t>
      </w:r>
      <w:r>
        <w:rPr>
          <w:rFonts w:ascii="Times New Roman" w:hAnsi="Times New Roman" w:cs="Times New Roman"/>
          <w:i/>
          <w:sz w:val="20"/>
          <w:szCs w:val="20"/>
        </w:rPr>
        <w:t>I</w:t>
      </w:r>
      <w:r w:rsidRPr="005573E7">
        <w:rPr>
          <w:rFonts w:ascii="Times New Roman" w:hAnsi="Times New Roman" w:cs="Times New Roman"/>
          <w:i/>
          <w:sz w:val="20"/>
          <w:szCs w:val="20"/>
        </w:rPr>
        <w:t xml:space="preserve">mpact of </w:t>
      </w:r>
      <w:r>
        <w:rPr>
          <w:rFonts w:ascii="Times New Roman" w:hAnsi="Times New Roman" w:cs="Times New Roman"/>
          <w:i/>
          <w:sz w:val="20"/>
          <w:szCs w:val="20"/>
        </w:rPr>
        <w:t>A</w:t>
      </w:r>
      <w:r w:rsidRPr="005573E7">
        <w:rPr>
          <w:rFonts w:ascii="Times New Roman" w:hAnsi="Times New Roman" w:cs="Times New Roman"/>
          <w:i/>
          <w:sz w:val="20"/>
          <w:szCs w:val="20"/>
        </w:rPr>
        <w:t xml:space="preserve">usterity on Black and Minority Ethnic </w:t>
      </w:r>
      <w:r>
        <w:rPr>
          <w:rFonts w:ascii="Times New Roman" w:hAnsi="Times New Roman" w:cs="Times New Roman"/>
          <w:i/>
          <w:sz w:val="20"/>
          <w:szCs w:val="20"/>
        </w:rPr>
        <w:t>W</w:t>
      </w:r>
      <w:r w:rsidRPr="005573E7">
        <w:rPr>
          <w:rFonts w:ascii="Times New Roman" w:hAnsi="Times New Roman" w:cs="Times New Roman"/>
          <w:i/>
          <w:sz w:val="20"/>
          <w:szCs w:val="20"/>
        </w:rPr>
        <w:t>omen in the UK</w:t>
      </w:r>
      <w:r w:rsidRPr="00401CD5">
        <w:rPr>
          <w:rFonts w:ascii="Times New Roman" w:hAnsi="Times New Roman" w:cs="Times New Roman"/>
          <w:sz w:val="20"/>
          <w:szCs w:val="20"/>
        </w:rPr>
        <w:t xml:space="preserve">, </w:t>
      </w:r>
      <w:r w:rsidRPr="005573E7">
        <w:rPr>
          <w:rFonts w:ascii="Times New Roman" w:hAnsi="Times New Roman" w:cs="Times New Roman"/>
          <w:smallCaps/>
          <w:sz w:val="20"/>
          <w:szCs w:val="20"/>
        </w:rPr>
        <w:t xml:space="preserve">Women’s Budget Group </w:t>
      </w:r>
      <w:r>
        <w:rPr>
          <w:rFonts w:ascii="Times New Roman" w:hAnsi="Times New Roman" w:cs="Times New Roman"/>
          <w:smallCaps/>
          <w:sz w:val="20"/>
          <w:szCs w:val="20"/>
        </w:rPr>
        <w:t>&amp;</w:t>
      </w:r>
      <w:r w:rsidRPr="005573E7">
        <w:rPr>
          <w:rFonts w:ascii="Times New Roman" w:hAnsi="Times New Roman" w:cs="Times New Roman"/>
          <w:smallCaps/>
          <w:sz w:val="20"/>
          <w:szCs w:val="20"/>
        </w:rPr>
        <w:t xml:space="preserve"> Runnymede Trust</w:t>
      </w:r>
      <w:r w:rsidRPr="00401CD5">
        <w:rPr>
          <w:rFonts w:ascii="Times New Roman" w:hAnsi="Times New Roman" w:cs="Times New Roman"/>
          <w:sz w:val="20"/>
          <w:szCs w:val="20"/>
        </w:rPr>
        <w:t xml:space="preserve"> (2017), </w:t>
      </w:r>
      <w:r>
        <w:rPr>
          <w:rFonts w:ascii="Times New Roman" w:hAnsi="Times New Roman" w:cs="Times New Roman"/>
          <w:sz w:val="20"/>
          <w:szCs w:val="20"/>
        </w:rPr>
        <w:t xml:space="preserve">at 7, </w:t>
      </w:r>
      <w:hyperlink r:id="rId3" w:history="1">
        <w:r>
          <w:rPr>
            <w:rStyle w:val="Hyperlink"/>
            <w:rFonts w:ascii="Times New Roman" w:hAnsi="Times New Roman" w:cs="Times New Roman"/>
            <w:sz w:val="20"/>
            <w:szCs w:val="20"/>
          </w:rPr>
          <w:t>https://www.intersecting-inequalities.com/copy-of-report</w:t>
        </w:r>
      </w:hyperlink>
      <w:r w:rsidRPr="00401CD5">
        <w:rPr>
          <w:rFonts w:ascii="Times New Roman" w:hAnsi="Times New Roman" w:cs="Times New Roman"/>
          <w:sz w:val="20"/>
          <w:szCs w:val="20"/>
        </w:rPr>
        <w:t>.</w:t>
      </w:r>
    </w:p>
  </w:footnote>
  <w:footnote w:id="4">
    <w:p w14:paraId="3CCE374D" w14:textId="5ED42DAD" w:rsidR="005573E7" w:rsidRPr="00ED39F6" w:rsidRDefault="005573E7" w:rsidP="00151216">
      <w:pPr>
        <w:pStyle w:val="FootnoteText"/>
        <w:rPr>
          <w:rFonts w:ascii="Times New Roman" w:hAnsi="Times New Roman" w:cs="Times New Roman"/>
          <w:sz w:val="20"/>
          <w:szCs w:val="20"/>
        </w:rPr>
      </w:pPr>
      <w:r w:rsidRPr="00ED39F6">
        <w:rPr>
          <w:rStyle w:val="FootnoteReference"/>
          <w:rFonts w:ascii="Times New Roman" w:hAnsi="Times New Roman" w:cs="Times New Roman"/>
          <w:sz w:val="20"/>
          <w:szCs w:val="20"/>
        </w:rPr>
        <w:footnoteRef/>
      </w:r>
      <w:r w:rsidRPr="00ED39F6">
        <w:rPr>
          <w:rFonts w:ascii="Times New Roman" w:hAnsi="Times New Roman" w:cs="Times New Roman"/>
          <w:sz w:val="20"/>
          <w:szCs w:val="20"/>
        </w:rPr>
        <w:t xml:space="preserve"> </w:t>
      </w:r>
      <w:r>
        <w:rPr>
          <w:rFonts w:ascii="Times New Roman" w:hAnsi="Times New Roman" w:cs="Times New Roman"/>
          <w:sz w:val="20"/>
          <w:szCs w:val="20"/>
        </w:rPr>
        <w:t xml:space="preserve">The database is currently in beta mode and is available at </w:t>
      </w:r>
      <w:r w:rsidRPr="00ED39F6">
        <w:rPr>
          <w:rFonts w:ascii="Times New Roman" w:hAnsi="Times New Roman" w:cs="Times New Roman"/>
          <w:sz w:val="20"/>
          <w:szCs w:val="20"/>
        </w:rPr>
        <w:t>https://www.ethnicity-facts-figures.service.gov.uk/</w:t>
      </w:r>
      <w:r>
        <w:rPr>
          <w:rFonts w:ascii="Times New Roman" w:hAnsi="Times New Roman" w:cs="Times New Roman"/>
          <w:sz w:val="20"/>
          <w:szCs w:val="20"/>
        </w:rPr>
        <w:t>.</w:t>
      </w:r>
    </w:p>
  </w:footnote>
  <w:footnote w:id="5">
    <w:p w14:paraId="405C19E8" w14:textId="63DE8A05" w:rsidR="005573E7" w:rsidRPr="00401CD5" w:rsidRDefault="005573E7" w:rsidP="003818B1">
      <w:pPr>
        <w:pStyle w:val="Comment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See</w:t>
      </w:r>
      <w:r w:rsidRPr="00401CD5">
        <w:rPr>
          <w:rFonts w:ascii="Times New Roman" w:hAnsi="Times New Roman" w:cs="Times New Roman"/>
          <w:sz w:val="20"/>
          <w:szCs w:val="20"/>
        </w:rPr>
        <w:t xml:space="preserve"> </w:t>
      </w:r>
      <w:r>
        <w:rPr>
          <w:rFonts w:ascii="Times New Roman" w:hAnsi="Times New Roman" w:cs="Times New Roman"/>
          <w:sz w:val="20"/>
          <w:szCs w:val="20"/>
        </w:rPr>
        <w:t>629 Parl Deb HC (6th Ser.) (2017) col. 189 (UK)</w:t>
      </w:r>
      <w:r w:rsidRPr="00044998">
        <w:rPr>
          <w:rFonts w:ascii="Times New Roman" w:hAnsi="Times New Roman" w:cs="Times New Roman"/>
          <w:sz w:val="20"/>
          <w:szCs w:val="20"/>
        </w:rPr>
        <w:t>,</w:t>
      </w:r>
      <w:r>
        <w:rPr>
          <w:rFonts w:ascii="Times New Roman" w:hAnsi="Times New Roman" w:cs="Times New Roman"/>
          <w:sz w:val="20"/>
          <w:szCs w:val="20"/>
        </w:rPr>
        <w:t xml:space="preserve"> </w:t>
      </w:r>
      <w:hyperlink r:id="rId4" w:history="1">
        <w:r w:rsidRPr="000A1C67">
          <w:rPr>
            <w:rStyle w:val="Hyperlink"/>
            <w:rFonts w:ascii="Times New Roman" w:hAnsi="Times New Roman" w:cs="Times New Roman"/>
            <w:sz w:val="20"/>
            <w:szCs w:val="20"/>
          </w:rPr>
          <w:t>https://hansard.parliament.uk/commons/2017-10-10/debates/4BB04020-2D72-4BAB-BE01-B9424C4DA6F4/RaceDisparityAudit</w:t>
        </w:r>
      </w:hyperlink>
      <w:r w:rsidRPr="00401CD5">
        <w:rPr>
          <w:rFonts w:ascii="Times New Roman" w:hAnsi="Times New Roman" w:cs="Times New Roman"/>
          <w:sz w:val="20"/>
          <w:szCs w:val="20"/>
        </w:rPr>
        <w:t>.</w:t>
      </w:r>
    </w:p>
  </w:footnote>
  <w:footnote w:id="6">
    <w:p w14:paraId="363EF3C4" w14:textId="3F0FACCE" w:rsidR="005573E7" w:rsidRPr="00401CD5" w:rsidRDefault="005573E7" w:rsidP="003818B1">
      <w:pPr>
        <w:pStyle w:val="FootnoteText"/>
        <w:rPr>
          <w:rFonts w:ascii="Times New Roman" w:hAnsi="Times New Roman" w:cs="Times New Roman"/>
          <w:sz w:val="20"/>
          <w:szCs w:val="20"/>
          <w:lang w:val="en-GB"/>
        </w:rPr>
      </w:pPr>
      <w:r w:rsidRPr="00401CD5">
        <w:rPr>
          <w:rStyle w:val="FootnoteReference"/>
          <w:rFonts w:ascii="Times New Roman" w:hAnsi="Times New Roman" w:cs="Times New Roman"/>
          <w:sz w:val="20"/>
          <w:szCs w:val="20"/>
        </w:rPr>
        <w:footnoteRef/>
      </w:r>
      <w:r>
        <w:rPr>
          <w:rFonts w:ascii="Times New Roman" w:hAnsi="Times New Roman" w:cs="Times New Roman"/>
          <w:sz w:val="20"/>
          <w:szCs w:val="20"/>
          <w:lang w:val="en-GB"/>
        </w:rPr>
        <w:t xml:space="preserve"> Department for Education, </w:t>
      </w:r>
      <w:r w:rsidRPr="005573E7">
        <w:rPr>
          <w:rFonts w:ascii="Times New Roman" w:hAnsi="Times New Roman" w:cs="Times New Roman"/>
          <w:i/>
          <w:sz w:val="20"/>
          <w:szCs w:val="20"/>
          <w:lang w:val="en-GB"/>
        </w:rPr>
        <w:t xml:space="preserve">Ethnicity </w:t>
      </w:r>
      <w:r>
        <w:rPr>
          <w:rFonts w:ascii="Times New Roman" w:hAnsi="Times New Roman" w:cs="Times New Roman"/>
          <w:i/>
          <w:sz w:val="20"/>
          <w:szCs w:val="20"/>
          <w:lang w:val="en-GB"/>
        </w:rPr>
        <w:t>F</w:t>
      </w:r>
      <w:r w:rsidRPr="005573E7">
        <w:rPr>
          <w:rFonts w:ascii="Times New Roman" w:hAnsi="Times New Roman" w:cs="Times New Roman"/>
          <w:i/>
          <w:sz w:val="20"/>
          <w:szCs w:val="20"/>
          <w:lang w:val="en-GB"/>
        </w:rPr>
        <w:t xml:space="preserve">acts and </w:t>
      </w:r>
      <w:r>
        <w:rPr>
          <w:rFonts w:ascii="Times New Roman" w:hAnsi="Times New Roman" w:cs="Times New Roman"/>
          <w:i/>
          <w:sz w:val="20"/>
          <w:szCs w:val="20"/>
          <w:lang w:val="en-GB"/>
        </w:rPr>
        <w:t>F</w:t>
      </w:r>
      <w:r w:rsidRPr="005573E7">
        <w:rPr>
          <w:rFonts w:ascii="Times New Roman" w:hAnsi="Times New Roman" w:cs="Times New Roman"/>
          <w:i/>
          <w:sz w:val="20"/>
          <w:szCs w:val="20"/>
          <w:lang w:val="en-GB"/>
        </w:rPr>
        <w:t>igures</w:t>
      </w:r>
      <w:r>
        <w:rPr>
          <w:rFonts w:ascii="Times New Roman" w:hAnsi="Times New Roman" w:cs="Times New Roman"/>
          <w:smallCaps/>
          <w:sz w:val="20"/>
          <w:szCs w:val="20"/>
        </w:rPr>
        <w:t xml:space="preserve"> </w:t>
      </w:r>
      <w:r>
        <w:rPr>
          <w:rFonts w:ascii="Times New Roman" w:hAnsi="Times New Roman" w:cs="Times New Roman"/>
          <w:sz w:val="20"/>
          <w:szCs w:val="20"/>
          <w:lang w:val="en-GB"/>
        </w:rPr>
        <w:t xml:space="preserve">(Oct. 10, 2017), </w:t>
      </w:r>
      <w:hyperlink r:id="rId5" w:history="1">
        <w:r w:rsidRPr="00401CD5">
          <w:rPr>
            <w:rStyle w:val="Hyperlink"/>
            <w:rFonts w:ascii="Times New Roman" w:hAnsi="Times New Roman" w:cs="Times New Roman"/>
            <w:sz w:val="20"/>
            <w:szCs w:val="20"/>
            <w:lang w:val="en-GB"/>
          </w:rPr>
          <w:t>https://www.ethnicity-facts-figures.service.gov.uk/education-skills-and-training/absence-and-exclusions/pupil-exclusions/latest</w:t>
        </w:r>
      </w:hyperlink>
      <w:r w:rsidRPr="00401CD5">
        <w:rPr>
          <w:rFonts w:ascii="Times New Roman" w:hAnsi="Times New Roman" w:cs="Times New Roman"/>
          <w:sz w:val="20"/>
          <w:szCs w:val="20"/>
          <w:lang w:val="en-GB"/>
        </w:rPr>
        <w:t>.</w:t>
      </w:r>
    </w:p>
  </w:footnote>
  <w:footnote w:id="7">
    <w:p w14:paraId="281A7C26" w14:textId="5E8BFA93"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Id</w:t>
      </w:r>
      <w:r w:rsidRPr="00401CD5">
        <w:rPr>
          <w:rFonts w:ascii="Times New Roman" w:hAnsi="Times New Roman" w:cs="Times New Roman"/>
          <w:sz w:val="20"/>
          <w:szCs w:val="20"/>
        </w:rPr>
        <w:t>.</w:t>
      </w:r>
    </w:p>
  </w:footnote>
  <w:footnote w:id="8">
    <w:p w14:paraId="3C12B232" w14:textId="3B18B20B"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See</w:t>
      </w:r>
      <w:r>
        <w:rPr>
          <w:rFonts w:ascii="Times New Roman" w:hAnsi="Times New Roman" w:cs="Times New Roman"/>
          <w:i/>
          <w:sz w:val="20"/>
          <w:szCs w:val="20"/>
        </w:rPr>
        <w:t xml:space="preserve"> </w:t>
      </w:r>
      <w:r>
        <w:rPr>
          <w:rFonts w:ascii="Times New Roman" w:hAnsi="Times New Roman" w:cs="Times New Roman"/>
          <w:sz w:val="20"/>
          <w:szCs w:val="20"/>
        </w:rPr>
        <w:t xml:space="preserve">Department for Education, </w:t>
      </w:r>
      <w:r>
        <w:rPr>
          <w:rFonts w:ascii="Times New Roman" w:hAnsi="Times New Roman" w:cs="Times New Roman"/>
          <w:i/>
          <w:sz w:val="20"/>
          <w:szCs w:val="20"/>
        </w:rPr>
        <w:t>School Exclusions Review: Call for Evidence</w:t>
      </w:r>
      <w:r>
        <w:rPr>
          <w:rFonts w:ascii="Times New Roman" w:hAnsi="Times New Roman" w:cs="Times New Roman"/>
          <w:sz w:val="20"/>
          <w:szCs w:val="20"/>
        </w:rPr>
        <w:t xml:space="preserve"> </w:t>
      </w:r>
      <w:r w:rsidRPr="005573E7">
        <w:rPr>
          <w:rFonts w:ascii="Times New Roman" w:hAnsi="Times New Roman" w:cs="Times New Roman"/>
          <w:sz w:val="20"/>
          <w:szCs w:val="20"/>
        </w:rPr>
        <w:t>(Mar. 16, 2018),</w:t>
      </w:r>
      <w:hyperlink r:id="rId6" w:history="1">
        <w:r w:rsidRPr="000A1C67">
          <w:rPr>
            <w:rStyle w:val="Hyperlink"/>
            <w:rFonts w:ascii="Times New Roman" w:hAnsi="Times New Roman" w:cs="Times New Roman"/>
            <w:sz w:val="20"/>
            <w:szCs w:val="20"/>
          </w:rPr>
          <w:t>https://www.gov.uk/government/consultations/school-exclusions-review-call-for-evidence</w:t>
        </w:r>
      </w:hyperlink>
      <w:r>
        <w:rPr>
          <w:rFonts w:ascii="Times New Roman" w:hAnsi="Times New Roman" w:cs="Times New Roman"/>
          <w:sz w:val="20"/>
          <w:szCs w:val="20"/>
        </w:rPr>
        <w:t>.</w:t>
      </w:r>
    </w:p>
  </w:footnote>
  <w:footnote w:id="9">
    <w:p w14:paraId="344B0946" w14:textId="3D732544"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Degree Attainment Gaps</w:t>
      </w:r>
      <w:r>
        <w:rPr>
          <w:rFonts w:ascii="Times New Roman" w:hAnsi="Times New Roman" w:cs="Times New Roman"/>
          <w:sz w:val="20"/>
          <w:szCs w:val="20"/>
        </w:rPr>
        <w:t xml:space="preserve">, </w:t>
      </w:r>
      <w:r w:rsidRPr="005573E7">
        <w:rPr>
          <w:rFonts w:ascii="Times New Roman" w:hAnsi="Times New Roman" w:cs="Times New Roman"/>
          <w:smallCaps/>
          <w:sz w:val="20"/>
          <w:szCs w:val="20"/>
        </w:rPr>
        <w:t>Equality Challenge Unit</w:t>
      </w:r>
      <w:r w:rsidRPr="00401CD5">
        <w:rPr>
          <w:rFonts w:ascii="Times New Roman" w:hAnsi="Times New Roman" w:cs="Times New Roman"/>
          <w:sz w:val="20"/>
          <w:szCs w:val="20"/>
        </w:rPr>
        <w:t xml:space="preserve">, </w:t>
      </w:r>
      <w:hyperlink r:id="rId7" w:history="1">
        <w:r w:rsidRPr="000A1C67">
          <w:rPr>
            <w:rStyle w:val="Hyperlink"/>
            <w:rFonts w:ascii="Times New Roman" w:hAnsi="Times New Roman" w:cs="Times New Roman"/>
            <w:sz w:val="20"/>
            <w:szCs w:val="20"/>
          </w:rPr>
          <w:t>https://www.ecu.ac.uk/guidance-resources/student-recruitment-retention-attainment/student-attainment/degree-attainment-gaps/</w:t>
        </w:r>
      </w:hyperlink>
      <w:r>
        <w:rPr>
          <w:rFonts w:ascii="Times New Roman" w:hAnsi="Times New Roman" w:cs="Times New Roman"/>
          <w:sz w:val="20"/>
          <w:szCs w:val="20"/>
        </w:rPr>
        <w:t xml:space="preserve"> (last visited June 15, 2018)</w:t>
      </w:r>
      <w:r w:rsidRPr="00401CD5">
        <w:rPr>
          <w:rFonts w:ascii="Times New Roman" w:hAnsi="Times New Roman" w:cs="Times New Roman"/>
          <w:sz w:val="20"/>
          <w:szCs w:val="20"/>
        </w:rPr>
        <w:t>.</w:t>
      </w:r>
    </w:p>
  </w:footnote>
  <w:footnote w:id="10">
    <w:p w14:paraId="6472D8FE" w14:textId="749DC0ED"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 xml:space="preserve">Distributional Results for the Impact of Tax and Welfare Reforms </w:t>
      </w:r>
      <w:r>
        <w:rPr>
          <w:rFonts w:ascii="Times New Roman" w:hAnsi="Times New Roman" w:cs="Times New Roman"/>
          <w:i/>
          <w:sz w:val="20"/>
          <w:szCs w:val="20"/>
        </w:rPr>
        <w:t>B</w:t>
      </w:r>
      <w:r w:rsidRPr="005573E7">
        <w:rPr>
          <w:rFonts w:ascii="Times New Roman" w:hAnsi="Times New Roman" w:cs="Times New Roman"/>
          <w:i/>
          <w:sz w:val="20"/>
          <w:szCs w:val="20"/>
        </w:rPr>
        <w:t>etween 2010-2017, Modelled in the 2021/2022 Tax Year</w:t>
      </w:r>
      <w:r w:rsidRPr="00401CD5">
        <w:rPr>
          <w:rFonts w:ascii="Times New Roman" w:hAnsi="Times New Roman" w:cs="Times New Roman"/>
          <w:sz w:val="20"/>
          <w:szCs w:val="20"/>
        </w:rPr>
        <w:t xml:space="preserve">, </w:t>
      </w:r>
      <w:r w:rsidRPr="005573E7">
        <w:rPr>
          <w:rFonts w:ascii="Times New Roman" w:hAnsi="Times New Roman" w:cs="Times New Roman"/>
          <w:smallCaps/>
          <w:sz w:val="20"/>
          <w:szCs w:val="20"/>
        </w:rPr>
        <w:t xml:space="preserve">Equality </w:t>
      </w:r>
      <w:r>
        <w:rPr>
          <w:rFonts w:ascii="Times New Roman" w:hAnsi="Times New Roman" w:cs="Times New Roman"/>
          <w:smallCaps/>
          <w:sz w:val="20"/>
          <w:szCs w:val="20"/>
        </w:rPr>
        <w:t>&amp;</w:t>
      </w:r>
      <w:r w:rsidRPr="005573E7">
        <w:rPr>
          <w:rFonts w:ascii="Times New Roman" w:hAnsi="Times New Roman" w:cs="Times New Roman"/>
          <w:smallCaps/>
          <w:sz w:val="20"/>
          <w:szCs w:val="20"/>
        </w:rPr>
        <w:t xml:space="preserve"> Human Rights Commission</w:t>
      </w:r>
      <w:r w:rsidRPr="00401CD5">
        <w:rPr>
          <w:rFonts w:ascii="Times New Roman" w:hAnsi="Times New Roman" w:cs="Times New Roman"/>
          <w:sz w:val="20"/>
          <w:szCs w:val="20"/>
        </w:rPr>
        <w:t xml:space="preserve"> (2017),</w:t>
      </w:r>
      <w:r>
        <w:rPr>
          <w:rFonts w:ascii="Times New Roman" w:hAnsi="Times New Roman" w:cs="Times New Roman"/>
          <w:sz w:val="20"/>
          <w:szCs w:val="20"/>
        </w:rPr>
        <w:t xml:space="preserve"> at 3, 7,</w:t>
      </w:r>
      <w:hyperlink r:id="rId8" w:history="1">
        <w:r w:rsidRPr="000A1C67">
          <w:rPr>
            <w:rStyle w:val="Hyperlink"/>
            <w:rFonts w:ascii="Times New Roman" w:hAnsi="Times New Roman" w:cs="Times New Roman"/>
            <w:sz w:val="20"/>
            <w:szCs w:val="20"/>
          </w:rPr>
          <w:t>https://www.equalityhumanrights.com/sites/default/files/impact-of-tax-and-welfare-reforms-2010-2017-interim-report_0.pdf</w:t>
        </w:r>
      </w:hyperlink>
      <w:r w:rsidRPr="00401CD5">
        <w:rPr>
          <w:rFonts w:ascii="Times New Roman" w:hAnsi="Times New Roman" w:cs="Times New Roman"/>
          <w:sz w:val="20"/>
          <w:szCs w:val="20"/>
        </w:rPr>
        <w:t>.</w:t>
      </w:r>
    </w:p>
  </w:footnote>
  <w:footnote w:id="11">
    <w:p w14:paraId="3DAF857E" w14:textId="6D0EC2AA" w:rsidR="005573E7" w:rsidRPr="00401CD5" w:rsidRDefault="005573E7" w:rsidP="00C0162D">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How Fair is Britain? Equality, Human Rights and Good Relations in 2010</w:t>
      </w:r>
      <w:r w:rsidRPr="00401CD5">
        <w:rPr>
          <w:rFonts w:ascii="Times New Roman" w:hAnsi="Times New Roman" w:cs="Times New Roman"/>
          <w:sz w:val="20"/>
          <w:szCs w:val="20"/>
        </w:rPr>
        <w:t xml:space="preserve">, </w:t>
      </w:r>
      <w:r w:rsidRPr="005573E7">
        <w:rPr>
          <w:rFonts w:ascii="Times New Roman" w:hAnsi="Times New Roman" w:cs="Times New Roman"/>
          <w:smallCaps/>
          <w:sz w:val="20"/>
          <w:szCs w:val="20"/>
        </w:rPr>
        <w:t xml:space="preserve">Equality </w:t>
      </w:r>
      <w:r>
        <w:rPr>
          <w:rFonts w:ascii="Times New Roman" w:hAnsi="Times New Roman" w:cs="Times New Roman"/>
          <w:smallCaps/>
          <w:sz w:val="20"/>
          <w:szCs w:val="20"/>
        </w:rPr>
        <w:t>&amp;</w:t>
      </w:r>
      <w:r w:rsidRPr="005573E7">
        <w:rPr>
          <w:rFonts w:ascii="Times New Roman" w:hAnsi="Times New Roman" w:cs="Times New Roman"/>
          <w:smallCaps/>
          <w:sz w:val="20"/>
          <w:szCs w:val="20"/>
        </w:rPr>
        <w:t xml:space="preserve"> Human Rights Commission</w:t>
      </w:r>
      <w:r w:rsidRPr="00401CD5">
        <w:rPr>
          <w:rFonts w:ascii="Times New Roman" w:hAnsi="Times New Roman" w:cs="Times New Roman"/>
          <w:sz w:val="20"/>
          <w:szCs w:val="20"/>
        </w:rPr>
        <w:t xml:space="preserve"> (2011), </w:t>
      </w:r>
      <w:hyperlink r:id="rId9" w:history="1">
        <w:r w:rsidRPr="000A1C67">
          <w:rPr>
            <w:rStyle w:val="Hyperlink"/>
            <w:rFonts w:ascii="Times New Roman" w:hAnsi="Times New Roman" w:cs="Times New Roman"/>
            <w:sz w:val="20"/>
            <w:szCs w:val="20"/>
          </w:rPr>
          <w:t>https://www.equalityhumanrights.com/sites/default/files/how-fair-is-britain.pdf</w:t>
        </w:r>
      </w:hyperlink>
      <w:r>
        <w:rPr>
          <w:rFonts w:ascii="Times New Roman" w:hAnsi="Times New Roman" w:cs="Times New Roman"/>
          <w:sz w:val="20"/>
          <w:szCs w:val="20"/>
        </w:rPr>
        <w:t>.</w:t>
      </w:r>
    </w:p>
  </w:footnote>
  <w:footnote w:id="12">
    <w:p w14:paraId="11A0FC0E" w14:textId="672CA1AB"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Pr>
          <w:rFonts w:ascii="Times New Roman" w:hAnsi="Times New Roman" w:cs="Times New Roman"/>
          <w:sz w:val="20"/>
          <w:szCs w:val="20"/>
        </w:rPr>
        <w:t xml:space="preserve">Sarah-Marie Hall et al., </w:t>
      </w:r>
      <w:r w:rsidRPr="00C56ED6">
        <w:rPr>
          <w:rFonts w:ascii="Times New Roman" w:hAnsi="Times New Roman" w:cs="Times New Roman"/>
          <w:i/>
          <w:sz w:val="20"/>
          <w:szCs w:val="20"/>
        </w:rPr>
        <w:t xml:space="preserve">Intersecting </w:t>
      </w:r>
      <w:r>
        <w:rPr>
          <w:rFonts w:ascii="Times New Roman" w:hAnsi="Times New Roman" w:cs="Times New Roman"/>
          <w:i/>
          <w:sz w:val="20"/>
          <w:szCs w:val="20"/>
        </w:rPr>
        <w:t>I</w:t>
      </w:r>
      <w:r w:rsidRPr="00C56ED6">
        <w:rPr>
          <w:rFonts w:ascii="Times New Roman" w:hAnsi="Times New Roman" w:cs="Times New Roman"/>
          <w:i/>
          <w:sz w:val="20"/>
          <w:szCs w:val="20"/>
        </w:rPr>
        <w:t xml:space="preserve">nequalities: The </w:t>
      </w:r>
      <w:r>
        <w:rPr>
          <w:rFonts w:ascii="Times New Roman" w:hAnsi="Times New Roman" w:cs="Times New Roman"/>
          <w:i/>
          <w:sz w:val="20"/>
          <w:szCs w:val="20"/>
        </w:rPr>
        <w:t>I</w:t>
      </w:r>
      <w:r w:rsidRPr="00C56ED6">
        <w:rPr>
          <w:rFonts w:ascii="Times New Roman" w:hAnsi="Times New Roman" w:cs="Times New Roman"/>
          <w:i/>
          <w:sz w:val="20"/>
          <w:szCs w:val="20"/>
        </w:rPr>
        <w:t xml:space="preserve">mpact of </w:t>
      </w:r>
      <w:r>
        <w:rPr>
          <w:rFonts w:ascii="Times New Roman" w:hAnsi="Times New Roman" w:cs="Times New Roman"/>
          <w:i/>
          <w:sz w:val="20"/>
          <w:szCs w:val="20"/>
        </w:rPr>
        <w:t>A</w:t>
      </w:r>
      <w:r w:rsidRPr="00C56ED6">
        <w:rPr>
          <w:rFonts w:ascii="Times New Roman" w:hAnsi="Times New Roman" w:cs="Times New Roman"/>
          <w:i/>
          <w:sz w:val="20"/>
          <w:szCs w:val="20"/>
        </w:rPr>
        <w:t xml:space="preserve">usterity on Black and Minority Ethnic </w:t>
      </w:r>
      <w:r>
        <w:rPr>
          <w:rFonts w:ascii="Times New Roman" w:hAnsi="Times New Roman" w:cs="Times New Roman"/>
          <w:i/>
          <w:sz w:val="20"/>
          <w:szCs w:val="20"/>
        </w:rPr>
        <w:t>W</w:t>
      </w:r>
      <w:r w:rsidRPr="00C56ED6">
        <w:rPr>
          <w:rFonts w:ascii="Times New Roman" w:hAnsi="Times New Roman" w:cs="Times New Roman"/>
          <w:i/>
          <w:sz w:val="20"/>
          <w:szCs w:val="20"/>
        </w:rPr>
        <w:t>omen in the UK</w:t>
      </w:r>
      <w:r w:rsidRPr="00401CD5">
        <w:rPr>
          <w:rFonts w:ascii="Times New Roman" w:hAnsi="Times New Roman" w:cs="Times New Roman"/>
          <w:sz w:val="20"/>
          <w:szCs w:val="20"/>
        </w:rPr>
        <w:t xml:space="preserve">, </w:t>
      </w:r>
      <w:r w:rsidRPr="00C56ED6">
        <w:rPr>
          <w:rFonts w:ascii="Times New Roman" w:hAnsi="Times New Roman" w:cs="Times New Roman"/>
          <w:smallCaps/>
          <w:sz w:val="20"/>
          <w:szCs w:val="20"/>
        </w:rPr>
        <w:t xml:space="preserve">Women’s Budget Group </w:t>
      </w:r>
      <w:r>
        <w:rPr>
          <w:rFonts w:ascii="Times New Roman" w:hAnsi="Times New Roman" w:cs="Times New Roman"/>
          <w:smallCaps/>
          <w:sz w:val="20"/>
          <w:szCs w:val="20"/>
        </w:rPr>
        <w:t>&amp;</w:t>
      </w:r>
      <w:r w:rsidRPr="00C56ED6">
        <w:rPr>
          <w:rFonts w:ascii="Times New Roman" w:hAnsi="Times New Roman" w:cs="Times New Roman"/>
          <w:smallCaps/>
          <w:sz w:val="20"/>
          <w:szCs w:val="20"/>
        </w:rPr>
        <w:t xml:space="preserve"> Runnymede Trust</w:t>
      </w:r>
      <w:r w:rsidRPr="00401CD5">
        <w:rPr>
          <w:rFonts w:ascii="Times New Roman" w:hAnsi="Times New Roman" w:cs="Times New Roman"/>
          <w:sz w:val="20"/>
          <w:szCs w:val="20"/>
        </w:rPr>
        <w:t xml:space="preserve"> </w:t>
      </w:r>
      <w:r>
        <w:rPr>
          <w:rFonts w:ascii="Times New Roman" w:hAnsi="Times New Roman" w:cs="Times New Roman"/>
          <w:sz w:val="20"/>
          <w:szCs w:val="20"/>
        </w:rPr>
        <w:t xml:space="preserve">(2017), at 7, </w:t>
      </w:r>
      <w:hyperlink r:id="rId10" w:history="1">
        <w:r>
          <w:rPr>
            <w:rStyle w:val="Hyperlink"/>
            <w:rFonts w:ascii="Times New Roman" w:hAnsi="Times New Roman" w:cs="Times New Roman"/>
            <w:sz w:val="20"/>
            <w:szCs w:val="20"/>
          </w:rPr>
          <w:t>https://www.intersecting-inequalities.com/copy-of-report</w:t>
        </w:r>
      </w:hyperlink>
    </w:p>
  </w:footnote>
  <w:footnote w:id="13">
    <w:p w14:paraId="5AF0F34E" w14:textId="0D49E369" w:rsidR="005573E7" w:rsidRPr="00401CD5" w:rsidRDefault="005573E7" w:rsidP="005573E7">
      <w:pPr>
        <w:rPr>
          <w:lang w:val="en-GB"/>
        </w:rPr>
      </w:pPr>
      <w:r w:rsidRPr="00401CD5">
        <w:rPr>
          <w:rStyle w:val="FootnoteReference"/>
          <w:rFonts w:ascii="Times New Roman" w:hAnsi="Times New Roman" w:cs="Times New Roman"/>
          <w:sz w:val="20"/>
          <w:szCs w:val="20"/>
        </w:rPr>
        <w:footnoteRef/>
      </w:r>
      <w:r>
        <w:rPr>
          <w:rFonts w:ascii="Times New Roman" w:eastAsia="Times New Roman" w:hAnsi="Times New Roman" w:cs="Times New Roman"/>
          <w:color w:val="000000"/>
          <w:sz w:val="20"/>
          <w:szCs w:val="20"/>
          <w:shd w:val="clear" w:color="auto" w:fill="FFFFFF"/>
          <w:lang w:val="en-GB" w:eastAsia="en-GB"/>
        </w:rPr>
        <w:t xml:space="preserve"> </w:t>
      </w:r>
      <w:r>
        <w:rPr>
          <w:rFonts w:ascii="Times New Roman" w:eastAsia="Times New Roman" w:hAnsi="Times New Roman" w:cs="Times New Roman"/>
          <w:i/>
          <w:color w:val="000000"/>
          <w:sz w:val="20"/>
          <w:szCs w:val="20"/>
          <w:shd w:val="clear" w:color="auto" w:fill="FFFFFF"/>
          <w:lang w:val="en-GB" w:eastAsia="en-GB"/>
        </w:rPr>
        <w:t>Small and Medium-Sized Charities After the Crash: What Happened and Why It Matters</w:t>
      </w:r>
      <w:r>
        <w:rPr>
          <w:rFonts w:ascii="Times New Roman" w:eastAsia="Times New Roman" w:hAnsi="Times New Roman" w:cs="Times New Roman"/>
          <w:color w:val="000000"/>
          <w:sz w:val="20"/>
          <w:szCs w:val="20"/>
          <w:shd w:val="clear" w:color="auto" w:fill="FFFFFF"/>
          <w:lang w:val="en-GB" w:eastAsia="en-GB"/>
        </w:rPr>
        <w:t xml:space="preserve">, </w:t>
      </w:r>
      <w:r w:rsidRPr="005573E7">
        <w:rPr>
          <w:rFonts w:ascii="Times New Roman" w:eastAsia="Times New Roman" w:hAnsi="Times New Roman" w:cs="Times New Roman"/>
          <w:smallCaps/>
          <w:color w:val="000000"/>
          <w:sz w:val="20"/>
          <w:szCs w:val="20"/>
          <w:shd w:val="clear" w:color="auto" w:fill="FFFFFF"/>
          <w:lang w:val="en-GB" w:eastAsia="en-GB"/>
        </w:rPr>
        <w:t>Lloyds Bank Foundation</w:t>
      </w:r>
      <w:r w:rsidRPr="00401CD5">
        <w:rPr>
          <w:rFonts w:ascii="Times New Roman" w:hAnsi="Times New Roman" w:cs="Times New Roman"/>
          <w:sz w:val="20"/>
          <w:szCs w:val="20"/>
        </w:rPr>
        <w:t xml:space="preserve">, </w:t>
      </w:r>
      <w:hyperlink r:id="rId11" w:history="1">
        <w:r w:rsidRPr="000A1C67">
          <w:rPr>
            <w:rStyle w:val="Hyperlink"/>
            <w:rFonts w:ascii="Times New Roman" w:hAnsi="Times New Roman" w:cs="Times New Roman"/>
            <w:sz w:val="20"/>
            <w:szCs w:val="20"/>
          </w:rPr>
          <w:t>https://www.lloydsbankfoundation.org.uk/assets/uploads/LBF_Smallest%20Charities%20Hardest%20Hit_Executive_Summary_final.pdf</w:t>
        </w:r>
      </w:hyperlink>
      <w:r>
        <w:rPr>
          <w:rFonts w:ascii="Times New Roman" w:hAnsi="Times New Roman" w:cs="Times New Roman"/>
          <w:sz w:val="20"/>
          <w:szCs w:val="20"/>
        </w:rPr>
        <w:t xml:space="preserve"> (last visited June 15, 2018).</w:t>
      </w:r>
    </w:p>
  </w:footnote>
  <w:footnote w:id="14">
    <w:p w14:paraId="4013A134" w14:textId="46D54312"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See</w:t>
      </w:r>
      <w:r w:rsidRPr="00401CD5">
        <w:rPr>
          <w:rFonts w:ascii="Times New Roman" w:hAnsi="Times New Roman" w:cs="Times New Roman"/>
          <w:sz w:val="20"/>
          <w:szCs w:val="20"/>
        </w:rPr>
        <w:t xml:space="preserve"> </w:t>
      </w:r>
      <w:r>
        <w:rPr>
          <w:rFonts w:ascii="Times New Roman" w:hAnsi="Times New Roman" w:cs="Times New Roman"/>
          <w:sz w:val="20"/>
          <w:szCs w:val="20"/>
        </w:rPr>
        <w:t xml:space="preserve">Amelia Hill, </w:t>
      </w:r>
      <w:r>
        <w:rPr>
          <w:rFonts w:ascii="Times New Roman" w:hAnsi="Times New Roman" w:cs="Times New Roman"/>
          <w:i/>
          <w:sz w:val="20"/>
          <w:szCs w:val="20"/>
        </w:rPr>
        <w:t>“Hostile Environment”: The Hardline Home Office Policy Tearing Families Apart</w:t>
      </w:r>
      <w:r>
        <w:rPr>
          <w:rFonts w:ascii="Times New Roman" w:hAnsi="Times New Roman" w:cs="Times New Roman"/>
          <w:sz w:val="20"/>
          <w:szCs w:val="20"/>
        </w:rPr>
        <w:t xml:space="preserve">, </w:t>
      </w:r>
      <w:r w:rsidRPr="005573E7">
        <w:rPr>
          <w:rFonts w:ascii="Times New Roman" w:hAnsi="Times New Roman" w:cs="Times New Roman"/>
          <w:smallCaps/>
          <w:sz w:val="20"/>
          <w:szCs w:val="20"/>
        </w:rPr>
        <w:t>Guardian</w:t>
      </w:r>
      <w:r>
        <w:rPr>
          <w:rFonts w:ascii="Times New Roman" w:hAnsi="Times New Roman" w:cs="Times New Roman"/>
          <w:sz w:val="20"/>
          <w:szCs w:val="20"/>
        </w:rPr>
        <w:t xml:space="preserve"> (Nov. 28, 2017), </w:t>
      </w:r>
      <w:hyperlink r:id="rId12" w:history="1">
        <w:r w:rsidRPr="000A1C67">
          <w:rPr>
            <w:rStyle w:val="Hyperlink"/>
            <w:rFonts w:ascii="Times New Roman" w:hAnsi="Times New Roman" w:cs="Times New Roman"/>
            <w:sz w:val="20"/>
            <w:szCs w:val="20"/>
          </w:rPr>
          <w:t>https://www.theguardian.com/uk-news/2017/nov/28/hostile-environment-the-hardline-home-office-policy-tearing-families-apart</w:t>
        </w:r>
      </w:hyperlink>
      <w:r>
        <w:rPr>
          <w:rFonts w:ascii="Times New Roman" w:hAnsi="Times New Roman" w:cs="Times New Roman"/>
          <w:sz w:val="20"/>
          <w:szCs w:val="20"/>
        </w:rPr>
        <w:t>.</w:t>
      </w:r>
    </w:p>
  </w:footnote>
  <w:footnote w:id="15">
    <w:p w14:paraId="0B78C860" w14:textId="42EC9FFC" w:rsidR="005573E7" w:rsidRPr="00401CD5" w:rsidRDefault="005573E7" w:rsidP="0019226B">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Go Home: Mapping the Unfolding Controversy of Home Office Immigration Campaigns</w:t>
      </w:r>
      <w:r w:rsidRPr="00401CD5">
        <w:rPr>
          <w:rFonts w:ascii="Times New Roman" w:hAnsi="Times New Roman" w:cs="Times New Roman"/>
          <w:sz w:val="20"/>
          <w:szCs w:val="20"/>
        </w:rPr>
        <w:t xml:space="preserve">, </w:t>
      </w:r>
      <w:r w:rsidRPr="005573E7">
        <w:rPr>
          <w:rFonts w:ascii="Times New Roman" w:hAnsi="Times New Roman" w:cs="Times New Roman"/>
          <w:smallCaps/>
          <w:sz w:val="20"/>
          <w:szCs w:val="20"/>
        </w:rPr>
        <w:t>University of Warwick</w:t>
      </w:r>
      <w:r w:rsidRPr="00401CD5">
        <w:rPr>
          <w:rFonts w:ascii="Times New Roman" w:hAnsi="Times New Roman" w:cs="Times New Roman"/>
          <w:sz w:val="20"/>
          <w:szCs w:val="20"/>
        </w:rPr>
        <w:t xml:space="preserve"> (2015),</w:t>
      </w:r>
      <w:r>
        <w:rPr>
          <w:rFonts w:ascii="Times New Roman" w:hAnsi="Times New Roman" w:cs="Times New Roman"/>
          <w:sz w:val="20"/>
          <w:szCs w:val="20"/>
        </w:rPr>
        <w:t xml:space="preserve"> at 3,</w:t>
      </w:r>
      <w:r w:rsidRPr="00401CD5">
        <w:rPr>
          <w:rFonts w:ascii="Times New Roman" w:hAnsi="Times New Roman" w:cs="Times New Roman"/>
          <w:sz w:val="20"/>
          <w:szCs w:val="20"/>
        </w:rPr>
        <w:t xml:space="preserve"> </w:t>
      </w:r>
      <w:hyperlink r:id="rId13" w:history="1">
        <w:r w:rsidRPr="000A1C67">
          <w:rPr>
            <w:rStyle w:val="Hyperlink"/>
            <w:rFonts w:ascii="Times New Roman" w:hAnsi="Times New Roman" w:cs="Times New Roman"/>
            <w:sz w:val="20"/>
            <w:szCs w:val="20"/>
          </w:rPr>
          <w:t>https://mappingimmigrationcontroversy.files.wordpress.com/2014/03/end-of-project-findings-leaflet-final.pdf</w:t>
        </w:r>
      </w:hyperlink>
      <w:r w:rsidRPr="00401CD5">
        <w:rPr>
          <w:rFonts w:ascii="Times New Roman" w:hAnsi="Times New Roman" w:cs="Times New Roman"/>
          <w:sz w:val="20"/>
          <w:szCs w:val="20"/>
        </w:rPr>
        <w:t>.</w:t>
      </w:r>
    </w:p>
  </w:footnote>
  <w:footnote w:id="16">
    <w:p w14:paraId="202C9AC8" w14:textId="290DC966" w:rsidR="005573E7" w:rsidRPr="00401CD5" w:rsidRDefault="005573E7" w:rsidP="0019226B">
      <w:pPr>
        <w:pStyle w:val="FootnoteText"/>
        <w:rPr>
          <w:rFonts w:ascii="Times New Roman" w:hAnsi="Times New Roman" w:cs="Times New Roman"/>
          <w:color w:val="000000"/>
          <w:sz w:val="20"/>
          <w:szCs w:val="20"/>
        </w:rPr>
      </w:pPr>
      <w:r w:rsidRPr="00401CD5">
        <w:rPr>
          <w:rStyle w:val="FootnoteReference"/>
          <w:rFonts w:ascii="Times New Roman" w:hAnsi="Times New Roman" w:cs="Times New Roman"/>
          <w:sz w:val="20"/>
          <w:szCs w:val="20"/>
        </w:rPr>
        <w:footnoteRef/>
      </w:r>
      <w:r>
        <w:rPr>
          <w:rFonts w:ascii="Times New Roman" w:hAnsi="Times New Roman" w:cs="Times New Roman"/>
          <w:color w:val="000000"/>
          <w:sz w:val="20"/>
          <w:szCs w:val="20"/>
        </w:rPr>
        <w:t xml:space="preserve"> </w:t>
      </w:r>
      <w:r w:rsidRPr="005573E7">
        <w:rPr>
          <w:rFonts w:ascii="Times New Roman" w:hAnsi="Times New Roman" w:cs="Times New Roman"/>
          <w:i/>
          <w:color w:val="000000"/>
          <w:sz w:val="20"/>
          <w:szCs w:val="20"/>
        </w:rPr>
        <w:t>Right to Rent Document Checks: A User Guide</w:t>
      </w:r>
      <w:r w:rsidRPr="00401CD5">
        <w:rPr>
          <w:rFonts w:ascii="Times New Roman" w:hAnsi="Times New Roman" w:cs="Times New Roman"/>
          <w:color w:val="000000"/>
          <w:sz w:val="20"/>
          <w:szCs w:val="20"/>
        </w:rPr>
        <w:t xml:space="preserve">, </w:t>
      </w:r>
      <w:r w:rsidRPr="005573E7">
        <w:rPr>
          <w:rFonts w:ascii="Times New Roman" w:hAnsi="Times New Roman" w:cs="Times New Roman"/>
          <w:smallCaps/>
          <w:color w:val="000000"/>
          <w:sz w:val="20"/>
          <w:szCs w:val="20"/>
        </w:rPr>
        <w:t>Home Office</w:t>
      </w:r>
      <w:r w:rsidRPr="00401CD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Dec. </w:t>
      </w:r>
      <w:r w:rsidRPr="00401CD5">
        <w:rPr>
          <w:rFonts w:ascii="Times New Roman" w:hAnsi="Times New Roman" w:cs="Times New Roman"/>
          <w:color w:val="000000"/>
          <w:sz w:val="20"/>
          <w:szCs w:val="20"/>
        </w:rPr>
        <w:t>2016)</w:t>
      </w:r>
      <w:r w:rsidR="008C0CA5" w:rsidRPr="00401CD5">
        <w:rPr>
          <w:rFonts w:ascii="Times New Roman" w:hAnsi="Times New Roman" w:cs="Times New Roman"/>
          <w:color w:val="000000"/>
          <w:sz w:val="20"/>
          <w:szCs w:val="20"/>
        </w:rPr>
        <w:t xml:space="preserve">, </w:t>
      </w:r>
      <w:hyperlink r:id="rId14" w:history="1">
        <w:r w:rsidRPr="000A1C67">
          <w:rPr>
            <w:rStyle w:val="Hyperlink"/>
            <w:rFonts w:ascii="Times New Roman" w:hAnsi="Times New Roman" w:cs="Times New Roman"/>
            <w:sz w:val="20"/>
            <w:szCs w:val="20"/>
          </w:rPr>
          <w:t>https://assets.publishing.service.gov.uk/government/uploads/system/uploads/attachment_data/file/573057/6_1193_HO_NH_Right-to-Rent-Guidance.pdf</w:t>
        </w:r>
      </w:hyperlink>
      <w:r w:rsidRPr="00401CD5">
        <w:rPr>
          <w:rFonts w:ascii="Times New Roman" w:hAnsi="Times New Roman" w:cs="Times New Roman"/>
          <w:color w:val="000000"/>
          <w:sz w:val="20"/>
          <w:szCs w:val="20"/>
        </w:rPr>
        <w:t>.</w:t>
      </w:r>
    </w:p>
  </w:footnote>
  <w:footnote w:id="17">
    <w:p w14:paraId="1F25C76F" w14:textId="54D4BCDA" w:rsidR="005573E7" w:rsidRPr="009212EE"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Pr>
          <w:rFonts w:ascii="Times New Roman" w:hAnsi="Times New Roman" w:cs="Times New Roman"/>
          <w:sz w:val="20"/>
          <w:szCs w:val="20"/>
        </w:rPr>
        <w:t xml:space="preserve">Sarah-Marie Hall et al., </w:t>
      </w:r>
      <w:r w:rsidRPr="00C56ED6">
        <w:rPr>
          <w:rFonts w:ascii="Times New Roman" w:hAnsi="Times New Roman" w:cs="Times New Roman"/>
          <w:i/>
          <w:sz w:val="20"/>
          <w:szCs w:val="20"/>
        </w:rPr>
        <w:t xml:space="preserve">Intersecting </w:t>
      </w:r>
      <w:r>
        <w:rPr>
          <w:rFonts w:ascii="Times New Roman" w:hAnsi="Times New Roman" w:cs="Times New Roman"/>
          <w:i/>
          <w:sz w:val="20"/>
          <w:szCs w:val="20"/>
        </w:rPr>
        <w:t>I</w:t>
      </w:r>
      <w:r w:rsidRPr="00C56ED6">
        <w:rPr>
          <w:rFonts w:ascii="Times New Roman" w:hAnsi="Times New Roman" w:cs="Times New Roman"/>
          <w:i/>
          <w:sz w:val="20"/>
          <w:szCs w:val="20"/>
        </w:rPr>
        <w:t xml:space="preserve">nequalities: The </w:t>
      </w:r>
      <w:r>
        <w:rPr>
          <w:rFonts w:ascii="Times New Roman" w:hAnsi="Times New Roman" w:cs="Times New Roman"/>
          <w:i/>
          <w:sz w:val="20"/>
          <w:szCs w:val="20"/>
        </w:rPr>
        <w:t>I</w:t>
      </w:r>
      <w:r w:rsidRPr="00C56ED6">
        <w:rPr>
          <w:rFonts w:ascii="Times New Roman" w:hAnsi="Times New Roman" w:cs="Times New Roman"/>
          <w:i/>
          <w:sz w:val="20"/>
          <w:szCs w:val="20"/>
        </w:rPr>
        <w:t xml:space="preserve">mpact of </w:t>
      </w:r>
      <w:r>
        <w:rPr>
          <w:rFonts w:ascii="Times New Roman" w:hAnsi="Times New Roman" w:cs="Times New Roman"/>
          <w:i/>
          <w:sz w:val="20"/>
          <w:szCs w:val="20"/>
        </w:rPr>
        <w:t>A</w:t>
      </w:r>
      <w:r w:rsidRPr="00C56ED6">
        <w:rPr>
          <w:rFonts w:ascii="Times New Roman" w:hAnsi="Times New Roman" w:cs="Times New Roman"/>
          <w:i/>
          <w:sz w:val="20"/>
          <w:szCs w:val="20"/>
        </w:rPr>
        <w:t xml:space="preserve">usterity on Black and Minority Ethnic </w:t>
      </w:r>
      <w:r>
        <w:rPr>
          <w:rFonts w:ascii="Times New Roman" w:hAnsi="Times New Roman" w:cs="Times New Roman"/>
          <w:i/>
          <w:sz w:val="20"/>
          <w:szCs w:val="20"/>
        </w:rPr>
        <w:t>W</w:t>
      </w:r>
      <w:r w:rsidRPr="00C56ED6">
        <w:rPr>
          <w:rFonts w:ascii="Times New Roman" w:hAnsi="Times New Roman" w:cs="Times New Roman"/>
          <w:i/>
          <w:sz w:val="20"/>
          <w:szCs w:val="20"/>
        </w:rPr>
        <w:t>omen in the UK</w:t>
      </w:r>
      <w:r w:rsidRPr="00401CD5">
        <w:rPr>
          <w:rFonts w:ascii="Times New Roman" w:hAnsi="Times New Roman" w:cs="Times New Roman"/>
          <w:sz w:val="20"/>
          <w:szCs w:val="20"/>
        </w:rPr>
        <w:t xml:space="preserve">, </w:t>
      </w:r>
      <w:r w:rsidRPr="00C56ED6">
        <w:rPr>
          <w:rFonts w:ascii="Times New Roman" w:hAnsi="Times New Roman" w:cs="Times New Roman"/>
          <w:smallCaps/>
          <w:sz w:val="20"/>
          <w:szCs w:val="20"/>
        </w:rPr>
        <w:t xml:space="preserve">Women’s Budget Group </w:t>
      </w:r>
      <w:r>
        <w:rPr>
          <w:rFonts w:ascii="Times New Roman" w:hAnsi="Times New Roman" w:cs="Times New Roman"/>
          <w:smallCaps/>
          <w:sz w:val="20"/>
          <w:szCs w:val="20"/>
        </w:rPr>
        <w:t>&amp;</w:t>
      </w:r>
      <w:r w:rsidRPr="00C56ED6">
        <w:rPr>
          <w:rFonts w:ascii="Times New Roman" w:hAnsi="Times New Roman" w:cs="Times New Roman"/>
          <w:smallCaps/>
          <w:sz w:val="20"/>
          <w:szCs w:val="20"/>
        </w:rPr>
        <w:t xml:space="preserve"> Runnymede Trust</w:t>
      </w:r>
      <w:r w:rsidRPr="00401CD5">
        <w:rPr>
          <w:rFonts w:ascii="Times New Roman" w:hAnsi="Times New Roman" w:cs="Times New Roman"/>
          <w:sz w:val="20"/>
          <w:szCs w:val="20"/>
        </w:rPr>
        <w:t xml:space="preserve"> </w:t>
      </w:r>
      <w:r>
        <w:rPr>
          <w:rFonts w:ascii="Times New Roman" w:hAnsi="Times New Roman" w:cs="Times New Roman"/>
          <w:sz w:val="20"/>
          <w:szCs w:val="20"/>
        </w:rPr>
        <w:t>(2017), at 11,</w:t>
      </w:r>
      <w:r w:rsidRPr="00401CD5">
        <w:rPr>
          <w:rFonts w:ascii="Times New Roman" w:hAnsi="Times New Roman" w:cs="Times New Roman"/>
          <w:sz w:val="20"/>
          <w:szCs w:val="20"/>
        </w:rPr>
        <w:t xml:space="preserve"> </w:t>
      </w:r>
      <w:hyperlink r:id="rId15" w:history="1">
        <w:r>
          <w:rPr>
            <w:rStyle w:val="Hyperlink"/>
            <w:rFonts w:ascii="Times New Roman" w:hAnsi="Times New Roman" w:cs="Times New Roman"/>
            <w:sz w:val="20"/>
            <w:szCs w:val="20"/>
          </w:rPr>
          <w:t>https://www.intersecting-inequalities.com/copy-of-report</w:t>
        </w:r>
      </w:hyperlink>
      <w:r w:rsidRPr="006702B3">
        <w:rPr>
          <w:rFonts w:ascii="Times New Roman" w:hAnsi="Times New Roman" w:cs="Times New Roman"/>
          <w:sz w:val="20"/>
          <w:szCs w:val="20"/>
        </w:rPr>
        <w:t>.</w:t>
      </w:r>
    </w:p>
  </w:footnote>
  <w:footnote w:id="18">
    <w:p w14:paraId="7DA17929" w14:textId="1E6B6B26" w:rsidR="005573E7" w:rsidRPr="005573E7" w:rsidRDefault="005573E7">
      <w:pPr>
        <w:pStyle w:val="FootnoteText"/>
        <w:rPr>
          <w:rFonts w:ascii="Times New Roman" w:hAnsi="Times New Roman" w:cs="Times New Roman"/>
          <w:sz w:val="20"/>
          <w:szCs w:val="20"/>
        </w:rPr>
      </w:pPr>
      <w:r w:rsidRPr="005573E7">
        <w:rPr>
          <w:rStyle w:val="FootnoteReference"/>
          <w:rFonts w:ascii="Times New Roman" w:hAnsi="Times New Roman" w:cs="Times New Roman"/>
          <w:sz w:val="20"/>
          <w:szCs w:val="20"/>
        </w:rPr>
        <w:footnoteRef/>
      </w:r>
      <w:r w:rsidRPr="00FB5616">
        <w:rPr>
          <w:rFonts w:ascii="Times New Roman" w:eastAsia="Times New Roman" w:hAnsi="Times New Roman" w:cs="Times New Roman"/>
          <w:i/>
          <w:sz w:val="20"/>
          <w:szCs w:val="20"/>
          <w:lang w:val="en-GB" w:eastAsia="en-GB"/>
        </w:rPr>
        <w:t xml:space="preserve"> </w:t>
      </w:r>
      <w:r w:rsidRPr="00C56ED6">
        <w:rPr>
          <w:rFonts w:ascii="Times New Roman" w:eastAsia="Times New Roman" w:hAnsi="Times New Roman" w:cs="Times New Roman"/>
          <w:i/>
          <w:sz w:val="20"/>
          <w:szCs w:val="20"/>
          <w:lang w:val="en-GB" w:eastAsia="en-GB"/>
        </w:rPr>
        <w:t>Passport Please: The Impact of the Right to Rent Checks on Migrants and Ethnic Minorities in England</w:t>
      </w:r>
      <w:r w:rsidRPr="00401CD5">
        <w:rPr>
          <w:rFonts w:ascii="Times New Roman" w:eastAsia="Times New Roman" w:hAnsi="Times New Roman" w:cs="Times New Roman"/>
          <w:sz w:val="20"/>
          <w:szCs w:val="20"/>
          <w:lang w:val="en-GB" w:eastAsia="en-GB"/>
        </w:rPr>
        <w:t xml:space="preserve">, </w:t>
      </w:r>
      <w:r w:rsidRPr="00C56ED6">
        <w:rPr>
          <w:rFonts w:ascii="Times New Roman" w:eastAsia="Times New Roman" w:hAnsi="Times New Roman" w:cs="Times New Roman"/>
          <w:smallCaps/>
          <w:sz w:val="20"/>
          <w:szCs w:val="20"/>
          <w:lang w:val="en-GB" w:eastAsia="en-GB"/>
        </w:rPr>
        <w:t>Joint Council for the Welfare of Immigrants</w:t>
      </w:r>
      <w:r>
        <w:rPr>
          <w:rFonts w:ascii="Times New Roman" w:eastAsia="Times New Roman" w:hAnsi="Times New Roman" w:cs="Times New Roman"/>
          <w:sz w:val="20"/>
          <w:szCs w:val="20"/>
          <w:lang w:val="en-GB" w:eastAsia="en-GB"/>
        </w:rPr>
        <w:t xml:space="preserve"> </w:t>
      </w:r>
      <w:r w:rsidRPr="00401CD5">
        <w:rPr>
          <w:rFonts w:ascii="Times New Roman" w:eastAsia="Times New Roman" w:hAnsi="Times New Roman" w:cs="Times New Roman"/>
          <w:sz w:val="20"/>
          <w:szCs w:val="20"/>
          <w:lang w:val="en-GB" w:eastAsia="en-GB"/>
        </w:rPr>
        <w:t>(</w:t>
      </w:r>
      <w:r>
        <w:rPr>
          <w:rFonts w:ascii="Times New Roman" w:eastAsia="Times New Roman" w:hAnsi="Times New Roman" w:cs="Times New Roman"/>
          <w:sz w:val="20"/>
          <w:szCs w:val="20"/>
          <w:lang w:val="en-GB" w:eastAsia="en-GB"/>
        </w:rPr>
        <w:t xml:space="preserve">Feb. </w:t>
      </w:r>
      <w:r w:rsidRPr="00401CD5">
        <w:rPr>
          <w:rFonts w:ascii="Times New Roman" w:eastAsia="Times New Roman" w:hAnsi="Times New Roman" w:cs="Times New Roman"/>
          <w:sz w:val="20"/>
          <w:szCs w:val="20"/>
          <w:lang w:val="en-GB" w:eastAsia="en-GB"/>
        </w:rPr>
        <w:t>2017)</w:t>
      </w:r>
      <w:r>
        <w:rPr>
          <w:rFonts w:ascii="Times New Roman" w:eastAsia="Times New Roman" w:hAnsi="Times New Roman" w:cs="Times New Roman"/>
          <w:sz w:val="20"/>
          <w:szCs w:val="20"/>
          <w:lang w:val="en-GB" w:eastAsia="en-GB"/>
        </w:rPr>
        <w:t>, at 7</w:t>
      </w:r>
      <w:r w:rsidRPr="00401CD5">
        <w:rPr>
          <w:rFonts w:ascii="Times New Roman" w:eastAsia="Times New Roman" w:hAnsi="Times New Roman" w:cs="Times New Roman"/>
          <w:sz w:val="20"/>
          <w:szCs w:val="20"/>
          <w:lang w:val="en-GB" w:eastAsia="en-GB"/>
        </w:rPr>
        <w:t xml:space="preserve">, </w:t>
      </w:r>
      <w:hyperlink r:id="rId16" w:history="1">
        <w:r w:rsidRPr="000A1C67">
          <w:rPr>
            <w:rStyle w:val="Hyperlink"/>
            <w:rFonts w:ascii="Times New Roman" w:eastAsia="Times New Roman" w:hAnsi="Times New Roman" w:cs="Times New Roman"/>
            <w:sz w:val="20"/>
            <w:szCs w:val="20"/>
            <w:lang w:val="en-GB" w:eastAsia="en-GB"/>
          </w:rPr>
          <w:t>http://www.jcwi.org.uk/sites/default/files/2017-02/2017_02_13_JCWI%20Report_Passport%20Please.pdf</w:t>
        </w:r>
      </w:hyperlink>
      <w:r w:rsidRPr="00401CD5">
        <w:rPr>
          <w:rFonts w:ascii="Times New Roman" w:eastAsia="Times New Roman" w:hAnsi="Times New Roman" w:cs="Times New Roman"/>
          <w:sz w:val="20"/>
          <w:szCs w:val="20"/>
          <w:lang w:val="en-GB" w:eastAsia="en-GB"/>
        </w:rPr>
        <w:t>.</w:t>
      </w:r>
    </w:p>
  </w:footnote>
  <w:footnote w:id="19">
    <w:p w14:paraId="293C3493" w14:textId="4D3F25E0" w:rsidR="005573E7" w:rsidRPr="00401CD5" w:rsidRDefault="005573E7" w:rsidP="00CD5ADC">
      <w:pPr>
        <w:rPr>
          <w:rFonts w:ascii="Times New Roman" w:eastAsia="Times New Roman" w:hAnsi="Times New Roman" w:cs="Times New Roman"/>
          <w:sz w:val="20"/>
          <w:szCs w:val="20"/>
          <w:lang w:val="en-GB" w:eastAsia="en-GB"/>
        </w:rPr>
      </w:pPr>
      <w:r w:rsidRPr="006702B3">
        <w:rPr>
          <w:rStyle w:val="FootnoteReference"/>
          <w:rFonts w:ascii="Times New Roman" w:hAnsi="Times New Roman" w:cs="Times New Roman"/>
          <w:sz w:val="20"/>
          <w:szCs w:val="20"/>
        </w:rPr>
        <w:footnoteRef/>
      </w:r>
      <w:r w:rsidRPr="006702B3">
        <w:rPr>
          <w:rFonts w:ascii="Times New Roman" w:hAnsi="Times New Roman" w:cs="Times New Roman"/>
          <w:sz w:val="20"/>
          <w:szCs w:val="20"/>
        </w:rPr>
        <w:t xml:space="preserve"> </w:t>
      </w:r>
      <w:r>
        <w:rPr>
          <w:rFonts w:ascii="Times New Roman" w:hAnsi="Times New Roman" w:cs="Times New Roman"/>
          <w:sz w:val="20"/>
          <w:szCs w:val="20"/>
        </w:rPr>
        <w:t>Id. at 5, 31</w:t>
      </w:r>
      <w:r w:rsidRPr="00401CD5">
        <w:rPr>
          <w:rFonts w:ascii="Times New Roman" w:eastAsia="Times New Roman" w:hAnsi="Times New Roman" w:cs="Times New Roman"/>
          <w:sz w:val="20"/>
          <w:szCs w:val="20"/>
          <w:lang w:val="en-GB" w:eastAsia="en-GB"/>
        </w:rPr>
        <w:t>.</w:t>
      </w:r>
    </w:p>
  </w:footnote>
  <w:footnote w:id="20">
    <w:p w14:paraId="21E7F6A1" w14:textId="5BA1103A" w:rsidR="005573E7" w:rsidRPr="009442F3" w:rsidRDefault="005573E7" w:rsidP="003818B1">
      <w:pPr>
        <w:pStyle w:val="FootnoteText"/>
        <w:rPr>
          <w:rFonts w:ascii="Times New Roman" w:hAnsi="Times New Roman" w:cs="Times New Roman"/>
          <w:sz w:val="20"/>
          <w:szCs w:val="20"/>
          <w:lang w:val="en-GB"/>
        </w:rPr>
      </w:pPr>
      <w:r w:rsidRPr="00401CD5">
        <w:rPr>
          <w:rStyle w:val="FootnoteReference"/>
          <w:rFonts w:ascii="Times New Roman" w:hAnsi="Times New Roman" w:cs="Times New Roman"/>
          <w:sz w:val="20"/>
          <w:szCs w:val="20"/>
        </w:rPr>
        <w:footnoteRef/>
      </w:r>
      <w:r w:rsidRPr="009442F3">
        <w:rPr>
          <w:rFonts w:ascii="Times New Roman" w:hAnsi="Times New Roman" w:cs="Times New Roman"/>
          <w:sz w:val="20"/>
          <w:szCs w:val="20"/>
          <w:lang w:val="en-GB"/>
        </w:rPr>
        <w:t xml:space="preserve"> </w:t>
      </w:r>
      <w:r w:rsidRPr="009442F3">
        <w:rPr>
          <w:rFonts w:ascii="Times New Roman" w:hAnsi="Times New Roman" w:cs="Times New Roman"/>
          <w:i/>
          <w:sz w:val="20"/>
          <w:szCs w:val="20"/>
          <w:lang w:val="en-GB"/>
        </w:rPr>
        <w:t>Id</w:t>
      </w:r>
      <w:r w:rsidRPr="009442F3">
        <w:rPr>
          <w:rFonts w:ascii="Times New Roman" w:hAnsi="Times New Roman" w:cs="Times New Roman"/>
          <w:sz w:val="20"/>
          <w:szCs w:val="20"/>
          <w:lang w:val="en-GB"/>
        </w:rPr>
        <w:t>. at 71.</w:t>
      </w:r>
    </w:p>
  </w:footnote>
  <w:footnote w:id="21">
    <w:p w14:paraId="6F9516C3" w14:textId="01A2AE41" w:rsidR="005573E7" w:rsidRPr="00401CD5" w:rsidRDefault="005573E7" w:rsidP="003818B1">
      <w:pPr>
        <w:rPr>
          <w:rFonts w:ascii="Times New Roman" w:eastAsia="Times New Roman" w:hAnsi="Times New Roman" w:cs="Times New Roman"/>
          <w:sz w:val="20"/>
          <w:szCs w:val="20"/>
          <w:lang w:val="en-GB" w:eastAsia="en-GB"/>
        </w:rPr>
      </w:pPr>
      <w:r w:rsidRPr="00401CD5">
        <w:rPr>
          <w:rStyle w:val="FootnoteReference"/>
          <w:rFonts w:ascii="Times New Roman" w:hAnsi="Times New Roman" w:cs="Times New Roman"/>
          <w:sz w:val="20"/>
          <w:szCs w:val="20"/>
        </w:rPr>
        <w:footnoteRef/>
      </w:r>
      <w:r w:rsidRPr="009442F3">
        <w:rPr>
          <w:rFonts w:ascii="Times New Roman" w:hAnsi="Times New Roman" w:cs="Times New Roman"/>
          <w:sz w:val="20"/>
          <w:szCs w:val="20"/>
          <w:lang w:val="en-GB"/>
        </w:rPr>
        <w:t xml:space="preserve"> Maurice Glélé-Ahanhanzo (Special Rapporteur on Contemporary Forms of Racism, Racial Discrimination, Xenophobia and Related Intolerance), </w:t>
      </w:r>
      <w:r w:rsidRPr="009442F3">
        <w:rPr>
          <w:rFonts w:ascii="Times New Roman" w:hAnsi="Times New Roman" w:cs="Times New Roman"/>
          <w:i/>
          <w:sz w:val="20"/>
          <w:szCs w:val="20"/>
          <w:lang w:val="en-GB"/>
        </w:rPr>
        <w:t>Report Submitted Pursuant to Commission on Human Rig</w:t>
      </w:r>
      <w:r w:rsidR="008C0CA5" w:rsidRPr="009442F3">
        <w:rPr>
          <w:rFonts w:ascii="Times New Roman" w:hAnsi="Times New Roman" w:cs="Times New Roman"/>
          <w:i/>
          <w:sz w:val="20"/>
          <w:szCs w:val="20"/>
          <w:lang w:val="en-GB"/>
        </w:rPr>
        <w:t>ht</w:t>
      </w:r>
      <w:r w:rsidRPr="009442F3">
        <w:rPr>
          <w:rFonts w:ascii="Times New Roman" w:hAnsi="Times New Roman" w:cs="Times New Roman"/>
          <w:i/>
          <w:sz w:val="20"/>
          <w:szCs w:val="20"/>
          <w:lang w:val="en-GB"/>
        </w:rPr>
        <w:t>s Resolutions 1993/20 and 1995/12</w:t>
      </w:r>
      <w:r w:rsidRPr="009442F3">
        <w:rPr>
          <w:rFonts w:ascii="Times New Roman" w:hAnsi="Times New Roman" w:cs="Times New Roman"/>
          <w:sz w:val="20"/>
          <w:szCs w:val="20"/>
          <w:lang w:val="en-GB"/>
        </w:rPr>
        <w:t xml:space="preserve">, U.N. Doc. </w:t>
      </w:r>
      <w:r w:rsidRPr="009442F3">
        <w:rPr>
          <w:rFonts w:ascii="Times New Roman" w:eastAsia="Times New Roman" w:hAnsi="Times New Roman" w:cs="Times New Roman"/>
          <w:sz w:val="20"/>
          <w:szCs w:val="20"/>
          <w:lang w:val="en-GB" w:eastAsia="en-GB"/>
        </w:rPr>
        <w:t xml:space="preserve">E/CN.4/1996/72/Add.4 (November 28, 1996), at 6 para. </w:t>
      </w:r>
      <w:r w:rsidRPr="00B902A2">
        <w:rPr>
          <w:rFonts w:ascii="Times New Roman" w:eastAsia="Times New Roman" w:hAnsi="Times New Roman" w:cs="Times New Roman"/>
          <w:sz w:val="20"/>
          <w:szCs w:val="20"/>
          <w:lang w:val="en-GB" w:eastAsia="en-GB"/>
        </w:rPr>
        <w:t xml:space="preserve">24, </w:t>
      </w:r>
      <w:hyperlink r:id="rId17" w:history="1">
        <w:r w:rsidRPr="00B902A2">
          <w:rPr>
            <w:rStyle w:val="Hyperlink"/>
            <w:rFonts w:ascii="Times New Roman" w:eastAsia="Times New Roman" w:hAnsi="Times New Roman" w:cs="Times New Roman"/>
            <w:sz w:val="20"/>
            <w:szCs w:val="20"/>
            <w:lang w:val="en-GB" w:eastAsia="en-GB"/>
          </w:rPr>
          <w:t>https://documents-dds-ny.un.org/doc/UNDOC/GEN/G96/142/50/pdf/G9614250.pdf?OpenElement</w:t>
        </w:r>
      </w:hyperlink>
      <w:r w:rsidRPr="00B902A2">
        <w:rPr>
          <w:rFonts w:ascii="Times New Roman" w:eastAsia="Times New Roman" w:hAnsi="Times New Roman" w:cs="Times New Roman"/>
          <w:sz w:val="20"/>
          <w:szCs w:val="20"/>
          <w:lang w:val="en-GB" w:eastAsia="en-GB"/>
        </w:rPr>
        <w:t>.</w:t>
      </w:r>
    </w:p>
  </w:footnote>
  <w:footnote w:id="22">
    <w:p w14:paraId="735A2E51" w14:textId="7DF6FA76" w:rsidR="005573E7" w:rsidRPr="00401CD5" w:rsidRDefault="005573E7" w:rsidP="003E4B8D">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Pr>
          <w:rFonts w:ascii="Times New Roman" w:hAnsi="Times New Roman" w:cs="Times New Roman"/>
          <w:sz w:val="20"/>
          <w:szCs w:val="20"/>
        </w:rPr>
        <w:t xml:space="preserve">HM Government, </w:t>
      </w:r>
      <w:r w:rsidRPr="005573E7">
        <w:rPr>
          <w:rFonts w:ascii="Times New Roman" w:hAnsi="Times New Roman" w:cs="Times New Roman"/>
          <w:i/>
          <w:iCs/>
          <w:sz w:val="20"/>
          <w:szCs w:val="20"/>
        </w:rPr>
        <w:t xml:space="preserve">Revised </w:t>
      </w:r>
      <w:r w:rsidRPr="006A36D3">
        <w:rPr>
          <w:rFonts w:ascii="Times New Roman" w:hAnsi="Times New Roman" w:cs="Times New Roman"/>
          <w:iCs/>
          <w:sz w:val="20"/>
          <w:szCs w:val="20"/>
        </w:rPr>
        <w:t>Prevent</w:t>
      </w:r>
      <w:r w:rsidRPr="005573E7">
        <w:rPr>
          <w:rFonts w:ascii="Times New Roman" w:hAnsi="Times New Roman" w:cs="Times New Roman"/>
          <w:i/>
          <w:iCs/>
          <w:sz w:val="20"/>
          <w:szCs w:val="20"/>
        </w:rPr>
        <w:t xml:space="preserve"> Duty Guidance: For England and </w:t>
      </w:r>
      <w:r w:rsidR="008C0CA5" w:rsidRPr="005573E7">
        <w:rPr>
          <w:rFonts w:ascii="Times New Roman" w:hAnsi="Times New Roman" w:cs="Times New Roman"/>
          <w:i/>
          <w:iCs/>
          <w:sz w:val="20"/>
          <w:szCs w:val="20"/>
        </w:rPr>
        <w:t>Wales</w:t>
      </w:r>
      <w:r>
        <w:rPr>
          <w:rFonts w:ascii="Times New Roman" w:hAnsi="Times New Roman" w:cs="Times New Roman"/>
          <w:sz w:val="20"/>
          <w:szCs w:val="20"/>
        </w:rPr>
        <w:t xml:space="preserve"> (July 16, 2015), at 2 para. 7, </w:t>
      </w:r>
      <w:hyperlink r:id="rId18" w:history="1">
        <w:r w:rsidRPr="000A1C67">
          <w:rPr>
            <w:rStyle w:val="Hyperlink"/>
            <w:rFonts w:ascii="Times New Roman" w:hAnsi="Times New Roman" w:cs="Times New Roman"/>
            <w:sz w:val="20"/>
            <w:szCs w:val="20"/>
          </w:rPr>
          <w:t>www.gov.uk/government/uploads/system/uploads/attachment_data/file/445977/3799_Revised_Prevent_Duty_Guidance__England_Wales_V2-Interactive.pdf</w:t>
        </w:r>
      </w:hyperlink>
      <w:r w:rsidRPr="00401CD5">
        <w:rPr>
          <w:rFonts w:ascii="Times New Roman" w:hAnsi="Times New Roman" w:cs="Times New Roman"/>
          <w:sz w:val="20"/>
          <w:szCs w:val="20"/>
        </w:rPr>
        <w:t>.</w:t>
      </w:r>
    </w:p>
  </w:footnote>
  <w:footnote w:id="23">
    <w:p w14:paraId="31690D63" w14:textId="43799496" w:rsidR="005573E7" w:rsidRPr="00401CD5" w:rsidRDefault="005573E7" w:rsidP="003818B1">
      <w:pPr>
        <w:pStyle w:val="FootnoteText"/>
        <w:rPr>
          <w:rFonts w:ascii="Times New Roman" w:hAnsi="Times New Roman" w:cs="Times New Roman"/>
          <w:sz w:val="20"/>
          <w:szCs w:val="20"/>
          <w:lang w:val="en-GB"/>
        </w:rPr>
      </w:pPr>
      <w:r w:rsidRPr="00F120A8">
        <w:rPr>
          <w:rStyle w:val="FootnoteReference"/>
          <w:rFonts w:ascii="Times New Roman" w:hAnsi="Times New Roman" w:cs="Times New Roman"/>
          <w:sz w:val="20"/>
          <w:szCs w:val="20"/>
        </w:rPr>
        <w:footnoteRef/>
      </w:r>
      <w:r w:rsidRPr="00F120A8">
        <w:rPr>
          <w:rFonts w:ascii="Times New Roman" w:hAnsi="Times New Roman" w:cs="Times New Roman"/>
          <w:sz w:val="20"/>
          <w:szCs w:val="20"/>
        </w:rPr>
        <w:t xml:space="preserve"> </w:t>
      </w:r>
      <w:r w:rsidRPr="005573E7">
        <w:rPr>
          <w:rFonts w:ascii="Times New Roman" w:hAnsi="Times New Roman" w:cs="Times New Roman"/>
          <w:sz w:val="20"/>
          <w:szCs w:val="20"/>
        </w:rPr>
        <w:t xml:space="preserve">Maina Kiai (Special Rapporteur on the Rights to Freedom of Peaceful Assembly and of Association), </w:t>
      </w:r>
      <w:r w:rsidRPr="005573E7">
        <w:rPr>
          <w:rFonts w:ascii="Times New Roman" w:hAnsi="Times New Roman" w:cs="Times New Roman"/>
          <w:i/>
          <w:sz w:val="20"/>
          <w:szCs w:val="20"/>
        </w:rPr>
        <w:t xml:space="preserve">Report of the Special Rapporteur on the Rights to Freedom of Peaceful Assembly and of Association on His Follow-Up Mission to the United Kingdom of Great Britain and Northern Ireland, </w:t>
      </w:r>
      <w:r w:rsidRPr="005573E7">
        <w:rPr>
          <w:rFonts w:ascii="Times New Roman" w:hAnsi="Times New Roman" w:cs="Times New Roman"/>
          <w:sz w:val="20"/>
          <w:szCs w:val="20"/>
        </w:rPr>
        <w:t xml:space="preserve">U.N. Doc. </w:t>
      </w:r>
      <w:r w:rsidRPr="00F120A8">
        <w:rPr>
          <w:rFonts w:ascii="Times New Roman" w:hAnsi="Times New Roman" w:cs="Times New Roman"/>
          <w:sz w:val="20"/>
          <w:szCs w:val="20"/>
        </w:rPr>
        <w:t>A/HRC/35/28/Add.1</w:t>
      </w:r>
      <w:r w:rsidRPr="00B902A2">
        <w:rPr>
          <w:rFonts w:ascii="Times New Roman" w:hAnsi="Times New Roman" w:cs="Times New Roman"/>
          <w:sz w:val="20"/>
          <w:szCs w:val="20"/>
        </w:rPr>
        <w:t xml:space="preserve"> </w:t>
      </w:r>
      <w:r w:rsidRPr="005573E7">
        <w:rPr>
          <w:rFonts w:ascii="Times New Roman" w:hAnsi="Times New Roman" w:cs="Times New Roman"/>
          <w:sz w:val="20"/>
          <w:szCs w:val="20"/>
        </w:rPr>
        <w:t>(</w:t>
      </w:r>
      <w:r w:rsidRPr="00F120A8">
        <w:rPr>
          <w:rFonts w:ascii="Times New Roman" w:hAnsi="Times New Roman" w:cs="Times New Roman"/>
          <w:sz w:val="20"/>
          <w:szCs w:val="20"/>
        </w:rPr>
        <w:t xml:space="preserve">June </w:t>
      </w:r>
      <w:r w:rsidRPr="005573E7">
        <w:rPr>
          <w:rFonts w:ascii="Times New Roman" w:hAnsi="Times New Roman" w:cs="Times New Roman"/>
          <w:sz w:val="20"/>
          <w:szCs w:val="20"/>
        </w:rPr>
        <w:t xml:space="preserve">8, </w:t>
      </w:r>
      <w:r w:rsidRPr="00F120A8">
        <w:rPr>
          <w:rFonts w:ascii="Times New Roman" w:hAnsi="Times New Roman" w:cs="Times New Roman"/>
          <w:sz w:val="20"/>
          <w:szCs w:val="20"/>
        </w:rPr>
        <w:t>2017</w:t>
      </w:r>
      <w:r w:rsidRPr="005573E7">
        <w:rPr>
          <w:rFonts w:ascii="Times New Roman" w:hAnsi="Times New Roman" w:cs="Times New Roman"/>
          <w:sz w:val="20"/>
          <w:szCs w:val="20"/>
        </w:rPr>
        <w:t>)</w:t>
      </w:r>
      <w:r w:rsidRPr="00F120A8">
        <w:rPr>
          <w:rFonts w:ascii="Times New Roman" w:hAnsi="Times New Roman" w:cs="Times New Roman"/>
          <w:sz w:val="20"/>
          <w:szCs w:val="20"/>
        </w:rPr>
        <w:t xml:space="preserve">, </w:t>
      </w:r>
      <w:r w:rsidRPr="005573E7">
        <w:rPr>
          <w:rFonts w:ascii="Times New Roman" w:hAnsi="Times New Roman" w:cs="Times New Roman"/>
          <w:sz w:val="20"/>
          <w:szCs w:val="20"/>
        </w:rPr>
        <w:t xml:space="preserve">at 4 </w:t>
      </w:r>
      <w:r w:rsidRPr="00F120A8">
        <w:rPr>
          <w:rFonts w:ascii="Times New Roman" w:hAnsi="Times New Roman" w:cs="Times New Roman"/>
          <w:sz w:val="20"/>
          <w:szCs w:val="20"/>
        </w:rPr>
        <w:t>para. 10</w:t>
      </w:r>
      <w:r w:rsidRPr="005573E7">
        <w:rPr>
          <w:rFonts w:ascii="Times New Roman" w:hAnsi="Times New Roman" w:cs="Times New Roman"/>
          <w:sz w:val="20"/>
          <w:szCs w:val="20"/>
        </w:rPr>
        <w:t>,</w:t>
      </w:r>
      <w:r w:rsidRPr="00F120A8">
        <w:rPr>
          <w:rFonts w:ascii="Times New Roman" w:hAnsi="Times New Roman" w:cs="Times New Roman"/>
          <w:sz w:val="20"/>
          <w:szCs w:val="20"/>
        </w:rPr>
        <w:t xml:space="preserve"> </w:t>
      </w:r>
      <w:hyperlink r:id="rId19" w:history="1">
        <w:r w:rsidRPr="00F120A8">
          <w:rPr>
            <w:rStyle w:val="Hyperlink"/>
            <w:rFonts w:ascii="Times New Roman" w:hAnsi="Times New Roman" w:cs="Times New Roman"/>
            <w:sz w:val="20"/>
            <w:szCs w:val="20"/>
          </w:rPr>
          <w:t>https://documents-dds-ny.un.org/doc/UNDOC/GEN/G17/158/29/PDF/G1715829.pdf?OpenElement</w:t>
        </w:r>
      </w:hyperlink>
      <w:r w:rsidRPr="00F120A8">
        <w:rPr>
          <w:rFonts w:ascii="Times New Roman" w:hAnsi="Times New Roman" w:cs="Times New Roman"/>
          <w:sz w:val="20"/>
          <w:szCs w:val="20"/>
        </w:rPr>
        <w:t>.</w:t>
      </w:r>
    </w:p>
  </w:footnote>
  <w:footnote w:id="24">
    <w:p w14:paraId="695B6903" w14:textId="618BCBE3" w:rsidR="005573E7" w:rsidRPr="00401CD5" w:rsidRDefault="005573E7" w:rsidP="002F2E5D">
      <w:pPr>
        <w:pStyle w:val="Default"/>
        <w:rPr>
          <w:rFonts w:ascii="Times New Roman" w:hAnsi="Times New Roman" w:cs="Times New Roman"/>
          <w:color w:val="auto"/>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bCs/>
          <w:i/>
          <w:color w:val="auto"/>
          <w:sz w:val="20"/>
          <w:szCs w:val="20"/>
        </w:rPr>
        <w:t xml:space="preserve">Individuals Referred to and Supported Through the </w:t>
      </w:r>
      <w:r w:rsidRPr="005B199A">
        <w:rPr>
          <w:rFonts w:ascii="Times New Roman" w:hAnsi="Times New Roman" w:cs="Times New Roman"/>
          <w:bCs/>
          <w:iCs/>
          <w:color w:val="auto"/>
          <w:sz w:val="20"/>
          <w:szCs w:val="20"/>
        </w:rPr>
        <w:t>Prevent</w:t>
      </w:r>
      <w:r w:rsidRPr="005573E7">
        <w:rPr>
          <w:rFonts w:ascii="Times New Roman" w:hAnsi="Times New Roman" w:cs="Times New Roman"/>
          <w:bCs/>
          <w:i/>
          <w:iCs/>
          <w:color w:val="auto"/>
          <w:sz w:val="20"/>
          <w:szCs w:val="20"/>
        </w:rPr>
        <w:t xml:space="preserve"> </w:t>
      </w:r>
      <w:r w:rsidRPr="005573E7">
        <w:rPr>
          <w:rFonts w:ascii="Times New Roman" w:hAnsi="Times New Roman" w:cs="Times New Roman"/>
          <w:bCs/>
          <w:i/>
          <w:color w:val="auto"/>
          <w:sz w:val="20"/>
          <w:szCs w:val="20"/>
        </w:rPr>
        <w:t>Programme</w:t>
      </w:r>
      <w:r w:rsidRPr="00E97209">
        <w:rPr>
          <w:rFonts w:ascii="Times New Roman" w:hAnsi="Times New Roman" w:cs="Times New Roman"/>
          <w:bCs/>
          <w:i/>
          <w:color w:val="auto"/>
          <w:sz w:val="20"/>
          <w:szCs w:val="20"/>
        </w:rPr>
        <w:t>,</w:t>
      </w:r>
      <w:r w:rsidRPr="005573E7">
        <w:rPr>
          <w:rFonts w:ascii="Times New Roman" w:hAnsi="Times New Roman" w:cs="Times New Roman"/>
          <w:bCs/>
          <w:i/>
          <w:color w:val="auto"/>
          <w:sz w:val="20"/>
          <w:szCs w:val="20"/>
        </w:rPr>
        <w:t>- April 2016 to March 2017</w:t>
      </w:r>
      <w:r>
        <w:rPr>
          <w:rFonts w:ascii="Times New Roman" w:hAnsi="Times New Roman" w:cs="Times New Roman"/>
          <w:bCs/>
          <w:color w:val="auto"/>
          <w:sz w:val="20"/>
          <w:szCs w:val="20"/>
        </w:rPr>
        <w:t xml:space="preserve">, </w:t>
      </w:r>
      <w:r>
        <w:rPr>
          <w:rFonts w:ascii="Times New Roman" w:hAnsi="Times New Roman" w:cs="Times New Roman"/>
          <w:bCs/>
          <w:smallCaps/>
          <w:color w:val="auto"/>
          <w:sz w:val="20"/>
          <w:szCs w:val="20"/>
        </w:rPr>
        <w:t>Statistical Bulletin</w:t>
      </w:r>
      <w:r>
        <w:rPr>
          <w:rFonts w:ascii="Times New Roman" w:hAnsi="Times New Roman" w:cs="Times New Roman"/>
          <w:bCs/>
          <w:color w:val="auto"/>
          <w:sz w:val="20"/>
          <w:szCs w:val="20"/>
        </w:rPr>
        <w:t xml:space="preserve"> (Home Office, UK), (June 2018), at 4 </w:t>
      </w:r>
      <w:hyperlink r:id="rId20" w:history="1">
        <w:r w:rsidRPr="00F74315">
          <w:rPr>
            <w:rStyle w:val="Hyperlink"/>
            <w:rFonts w:ascii="Times New Roman" w:hAnsi="Times New Roman" w:cs="Times New Roman"/>
            <w:bCs/>
            <w:sz w:val="20"/>
            <w:szCs w:val="20"/>
          </w:rPr>
          <w:t>https://assets.publishing.service.gov.uk/government/uploads/system/uploads/attachment_data/file/694002/individuals-referred-supported-prevent-programme-apr2016-mar2017.pdf</w:t>
        </w:r>
      </w:hyperlink>
      <w:r>
        <w:rPr>
          <w:rFonts w:ascii="Times New Roman" w:hAnsi="Times New Roman" w:cs="Times New Roman"/>
          <w:bCs/>
          <w:color w:val="auto"/>
          <w:sz w:val="20"/>
          <w:szCs w:val="20"/>
        </w:rPr>
        <w:t>.</w:t>
      </w:r>
    </w:p>
  </w:footnote>
  <w:footnote w:id="25">
    <w:p w14:paraId="5F7C37E1" w14:textId="02C2769A" w:rsidR="005573E7" w:rsidRPr="00401CD5" w:rsidRDefault="005573E7" w:rsidP="0098067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The Lammy Review: An Independent Review into the Treatment of, and Outcomes for, Black, Asian and Minority Ethnic Individuals in the Criminal Justice System</w:t>
      </w:r>
      <w:r>
        <w:rPr>
          <w:rFonts w:ascii="Times New Roman" w:hAnsi="Times New Roman" w:cs="Times New Roman"/>
          <w:sz w:val="20"/>
          <w:szCs w:val="20"/>
        </w:rPr>
        <w:t xml:space="preserve"> (Sep. 2017), at 5, </w:t>
      </w:r>
      <w:hyperlink r:id="rId21" w:history="1">
        <w:r w:rsidRPr="00F61052">
          <w:rPr>
            <w:rStyle w:val="Hyperlink"/>
            <w:rFonts w:ascii="Times New Roman" w:hAnsi="Times New Roman" w:cs="Times New Roman"/>
            <w:sz w:val="20"/>
            <w:szCs w:val="20"/>
          </w:rPr>
          <w:t>https://assets.publishing.service.gov.uk/government/uploads/system/uploads/attachment_data/file/643001/lammy-review-final-report.pdf</w:t>
        </w:r>
      </w:hyperlink>
      <w:r>
        <w:rPr>
          <w:rFonts w:ascii="Times New Roman" w:hAnsi="Times New Roman" w:cs="Times New Roman"/>
          <w:sz w:val="20"/>
          <w:szCs w:val="20"/>
        </w:rPr>
        <w:t xml:space="preserve">. </w:t>
      </w:r>
    </w:p>
  </w:footnote>
  <w:footnote w:id="26">
    <w:p w14:paraId="35FB8690" w14:textId="781D762C"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401CD5">
        <w:rPr>
          <w:rFonts w:ascii="Times New Roman" w:hAnsi="Times New Roman" w:cs="Times New Roman"/>
          <w:color w:val="000000"/>
          <w:sz w:val="20"/>
          <w:szCs w:val="20"/>
        </w:rPr>
        <w:t>Youth Justice Board</w:t>
      </w:r>
      <w:r>
        <w:rPr>
          <w:rFonts w:ascii="Times New Roman" w:hAnsi="Times New Roman" w:cs="Times New Roman"/>
          <w:color w:val="000000"/>
          <w:sz w:val="20"/>
          <w:szCs w:val="20"/>
        </w:rPr>
        <w:t>,</w:t>
      </w:r>
      <w:r w:rsidRPr="00401CD5">
        <w:rPr>
          <w:rFonts w:ascii="Times New Roman" w:hAnsi="Times New Roman" w:cs="Times New Roman"/>
          <w:color w:val="000000"/>
          <w:sz w:val="20"/>
          <w:szCs w:val="20"/>
        </w:rPr>
        <w:t xml:space="preserve"> </w:t>
      </w:r>
      <w:r w:rsidRPr="005573E7">
        <w:rPr>
          <w:rFonts w:ascii="Times New Roman" w:hAnsi="Times New Roman" w:cs="Times New Roman"/>
          <w:i/>
          <w:iCs/>
          <w:color w:val="000000"/>
          <w:sz w:val="20"/>
          <w:szCs w:val="20"/>
        </w:rPr>
        <w:t>Youth Justice Statistics for England and Wales 2015/16</w:t>
      </w:r>
      <w:r>
        <w:rPr>
          <w:rFonts w:ascii="Times New Roman" w:hAnsi="Times New Roman" w:cs="Times New Roman"/>
          <w:i/>
          <w:iCs/>
          <w:color w:val="000000"/>
          <w:sz w:val="20"/>
          <w:szCs w:val="20"/>
        </w:rPr>
        <w:t xml:space="preserve">, </w:t>
      </w:r>
      <w:r>
        <w:rPr>
          <w:rFonts w:ascii="Times New Roman" w:hAnsi="Times New Roman" w:cs="Times New Roman"/>
          <w:iCs/>
          <w:smallCaps/>
          <w:color w:val="000000"/>
          <w:sz w:val="20"/>
          <w:szCs w:val="20"/>
        </w:rPr>
        <w:t>Statistics Bulletin</w:t>
      </w:r>
      <w:r w:rsidRPr="005573E7">
        <w:rPr>
          <w:rFonts w:ascii="Times New Roman" w:hAnsi="Times New Roman" w:cs="Times New Roman"/>
          <w:iCs/>
          <w:color w:val="000000"/>
          <w:sz w:val="20"/>
          <w:szCs w:val="20"/>
        </w:rPr>
        <w:t xml:space="preserve"> (Ministry of Justice, UK)</w:t>
      </w:r>
      <w:r>
        <w:rPr>
          <w:rFonts w:ascii="Times New Roman" w:hAnsi="Times New Roman" w:cs="Times New Roman"/>
          <w:iCs/>
          <w:color w:val="000000"/>
          <w:sz w:val="20"/>
          <w:szCs w:val="20"/>
        </w:rPr>
        <w:t xml:space="preserve"> </w:t>
      </w:r>
      <w:r w:rsidRPr="00401CD5">
        <w:rPr>
          <w:rFonts w:ascii="Times New Roman" w:hAnsi="Times New Roman" w:cs="Times New Roman"/>
          <w:color w:val="000000"/>
          <w:sz w:val="20"/>
          <w:szCs w:val="20"/>
        </w:rPr>
        <w:t>(</w:t>
      </w:r>
      <w:r>
        <w:rPr>
          <w:rFonts w:ascii="Times New Roman" w:hAnsi="Times New Roman" w:cs="Times New Roman"/>
          <w:color w:val="000000"/>
          <w:sz w:val="20"/>
          <w:szCs w:val="20"/>
        </w:rPr>
        <w:t xml:space="preserve">Jan. 26, </w:t>
      </w:r>
      <w:r w:rsidRPr="00401CD5">
        <w:rPr>
          <w:rFonts w:ascii="Times New Roman" w:hAnsi="Times New Roman" w:cs="Times New Roman"/>
          <w:color w:val="000000"/>
          <w:sz w:val="20"/>
          <w:szCs w:val="20"/>
        </w:rPr>
        <w:t>2017)</w:t>
      </w:r>
      <w:r>
        <w:rPr>
          <w:rFonts w:ascii="Times New Roman" w:hAnsi="Times New Roman" w:cs="Times New Roman"/>
          <w:color w:val="000000"/>
          <w:sz w:val="20"/>
          <w:szCs w:val="20"/>
        </w:rPr>
        <w:t xml:space="preserve">, at 27 </w:t>
      </w:r>
      <w:hyperlink r:id="rId22" w:history="1">
        <w:r w:rsidRPr="000A1C67">
          <w:rPr>
            <w:rStyle w:val="Hyperlink"/>
            <w:rFonts w:ascii="Times New Roman" w:hAnsi="Times New Roman" w:cs="Times New Roman"/>
            <w:sz w:val="20"/>
            <w:szCs w:val="20"/>
          </w:rPr>
          <w:t>https://assets.publishing.service.gov.uk/government/uploads/system/uploads/attachment_data/file/585897/youth-justice-statistics-2015-2016.pdf</w:t>
        </w:r>
      </w:hyperlink>
      <w:r>
        <w:rPr>
          <w:rFonts w:ascii="Times New Roman" w:hAnsi="Times New Roman" w:cs="Times New Roman"/>
          <w:color w:val="000000"/>
          <w:sz w:val="20"/>
          <w:szCs w:val="20"/>
        </w:rPr>
        <w:t>.</w:t>
      </w:r>
    </w:p>
  </w:footnote>
  <w:footnote w:id="27">
    <w:p w14:paraId="0D66237F" w14:textId="3BC16EFA" w:rsidR="005573E7" w:rsidRPr="00401CD5" w:rsidRDefault="005573E7" w:rsidP="003818B1">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C56ED6">
        <w:rPr>
          <w:rFonts w:ascii="Times New Roman" w:hAnsi="Times New Roman" w:cs="Times New Roman"/>
          <w:i/>
          <w:sz w:val="20"/>
          <w:szCs w:val="20"/>
        </w:rPr>
        <w:t>The Lammy Review: An Independent Review into the Treatment of, and Outcomes for, Black, Asian and Minority Ethnic Individuals in the Criminal Justice System</w:t>
      </w:r>
      <w:r>
        <w:rPr>
          <w:rFonts w:ascii="Times New Roman" w:hAnsi="Times New Roman" w:cs="Times New Roman"/>
          <w:sz w:val="20"/>
          <w:szCs w:val="20"/>
        </w:rPr>
        <w:t xml:space="preserve"> (Sep. 2017), at 12, </w:t>
      </w:r>
      <w:hyperlink r:id="rId23" w:history="1">
        <w:r w:rsidRPr="00F61052">
          <w:rPr>
            <w:rStyle w:val="Hyperlink"/>
            <w:rFonts w:ascii="Times New Roman" w:hAnsi="Times New Roman" w:cs="Times New Roman"/>
            <w:sz w:val="20"/>
            <w:szCs w:val="20"/>
          </w:rPr>
          <w:t>https://assets.publishing.service.gov.uk/government/uploads/system/uploads/attachment_data/file/643001/lammy-review-final-report.pdf</w:t>
        </w:r>
      </w:hyperlink>
      <w:r>
        <w:rPr>
          <w:rFonts w:ascii="Times New Roman" w:hAnsi="Times New Roman" w:cs="Times New Roman"/>
          <w:sz w:val="20"/>
          <w:szCs w:val="20"/>
        </w:rPr>
        <w:t>.</w:t>
      </w:r>
    </w:p>
  </w:footnote>
  <w:footnote w:id="28">
    <w:p w14:paraId="5E407061" w14:textId="4A1DD1D5" w:rsidR="005573E7" w:rsidRPr="00401CD5" w:rsidRDefault="005573E7" w:rsidP="00653A20">
      <w:pPr>
        <w:pStyle w:val="FootnoteText"/>
        <w:rPr>
          <w:rFonts w:ascii="Times New Roman" w:hAnsi="Times New Roman" w:cs="Times New Roman"/>
          <w:sz w:val="20"/>
          <w:szCs w:val="20"/>
        </w:rPr>
      </w:pPr>
      <w:r w:rsidRPr="005573E7">
        <w:rPr>
          <w:rStyle w:val="FootnoteReference"/>
          <w:rFonts w:ascii="Times New Roman" w:hAnsi="Times New Roman" w:cs="Times New Roman"/>
          <w:sz w:val="20"/>
          <w:szCs w:val="20"/>
          <w:highlight w:val="yellow"/>
        </w:rPr>
        <w:footnoteRef/>
      </w:r>
      <w:r w:rsidRPr="005573E7">
        <w:rPr>
          <w:rFonts w:ascii="Times New Roman" w:hAnsi="Times New Roman" w:cs="Times New Roman"/>
          <w:sz w:val="20"/>
          <w:szCs w:val="20"/>
          <w:highlight w:val="yellow"/>
        </w:rPr>
        <w:t xml:space="preserve"> </w:t>
      </w:r>
      <w:r w:rsidR="00A66F08">
        <w:rPr>
          <w:rFonts w:ascii="Times New Roman" w:hAnsi="Times New Roman" w:cs="Times New Roman"/>
          <w:sz w:val="20"/>
          <w:szCs w:val="20"/>
          <w:highlight w:val="yellow"/>
        </w:rPr>
        <w:t xml:space="preserve">See </w:t>
      </w:r>
      <w:r w:rsidR="00A66F08" w:rsidRPr="00A66F08">
        <w:rPr>
          <w:rFonts w:ascii="Times New Roman" w:hAnsi="Times New Roman" w:cs="Times New Roman"/>
          <w:sz w:val="20"/>
          <w:szCs w:val="20"/>
        </w:rPr>
        <w:t>Youth Justice Board/Ministry of Justice</w:t>
      </w:r>
      <w:r w:rsidR="00A66F08" w:rsidRPr="00A66F08">
        <w:rPr>
          <w:rFonts w:ascii="Times New Roman" w:hAnsi="Times New Roman" w:cs="Times New Roman"/>
          <w:sz w:val="20"/>
          <w:szCs w:val="20"/>
          <w:highlight w:val="yellow"/>
        </w:rPr>
        <w:t>,</w:t>
      </w:r>
      <w:r w:rsidR="00A66F08">
        <w:rPr>
          <w:rFonts w:ascii="Times New Roman" w:hAnsi="Times New Roman" w:cs="Times New Roman"/>
          <w:sz w:val="20"/>
          <w:szCs w:val="20"/>
          <w:highlight w:val="yellow"/>
        </w:rPr>
        <w:t xml:space="preserve"> </w:t>
      </w:r>
      <w:r w:rsidR="00A66F08">
        <w:rPr>
          <w:rFonts w:ascii="Times New Roman" w:hAnsi="Times New Roman" w:cs="Times New Roman"/>
          <w:iCs/>
          <w:color w:val="000000"/>
          <w:sz w:val="20"/>
          <w:szCs w:val="20"/>
          <w:highlight w:val="yellow"/>
        </w:rPr>
        <w:t xml:space="preserve">Youth Justice Statistics 2016/17 </w:t>
      </w:r>
      <w:r w:rsidRPr="005573E7">
        <w:rPr>
          <w:rFonts w:ascii="Times New Roman" w:hAnsi="Times New Roman" w:cs="Times New Roman"/>
          <w:iCs/>
          <w:color w:val="000000"/>
          <w:sz w:val="20"/>
          <w:szCs w:val="20"/>
          <w:highlight w:val="yellow"/>
        </w:rPr>
        <w:t xml:space="preserve">England and Wales, </w:t>
      </w:r>
      <w:r w:rsidRPr="005573E7">
        <w:rPr>
          <w:rFonts w:ascii="Times New Roman" w:hAnsi="Times New Roman" w:cs="Times New Roman"/>
          <w:color w:val="000000"/>
          <w:sz w:val="20"/>
          <w:szCs w:val="20"/>
          <w:highlight w:val="yellow"/>
        </w:rPr>
        <w:t>(</w:t>
      </w:r>
      <w:r w:rsidR="00A66F08" w:rsidRPr="005573E7">
        <w:rPr>
          <w:rFonts w:ascii="Times New Roman" w:hAnsi="Times New Roman" w:cs="Times New Roman"/>
          <w:color w:val="000000"/>
          <w:sz w:val="20"/>
          <w:szCs w:val="20"/>
          <w:highlight w:val="yellow"/>
        </w:rPr>
        <w:t>201</w:t>
      </w:r>
      <w:r w:rsidR="00A66F08">
        <w:rPr>
          <w:rFonts w:ascii="Times New Roman" w:hAnsi="Times New Roman" w:cs="Times New Roman"/>
          <w:color w:val="000000"/>
          <w:sz w:val="20"/>
          <w:szCs w:val="20"/>
          <w:highlight w:val="yellow"/>
        </w:rPr>
        <w:t>8</w:t>
      </w:r>
      <w:r w:rsidRPr="005573E7">
        <w:rPr>
          <w:rFonts w:ascii="Times New Roman" w:hAnsi="Times New Roman" w:cs="Times New Roman"/>
          <w:color w:val="000000"/>
          <w:sz w:val="20"/>
          <w:szCs w:val="20"/>
          <w:highlight w:val="yellow"/>
        </w:rPr>
        <w:t>)</w:t>
      </w:r>
      <w:r w:rsidR="00A66F08">
        <w:rPr>
          <w:rFonts w:ascii="Times New Roman" w:hAnsi="Times New Roman" w:cs="Times New Roman"/>
          <w:color w:val="000000"/>
          <w:sz w:val="20"/>
          <w:szCs w:val="20"/>
          <w:highlight w:val="yellow"/>
        </w:rPr>
        <w:t xml:space="preserve">, </w:t>
      </w:r>
      <w:r w:rsidR="00A66F08" w:rsidRPr="00A66F08">
        <w:t xml:space="preserve"> </w:t>
      </w:r>
      <w:r w:rsidR="00A66F08" w:rsidRPr="00A66F08">
        <w:rPr>
          <w:rFonts w:ascii="Times New Roman" w:hAnsi="Times New Roman" w:cs="Times New Roman"/>
          <w:color w:val="000000"/>
          <w:sz w:val="20"/>
          <w:szCs w:val="20"/>
        </w:rPr>
        <w:t>https://assets.publishing.service.gov.uk/government/uploads/system/uploads/attachment_data/file/676072/youth_justice_statistics_2016-17.pdf</w:t>
      </w:r>
    </w:p>
  </w:footnote>
  <w:footnote w:id="29">
    <w:p w14:paraId="41D36A14" w14:textId="148832DD" w:rsidR="005573E7" w:rsidRPr="00401CD5" w:rsidRDefault="005573E7" w:rsidP="001B4985">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Trapped in the Matrix: Secrecy, Stigma, and Bias in the Met’s Gangs Database</w:t>
      </w:r>
      <w:r>
        <w:rPr>
          <w:rFonts w:ascii="Times New Roman" w:hAnsi="Times New Roman" w:cs="Times New Roman"/>
          <w:sz w:val="20"/>
          <w:szCs w:val="20"/>
        </w:rPr>
        <w:t xml:space="preserve">, </w:t>
      </w:r>
      <w:r w:rsidRPr="005573E7">
        <w:rPr>
          <w:rFonts w:ascii="Times New Roman" w:hAnsi="Times New Roman" w:cs="Times New Roman"/>
          <w:smallCaps/>
          <w:sz w:val="20"/>
          <w:szCs w:val="20"/>
        </w:rPr>
        <w:t>Amnesty International</w:t>
      </w:r>
      <w:r>
        <w:rPr>
          <w:rFonts w:ascii="Times New Roman" w:hAnsi="Times New Roman" w:cs="Times New Roman"/>
          <w:sz w:val="20"/>
          <w:szCs w:val="20"/>
        </w:rPr>
        <w:t xml:space="preserve"> (May 2018)</w:t>
      </w:r>
      <w:r w:rsidRPr="00401CD5">
        <w:rPr>
          <w:rFonts w:ascii="Times New Roman" w:hAnsi="Times New Roman" w:cs="Times New Roman"/>
          <w:sz w:val="20"/>
          <w:szCs w:val="20"/>
        </w:rPr>
        <w:t xml:space="preserve">, </w:t>
      </w:r>
      <w:r>
        <w:rPr>
          <w:rFonts w:ascii="Times New Roman" w:hAnsi="Times New Roman" w:cs="Times New Roman"/>
          <w:sz w:val="20"/>
          <w:szCs w:val="20"/>
        </w:rPr>
        <w:t xml:space="preserve">at 1, </w:t>
      </w:r>
      <w:hyperlink r:id="rId24" w:history="1">
        <w:r w:rsidRPr="00401CD5">
          <w:rPr>
            <w:rStyle w:val="Hyperlink"/>
            <w:rFonts w:ascii="Times New Roman" w:hAnsi="Times New Roman" w:cs="Times New Roman"/>
            <w:sz w:val="20"/>
            <w:szCs w:val="20"/>
          </w:rPr>
          <w:t>https://www.amnesty.org.uk/files/2018-05/Inside%20the%20matrix.pdf?x_Q7G4ar5uHbWLAklmQ9NSuLFMzrwSyq</w:t>
        </w:r>
      </w:hyperlink>
      <w:r>
        <w:rPr>
          <w:rFonts w:ascii="Times New Roman" w:hAnsi="Times New Roman" w:cs="Times New Roman"/>
          <w:sz w:val="20"/>
          <w:szCs w:val="20"/>
        </w:rPr>
        <w:t>.</w:t>
      </w:r>
    </w:p>
  </w:footnote>
  <w:footnote w:id="30">
    <w:p w14:paraId="70BCFDE3" w14:textId="6D5165B0" w:rsidR="005573E7" w:rsidRPr="00401CD5" w:rsidRDefault="005573E7" w:rsidP="00653A20">
      <w:pPr>
        <w:pStyle w:val="FootnoteText"/>
        <w:rPr>
          <w:rFonts w:ascii="Times New Roman" w:hAnsi="Times New Roman" w:cs="Times New Roman"/>
          <w:sz w:val="20"/>
          <w:szCs w:val="20"/>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5573E7">
        <w:rPr>
          <w:rFonts w:ascii="Times New Roman" w:hAnsi="Times New Roman" w:cs="Times New Roman"/>
          <w:i/>
          <w:sz w:val="20"/>
          <w:szCs w:val="20"/>
        </w:rPr>
        <w:t>See</w:t>
      </w:r>
      <w:r>
        <w:rPr>
          <w:rFonts w:ascii="Times New Roman" w:hAnsi="Times New Roman" w:cs="Times New Roman"/>
          <w:i/>
          <w:sz w:val="20"/>
          <w:szCs w:val="20"/>
        </w:rPr>
        <w:t xml:space="preserve"> </w:t>
      </w:r>
      <w:r w:rsidRPr="005573E7">
        <w:rPr>
          <w:rFonts w:ascii="Times New Roman" w:hAnsi="Times New Roman" w:cs="Times New Roman"/>
          <w:sz w:val="20"/>
          <w:szCs w:val="20"/>
        </w:rPr>
        <w:t>Patrick Williams and Becky Clark,</w:t>
      </w:r>
      <w:r>
        <w:rPr>
          <w:rFonts w:ascii="Times New Roman" w:hAnsi="Times New Roman" w:cs="Times New Roman"/>
          <w:i/>
          <w:sz w:val="20"/>
          <w:szCs w:val="20"/>
        </w:rPr>
        <w:t xml:space="preserve"> Dangerous Associations: Joint Enterprise, Gangs, and Racism</w:t>
      </w:r>
      <w:r>
        <w:rPr>
          <w:rFonts w:ascii="Times New Roman" w:hAnsi="Times New Roman" w:cs="Times New Roman"/>
          <w:sz w:val="20"/>
          <w:szCs w:val="20"/>
        </w:rPr>
        <w:t xml:space="preserve">, </w:t>
      </w:r>
      <w:r w:rsidRPr="005573E7">
        <w:rPr>
          <w:rFonts w:ascii="Times New Roman" w:hAnsi="Times New Roman" w:cs="Times New Roman"/>
          <w:smallCaps/>
          <w:sz w:val="20"/>
          <w:szCs w:val="20"/>
        </w:rPr>
        <w:t>C</w:t>
      </w:r>
      <w:r>
        <w:rPr>
          <w:rFonts w:ascii="Times New Roman" w:hAnsi="Times New Roman" w:cs="Times New Roman"/>
          <w:smallCaps/>
          <w:sz w:val="20"/>
          <w:szCs w:val="20"/>
        </w:rPr>
        <w:t>entre for C</w:t>
      </w:r>
      <w:r w:rsidRPr="005573E7">
        <w:rPr>
          <w:rFonts w:ascii="Times New Roman" w:hAnsi="Times New Roman" w:cs="Times New Roman"/>
          <w:smallCaps/>
          <w:sz w:val="20"/>
          <w:szCs w:val="20"/>
        </w:rPr>
        <w:t>rime &amp; Justice</w:t>
      </w:r>
      <w:r>
        <w:rPr>
          <w:rFonts w:ascii="Times New Roman" w:hAnsi="Times New Roman" w:cs="Times New Roman"/>
          <w:smallCaps/>
          <w:sz w:val="20"/>
          <w:szCs w:val="20"/>
        </w:rPr>
        <w:t xml:space="preserve"> Studies</w:t>
      </w:r>
      <w:r>
        <w:rPr>
          <w:rFonts w:ascii="Times New Roman" w:hAnsi="Times New Roman" w:cs="Times New Roman"/>
          <w:sz w:val="20"/>
          <w:szCs w:val="20"/>
        </w:rPr>
        <w:t xml:space="preserve"> (Jan. 2016), </w:t>
      </w:r>
      <w:hyperlink r:id="rId25" w:history="1">
        <w:r w:rsidRPr="00401CD5">
          <w:rPr>
            <w:rStyle w:val="Hyperlink"/>
            <w:rFonts w:ascii="Times New Roman" w:hAnsi="Times New Roman" w:cs="Times New Roman"/>
            <w:sz w:val="20"/>
            <w:szCs w:val="20"/>
          </w:rPr>
          <w:t>http://www2.mmu.ac.uk/news-and-events/news/story/?id=4088</w:t>
        </w:r>
      </w:hyperlink>
      <w:r w:rsidRPr="00401CD5">
        <w:rPr>
          <w:rFonts w:ascii="Times New Roman" w:hAnsi="Times New Roman" w:cs="Times New Roman"/>
          <w:sz w:val="20"/>
          <w:szCs w:val="20"/>
        </w:rPr>
        <w:t xml:space="preserve"> and </w:t>
      </w:r>
      <w:hyperlink r:id="rId26" w:history="1">
        <w:r w:rsidRPr="00F74315">
          <w:rPr>
            <w:rStyle w:val="Hyperlink"/>
            <w:rFonts w:ascii="Times New Roman" w:hAnsi="Times New Roman" w:cs="Times New Roman"/>
            <w:sz w:val="20"/>
            <w:szCs w:val="20"/>
          </w:rPr>
          <w:t>https://www.crimeandjustice.org.uk/sites/crimeandjustice.org.uk/files/KEY%20FINDINGS%20Dangerous%20Associations%20Joint%20Enterprise%2C%20gangs%20and%20racism.pdf</w:t>
        </w:r>
      </w:hyperlink>
      <w:r>
        <w:rPr>
          <w:rFonts w:ascii="Times New Roman" w:hAnsi="Times New Roman" w:cs="Times New Roman"/>
          <w:sz w:val="20"/>
          <w:szCs w:val="20"/>
        </w:rPr>
        <w:t>.</w:t>
      </w:r>
    </w:p>
  </w:footnote>
  <w:footnote w:id="31">
    <w:p w14:paraId="4A1A6FB6" w14:textId="38711023" w:rsidR="009442F3" w:rsidRPr="009442F3" w:rsidRDefault="009442F3">
      <w:pPr>
        <w:pStyle w:val="FootnoteText"/>
      </w:pPr>
      <w:r w:rsidRPr="009442F3">
        <w:rPr>
          <w:rStyle w:val="FootnoteReference"/>
          <w:rFonts w:ascii="Times New Roman" w:hAnsi="Times New Roman" w:cs="Times New Roman"/>
          <w:sz w:val="20"/>
          <w:szCs w:val="20"/>
        </w:rPr>
        <w:footnoteRef/>
      </w:r>
      <w:r w:rsidRPr="009442F3">
        <w:rPr>
          <w:rStyle w:val="FootnoteReference"/>
          <w:rFonts w:ascii="Times New Roman" w:hAnsi="Times New Roman" w:cs="Times New Roman"/>
          <w:sz w:val="20"/>
          <w:szCs w:val="20"/>
        </w:rPr>
        <w:t xml:space="preserve"> </w:t>
      </w:r>
      <w:r w:rsidRPr="009442F3">
        <w:rPr>
          <w:rFonts w:ascii="Times New Roman" w:hAnsi="Times New Roman" w:cs="Times New Roman"/>
          <w:sz w:val="20"/>
          <w:szCs w:val="20"/>
        </w:rPr>
        <w:t>Ibid</w:t>
      </w:r>
    </w:p>
  </w:footnote>
  <w:footnote w:id="32">
    <w:p w14:paraId="7BDEC04C" w14:textId="410A60E2" w:rsidR="005573E7" w:rsidRPr="00401CD5" w:rsidRDefault="005573E7" w:rsidP="006A3DF9">
      <w:pPr>
        <w:pStyle w:val="FootnoteText"/>
        <w:rPr>
          <w:rFonts w:ascii="Times New Roman" w:hAnsi="Times New Roman" w:cs="Times New Roman"/>
          <w:sz w:val="20"/>
          <w:szCs w:val="20"/>
          <w:lang w:val="en-GB"/>
        </w:rPr>
      </w:pPr>
      <w:r w:rsidRPr="00401CD5">
        <w:rPr>
          <w:rStyle w:val="FootnoteReference"/>
          <w:rFonts w:ascii="Times New Roman" w:hAnsi="Times New Roman" w:cs="Times New Roman"/>
          <w:sz w:val="20"/>
          <w:szCs w:val="20"/>
        </w:rPr>
        <w:footnoteRef/>
      </w:r>
      <w:r w:rsidRPr="00401CD5">
        <w:rPr>
          <w:rFonts w:ascii="Times New Roman" w:hAnsi="Times New Roman" w:cs="Times New Roman"/>
          <w:sz w:val="20"/>
          <w:szCs w:val="20"/>
        </w:rPr>
        <w:t xml:space="preserve"> </w:t>
      </w:r>
      <w:r w:rsidRPr="00F120A8">
        <w:rPr>
          <w:rFonts w:ascii="Times New Roman" w:hAnsi="Times New Roman" w:cs="Times New Roman"/>
          <w:sz w:val="20"/>
          <w:szCs w:val="20"/>
        </w:rPr>
        <w:t xml:space="preserve">Aoife O’Neill, </w:t>
      </w:r>
      <w:r w:rsidRPr="005573E7">
        <w:rPr>
          <w:rFonts w:ascii="Times New Roman" w:hAnsi="Times New Roman" w:cs="Times New Roman"/>
          <w:i/>
          <w:sz w:val="20"/>
          <w:szCs w:val="20"/>
          <w:lang w:val="en-GB"/>
        </w:rPr>
        <w:t>Hate Crime, England and Wales, 2016/17</w:t>
      </w:r>
      <w:r w:rsidRPr="00F120A8">
        <w:rPr>
          <w:rFonts w:ascii="Times New Roman" w:hAnsi="Times New Roman" w:cs="Times New Roman"/>
          <w:sz w:val="20"/>
          <w:szCs w:val="20"/>
          <w:lang w:val="en-GB"/>
        </w:rPr>
        <w:t xml:space="preserve">, </w:t>
      </w:r>
      <w:r w:rsidRPr="005573E7">
        <w:rPr>
          <w:rFonts w:ascii="Times New Roman" w:hAnsi="Times New Roman" w:cs="Times New Roman"/>
          <w:smallCaps/>
          <w:sz w:val="20"/>
          <w:szCs w:val="20"/>
          <w:lang w:val="en-GB"/>
        </w:rPr>
        <w:t>Statistical Bulletin</w:t>
      </w:r>
      <w:r w:rsidRPr="00F120A8">
        <w:rPr>
          <w:rFonts w:ascii="Times New Roman" w:hAnsi="Times New Roman" w:cs="Times New Roman"/>
          <w:sz w:val="20"/>
          <w:szCs w:val="20"/>
          <w:lang w:val="en-GB"/>
        </w:rPr>
        <w:t xml:space="preserve"> </w:t>
      </w:r>
      <w:r w:rsidRPr="005573E7">
        <w:rPr>
          <w:rFonts w:ascii="Times New Roman" w:hAnsi="Times New Roman" w:cs="Times New Roman"/>
          <w:sz w:val="20"/>
          <w:szCs w:val="20"/>
          <w:lang w:val="en-GB"/>
        </w:rPr>
        <w:t xml:space="preserve">(Home Office, UK) </w:t>
      </w:r>
      <w:r w:rsidRPr="00F120A8">
        <w:rPr>
          <w:rFonts w:ascii="Times New Roman" w:hAnsi="Times New Roman" w:cs="Times New Roman"/>
          <w:sz w:val="20"/>
          <w:szCs w:val="20"/>
          <w:lang w:val="en-GB"/>
        </w:rPr>
        <w:t xml:space="preserve">(Oct. 17, 2017), </w:t>
      </w:r>
      <w:r w:rsidRPr="005573E7">
        <w:rPr>
          <w:rFonts w:ascii="Times New Roman" w:hAnsi="Times New Roman" w:cs="Times New Roman"/>
          <w:sz w:val="20"/>
          <w:szCs w:val="20"/>
          <w:lang w:val="en-GB"/>
        </w:rPr>
        <w:t>at 1,</w:t>
      </w:r>
      <w:r w:rsidRPr="00F120A8">
        <w:rPr>
          <w:rFonts w:ascii="Times New Roman" w:hAnsi="Times New Roman" w:cs="Times New Roman"/>
          <w:sz w:val="20"/>
          <w:szCs w:val="20"/>
          <w:lang w:val="en-GB"/>
        </w:rPr>
        <w:t xml:space="preserve"> </w:t>
      </w:r>
      <w:hyperlink r:id="rId27" w:history="1">
        <w:r w:rsidRPr="00F120A8">
          <w:rPr>
            <w:rStyle w:val="Hyperlink"/>
            <w:rFonts w:ascii="Times New Roman" w:hAnsi="Times New Roman" w:cs="Times New Roman"/>
            <w:sz w:val="20"/>
            <w:szCs w:val="20"/>
            <w:lang w:val="en-GB"/>
          </w:rPr>
          <w:t>https://assets.publishing.service.gov.uk/government/uploads/system/uploads/attachment_data/file/652136/hate-crime-1617-hosb1717.pdf</w:t>
        </w:r>
      </w:hyperlink>
      <w:r w:rsidRPr="00F120A8">
        <w:rPr>
          <w:rFonts w:ascii="Times New Roman" w:hAnsi="Times New Roman" w:cs="Times New Roman"/>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6A14F" w14:textId="56C4EB20" w:rsidR="005573E7" w:rsidRPr="00EC66BB" w:rsidRDefault="005573E7" w:rsidP="00EC66BB">
    <w:pPr>
      <w:pStyle w:val="Header"/>
      <w:jc w:val="center"/>
      <w:rPr>
        <w:b/>
      </w:rPr>
    </w:pPr>
    <w:r w:rsidRPr="00EC66BB">
      <w:rPr>
        <w: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59E"/>
    <w:multiLevelType w:val="multilevel"/>
    <w:tmpl w:val="38C6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57D22"/>
    <w:multiLevelType w:val="hybridMultilevel"/>
    <w:tmpl w:val="8C0E7CC0"/>
    <w:lvl w:ilvl="0" w:tplc="E06079B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1324A"/>
    <w:multiLevelType w:val="hybridMultilevel"/>
    <w:tmpl w:val="02D27174"/>
    <w:lvl w:ilvl="0" w:tplc="E06079B4">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583DBE"/>
    <w:multiLevelType w:val="hybridMultilevel"/>
    <w:tmpl w:val="90E07B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BE5DDA"/>
    <w:multiLevelType w:val="multilevel"/>
    <w:tmpl w:val="8658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A0BBD"/>
    <w:multiLevelType w:val="hybridMultilevel"/>
    <w:tmpl w:val="AA7C0BCE"/>
    <w:lvl w:ilvl="0" w:tplc="020611A2">
      <w:start w:val="1"/>
      <w:numFmt w:val="decimal"/>
      <w:lvlText w:val="%1."/>
      <w:lvlJc w:val="left"/>
      <w:pPr>
        <w:ind w:left="720" w:hanging="360"/>
      </w:pPr>
      <w:rPr>
        <w:rFonts w:asciiTheme="minorHAnsi" w:hAnsiTheme="minorHAnsi"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71609"/>
    <w:multiLevelType w:val="multilevel"/>
    <w:tmpl w:val="DC58A10E"/>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E95A35"/>
    <w:multiLevelType w:val="hybridMultilevel"/>
    <w:tmpl w:val="480C7B60"/>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D3592"/>
    <w:multiLevelType w:val="hybridMultilevel"/>
    <w:tmpl w:val="AA7C0BCE"/>
    <w:lvl w:ilvl="0" w:tplc="020611A2">
      <w:start w:val="1"/>
      <w:numFmt w:val="decimal"/>
      <w:lvlText w:val="%1."/>
      <w:lvlJc w:val="left"/>
      <w:pPr>
        <w:ind w:left="720" w:hanging="360"/>
      </w:pPr>
      <w:rPr>
        <w:rFonts w:asciiTheme="minorHAnsi" w:hAnsi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F4BD8"/>
    <w:multiLevelType w:val="hybridMultilevel"/>
    <w:tmpl w:val="C76648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082C88"/>
    <w:multiLevelType w:val="hybridMultilevel"/>
    <w:tmpl w:val="40B82A18"/>
    <w:lvl w:ilvl="0" w:tplc="5B3EE9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178A6"/>
    <w:multiLevelType w:val="hybridMultilevel"/>
    <w:tmpl w:val="AF44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258B0"/>
    <w:multiLevelType w:val="multilevel"/>
    <w:tmpl w:val="75A4A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0E1E4C"/>
    <w:multiLevelType w:val="hybridMultilevel"/>
    <w:tmpl w:val="EEDC331E"/>
    <w:lvl w:ilvl="0" w:tplc="735618F8">
      <w:start w:val="6"/>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143465"/>
    <w:multiLevelType w:val="hybridMultilevel"/>
    <w:tmpl w:val="C88E65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B500C"/>
    <w:multiLevelType w:val="hybridMultilevel"/>
    <w:tmpl w:val="7C486F0C"/>
    <w:lvl w:ilvl="0" w:tplc="E06079B4">
      <w:start w:val="1"/>
      <w:numFmt w:val="bullet"/>
      <w:lvlText w:val="-"/>
      <w:lvlJc w:val="left"/>
      <w:pPr>
        <w:ind w:left="360" w:hanging="360"/>
      </w:pPr>
      <w:rPr>
        <w:rFonts w:ascii="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685166"/>
    <w:multiLevelType w:val="multilevel"/>
    <w:tmpl w:val="1F5A3798"/>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9"/>
  </w:num>
  <w:num w:numId="4">
    <w:abstractNumId w:val="13"/>
  </w:num>
  <w:num w:numId="5">
    <w:abstractNumId w:val="0"/>
  </w:num>
  <w:num w:numId="6">
    <w:abstractNumId w:val="4"/>
  </w:num>
  <w:num w:numId="7">
    <w:abstractNumId w:val="3"/>
  </w:num>
  <w:num w:numId="8">
    <w:abstractNumId w:val="11"/>
  </w:num>
  <w:num w:numId="9">
    <w:abstractNumId w:val="7"/>
  </w:num>
  <w:num w:numId="10">
    <w:abstractNumId w:val="5"/>
  </w:num>
  <w:num w:numId="11">
    <w:abstractNumId w:val="1"/>
  </w:num>
  <w:num w:numId="12">
    <w:abstractNumId w:val="2"/>
  </w:num>
  <w:num w:numId="13">
    <w:abstractNumId w:val="15"/>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32"/>
    <w:rsid w:val="000000BE"/>
    <w:rsid w:val="00000BB0"/>
    <w:rsid w:val="00001B85"/>
    <w:rsid w:val="000033EC"/>
    <w:rsid w:val="00003636"/>
    <w:rsid w:val="00004E47"/>
    <w:rsid w:val="00006337"/>
    <w:rsid w:val="00006C10"/>
    <w:rsid w:val="0000791B"/>
    <w:rsid w:val="00007FB2"/>
    <w:rsid w:val="0001043C"/>
    <w:rsid w:val="00012DD2"/>
    <w:rsid w:val="00014FE0"/>
    <w:rsid w:val="000157AA"/>
    <w:rsid w:val="000158BF"/>
    <w:rsid w:val="000163BE"/>
    <w:rsid w:val="000169D4"/>
    <w:rsid w:val="00023119"/>
    <w:rsid w:val="00023283"/>
    <w:rsid w:val="00025279"/>
    <w:rsid w:val="00030DA6"/>
    <w:rsid w:val="000311A2"/>
    <w:rsid w:val="000339F0"/>
    <w:rsid w:val="00033E77"/>
    <w:rsid w:val="00034717"/>
    <w:rsid w:val="000352EC"/>
    <w:rsid w:val="00041231"/>
    <w:rsid w:val="00042896"/>
    <w:rsid w:val="00044998"/>
    <w:rsid w:val="00046277"/>
    <w:rsid w:val="000468AB"/>
    <w:rsid w:val="000520F4"/>
    <w:rsid w:val="00052B87"/>
    <w:rsid w:val="0006057B"/>
    <w:rsid w:val="00060830"/>
    <w:rsid w:val="000614C6"/>
    <w:rsid w:val="0006178A"/>
    <w:rsid w:val="000630EA"/>
    <w:rsid w:val="0006538C"/>
    <w:rsid w:val="000674C5"/>
    <w:rsid w:val="00070079"/>
    <w:rsid w:val="00071458"/>
    <w:rsid w:val="00071566"/>
    <w:rsid w:val="00071B60"/>
    <w:rsid w:val="0007495F"/>
    <w:rsid w:val="000779FB"/>
    <w:rsid w:val="00083929"/>
    <w:rsid w:val="000844A4"/>
    <w:rsid w:val="000900DA"/>
    <w:rsid w:val="000931E2"/>
    <w:rsid w:val="00095344"/>
    <w:rsid w:val="00097EE8"/>
    <w:rsid w:val="000A0DD6"/>
    <w:rsid w:val="000A4FC5"/>
    <w:rsid w:val="000A57B9"/>
    <w:rsid w:val="000A5DC9"/>
    <w:rsid w:val="000A6676"/>
    <w:rsid w:val="000A6958"/>
    <w:rsid w:val="000B1C26"/>
    <w:rsid w:val="000B2257"/>
    <w:rsid w:val="000B3495"/>
    <w:rsid w:val="000B52AD"/>
    <w:rsid w:val="000B624D"/>
    <w:rsid w:val="000B684B"/>
    <w:rsid w:val="000C0C98"/>
    <w:rsid w:val="000C0E09"/>
    <w:rsid w:val="000C268B"/>
    <w:rsid w:val="000C3445"/>
    <w:rsid w:val="000C35DC"/>
    <w:rsid w:val="000C3769"/>
    <w:rsid w:val="000C4A36"/>
    <w:rsid w:val="000C5531"/>
    <w:rsid w:val="000C57EE"/>
    <w:rsid w:val="000C5A1F"/>
    <w:rsid w:val="000C6DF2"/>
    <w:rsid w:val="000D247F"/>
    <w:rsid w:val="000D3360"/>
    <w:rsid w:val="000D4767"/>
    <w:rsid w:val="000D5D13"/>
    <w:rsid w:val="000D6AA2"/>
    <w:rsid w:val="000D6E8D"/>
    <w:rsid w:val="000E4148"/>
    <w:rsid w:val="000E5985"/>
    <w:rsid w:val="000E63D7"/>
    <w:rsid w:val="000E751C"/>
    <w:rsid w:val="000E7F99"/>
    <w:rsid w:val="000F2015"/>
    <w:rsid w:val="000F23C6"/>
    <w:rsid w:val="000F2719"/>
    <w:rsid w:val="000F7AFE"/>
    <w:rsid w:val="00103406"/>
    <w:rsid w:val="00104B6C"/>
    <w:rsid w:val="0011105E"/>
    <w:rsid w:val="00112404"/>
    <w:rsid w:val="00112A90"/>
    <w:rsid w:val="00114EFC"/>
    <w:rsid w:val="00115F44"/>
    <w:rsid w:val="001179E0"/>
    <w:rsid w:val="001206FF"/>
    <w:rsid w:val="001211D6"/>
    <w:rsid w:val="0012121A"/>
    <w:rsid w:val="001213EC"/>
    <w:rsid w:val="00122005"/>
    <w:rsid w:val="00122EDF"/>
    <w:rsid w:val="00123FAE"/>
    <w:rsid w:val="0012507D"/>
    <w:rsid w:val="001310A3"/>
    <w:rsid w:val="00136021"/>
    <w:rsid w:val="00137789"/>
    <w:rsid w:val="0014118A"/>
    <w:rsid w:val="00141663"/>
    <w:rsid w:val="00141D68"/>
    <w:rsid w:val="00142E0F"/>
    <w:rsid w:val="00144721"/>
    <w:rsid w:val="00144CA0"/>
    <w:rsid w:val="00144F9C"/>
    <w:rsid w:val="0014644A"/>
    <w:rsid w:val="00147050"/>
    <w:rsid w:val="00151216"/>
    <w:rsid w:val="0015147C"/>
    <w:rsid w:val="00153800"/>
    <w:rsid w:val="00153D22"/>
    <w:rsid w:val="00156F83"/>
    <w:rsid w:val="00162940"/>
    <w:rsid w:val="00166791"/>
    <w:rsid w:val="00167D7A"/>
    <w:rsid w:val="001708F3"/>
    <w:rsid w:val="001718BF"/>
    <w:rsid w:val="00174628"/>
    <w:rsid w:val="0017477B"/>
    <w:rsid w:val="001749FE"/>
    <w:rsid w:val="00180598"/>
    <w:rsid w:val="0018067E"/>
    <w:rsid w:val="00181672"/>
    <w:rsid w:val="00183E2E"/>
    <w:rsid w:val="00186B37"/>
    <w:rsid w:val="0018753E"/>
    <w:rsid w:val="00190ECA"/>
    <w:rsid w:val="0019226B"/>
    <w:rsid w:val="00192427"/>
    <w:rsid w:val="001925F7"/>
    <w:rsid w:val="00195C4F"/>
    <w:rsid w:val="001A4DA7"/>
    <w:rsid w:val="001A75C9"/>
    <w:rsid w:val="001A7D42"/>
    <w:rsid w:val="001A7DB9"/>
    <w:rsid w:val="001B068A"/>
    <w:rsid w:val="001B0949"/>
    <w:rsid w:val="001B1328"/>
    <w:rsid w:val="001B18D2"/>
    <w:rsid w:val="001B3D5F"/>
    <w:rsid w:val="001B4985"/>
    <w:rsid w:val="001B6ADE"/>
    <w:rsid w:val="001B6DEA"/>
    <w:rsid w:val="001B7A64"/>
    <w:rsid w:val="001C0775"/>
    <w:rsid w:val="001C2D96"/>
    <w:rsid w:val="001C45FB"/>
    <w:rsid w:val="001D2130"/>
    <w:rsid w:val="001D429E"/>
    <w:rsid w:val="001D7143"/>
    <w:rsid w:val="001E0619"/>
    <w:rsid w:val="001E33C1"/>
    <w:rsid w:val="001E3800"/>
    <w:rsid w:val="001E39D2"/>
    <w:rsid w:val="001E503D"/>
    <w:rsid w:val="001F2F8C"/>
    <w:rsid w:val="001F415D"/>
    <w:rsid w:val="001F45EE"/>
    <w:rsid w:val="001F7320"/>
    <w:rsid w:val="001F7FD5"/>
    <w:rsid w:val="0020046F"/>
    <w:rsid w:val="002010A2"/>
    <w:rsid w:val="00202527"/>
    <w:rsid w:val="00210F2B"/>
    <w:rsid w:val="00213164"/>
    <w:rsid w:val="00213BF5"/>
    <w:rsid w:val="00214B3C"/>
    <w:rsid w:val="00215625"/>
    <w:rsid w:val="002159E4"/>
    <w:rsid w:val="00216D51"/>
    <w:rsid w:val="00221F92"/>
    <w:rsid w:val="0022221B"/>
    <w:rsid w:val="00224B2A"/>
    <w:rsid w:val="00227525"/>
    <w:rsid w:val="0023086F"/>
    <w:rsid w:val="002316FF"/>
    <w:rsid w:val="00232A6E"/>
    <w:rsid w:val="00232F0F"/>
    <w:rsid w:val="002331C2"/>
    <w:rsid w:val="00233F75"/>
    <w:rsid w:val="00235E3C"/>
    <w:rsid w:val="00237BF0"/>
    <w:rsid w:val="00240FF7"/>
    <w:rsid w:val="00242E8E"/>
    <w:rsid w:val="002527CC"/>
    <w:rsid w:val="00252AD2"/>
    <w:rsid w:val="002616AD"/>
    <w:rsid w:val="002619BB"/>
    <w:rsid w:val="00261EA6"/>
    <w:rsid w:val="00262975"/>
    <w:rsid w:val="002648E4"/>
    <w:rsid w:val="002661C3"/>
    <w:rsid w:val="00266C35"/>
    <w:rsid w:val="00266E98"/>
    <w:rsid w:val="00273528"/>
    <w:rsid w:val="00274303"/>
    <w:rsid w:val="002756F5"/>
    <w:rsid w:val="00276769"/>
    <w:rsid w:val="00277B6E"/>
    <w:rsid w:val="00280A71"/>
    <w:rsid w:val="00282C91"/>
    <w:rsid w:val="00284AAE"/>
    <w:rsid w:val="002850E9"/>
    <w:rsid w:val="0028531B"/>
    <w:rsid w:val="002875D0"/>
    <w:rsid w:val="00293A34"/>
    <w:rsid w:val="002940F9"/>
    <w:rsid w:val="00294212"/>
    <w:rsid w:val="002943A0"/>
    <w:rsid w:val="00295C09"/>
    <w:rsid w:val="002A0DA9"/>
    <w:rsid w:val="002A2207"/>
    <w:rsid w:val="002A2594"/>
    <w:rsid w:val="002A4D01"/>
    <w:rsid w:val="002A770F"/>
    <w:rsid w:val="002B02D9"/>
    <w:rsid w:val="002B0B37"/>
    <w:rsid w:val="002B0C0E"/>
    <w:rsid w:val="002B17C5"/>
    <w:rsid w:val="002B265A"/>
    <w:rsid w:val="002B2C5C"/>
    <w:rsid w:val="002B49C6"/>
    <w:rsid w:val="002B580C"/>
    <w:rsid w:val="002B5C3D"/>
    <w:rsid w:val="002B61F6"/>
    <w:rsid w:val="002B6CCF"/>
    <w:rsid w:val="002C025C"/>
    <w:rsid w:val="002C2F71"/>
    <w:rsid w:val="002C3B5D"/>
    <w:rsid w:val="002C648F"/>
    <w:rsid w:val="002C78F6"/>
    <w:rsid w:val="002C7B83"/>
    <w:rsid w:val="002C7C9F"/>
    <w:rsid w:val="002D09E5"/>
    <w:rsid w:val="002D0CB9"/>
    <w:rsid w:val="002D3DBF"/>
    <w:rsid w:val="002E0E5C"/>
    <w:rsid w:val="002E50CF"/>
    <w:rsid w:val="002E53CC"/>
    <w:rsid w:val="002E5F29"/>
    <w:rsid w:val="002E7087"/>
    <w:rsid w:val="002F0908"/>
    <w:rsid w:val="002F11A2"/>
    <w:rsid w:val="002F13AA"/>
    <w:rsid w:val="002F2E5D"/>
    <w:rsid w:val="002F49DC"/>
    <w:rsid w:val="0030277B"/>
    <w:rsid w:val="00304F42"/>
    <w:rsid w:val="0030690E"/>
    <w:rsid w:val="003104B0"/>
    <w:rsid w:val="003123A3"/>
    <w:rsid w:val="00312D5E"/>
    <w:rsid w:val="00312F53"/>
    <w:rsid w:val="00315327"/>
    <w:rsid w:val="00317620"/>
    <w:rsid w:val="00317AAF"/>
    <w:rsid w:val="00317E90"/>
    <w:rsid w:val="00317ED6"/>
    <w:rsid w:val="003205DB"/>
    <w:rsid w:val="003255B0"/>
    <w:rsid w:val="0032760D"/>
    <w:rsid w:val="00331F2C"/>
    <w:rsid w:val="0033344D"/>
    <w:rsid w:val="003344FC"/>
    <w:rsid w:val="00337225"/>
    <w:rsid w:val="003425E4"/>
    <w:rsid w:val="00346E50"/>
    <w:rsid w:val="003473B6"/>
    <w:rsid w:val="00350A2D"/>
    <w:rsid w:val="003522C3"/>
    <w:rsid w:val="00353926"/>
    <w:rsid w:val="00353B50"/>
    <w:rsid w:val="00355376"/>
    <w:rsid w:val="00357234"/>
    <w:rsid w:val="00361959"/>
    <w:rsid w:val="00362B38"/>
    <w:rsid w:val="00362D6B"/>
    <w:rsid w:val="003644A9"/>
    <w:rsid w:val="003648F1"/>
    <w:rsid w:val="00371627"/>
    <w:rsid w:val="00372B23"/>
    <w:rsid w:val="00372BB5"/>
    <w:rsid w:val="00375368"/>
    <w:rsid w:val="00376CB6"/>
    <w:rsid w:val="00376DE3"/>
    <w:rsid w:val="00380EBA"/>
    <w:rsid w:val="0038172C"/>
    <w:rsid w:val="003818B1"/>
    <w:rsid w:val="00383A31"/>
    <w:rsid w:val="00383CD1"/>
    <w:rsid w:val="00385A1A"/>
    <w:rsid w:val="0038619B"/>
    <w:rsid w:val="00387E56"/>
    <w:rsid w:val="0039409F"/>
    <w:rsid w:val="00395008"/>
    <w:rsid w:val="00396674"/>
    <w:rsid w:val="003A21E7"/>
    <w:rsid w:val="003A373D"/>
    <w:rsid w:val="003A3A01"/>
    <w:rsid w:val="003A6CB6"/>
    <w:rsid w:val="003A6DF4"/>
    <w:rsid w:val="003B195E"/>
    <w:rsid w:val="003B4E1D"/>
    <w:rsid w:val="003B6611"/>
    <w:rsid w:val="003C4201"/>
    <w:rsid w:val="003C4254"/>
    <w:rsid w:val="003C4C92"/>
    <w:rsid w:val="003C6FFF"/>
    <w:rsid w:val="003D0E9F"/>
    <w:rsid w:val="003E4B8D"/>
    <w:rsid w:val="003E6671"/>
    <w:rsid w:val="003F1E05"/>
    <w:rsid w:val="003F2A50"/>
    <w:rsid w:val="003F3D82"/>
    <w:rsid w:val="003F3DEC"/>
    <w:rsid w:val="003F5D2E"/>
    <w:rsid w:val="0040072C"/>
    <w:rsid w:val="00401CD5"/>
    <w:rsid w:val="00402075"/>
    <w:rsid w:val="0040460C"/>
    <w:rsid w:val="004047EA"/>
    <w:rsid w:val="00405216"/>
    <w:rsid w:val="00412044"/>
    <w:rsid w:val="004221F6"/>
    <w:rsid w:val="004241D3"/>
    <w:rsid w:val="00425E2A"/>
    <w:rsid w:val="00426251"/>
    <w:rsid w:val="00426736"/>
    <w:rsid w:val="00426F90"/>
    <w:rsid w:val="004358F0"/>
    <w:rsid w:val="00440B65"/>
    <w:rsid w:val="004411DF"/>
    <w:rsid w:val="004413D2"/>
    <w:rsid w:val="0044457A"/>
    <w:rsid w:val="0044693D"/>
    <w:rsid w:val="00446F41"/>
    <w:rsid w:val="00447ED5"/>
    <w:rsid w:val="00447FE3"/>
    <w:rsid w:val="00450A1C"/>
    <w:rsid w:val="00451524"/>
    <w:rsid w:val="0045464D"/>
    <w:rsid w:val="00455FF2"/>
    <w:rsid w:val="00456CD8"/>
    <w:rsid w:val="00456D05"/>
    <w:rsid w:val="00463334"/>
    <w:rsid w:val="0046605B"/>
    <w:rsid w:val="00470F43"/>
    <w:rsid w:val="00472454"/>
    <w:rsid w:val="004724A3"/>
    <w:rsid w:val="00473984"/>
    <w:rsid w:val="0047434C"/>
    <w:rsid w:val="004748FC"/>
    <w:rsid w:val="00474FAE"/>
    <w:rsid w:val="00475E27"/>
    <w:rsid w:val="004800F1"/>
    <w:rsid w:val="00480399"/>
    <w:rsid w:val="00481D6A"/>
    <w:rsid w:val="00482D2B"/>
    <w:rsid w:val="00484FE9"/>
    <w:rsid w:val="004864E7"/>
    <w:rsid w:val="0048760B"/>
    <w:rsid w:val="00490E3B"/>
    <w:rsid w:val="00492046"/>
    <w:rsid w:val="00492A48"/>
    <w:rsid w:val="004A38F7"/>
    <w:rsid w:val="004A4899"/>
    <w:rsid w:val="004A547F"/>
    <w:rsid w:val="004B5A9F"/>
    <w:rsid w:val="004B5D70"/>
    <w:rsid w:val="004B5EE2"/>
    <w:rsid w:val="004B6EFC"/>
    <w:rsid w:val="004C029A"/>
    <w:rsid w:val="004C0E92"/>
    <w:rsid w:val="004C1B94"/>
    <w:rsid w:val="004C2BB2"/>
    <w:rsid w:val="004C467E"/>
    <w:rsid w:val="004C47D4"/>
    <w:rsid w:val="004C5EDE"/>
    <w:rsid w:val="004D2C03"/>
    <w:rsid w:val="004D6886"/>
    <w:rsid w:val="004D71E1"/>
    <w:rsid w:val="004D74EE"/>
    <w:rsid w:val="004E2461"/>
    <w:rsid w:val="004E5D50"/>
    <w:rsid w:val="004E6706"/>
    <w:rsid w:val="004E67A0"/>
    <w:rsid w:val="004F2C5D"/>
    <w:rsid w:val="004F5A38"/>
    <w:rsid w:val="004F5B19"/>
    <w:rsid w:val="004F7346"/>
    <w:rsid w:val="00501206"/>
    <w:rsid w:val="00501D9B"/>
    <w:rsid w:val="00501FFA"/>
    <w:rsid w:val="0050380B"/>
    <w:rsid w:val="00505FC5"/>
    <w:rsid w:val="00507136"/>
    <w:rsid w:val="00507D20"/>
    <w:rsid w:val="00510D17"/>
    <w:rsid w:val="005111FA"/>
    <w:rsid w:val="00511BA0"/>
    <w:rsid w:val="0051412A"/>
    <w:rsid w:val="005142E5"/>
    <w:rsid w:val="00521001"/>
    <w:rsid w:val="00521C07"/>
    <w:rsid w:val="00525147"/>
    <w:rsid w:val="00525B42"/>
    <w:rsid w:val="005312EE"/>
    <w:rsid w:val="0053130C"/>
    <w:rsid w:val="00531348"/>
    <w:rsid w:val="00532BD7"/>
    <w:rsid w:val="00533374"/>
    <w:rsid w:val="005373FE"/>
    <w:rsid w:val="00540FDA"/>
    <w:rsid w:val="00543830"/>
    <w:rsid w:val="005439A8"/>
    <w:rsid w:val="005460D3"/>
    <w:rsid w:val="005476AD"/>
    <w:rsid w:val="00547D05"/>
    <w:rsid w:val="0055053F"/>
    <w:rsid w:val="00552790"/>
    <w:rsid w:val="00552A05"/>
    <w:rsid w:val="00552BA4"/>
    <w:rsid w:val="00553CED"/>
    <w:rsid w:val="00553FCE"/>
    <w:rsid w:val="00556CEF"/>
    <w:rsid w:val="00556D6A"/>
    <w:rsid w:val="005573E7"/>
    <w:rsid w:val="005576B7"/>
    <w:rsid w:val="00562E26"/>
    <w:rsid w:val="00564881"/>
    <w:rsid w:val="005649C5"/>
    <w:rsid w:val="005654D0"/>
    <w:rsid w:val="00565BED"/>
    <w:rsid w:val="00565F27"/>
    <w:rsid w:val="00566487"/>
    <w:rsid w:val="00570A27"/>
    <w:rsid w:val="00570B4B"/>
    <w:rsid w:val="005756B6"/>
    <w:rsid w:val="00575A25"/>
    <w:rsid w:val="00575C85"/>
    <w:rsid w:val="005774D1"/>
    <w:rsid w:val="00577B6B"/>
    <w:rsid w:val="00577F15"/>
    <w:rsid w:val="005816CA"/>
    <w:rsid w:val="005825A7"/>
    <w:rsid w:val="005844E5"/>
    <w:rsid w:val="00585B37"/>
    <w:rsid w:val="005863FB"/>
    <w:rsid w:val="0058701C"/>
    <w:rsid w:val="0058795F"/>
    <w:rsid w:val="0059190A"/>
    <w:rsid w:val="0059218D"/>
    <w:rsid w:val="00593471"/>
    <w:rsid w:val="0059554D"/>
    <w:rsid w:val="00595642"/>
    <w:rsid w:val="005A073C"/>
    <w:rsid w:val="005A2193"/>
    <w:rsid w:val="005A29C9"/>
    <w:rsid w:val="005A2C24"/>
    <w:rsid w:val="005B1074"/>
    <w:rsid w:val="005B119D"/>
    <w:rsid w:val="005B11B1"/>
    <w:rsid w:val="005B199A"/>
    <w:rsid w:val="005B3191"/>
    <w:rsid w:val="005B4A57"/>
    <w:rsid w:val="005B506B"/>
    <w:rsid w:val="005B526F"/>
    <w:rsid w:val="005C51DB"/>
    <w:rsid w:val="005C5E14"/>
    <w:rsid w:val="005C78DC"/>
    <w:rsid w:val="005D1A10"/>
    <w:rsid w:val="005D2AF5"/>
    <w:rsid w:val="005D477A"/>
    <w:rsid w:val="005D4D5D"/>
    <w:rsid w:val="005D5BAD"/>
    <w:rsid w:val="005E0904"/>
    <w:rsid w:val="005E0B71"/>
    <w:rsid w:val="005E2662"/>
    <w:rsid w:val="005E28E8"/>
    <w:rsid w:val="005F1CAD"/>
    <w:rsid w:val="005F3E87"/>
    <w:rsid w:val="005F4EB6"/>
    <w:rsid w:val="005F58C2"/>
    <w:rsid w:val="005F5FFC"/>
    <w:rsid w:val="005F6EF8"/>
    <w:rsid w:val="005F7A5B"/>
    <w:rsid w:val="00600216"/>
    <w:rsid w:val="0060242A"/>
    <w:rsid w:val="00602707"/>
    <w:rsid w:val="00602B8E"/>
    <w:rsid w:val="00602DC1"/>
    <w:rsid w:val="006051EE"/>
    <w:rsid w:val="00606165"/>
    <w:rsid w:val="006127D8"/>
    <w:rsid w:val="006143FC"/>
    <w:rsid w:val="0061531F"/>
    <w:rsid w:val="00617ADE"/>
    <w:rsid w:val="00617BAF"/>
    <w:rsid w:val="006214AB"/>
    <w:rsid w:val="00624208"/>
    <w:rsid w:val="0062463A"/>
    <w:rsid w:val="00626850"/>
    <w:rsid w:val="00627889"/>
    <w:rsid w:val="00631CA2"/>
    <w:rsid w:val="00632843"/>
    <w:rsid w:val="006329F9"/>
    <w:rsid w:val="006337AD"/>
    <w:rsid w:val="006353F1"/>
    <w:rsid w:val="00635FF0"/>
    <w:rsid w:val="006401FE"/>
    <w:rsid w:val="00640C03"/>
    <w:rsid w:val="006418EE"/>
    <w:rsid w:val="006461FA"/>
    <w:rsid w:val="00647FF2"/>
    <w:rsid w:val="00653A20"/>
    <w:rsid w:val="00654015"/>
    <w:rsid w:val="006553BC"/>
    <w:rsid w:val="00656E0E"/>
    <w:rsid w:val="00660F5F"/>
    <w:rsid w:val="00661E29"/>
    <w:rsid w:val="00661FF9"/>
    <w:rsid w:val="00663EB0"/>
    <w:rsid w:val="00665846"/>
    <w:rsid w:val="00665913"/>
    <w:rsid w:val="006702B3"/>
    <w:rsid w:val="00670C4E"/>
    <w:rsid w:val="00671DD4"/>
    <w:rsid w:val="006720FE"/>
    <w:rsid w:val="0067265B"/>
    <w:rsid w:val="00672E55"/>
    <w:rsid w:val="00674502"/>
    <w:rsid w:val="00675B2B"/>
    <w:rsid w:val="006767F1"/>
    <w:rsid w:val="006829FA"/>
    <w:rsid w:val="0068406B"/>
    <w:rsid w:val="006860F2"/>
    <w:rsid w:val="0068635C"/>
    <w:rsid w:val="00686440"/>
    <w:rsid w:val="00686E33"/>
    <w:rsid w:val="00690821"/>
    <w:rsid w:val="0069168D"/>
    <w:rsid w:val="00693B63"/>
    <w:rsid w:val="00694D77"/>
    <w:rsid w:val="00694F44"/>
    <w:rsid w:val="006951E8"/>
    <w:rsid w:val="006A14D9"/>
    <w:rsid w:val="006A1D32"/>
    <w:rsid w:val="006A2431"/>
    <w:rsid w:val="006A3450"/>
    <w:rsid w:val="006A36D3"/>
    <w:rsid w:val="006A3DF9"/>
    <w:rsid w:val="006A6654"/>
    <w:rsid w:val="006B1A78"/>
    <w:rsid w:val="006B3E4F"/>
    <w:rsid w:val="006B54C9"/>
    <w:rsid w:val="006B57FE"/>
    <w:rsid w:val="006B6132"/>
    <w:rsid w:val="006B7631"/>
    <w:rsid w:val="006C04C3"/>
    <w:rsid w:val="006C1390"/>
    <w:rsid w:val="006C3219"/>
    <w:rsid w:val="006C6347"/>
    <w:rsid w:val="006D0C0C"/>
    <w:rsid w:val="006D132C"/>
    <w:rsid w:val="006D1604"/>
    <w:rsid w:val="006D2536"/>
    <w:rsid w:val="006D4761"/>
    <w:rsid w:val="006D4972"/>
    <w:rsid w:val="006E1A26"/>
    <w:rsid w:val="006E3868"/>
    <w:rsid w:val="006E5074"/>
    <w:rsid w:val="006E603B"/>
    <w:rsid w:val="006F17EA"/>
    <w:rsid w:val="006F1D6B"/>
    <w:rsid w:val="006F27DD"/>
    <w:rsid w:val="00701B1D"/>
    <w:rsid w:val="0070342D"/>
    <w:rsid w:val="00704B57"/>
    <w:rsid w:val="00705A5C"/>
    <w:rsid w:val="007065D7"/>
    <w:rsid w:val="00711A82"/>
    <w:rsid w:val="00711E51"/>
    <w:rsid w:val="007125DD"/>
    <w:rsid w:val="00712665"/>
    <w:rsid w:val="00717A7B"/>
    <w:rsid w:val="00722767"/>
    <w:rsid w:val="00722826"/>
    <w:rsid w:val="0072305B"/>
    <w:rsid w:val="007263A5"/>
    <w:rsid w:val="00726EF9"/>
    <w:rsid w:val="0073099A"/>
    <w:rsid w:val="00731F18"/>
    <w:rsid w:val="00733D07"/>
    <w:rsid w:val="00733D67"/>
    <w:rsid w:val="00736938"/>
    <w:rsid w:val="00736D17"/>
    <w:rsid w:val="00741788"/>
    <w:rsid w:val="007417C1"/>
    <w:rsid w:val="007437B3"/>
    <w:rsid w:val="00743DC0"/>
    <w:rsid w:val="0074422A"/>
    <w:rsid w:val="0074539D"/>
    <w:rsid w:val="007458C0"/>
    <w:rsid w:val="007505AC"/>
    <w:rsid w:val="007518EA"/>
    <w:rsid w:val="007524D0"/>
    <w:rsid w:val="00753B72"/>
    <w:rsid w:val="00753CAF"/>
    <w:rsid w:val="00754155"/>
    <w:rsid w:val="00755EEF"/>
    <w:rsid w:val="00756B11"/>
    <w:rsid w:val="00757A6D"/>
    <w:rsid w:val="00760DFC"/>
    <w:rsid w:val="007618BD"/>
    <w:rsid w:val="007645EC"/>
    <w:rsid w:val="00767070"/>
    <w:rsid w:val="007679D9"/>
    <w:rsid w:val="00767BA2"/>
    <w:rsid w:val="007736B1"/>
    <w:rsid w:val="00774182"/>
    <w:rsid w:val="00774DEE"/>
    <w:rsid w:val="00775344"/>
    <w:rsid w:val="007825BF"/>
    <w:rsid w:val="007846C1"/>
    <w:rsid w:val="00784FD0"/>
    <w:rsid w:val="00785989"/>
    <w:rsid w:val="0078663C"/>
    <w:rsid w:val="00787390"/>
    <w:rsid w:val="00787C97"/>
    <w:rsid w:val="007928BC"/>
    <w:rsid w:val="0079362D"/>
    <w:rsid w:val="007957AA"/>
    <w:rsid w:val="00797B8B"/>
    <w:rsid w:val="00797FB2"/>
    <w:rsid w:val="007A0FF2"/>
    <w:rsid w:val="007A6908"/>
    <w:rsid w:val="007A6D75"/>
    <w:rsid w:val="007A786B"/>
    <w:rsid w:val="007A7E62"/>
    <w:rsid w:val="007B1C2E"/>
    <w:rsid w:val="007B60EB"/>
    <w:rsid w:val="007C0546"/>
    <w:rsid w:val="007C1160"/>
    <w:rsid w:val="007C203B"/>
    <w:rsid w:val="007C2E15"/>
    <w:rsid w:val="007C760B"/>
    <w:rsid w:val="007D12AD"/>
    <w:rsid w:val="007D285E"/>
    <w:rsid w:val="007D74F3"/>
    <w:rsid w:val="007E0585"/>
    <w:rsid w:val="007E5B57"/>
    <w:rsid w:val="007E7A4C"/>
    <w:rsid w:val="007F18FC"/>
    <w:rsid w:val="007F1E0B"/>
    <w:rsid w:val="007F311B"/>
    <w:rsid w:val="007F3286"/>
    <w:rsid w:val="007F384A"/>
    <w:rsid w:val="007F4D42"/>
    <w:rsid w:val="007F5781"/>
    <w:rsid w:val="007F5A77"/>
    <w:rsid w:val="007F624B"/>
    <w:rsid w:val="007F6AFA"/>
    <w:rsid w:val="007F7338"/>
    <w:rsid w:val="00800ECF"/>
    <w:rsid w:val="00800FC9"/>
    <w:rsid w:val="008030BD"/>
    <w:rsid w:val="00804AC8"/>
    <w:rsid w:val="00806B25"/>
    <w:rsid w:val="00806E4A"/>
    <w:rsid w:val="00810130"/>
    <w:rsid w:val="008123F6"/>
    <w:rsid w:val="00814598"/>
    <w:rsid w:val="00816EF9"/>
    <w:rsid w:val="00817CC3"/>
    <w:rsid w:val="0082020F"/>
    <w:rsid w:val="00820C01"/>
    <w:rsid w:val="00820EC6"/>
    <w:rsid w:val="00822B65"/>
    <w:rsid w:val="00825DDD"/>
    <w:rsid w:val="00825E9A"/>
    <w:rsid w:val="008262FD"/>
    <w:rsid w:val="00827998"/>
    <w:rsid w:val="008307BA"/>
    <w:rsid w:val="0083124B"/>
    <w:rsid w:val="00831E66"/>
    <w:rsid w:val="0083391D"/>
    <w:rsid w:val="00833EE2"/>
    <w:rsid w:val="00834824"/>
    <w:rsid w:val="00836B7F"/>
    <w:rsid w:val="00841668"/>
    <w:rsid w:val="008421B6"/>
    <w:rsid w:val="008457A2"/>
    <w:rsid w:val="008463A3"/>
    <w:rsid w:val="00847621"/>
    <w:rsid w:val="00847630"/>
    <w:rsid w:val="00847BF9"/>
    <w:rsid w:val="00850B82"/>
    <w:rsid w:val="00853868"/>
    <w:rsid w:val="00856CED"/>
    <w:rsid w:val="00857A91"/>
    <w:rsid w:val="00860161"/>
    <w:rsid w:val="0086134C"/>
    <w:rsid w:val="00861493"/>
    <w:rsid w:val="00861A46"/>
    <w:rsid w:val="00865108"/>
    <w:rsid w:val="00865520"/>
    <w:rsid w:val="00866758"/>
    <w:rsid w:val="008667BB"/>
    <w:rsid w:val="00867352"/>
    <w:rsid w:val="0086786F"/>
    <w:rsid w:val="008679BC"/>
    <w:rsid w:val="00867BA9"/>
    <w:rsid w:val="00870078"/>
    <w:rsid w:val="0087088E"/>
    <w:rsid w:val="008708FE"/>
    <w:rsid w:val="00870FC2"/>
    <w:rsid w:val="00871635"/>
    <w:rsid w:val="0087272C"/>
    <w:rsid w:val="008727FE"/>
    <w:rsid w:val="008730AC"/>
    <w:rsid w:val="00873FEF"/>
    <w:rsid w:val="00874A1F"/>
    <w:rsid w:val="00875977"/>
    <w:rsid w:val="008778AD"/>
    <w:rsid w:val="00880A13"/>
    <w:rsid w:val="00880BF8"/>
    <w:rsid w:val="008818B3"/>
    <w:rsid w:val="00882CEF"/>
    <w:rsid w:val="008843A8"/>
    <w:rsid w:val="00885ECE"/>
    <w:rsid w:val="00886E5D"/>
    <w:rsid w:val="00887768"/>
    <w:rsid w:val="00887B7A"/>
    <w:rsid w:val="00891E2E"/>
    <w:rsid w:val="00891EF0"/>
    <w:rsid w:val="0089363D"/>
    <w:rsid w:val="00894611"/>
    <w:rsid w:val="00897E38"/>
    <w:rsid w:val="008A02DE"/>
    <w:rsid w:val="008A0478"/>
    <w:rsid w:val="008A2970"/>
    <w:rsid w:val="008A352E"/>
    <w:rsid w:val="008A56B7"/>
    <w:rsid w:val="008A7196"/>
    <w:rsid w:val="008B2F6A"/>
    <w:rsid w:val="008B30CB"/>
    <w:rsid w:val="008B4C57"/>
    <w:rsid w:val="008B633A"/>
    <w:rsid w:val="008B7086"/>
    <w:rsid w:val="008B7409"/>
    <w:rsid w:val="008C0323"/>
    <w:rsid w:val="008C084F"/>
    <w:rsid w:val="008C0CA5"/>
    <w:rsid w:val="008C184B"/>
    <w:rsid w:val="008C41C1"/>
    <w:rsid w:val="008C6603"/>
    <w:rsid w:val="008D0FA5"/>
    <w:rsid w:val="008D1643"/>
    <w:rsid w:val="008D3717"/>
    <w:rsid w:val="008D4167"/>
    <w:rsid w:val="008D4E97"/>
    <w:rsid w:val="008D5871"/>
    <w:rsid w:val="008D5A1F"/>
    <w:rsid w:val="008E06C3"/>
    <w:rsid w:val="008E1CFC"/>
    <w:rsid w:val="008E66FC"/>
    <w:rsid w:val="008E7D27"/>
    <w:rsid w:val="008F0240"/>
    <w:rsid w:val="008F0B1C"/>
    <w:rsid w:val="008F4C5B"/>
    <w:rsid w:val="008F4EA5"/>
    <w:rsid w:val="00900611"/>
    <w:rsid w:val="00900F9D"/>
    <w:rsid w:val="00901E2D"/>
    <w:rsid w:val="00903027"/>
    <w:rsid w:val="0090547B"/>
    <w:rsid w:val="00906136"/>
    <w:rsid w:val="00910727"/>
    <w:rsid w:val="0091273D"/>
    <w:rsid w:val="00915EB1"/>
    <w:rsid w:val="00920966"/>
    <w:rsid w:val="009212EE"/>
    <w:rsid w:val="009223E5"/>
    <w:rsid w:val="009258EA"/>
    <w:rsid w:val="009268E7"/>
    <w:rsid w:val="0093098E"/>
    <w:rsid w:val="009341CE"/>
    <w:rsid w:val="009341DB"/>
    <w:rsid w:val="00935D13"/>
    <w:rsid w:val="00941ACC"/>
    <w:rsid w:val="00941DBA"/>
    <w:rsid w:val="009420B2"/>
    <w:rsid w:val="009429DA"/>
    <w:rsid w:val="009442F3"/>
    <w:rsid w:val="009453AD"/>
    <w:rsid w:val="00946E79"/>
    <w:rsid w:val="00947149"/>
    <w:rsid w:val="00951A98"/>
    <w:rsid w:val="0095233B"/>
    <w:rsid w:val="00957126"/>
    <w:rsid w:val="00960492"/>
    <w:rsid w:val="009622A3"/>
    <w:rsid w:val="009636E7"/>
    <w:rsid w:val="00964869"/>
    <w:rsid w:val="0096795C"/>
    <w:rsid w:val="00967BD6"/>
    <w:rsid w:val="00967FC7"/>
    <w:rsid w:val="00970692"/>
    <w:rsid w:val="00970CB6"/>
    <w:rsid w:val="00970D12"/>
    <w:rsid w:val="009710B0"/>
    <w:rsid w:val="0097450C"/>
    <w:rsid w:val="00975FB5"/>
    <w:rsid w:val="00977E92"/>
    <w:rsid w:val="00980671"/>
    <w:rsid w:val="00984282"/>
    <w:rsid w:val="00985976"/>
    <w:rsid w:val="00986D62"/>
    <w:rsid w:val="0098788C"/>
    <w:rsid w:val="00992709"/>
    <w:rsid w:val="00992F33"/>
    <w:rsid w:val="00995131"/>
    <w:rsid w:val="00996145"/>
    <w:rsid w:val="00996699"/>
    <w:rsid w:val="009A026B"/>
    <w:rsid w:val="009A268C"/>
    <w:rsid w:val="009A309D"/>
    <w:rsid w:val="009A45DC"/>
    <w:rsid w:val="009A4AE5"/>
    <w:rsid w:val="009A4ECB"/>
    <w:rsid w:val="009A7276"/>
    <w:rsid w:val="009A76EE"/>
    <w:rsid w:val="009B28AC"/>
    <w:rsid w:val="009B6F7B"/>
    <w:rsid w:val="009C164B"/>
    <w:rsid w:val="009C5A99"/>
    <w:rsid w:val="009D09E9"/>
    <w:rsid w:val="009D16BD"/>
    <w:rsid w:val="009D2A61"/>
    <w:rsid w:val="009D557E"/>
    <w:rsid w:val="009D6881"/>
    <w:rsid w:val="009E21DB"/>
    <w:rsid w:val="009E6250"/>
    <w:rsid w:val="009F053F"/>
    <w:rsid w:val="009F1D37"/>
    <w:rsid w:val="009F4A6B"/>
    <w:rsid w:val="009F511D"/>
    <w:rsid w:val="009F61E6"/>
    <w:rsid w:val="009F6E1A"/>
    <w:rsid w:val="00A07A03"/>
    <w:rsid w:val="00A11E04"/>
    <w:rsid w:val="00A14908"/>
    <w:rsid w:val="00A14FBA"/>
    <w:rsid w:val="00A16E99"/>
    <w:rsid w:val="00A2038D"/>
    <w:rsid w:val="00A2438B"/>
    <w:rsid w:val="00A24EE0"/>
    <w:rsid w:val="00A27802"/>
    <w:rsid w:val="00A32085"/>
    <w:rsid w:val="00A352AE"/>
    <w:rsid w:val="00A35CDF"/>
    <w:rsid w:val="00A36B96"/>
    <w:rsid w:val="00A36EC7"/>
    <w:rsid w:val="00A379CE"/>
    <w:rsid w:val="00A4077F"/>
    <w:rsid w:val="00A41A1D"/>
    <w:rsid w:val="00A4423F"/>
    <w:rsid w:val="00A476AE"/>
    <w:rsid w:val="00A52804"/>
    <w:rsid w:val="00A54E79"/>
    <w:rsid w:val="00A61C12"/>
    <w:rsid w:val="00A63783"/>
    <w:rsid w:val="00A655B3"/>
    <w:rsid w:val="00A66F08"/>
    <w:rsid w:val="00A72F89"/>
    <w:rsid w:val="00A732EA"/>
    <w:rsid w:val="00A76CF0"/>
    <w:rsid w:val="00A77484"/>
    <w:rsid w:val="00A81D1F"/>
    <w:rsid w:val="00A82B42"/>
    <w:rsid w:val="00A84760"/>
    <w:rsid w:val="00A84C11"/>
    <w:rsid w:val="00A86AAA"/>
    <w:rsid w:val="00A909FF"/>
    <w:rsid w:val="00A91BBA"/>
    <w:rsid w:val="00A92812"/>
    <w:rsid w:val="00A92EE7"/>
    <w:rsid w:val="00A978FE"/>
    <w:rsid w:val="00A97A64"/>
    <w:rsid w:val="00AA0495"/>
    <w:rsid w:val="00AA4653"/>
    <w:rsid w:val="00AA46C4"/>
    <w:rsid w:val="00AA6D8E"/>
    <w:rsid w:val="00AA70C4"/>
    <w:rsid w:val="00AB1FD9"/>
    <w:rsid w:val="00AB2CBF"/>
    <w:rsid w:val="00AB304E"/>
    <w:rsid w:val="00AB671A"/>
    <w:rsid w:val="00AC103D"/>
    <w:rsid w:val="00AC34AD"/>
    <w:rsid w:val="00AC434D"/>
    <w:rsid w:val="00AC7172"/>
    <w:rsid w:val="00AD2380"/>
    <w:rsid w:val="00AD4326"/>
    <w:rsid w:val="00AD50B1"/>
    <w:rsid w:val="00AD56C8"/>
    <w:rsid w:val="00AD6067"/>
    <w:rsid w:val="00AE35D1"/>
    <w:rsid w:val="00AE3E10"/>
    <w:rsid w:val="00AE4997"/>
    <w:rsid w:val="00AE7CBB"/>
    <w:rsid w:val="00AF00BE"/>
    <w:rsid w:val="00AF1790"/>
    <w:rsid w:val="00AF375B"/>
    <w:rsid w:val="00AF48D9"/>
    <w:rsid w:val="00AF5549"/>
    <w:rsid w:val="00B00E83"/>
    <w:rsid w:val="00B00F3F"/>
    <w:rsid w:val="00B02732"/>
    <w:rsid w:val="00B057A8"/>
    <w:rsid w:val="00B0640D"/>
    <w:rsid w:val="00B06D09"/>
    <w:rsid w:val="00B075B6"/>
    <w:rsid w:val="00B11A3B"/>
    <w:rsid w:val="00B120C0"/>
    <w:rsid w:val="00B137C2"/>
    <w:rsid w:val="00B14B88"/>
    <w:rsid w:val="00B15CF6"/>
    <w:rsid w:val="00B20C75"/>
    <w:rsid w:val="00B211A0"/>
    <w:rsid w:val="00B22572"/>
    <w:rsid w:val="00B2339F"/>
    <w:rsid w:val="00B23B75"/>
    <w:rsid w:val="00B2505B"/>
    <w:rsid w:val="00B269CF"/>
    <w:rsid w:val="00B311E5"/>
    <w:rsid w:val="00B3135F"/>
    <w:rsid w:val="00B314F6"/>
    <w:rsid w:val="00B33C28"/>
    <w:rsid w:val="00B3793C"/>
    <w:rsid w:val="00B40C46"/>
    <w:rsid w:val="00B41F00"/>
    <w:rsid w:val="00B421C8"/>
    <w:rsid w:val="00B434AF"/>
    <w:rsid w:val="00B437B3"/>
    <w:rsid w:val="00B43AA0"/>
    <w:rsid w:val="00B44597"/>
    <w:rsid w:val="00B44C05"/>
    <w:rsid w:val="00B4627F"/>
    <w:rsid w:val="00B46654"/>
    <w:rsid w:val="00B47606"/>
    <w:rsid w:val="00B53D25"/>
    <w:rsid w:val="00B545B1"/>
    <w:rsid w:val="00B54841"/>
    <w:rsid w:val="00B54DD3"/>
    <w:rsid w:val="00B55D3B"/>
    <w:rsid w:val="00B62062"/>
    <w:rsid w:val="00B652C8"/>
    <w:rsid w:val="00B67F93"/>
    <w:rsid w:val="00B73974"/>
    <w:rsid w:val="00B80027"/>
    <w:rsid w:val="00B80242"/>
    <w:rsid w:val="00B809AE"/>
    <w:rsid w:val="00B80C25"/>
    <w:rsid w:val="00B818AE"/>
    <w:rsid w:val="00B81DC4"/>
    <w:rsid w:val="00B834DD"/>
    <w:rsid w:val="00B83D4C"/>
    <w:rsid w:val="00B85EAE"/>
    <w:rsid w:val="00B85FA6"/>
    <w:rsid w:val="00B87A0C"/>
    <w:rsid w:val="00B902A2"/>
    <w:rsid w:val="00B90F3B"/>
    <w:rsid w:val="00B92C2C"/>
    <w:rsid w:val="00B94DEA"/>
    <w:rsid w:val="00B95278"/>
    <w:rsid w:val="00B95364"/>
    <w:rsid w:val="00B95BC4"/>
    <w:rsid w:val="00B976A5"/>
    <w:rsid w:val="00B979C8"/>
    <w:rsid w:val="00BA4975"/>
    <w:rsid w:val="00BA7E58"/>
    <w:rsid w:val="00BB3077"/>
    <w:rsid w:val="00BB30E9"/>
    <w:rsid w:val="00BB4AD6"/>
    <w:rsid w:val="00BB4BFF"/>
    <w:rsid w:val="00BB5B39"/>
    <w:rsid w:val="00BB678F"/>
    <w:rsid w:val="00BB680B"/>
    <w:rsid w:val="00BB7FEC"/>
    <w:rsid w:val="00BC2ADD"/>
    <w:rsid w:val="00BC651E"/>
    <w:rsid w:val="00BC6936"/>
    <w:rsid w:val="00BC7670"/>
    <w:rsid w:val="00BD3B6E"/>
    <w:rsid w:val="00BD593D"/>
    <w:rsid w:val="00BD5E7D"/>
    <w:rsid w:val="00BD6B09"/>
    <w:rsid w:val="00BD6C3F"/>
    <w:rsid w:val="00BD6FB6"/>
    <w:rsid w:val="00BE239A"/>
    <w:rsid w:val="00BE4503"/>
    <w:rsid w:val="00BE4D5A"/>
    <w:rsid w:val="00BE69F6"/>
    <w:rsid w:val="00BF1943"/>
    <w:rsid w:val="00BF2002"/>
    <w:rsid w:val="00BF28A6"/>
    <w:rsid w:val="00BF3A20"/>
    <w:rsid w:val="00BF49BC"/>
    <w:rsid w:val="00BF5BFF"/>
    <w:rsid w:val="00BF6B45"/>
    <w:rsid w:val="00BF7B4F"/>
    <w:rsid w:val="00C002EA"/>
    <w:rsid w:val="00C0162D"/>
    <w:rsid w:val="00C017E0"/>
    <w:rsid w:val="00C02344"/>
    <w:rsid w:val="00C04A5C"/>
    <w:rsid w:val="00C05A55"/>
    <w:rsid w:val="00C05DC7"/>
    <w:rsid w:val="00C069B7"/>
    <w:rsid w:val="00C11FA9"/>
    <w:rsid w:val="00C136C2"/>
    <w:rsid w:val="00C13DB9"/>
    <w:rsid w:val="00C21631"/>
    <w:rsid w:val="00C229A9"/>
    <w:rsid w:val="00C2410A"/>
    <w:rsid w:val="00C24C3A"/>
    <w:rsid w:val="00C25044"/>
    <w:rsid w:val="00C26E81"/>
    <w:rsid w:val="00C277A4"/>
    <w:rsid w:val="00C309BF"/>
    <w:rsid w:val="00C30BA6"/>
    <w:rsid w:val="00C3235B"/>
    <w:rsid w:val="00C33E9A"/>
    <w:rsid w:val="00C3415D"/>
    <w:rsid w:val="00C3477C"/>
    <w:rsid w:val="00C36723"/>
    <w:rsid w:val="00C374F9"/>
    <w:rsid w:val="00C41950"/>
    <w:rsid w:val="00C44FAA"/>
    <w:rsid w:val="00C45395"/>
    <w:rsid w:val="00C4557B"/>
    <w:rsid w:val="00C45668"/>
    <w:rsid w:val="00C46D48"/>
    <w:rsid w:val="00C5009B"/>
    <w:rsid w:val="00C51344"/>
    <w:rsid w:val="00C524FA"/>
    <w:rsid w:val="00C52CFD"/>
    <w:rsid w:val="00C539EA"/>
    <w:rsid w:val="00C60933"/>
    <w:rsid w:val="00C6569B"/>
    <w:rsid w:val="00C65E4B"/>
    <w:rsid w:val="00C66016"/>
    <w:rsid w:val="00C66159"/>
    <w:rsid w:val="00C661D4"/>
    <w:rsid w:val="00C66C5C"/>
    <w:rsid w:val="00C66E38"/>
    <w:rsid w:val="00C67F33"/>
    <w:rsid w:val="00C70284"/>
    <w:rsid w:val="00C7168B"/>
    <w:rsid w:val="00C748AC"/>
    <w:rsid w:val="00C76B31"/>
    <w:rsid w:val="00C77C16"/>
    <w:rsid w:val="00C82EBB"/>
    <w:rsid w:val="00C83798"/>
    <w:rsid w:val="00C8392C"/>
    <w:rsid w:val="00C83CA3"/>
    <w:rsid w:val="00C91E47"/>
    <w:rsid w:val="00C95B87"/>
    <w:rsid w:val="00C96B2A"/>
    <w:rsid w:val="00C9735F"/>
    <w:rsid w:val="00CA3409"/>
    <w:rsid w:val="00CB2183"/>
    <w:rsid w:val="00CB3432"/>
    <w:rsid w:val="00CB347B"/>
    <w:rsid w:val="00CB56C3"/>
    <w:rsid w:val="00CB587F"/>
    <w:rsid w:val="00CB63D9"/>
    <w:rsid w:val="00CC0643"/>
    <w:rsid w:val="00CC07EF"/>
    <w:rsid w:val="00CC1151"/>
    <w:rsid w:val="00CC14A4"/>
    <w:rsid w:val="00CC14C6"/>
    <w:rsid w:val="00CC46E1"/>
    <w:rsid w:val="00CC4B0B"/>
    <w:rsid w:val="00CC5341"/>
    <w:rsid w:val="00CD0009"/>
    <w:rsid w:val="00CD174E"/>
    <w:rsid w:val="00CD304A"/>
    <w:rsid w:val="00CD5ADC"/>
    <w:rsid w:val="00CD6594"/>
    <w:rsid w:val="00CD76F1"/>
    <w:rsid w:val="00CE1CB8"/>
    <w:rsid w:val="00CE1D0D"/>
    <w:rsid w:val="00CE2240"/>
    <w:rsid w:val="00CE77BB"/>
    <w:rsid w:val="00CF2E47"/>
    <w:rsid w:val="00CF3164"/>
    <w:rsid w:val="00CF35E5"/>
    <w:rsid w:val="00CF3844"/>
    <w:rsid w:val="00CF4816"/>
    <w:rsid w:val="00CF4B0B"/>
    <w:rsid w:val="00CF6CAC"/>
    <w:rsid w:val="00D02400"/>
    <w:rsid w:val="00D03EAE"/>
    <w:rsid w:val="00D04428"/>
    <w:rsid w:val="00D04B01"/>
    <w:rsid w:val="00D07CAD"/>
    <w:rsid w:val="00D112D4"/>
    <w:rsid w:val="00D121A8"/>
    <w:rsid w:val="00D142C2"/>
    <w:rsid w:val="00D1494F"/>
    <w:rsid w:val="00D218E4"/>
    <w:rsid w:val="00D23148"/>
    <w:rsid w:val="00D24536"/>
    <w:rsid w:val="00D26120"/>
    <w:rsid w:val="00D2727A"/>
    <w:rsid w:val="00D272BC"/>
    <w:rsid w:val="00D30E90"/>
    <w:rsid w:val="00D31276"/>
    <w:rsid w:val="00D3146E"/>
    <w:rsid w:val="00D323AC"/>
    <w:rsid w:val="00D34F5D"/>
    <w:rsid w:val="00D35E37"/>
    <w:rsid w:val="00D36CB4"/>
    <w:rsid w:val="00D374F3"/>
    <w:rsid w:val="00D415CB"/>
    <w:rsid w:val="00D41980"/>
    <w:rsid w:val="00D43CE4"/>
    <w:rsid w:val="00D43EF9"/>
    <w:rsid w:val="00D44808"/>
    <w:rsid w:val="00D450BA"/>
    <w:rsid w:val="00D45503"/>
    <w:rsid w:val="00D45F6B"/>
    <w:rsid w:val="00D505EE"/>
    <w:rsid w:val="00D50E0C"/>
    <w:rsid w:val="00D57CE7"/>
    <w:rsid w:val="00D6045D"/>
    <w:rsid w:val="00D60475"/>
    <w:rsid w:val="00D60CF8"/>
    <w:rsid w:val="00D62FA3"/>
    <w:rsid w:val="00D63992"/>
    <w:rsid w:val="00D639FA"/>
    <w:rsid w:val="00D67250"/>
    <w:rsid w:val="00D67B8D"/>
    <w:rsid w:val="00D7017E"/>
    <w:rsid w:val="00D705D0"/>
    <w:rsid w:val="00D70862"/>
    <w:rsid w:val="00D71785"/>
    <w:rsid w:val="00D71A1A"/>
    <w:rsid w:val="00D73AD3"/>
    <w:rsid w:val="00D747A8"/>
    <w:rsid w:val="00D74A8C"/>
    <w:rsid w:val="00D74D54"/>
    <w:rsid w:val="00D76B6F"/>
    <w:rsid w:val="00D84C73"/>
    <w:rsid w:val="00D8655E"/>
    <w:rsid w:val="00D91BCD"/>
    <w:rsid w:val="00D9246D"/>
    <w:rsid w:val="00D94306"/>
    <w:rsid w:val="00D95B26"/>
    <w:rsid w:val="00D976DB"/>
    <w:rsid w:val="00DA204E"/>
    <w:rsid w:val="00DA4828"/>
    <w:rsid w:val="00DA500E"/>
    <w:rsid w:val="00DA657E"/>
    <w:rsid w:val="00DA72D0"/>
    <w:rsid w:val="00DB0827"/>
    <w:rsid w:val="00DB250E"/>
    <w:rsid w:val="00DB26A9"/>
    <w:rsid w:val="00DB49D3"/>
    <w:rsid w:val="00DC0034"/>
    <w:rsid w:val="00DC2A75"/>
    <w:rsid w:val="00DC3A84"/>
    <w:rsid w:val="00DC7542"/>
    <w:rsid w:val="00DC7EFE"/>
    <w:rsid w:val="00DD0A4B"/>
    <w:rsid w:val="00DD13AD"/>
    <w:rsid w:val="00DD4A66"/>
    <w:rsid w:val="00DE0FB7"/>
    <w:rsid w:val="00DE2304"/>
    <w:rsid w:val="00DE54A9"/>
    <w:rsid w:val="00DE6091"/>
    <w:rsid w:val="00DE72F9"/>
    <w:rsid w:val="00DE7353"/>
    <w:rsid w:val="00DE7D8F"/>
    <w:rsid w:val="00DF0D86"/>
    <w:rsid w:val="00DF6145"/>
    <w:rsid w:val="00E01DFF"/>
    <w:rsid w:val="00E07019"/>
    <w:rsid w:val="00E07C2F"/>
    <w:rsid w:val="00E10C08"/>
    <w:rsid w:val="00E1344E"/>
    <w:rsid w:val="00E14362"/>
    <w:rsid w:val="00E15DB7"/>
    <w:rsid w:val="00E1612B"/>
    <w:rsid w:val="00E17FC8"/>
    <w:rsid w:val="00E20A48"/>
    <w:rsid w:val="00E21476"/>
    <w:rsid w:val="00E21C26"/>
    <w:rsid w:val="00E23D60"/>
    <w:rsid w:val="00E278AC"/>
    <w:rsid w:val="00E301FD"/>
    <w:rsid w:val="00E3026D"/>
    <w:rsid w:val="00E32DF5"/>
    <w:rsid w:val="00E42AC6"/>
    <w:rsid w:val="00E42FAF"/>
    <w:rsid w:val="00E446E0"/>
    <w:rsid w:val="00E451CA"/>
    <w:rsid w:val="00E46543"/>
    <w:rsid w:val="00E46850"/>
    <w:rsid w:val="00E55035"/>
    <w:rsid w:val="00E555E7"/>
    <w:rsid w:val="00E55E0D"/>
    <w:rsid w:val="00E56677"/>
    <w:rsid w:val="00E60685"/>
    <w:rsid w:val="00E61AEC"/>
    <w:rsid w:val="00E629DB"/>
    <w:rsid w:val="00E62F15"/>
    <w:rsid w:val="00E630A7"/>
    <w:rsid w:val="00E6502A"/>
    <w:rsid w:val="00E6558F"/>
    <w:rsid w:val="00E660BE"/>
    <w:rsid w:val="00E70302"/>
    <w:rsid w:val="00E7632F"/>
    <w:rsid w:val="00E77EBC"/>
    <w:rsid w:val="00E81A07"/>
    <w:rsid w:val="00E84A2F"/>
    <w:rsid w:val="00E8651D"/>
    <w:rsid w:val="00E94142"/>
    <w:rsid w:val="00E95853"/>
    <w:rsid w:val="00E97209"/>
    <w:rsid w:val="00EA0504"/>
    <w:rsid w:val="00EA1F6E"/>
    <w:rsid w:val="00EA2648"/>
    <w:rsid w:val="00EA28A9"/>
    <w:rsid w:val="00EA3493"/>
    <w:rsid w:val="00EA35E1"/>
    <w:rsid w:val="00EA3A37"/>
    <w:rsid w:val="00EB0798"/>
    <w:rsid w:val="00EB3186"/>
    <w:rsid w:val="00EB3AE4"/>
    <w:rsid w:val="00EB4591"/>
    <w:rsid w:val="00EB4A2D"/>
    <w:rsid w:val="00EB5C21"/>
    <w:rsid w:val="00EB7C78"/>
    <w:rsid w:val="00EC055E"/>
    <w:rsid w:val="00EC3C55"/>
    <w:rsid w:val="00EC49BD"/>
    <w:rsid w:val="00EC4F70"/>
    <w:rsid w:val="00EC5757"/>
    <w:rsid w:val="00EC61ED"/>
    <w:rsid w:val="00EC66BB"/>
    <w:rsid w:val="00EC69F3"/>
    <w:rsid w:val="00EC6EBB"/>
    <w:rsid w:val="00EC76E6"/>
    <w:rsid w:val="00EC7D04"/>
    <w:rsid w:val="00ED1AE3"/>
    <w:rsid w:val="00ED214A"/>
    <w:rsid w:val="00ED39D5"/>
    <w:rsid w:val="00ED6B25"/>
    <w:rsid w:val="00EE1D9E"/>
    <w:rsid w:val="00EE23D3"/>
    <w:rsid w:val="00EE241A"/>
    <w:rsid w:val="00EE306B"/>
    <w:rsid w:val="00EE3CB2"/>
    <w:rsid w:val="00EE5CF6"/>
    <w:rsid w:val="00EE6BBD"/>
    <w:rsid w:val="00EF082E"/>
    <w:rsid w:val="00EF28BA"/>
    <w:rsid w:val="00EF4CA2"/>
    <w:rsid w:val="00EF51BF"/>
    <w:rsid w:val="00EF6C88"/>
    <w:rsid w:val="00F00B02"/>
    <w:rsid w:val="00F00D41"/>
    <w:rsid w:val="00F0246F"/>
    <w:rsid w:val="00F05029"/>
    <w:rsid w:val="00F05229"/>
    <w:rsid w:val="00F05C24"/>
    <w:rsid w:val="00F06C57"/>
    <w:rsid w:val="00F074D8"/>
    <w:rsid w:val="00F120A8"/>
    <w:rsid w:val="00F14947"/>
    <w:rsid w:val="00F14A06"/>
    <w:rsid w:val="00F16494"/>
    <w:rsid w:val="00F17488"/>
    <w:rsid w:val="00F2126C"/>
    <w:rsid w:val="00F2349E"/>
    <w:rsid w:val="00F23E88"/>
    <w:rsid w:val="00F24645"/>
    <w:rsid w:val="00F24C04"/>
    <w:rsid w:val="00F262BD"/>
    <w:rsid w:val="00F276BC"/>
    <w:rsid w:val="00F27971"/>
    <w:rsid w:val="00F32257"/>
    <w:rsid w:val="00F323E9"/>
    <w:rsid w:val="00F32E2A"/>
    <w:rsid w:val="00F36AB0"/>
    <w:rsid w:val="00F4110B"/>
    <w:rsid w:val="00F56522"/>
    <w:rsid w:val="00F629A1"/>
    <w:rsid w:val="00F63908"/>
    <w:rsid w:val="00F63F1D"/>
    <w:rsid w:val="00F65A7B"/>
    <w:rsid w:val="00F67613"/>
    <w:rsid w:val="00F705D2"/>
    <w:rsid w:val="00F712E7"/>
    <w:rsid w:val="00F750BA"/>
    <w:rsid w:val="00F76221"/>
    <w:rsid w:val="00F77AE1"/>
    <w:rsid w:val="00F81162"/>
    <w:rsid w:val="00F8133E"/>
    <w:rsid w:val="00F830AA"/>
    <w:rsid w:val="00F84D8D"/>
    <w:rsid w:val="00F86E47"/>
    <w:rsid w:val="00F87FA4"/>
    <w:rsid w:val="00F92DEF"/>
    <w:rsid w:val="00F938C5"/>
    <w:rsid w:val="00F94069"/>
    <w:rsid w:val="00F958F3"/>
    <w:rsid w:val="00F969D2"/>
    <w:rsid w:val="00FA1661"/>
    <w:rsid w:val="00FA3268"/>
    <w:rsid w:val="00FA433C"/>
    <w:rsid w:val="00FA4773"/>
    <w:rsid w:val="00FA7F3F"/>
    <w:rsid w:val="00FB5616"/>
    <w:rsid w:val="00FB5E36"/>
    <w:rsid w:val="00FC10CF"/>
    <w:rsid w:val="00FC1DA6"/>
    <w:rsid w:val="00FC246A"/>
    <w:rsid w:val="00FC2C90"/>
    <w:rsid w:val="00FC3319"/>
    <w:rsid w:val="00FC38AC"/>
    <w:rsid w:val="00FC436C"/>
    <w:rsid w:val="00FC653E"/>
    <w:rsid w:val="00FC6AA9"/>
    <w:rsid w:val="00FD053C"/>
    <w:rsid w:val="00FD0D09"/>
    <w:rsid w:val="00FD43F1"/>
    <w:rsid w:val="00FD5B13"/>
    <w:rsid w:val="00FD65B3"/>
    <w:rsid w:val="00FD7FF2"/>
    <w:rsid w:val="00FE0389"/>
    <w:rsid w:val="00FE1515"/>
    <w:rsid w:val="00FE2DFC"/>
    <w:rsid w:val="00FE5473"/>
    <w:rsid w:val="00FE6FE8"/>
    <w:rsid w:val="00FE7F89"/>
    <w:rsid w:val="00FF305F"/>
    <w:rsid w:val="00FF3988"/>
    <w:rsid w:val="00FF51E5"/>
    <w:rsid w:val="00FF55E1"/>
    <w:rsid w:val="00FF7149"/>
    <w:rsid w:val="00FF785D"/>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3F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149"/>
    <w:pPr>
      <w:ind w:left="720"/>
      <w:contextualSpacing/>
    </w:pPr>
  </w:style>
  <w:style w:type="paragraph" w:styleId="Footer">
    <w:name w:val="footer"/>
    <w:basedOn w:val="Normal"/>
    <w:link w:val="FooterChar"/>
    <w:uiPriority w:val="99"/>
    <w:unhideWhenUsed/>
    <w:rsid w:val="00BA4975"/>
    <w:pPr>
      <w:tabs>
        <w:tab w:val="center" w:pos="4680"/>
        <w:tab w:val="right" w:pos="9360"/>
      </w:tabs>
    </w:pPr>
  </w:style>
  <w:style w:type="character" w:customStyle="1" w:styleId="FooterChar">
    <w:name w:val="Footer Char"/>
    <w:basedOn w:val="DefaultParagraphFont"/>
    <w:link w:val="Footer"/>
    <w:uiPriority w:val="99"/>
    <w:rsid w:val="00BA4975"/>
  </w:style>
  <w:style w:type="character" w:styleId="PageNumber">
    <w:name w:val="page number"/>
    <w:basedOn w:val="DefaultParagraphFont"/>
    <w:uiPriority w:val="99"/>
    <w:semiHidden/>
    <w:unhideWhenUsed/>
    <w:rsid w:val="00BA4975"/>
  </w:style>
  <w:style w:type="paragraph" w:styleId="Header">
    <w:name w:val="header"/>
    <w:basedOn w:val="Normal"/>
    <w:link w:val="HeaderChar"/>
    <w:uiPriority w:val="99"/>
    <w:unhideWhenUsed/>
    <w:rsid w:val="00AA4653"/>
    <w:pPr>
      <w:tabs>
        <w:tab w:val="center" w:pos="4680"/>
        <w:tab w:val="right" w:pos="9360"/>
      </w:tabs>
    </w:pPr>
  </w:style>
  <w:style w:type="character" w:customStyle="1" w:styleId="HeaderChar">
    <w:name w:val="Header Char"/>
    <w:basedOn w:val="DefaultParagraphFont"/>
    <w:link w:val="Header"/>
    <w:uiPriority w:val="99"/>
    <w:rsid w:val="00AA4653"/>
  </w:style>
  <w:style w:type="character" w:styleId="CommentReference">
    <w:name w:val="annotation reference"/>
    <w:basedOn w:val="DefaultParagraphFont"/>
    <w:uiPriority w:val="99"/>
    <w:semiHidden/>
    <w:unhideWhenUsed/>
    <w:rsid w:val="006127D8"/>
    <w:rPr>
      <w:sz w:val="18"/>
      <w:szCs w:val="18"/>
    </w:rPr>
  </w:style>
  <w:style w:type="paragraph" w:styleId="CommentText">
    <w:name w:val="annotation text"/>
    <w:basedOn w:val="Normal"/>
    <w:link w:val="CommentTextChar"/>
    <w:uiPriority w:val="99"/>
    <w:semiHidden/>
    <w:unhideWhenUsed/>
    <w:rsid w:val="006127D8"/>
  </w:style>
  <w:style w:type="character" w:customStyle="1" w:styleId="CommentTextChar">
    <w:name w:val="Comment Text Char"/>
    <w:basedOn w:val="DefaultParagraphFont"/>
    <w:link w:val="CommentText"/>
    <w:uiPriority w:val="99"/>
    <w:semiHidden/>
    <w:rsid w:val="006127D8"/>
  </w:style>
  <w:style w:type="paragraph" w:styleId="CommentSubject">
    <w:name w:val="annotation subject"/>
    <w:basedOn w:val="CommentText"/>
    <w:next w:val="CommentText"/>
    <w:link w:val="CommentSubjectChar"/>
    <w:uiPriority w:val="99"/>
    <w:semiHidden/>
    <w:unhideWhenUsed/>
    <w:rsid w:val="006127D8"/>
    <w:rPr>
      <w:b/>
      <w:bCs/>
      <w:sz w:val="20"/>
      <w:szCs w:val="20"/>
    </w:rPr>
  </w:style>
  <w:style w:type="character" w:customStyle="1" w:styleId="CommentSubjectChar">
    <w:name w:val="Comment Subject Char"/>
    <w:basedOn w:val="CommentTextChar"/>
    <w:link w:val="CommentSubject"/>
    <w:uiPriority w:val="99"/>
    <w:semiHidden/>
    <w:rsid w:val="006127D8"/>
    <w:rPr>
      <w:b/>
      <w:bCs/>
      <w:sz w:val="20"/>
      <w:szCs w:val="20"/>
    </w:rPr>
  </w:style>
  <w:style w:type="paragraph" w:styleId="BalloonText">
    <w:name w:val="Balloon Text"/>
    <w:basedOn w:val="Normal"/>
    <w:link w:val="BalloonTextChar"/>
    <w:uiPriority w:val="99"/>
    <w:semiHidden/>
    <w:unhideWhenUsed/>
    <w:rsid w:val="006127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27D8"/>
    <w:rPr>
      <w:rFonts w:ascii="Times New Roman" w:hAnsi="Times New Roman" w:cs="Times New Roman"/>
      <w:sz w:val="18"/>
      <w:szCs w:val="18"/>
    </w:rPr>
  </w:style>
  <w:style w:type="character" w:styleId="Hyperlink">
    <w:name w:val="Hyperlink"/>
    <w:basedOn w:val="DefaultParagraphFont"/>
    <w:uiPriority w:val="99"/>
    <w:unhideWhenUsed/>
    <w:rsid w:val="006860F2"/>
    <w:rPr>
      <w:color w:val="0563C1" w:themeColor="hyperlink"/>
      <w:u w:val="single"/>
    </w:rPr>
  </w:style>
  <w:style w:type="paragraph" w:styleId="FootnoteText">
    <w:name w:val="footnote text"/>
    <w:aliases w:val="5_G,Footnote Text Char1,Footnote Text Char Char,Footnote Text Char1 Char Char,Footnote Text Char Char Char Char,Footnote Text Char Char1,Footnote Text Char1 Char,Footnote Text Char Char Char,Footnote,Text, Char3 Char, Char3, Char,Tex,ft"/>
    <w:basedOn w:val="Normal"/>
    <w:link w:val="FootnoteTextChar"/>
    <w:uiPriority w:val="99"/>
    <w:unhideWhenUsed/>
    <w:qFormat/>
    <w:rsid w:val="002619BB"/>
  </w:style>
  <w:style w:type="character" w:customStyle="1" w:styleId="FootnoteTextChar">
    <w:name w:val="Footnote Text Char"/>
    <w:aliases w:val="5_G Char,Footnote Text Char1 Char1,Footnote Text Char Char Char1,Footnote Text Char1 Char Char Char,Footnote Text Char Char Char Char Char,Footnote Text Char Char1 Char,Footnote Text Char1 Char Char1,Footnote Text Char Char Char Char1"/>
    <w:basedOn w:val="DefaultParagraphFont"/>
    <w:link w:val="FootnoteText"/>
    <w:uiPriority w:val="99"/>
    <w:rsid w:val="002619BB"/>
  </w:style>
  <w:style w:type="character" w:styleId="FootnoteReference">
    <w:name w:val="footnote reference"/>
    <w:aliases w:val="4_G,Footnote Reference Superscript,BVI fnr,Footnote Reference Number,Footnote Reference_LVL6,Footnote Reference_LVL61,Footnote Reference_LVL62,Footnote Reference_LVL63,Footnote Reference_LVL64,Footnote call,4"/>
    <w:basedOn w:val="DefaultParagraphFont"/>
    <w:link w:val="Footnotesrefss"/>
    <w:uiPriority w:val="99"/>
    <w:unhideWhenUsed/>
    <w:qFormat/>
    <w:rsid w:val="002619BB"/>
    <w:rPr>
      <w:vertAlign w:val="superscript"/>
    </w:rPr>
  </w:style>
  <w:style w:type="character" w:styleId="Strong">
    <w:name w:val="Strong"/>
    <w:basedOn w:val="DefaultParagraphFont"/>
    <w:uiPriority w:val="22"/>
    <w:qFormat/>
    <w:rsid w:val="00BE4D5A"/>
    <w:rPr>
      <w:b/>
      <w:bCs/>
    </w:rPr>
  </w:style>
  <w:style w:type="paragraph" w:customStyle="1" w:styleId="Pa3">
    <w:name w:val="Pa3"/>
    <w:basedOn w:val="Normal"/>
    <w:next w:val="Normal"/>
    <w:uiPriority w:val="99"/>
    <w:rsid w:val="00FC1DA6"/>
    <w:pPr>
      <w:autoSpaceDE w:val="0"/>
      <w:autoSpaceDN w:val="0"/>
      <w:adjustRightInd w:val="0"/>
      <w:spacing w:line="221" w:lineRule="atLeast"/>
    </w:pPr>
    <w:rPr>
      <w:rFonts w:ascii="Myriad Pro Light" w:hAnsi="Myriad Pro Light"/>
      <w:lang w:val="en-GB"/>
    </w:rPr>
  </w:style>
  <w:style w:type="paragraph" w:customStyle="1" w:styleId="Pa2">
    <w:name w:val="Pa2"/>
    <w:basedOn w:val="Normal"/>
    <w:next w:val="Normal"/>
    <w:uiPriority w:val="99"/>
    <w:rsid w:val="00EB3AE4"/>
    <w:pPr>
      <w:autoSpaceDE w:val="0"/>
      <w:autoSpaceDN w:val="0"/>
      <w:adjustRightInd w:val="0"/>
      <w:spacing w:line="221" w:lineRule="atLeast"/>
    </w:pPr>
    <w:rPr>
      <w:rFonts w:ascii="Myriad Pro Light" w:hAnsi="Myriad Pro Light"/>
      <w:lang w:val="en-GB"/>
    </w:rPr>
  </w:style>
  <w:style w:type="paragraph" w:customStyle="1" w:styleId="Pa15">
    <w:name w:val="Pa15"/>
    <w:basedOn w:val="Normal"/>
    <w:next w:val="Normal"/>
    <w:uiPriority w:val="99"/>
    <w:rsid w:val="00447ED5"/>
    <w:pPr>
      <w:autoSpaceDE w:val="0"/>
      <w:autoSpaceDN w:val="0"/>
      <w:adjustRightInd w:val="0"/>
      <w:spacing w:line="221" w:lineRule="atLeast"/>
    </w:pPr>
    <w:rPr>
      <w:rFonts w:ascii="Myriad Pro Light" w:hAnsi="Myriad Pro Light"/>
      <w:lang w:val="en-GB"/>
    </w:rPr>
  </w:style>
  <w:style w:type="character" w:customStyle="1" w:styleId="A3">
    <w:name w:val="A3"/>
    <w:uiPriority w:val="99"/>
    <w:rsid w:val="00447ED5"/>
    <w:rPr>
      <w:rFonts w:ascii="Myriad Pro" w:hAnsi="Myriad Pro" w:cs="Myriad Pro"/>
      <w:color w:val="000000"/>
      <w:sz w:val="12"/>
      <w:szCs w:val="12"/>
    </w:rPr>
  </w:style>
  <w:style w:type="paragraph" w:customStyle="1" w:styleId="H23G">
    <w:name w:val="_ H_2/3_G"/>
    <w:basedOn w:val="Normal"/>
    <w:next w:val="Normal"/>
    <w:qFormat/>
    <w:rsid w:val="00242E8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ascii="Times New Roman" w:hAnsi="Times New Roman" w:cs="Times New Roman"/>
      <w:b/>
      <w:sz w:val="20"/>
      <w:szCs w:val="20"/>
      <w:lang w:val="en-GB"/>
    </w:rPr>
  </w:style>
  <w:style w:type="paragraph" w:customStyle="1" w:styleId="SingleTxtG">
    <w:name w:val="_ Single Txt_G"/>
    <w:basedOn w:val="Normal"/>
    <w:qFormat/>
    <w:rsid w:val="00242E8E"/>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lang w:val="en-GB"/>
    </w:rPr>
  </w:style>
  <w:style w:type="paragraph" w:customStyle="1" w:styleId="Footnotesrefss">
    <w:name w:val="Footnotes refss"/>
    <w:aliases w:val="Footnote Refernece,Footnote Ref,16 Point,Superscript 6 Point,ftref,[0],Texto de nota al pie,a Footnote Reference,FZ,Appel note de bas de page,Footnote number"/>
    <w:basedOn w:val="Normal"/>
    <w:link w:val="FootnoteReference"/>
    <w:rsid w:val="00242E8E"/>
    <w:pPr>
      <w:jc w:val="both"/>
    </w:pPr>
    <w:rPr>
      <w:vertAlign w:val="superscript"/>
    </w:rPr>
  </w:style>
  <w:style w:type="character" w:customStyle="1" w:styleId="Hyperlink1">
    <w:name w:val="Hyperlink1"/>
    <w:basedOn w:val="DefaultParagraphFont"/>
    <w:rsid w:val="00242E8E"/>
  </w:style>
  <w:style w:type="paragraph" w:customStyle="1" w:styleId="Default">
    <w:name w:val="Default"/>
    <w:rsid w:val="009F053F"/>
    <w:pPr>
      <w:autoSpaceDE w:val="0"/>
      <w:autoSpaceDN w:val="0"/>
      <w:adjustRightInd w:val="0"/>
    </w:pPr>
    <w:rPr>
      <w:rFonts w:ascii="VTRTN Q+ Myriad Pro" w:hAnsi="VTRTN Q+ Myriad Pro" w:cs="VTRTN Q+ Myriad Pro"/>
      <w:color w:val="000000"/>
      <w:lang w:val="en-GB"/>
    </w:rPr>
  </w:style>
  <w:style w:type="character" w:styleId="FollowedHyperlink">
    <w:name w:val="FollowedHyperlink"/>
    <w:basedOn w:val="DefaultParagraphFont"/>
    <w:uiPriority w:val="99"/>
    <w:semiHidden/>
    <w:unhideWhenUsed/>
    <w:rsid w:val="005F6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049">
      <w:bodyDiv w:val="1"/>
      <w:marLeft w:val="0"/>
      <w:marRight w:val="0"/>
      <w:marTop w:val="0"/>
      <w:marBottom w:val="0"/>
      <w:divBdr>
        <w:top w:val="none" w:sz="0" w:space="0" w:color="auto"/>
        <w:left w:val="none" w:sz="0" w:space="0" w:color="auto"/>
        <w:bottom w:val="none" w:sz="0" w:space="0" w:color="auto"/>
        <w:right w:val="none" w:sz="0" w:space="0" w:color="auto"/>
      </w:divBdr>
    </w:div>
    <w:div w:id="110980769">
      <w:bodyDiv w:val="1"/>
      <w:marLeft w:val="0"/>
      <w:marRight w:val="0"/>
      <w:marTop w:val="0"/>
      <w:marBottom w:val="0"/>
      <w:divBdr>
        <w:top w:val="none" w:sz="0" w:space="0" w:color="auto"/>
        <w:left w:val="none" w:sz="0" w:space="0" w:color="auto"/>
        <w:bottom w:val="none" w:sz="0" w:space="0" w:color="auto"/>
        <w:right w:val="none" w:sz="0" w:space="0" w:color="auto"/>
      </w:divBdr>
    </w:div>
    <w:div w:id="166557360">
      <w:bodyDiv w:val="1"/>
      <w:marLeft w:val="0"/>
      <w:marRight w:val="0"/>
      <w:marTop w:val="0"/>
      <w:marBottom w:val="0"/>
      <w:divBdr>
        <w:top w:val="none" w:sz="0" w:space="0" w:color="auto"/>
        <w:left w:val="none" w:sz="0" w:space="0" w:color="auto"/>
        <w:bottom w:val="none" w:sz="0" w:space="0" w:color="auto"/>
        <w:right w:val="none" w:sz="0" w:space="0" w:color="auto"/>
      </w:divBdr>
    </w:div>
    <w:div w:id="268852945">
      <w:bodyDiv w:val="1"/>
      <w:marLeft w:val="0"/>
      <w:marRight w:val="0"/>
      <w:marTop w:val="0"/>
      <w:marBottom w:val="0"/>
      <w:divBdr>
        <w:top w:val="none" w:sz="0" w:space="0" w:color="auto"/>
        <w:left w:val="none" w:sz="0" w:space="0" w:color="auto"/>
        <w:bottom w:val="none" w:sz="0" w:space="0" w:color="auto"/>
        <w:right w:val="none" w:sz="0" w:space="0" w:color="auto"/>
      </w:divBdr>
    </w:div>
    <w:div w:id="318727283">
      <w:bodyDiv w:val="1"/>
      <w:marLeft w:val="0"/>
      <w:marRight w:val="0"/>
      <w:marTop w:val="0"/>
      <w:marBottom w:val="0"/>
      <w:divBdr>
        <w:top w:val="none" w:sz="0" w:space="0" w:color="auto"/>
        <w:left w:val="none" w:sz="0" w:space="0" w:color="auto"/>
        <w:bottom w:val="none" w:sz="0" w:space="0" w:color="auto"/>
        <w:right w:val="none" w:sz="0" w:space="0" w:color="auto"/>
      </w:divBdr>
    </w:div>
    <w:div w:id="507253505">
      <w:bodyDiv w:val="1"/>
      <w:marLeft w:val="0"/>
      <w:marRight w:val="0"/>
      <w:marTop w:val="0"/>
      <w:marBottom w:val="0"/>
      <w:divBdr>
        <w:top w:val="none" w:sz="0" w:space="0" w:color="auto"/>
        <w:left w:val="none" w:sz="0" w:space="0" w:color="auto"/>
        <w:bottom w:val="none" w:sz="0" w:space="0" w:color="auto"/>
        <w:right w:val="none" w:sz="0" w:space="0" w:color="auto"/>
      </w:divBdr>
    </w:div>
    <w:div w:id="517426821">
      <w:bodyDiv w:val="1"/>
      <w:marLeft w:val="0"/>
      <w:marRight w:val="0"/>
      <w:marTop w:val="0"/>
      <w:marBottom w:val="0"/>
      <w:divBdr>
        <w:top w:val="none" w:sz="0" w:space="0" w:color="auto"/>
        <w:left w:val="none" w:sz="0" w:space="0" w:color="auto"/>
        <w:bottom w:val="none" w:sz="0" w:space="0" w:color="auto"/>
        <w:right w:val="none" w:sz="0" w:space="0" w:color="auto"/>
      </w:divBdr>
    </w:div>
    <w:div w:id="545532566">
      <w:bodyDiv w:val="1"/>
      <w:marLeft w:val="0"/>
      <w:marRight w:val="0"/>
      <w:marTop w:val="0"/>
      <w:marBottom w:val="0"/>
      <w:divBdr>
        <w:top w:val="none" w:sz="0" w:space="0" w:color="auto"/>
        <w:left w:val="none" w:sz="0" w:space="0" w:color="auto"/>
        <w:bottom w:val="none" w:sz="0" w:space="0" w:color="auto"/>
        <w:right w:val="none" w:sz="0" w:space="0" w:color="auto"/>
      </w:divBdr>
    </w:div>
    <w:div w:id="647591076">
      <w:bodyDiv w:val="1"/>
      <w:marLeft w:val="0"/>
      <w:marRight w:val="0"/>
      <w:marTop w:val="0"/>
      <w:marBottom w:val="0"/>
      <w:divBdr>
        <w:top w:val="none" w:sz="0" w:space="0" w:color="auto"/>
        <w:left w:val="none" w:sz="0" w:space="0" w:color="auto"/>
        <w:bottom w:val="none" w:sz="0" w:space="0" w:color="auto"/>
        <w:right w:val="none" w:sz="0" w:space="0" w:color="auto"/>
      </w:divBdr>
    </w:div>
    <w:div w:id="723984220">
      <w:bodyDiv w:val="1"/>
      <w:marLeft w:val="0"/>
      <w:marRight w:val="0"/>
      <w:marTop w:val="0"/>
      <w:marBottom w:val="0"/>
      <w:divBdr>
        <w:top w:val="none" w:sz="0" w:space="0" w:color="auto"/>
        <w:left w:val="none" w:sz="0" w:space="0" w:color="auto"/>
        <w:bottom w:val="none" w:sz="0" w:space="0" w:color="auto"/>
        <w:right w:val="none" w:sz="0" w:space="0" w:color="auto"/>
      </w:divBdr>
    </w:div>
    <w:div w:id="810901430">
      <w:bodyDiv w:val="1"/>
      <w:marLeft w:val="0"/>
      <w:marRight w:val="0"/>
      <w:marTop w:val="0"/>
      <w:marBottom w:val="0"/>
      <w:divBdr>
        <w:top w:val="none" w:sz="0" w:space="0" w:color="auto"/>
        <w:left w:val="none" w:sz="0" w:space="0" w:color="auto"/>
        <w:bottom w:val="none" w:sz="0" w:space="0" w:color="auto"/>
        <w:right w:val="none" w:sz="0" w:space="0" w:color="auto"/>
      </w:divBdr>
    </w:div>
    <w:div w:id="892619902">
      <w:bodyDiv w:val="1"/>
      <w:marLeft w:val="0"/>
      <w:marRight w:val="0"/>
      <w:marTop w:val="0"/>
      <w:marBottom w:val="0"/>
      <w:divBdr>
        <w:top w:val="none" w:sz="0" w:space="0" w:color="auto"/>
        <w:left w:val="none" w:sz="0" w:space="0" w:color="auto"/>
        <w:bottom w:val="none" w:sz="0" w:space="0" w:color="auto"/>
        <w:right w:val="none" w:sz="0" w:space="0" w:color="auto"/>
      </w:divBdr>
    </w:div>
    <w:div w:id="1079903528">
      <w:bodyDiv w:val="1"/>
      <w:marLeft w:val="0"/>
      <w:marRight w:val="0"/>
      <w:marTop w:val="0"/>
      <w:marBottom w:val="0"/>
      <w:divBdr>
        <w:top w:val="none" w:sz="0" w:space="0" w:color="auto"/>
        <w:left w:val="none" w:sz="0" w:space="0" w:color="auto"/>
        <w:bottom w:val="none" w:sz="0" w:space="0" w:color="auto"/>
        <w:right w:val="none" w:sz="0" w:space="0" w:color="auto"/>
      </w:divBdr>
    </w:div>
    <w:div w:id="1080757079">
      <w:bodyDiv w:val="1"/>
      <w:marLeft w:val="0"/>
      <w:marRight w:val="0"/>
      <w:marTop w:val="0"/>
      <w:marBottom w:val="0"/>
      <w:divBdr>
        <w:top w:val="none" w:sz="0" w:space="0" w:color="auto"/>
        <w:left w:val="none" w:sz="0" w:space="0" w:color="auto"/>
        <w:bottom w:val="none" w:sz="0" w:space="0" w:color="auto"/>
        <w:right w:val="none" w:sz="0" w:space="0" w:color="auto"/>
      </w:divBdr>
    </w:div>
    <w:div w:id="1096973730">
      <w:bodyDiv w:val="1"/>
      <w:marLeft w:val="0"/>
      <w:marRight w:val="0"/>
      <w:marTop w:val="0"/>
      <w:marBottom w:val="0"/>
      <w:divBdr>
        <w:top w:val="none" w:sz="0" w:space="0" w:color="auto"/>
        <w:left w:val="none" w:sz="0" w:space="0" w:color="auto"/>
        <w:bottom w:val="none" w:sz="0" w:space="0" w:color="auto"/>
        <w:right w:val="none" w:sz="0" w:space="0" w:color="auto"/>
      </w:divBdr>
    </w:div>
    <w:div w:id="1672561555">
      <w:bodyDiv w:val="1"/>
      <w:marLeft w:val="0"/>
      <w:marRight w:val="0"/>
      <w:marTop w:val="0"/>
      <w:marBottom w:val="0"/>
      <w:divBdr>
        <w:top w:val="none" w:sz="0" w:space="0" w:color="auto"/>
        <w:left w:val="none" w:sz="0" w:space="0" w:color="auto"/>
        <w:bottom w:val="none" w:sz="0" w:space="0" w:color="auto"/>
        <w:right w:val="none" w:sz="0" w:space="0" w:color="auto"/>
      </w:divBdr>
    </w:div>
    <w:div w:id="1964189504">
      <w:bodyDiv w:val="1"/>
      <w:marLeft w:val="0"/>
      <w:marRight w:val="0"/>
      <w:marTop w:val="0"/>
      <w:marBottom w:val="0"/>
      <w:divBdr>
        <w:top w:val="none" w:sz="0" w:space="0" w:color="auto"/>
        <w:left w:val="none" w:sz="0" w:space="0" w:color="auto"/>
        <w:bottom w:val="none" w:sz="0" w:space="0" w:color="auto"/>
        <w:right w:val="none" w:sz="0" w:space="0" w:color="auto"/>
      </w:divBdr>
    </w:div>
    <w:div w:id="2036341316">
      <w:bodyDiv w:val="1"/>
      <w:marLeft w:val="0"/>
      <w:marRight w:val="0"/>
      <w:marTop w:val="0"/>
      <w:marBottom w:val="0"/>
      <w:divBdr>
        <w:top w:val="none" w:sz="0" w:space="0" w:color="auto"/>
        <w:left w:val="none" w:sz="0" w:space="0" w:color="auto"/>
        <w:bottom w:val="none" w:sz="0" w:space="0" w:color="auto"/>
        <w:right w:val="none" w:sz="0" w:space="0" w:color="auto"/>
      </w:divBdr>
    </w:div>
    <w:div w:id="2076850129">
      <w:bodyDiv w:val="1"/>
      <w:marLeft w:val="0"/>
      <w:marRight w:val="0"/>
      <w:marTop w:val="0"/>
      <w:marBottom w:val="0"/>
      <w:divBdr>
        <w:top w:val="none" w:sz="0" w:space="0" w:color="auto"/>
        <w:left w:val="none" w:sz="0" w:space="0" w:color="auto"/>
        <w:bottom w:val="none" w:sz="0" w:space="0" w:color="auto"/>
        <w:right w:val="none" w:sz="0" w:space="0" w:color="auto"/>
      </w:divBdr>
    </w:div>
    <w:div w:id="2077704863">
      <w:bodyDiv w:val="1"/>
      <w:marLeft w:val="0"/>
      <w:marRight w:val="0"/>
      <w:marTop w:val="0"/>
      <w:marBottom w:val="0"/>
      <w:divBdr>
        <w:top w:val="none" w:sz="0" w:space="0" w:color="auto"/>
        <w:left w:val="none" w:sz="0" w:space="0" w:color="auto"/>
        <w:bottom w:val="none" w:sz="0" w:space="0" w:color="auto"/>
        <w:right w:val="none" w:sz="0" w:space="0" w:color="auto"/>
      </w:divBdr>
    </w:div>
    <w:div w:id="2111585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equalityhumanrights.com/sites/default/files/impact-of-tax-and-welfare-reforms-2010-2017-interim-report_0.pdf" TargetMode="External"/><Relationship Id="rId13" Type="http://schemas.openxmlformats.org/officeDocument/2006/relationships/hyperlink" Target="https://mappingimmigrationcontroversy.files.wordpress.com/2014/03/end-of-project-findings-leaflet-final.pdf" TargetMode="External"/><Relationship Id="rId18" Type="http://schemas.openxmlformats.org/officeDocument/2006/relationships/hyperlink" Target="http://www.gov.uk/government/uploads/system/uploads/attachment_data/file/445977/3799_Revised_Prevent_Duty_Guidance__England_Wales_V2-Interactive.pdf" TargetMode="External"/><Relationship Id="rId26" Type="http://schemas.openxmlformats.org/officeDocument/2006/relationships/hyperlink" Target="https://www.crimeandjustice.org.uk/sites/crimeandjustice.org.uk/files/KEY%20FINDINGS%20Dangerous%20Associations%20Joint%20Enterprise%2C%20gangs%20and%20racism.pdf" TargetMode="External"/><Relationship Id="rId3" Type="http://schemas.openxmlformats.org/officeDocument/2006/relationships/hyperlink" Target="https://www.intersecting-inequalities.com/copy-of-report" TargetMode="External"/><Relationship Id="rId21" Type="http://schemas.openxmlformats.org/officeDocument/2006/relationships/hyperlink" Target="https://assets.publishing.service.gov.uk/government/uploads/system/uploads/attachment_data/file/643001/lammy-review-final-report.pdf" TargetMode="External"/><Relationship Id="rId7" Type="http://schemas.openxmlformats.org/officeDocument/2006/relationships/hyperlink" Target="https://www.ecu.ac.uk/guidance-resources/student-recruitment-retention-attainment/student-attainment/degree-attainment-gaps/" TargetMode="External"/><Relationship Id="rId12" Type="http://schemas.openxmlformats.org/officeDocument/2006/relationships/hyperlink" Target="https://www.theguardian.com/uk-news/2017/nov/28/hostile-environment-the-hardline-home-office-policy-tearing-families-apart" TargetMode="External"/><Relationship Id="rId17" Type="http://schemas.openxmlformats.org/officeDocument/2006/relationships/hyperlink" Target="https://documents-dds-ny.un.org/doc/UNDOC/GEN/G96/142/50/pdf/G9614250.pdf?OpenElement" TargetMode="External"/><Relationship Id="rId25" Type="http://schemas.openxmlformats.org/officeDocument/2006/relationships/hyperlink" Target="http://www2.mmu.ac.uk/news-and-events/news/story/?id=4088" TargetMode="External"/><Relationship Id="rId2" Type="http://schemas.openxmlformats.org/officeDocument/2006/relationships/hyperlink" Target="http://www.bbc.co.uk/news/uk-politics-20400747" TargetMode="External"/><Relationship Id="rId16" Type="http://schemas.openxmlformats.org/officeDocument/2006/relationships/hyperlink" Target="http://www.jcwi.org.uk/sites/default/files/2017-02/2017_02_13_JCWI%20Report_Passport%20Please.pdf" TargetMode="External"/><Relationship Id="rId20" Type="http://schemas.openxmlformats.org/officeDocument/2006/relationships/hyperlink" Target="https://assets.publishing.service.gov.uk/government/uploads/system/uploads/attachment_data/file/694002/individuals-referred-supported-prevent-programme-apr2016-mar2017.pdf" TargetMode="External"/><Relationship Id="rId1" Type="http://schemas.openxmlformats.org/officeDocument/2006/relationships/hyperlink" Target="http://www.legislation.gov.uk/ukpga/2010/15/contents" TargetMode="External"/><Relationship Id="rId6" Type="http://schemas.openxmlformats.org/officeDocument/2006/relationships/hyperlink" Target="https://www.gov.uk/government/consultations/school-exclusions-review-call-for-evidence" TargetMode="External"/><Relationship Id="rId11" Type="http://schemas.openxmlformats.org/officeDocument/2006/relationships/hyperlink" Target="https://www.lloydsbankfoundation.org.uk/assets/uploads/LBF_Smallest%20Charities%20Hardest%20Hit_Executive_Summary_final.pdf" TargetMode="External"/><Relationship Id="rId24" Type="http://schemas.openxmlformats.org/officeDocument/2006/relationships/hyperlink" Target="https://www.amnesty.org.uk/files/2018-05/Inside%20the%20matrix.pdf?x_Q7G4ar5uHbWLAklmQ9NSuLFMzrwSyq" TargetMode="External"/><Relationship Id="rId5" Type="http://schemas.openxmlformats.org/officeDocument/2006/relationships/hyperlink" Target="https://www.ethnicity-facts-figures.service.gov.uk/education-skills-and-training/absence-and-exclusions/pupil-exclusions/latest" TargetMode="External"/><Relationship Id="rId15" Type="http://schemas.openxmlformats.org/officeDocument/2006/relationships/hyperlink" Target="https://www.intersecting-inequalities.com/copy-of-report" TargetMode="External"/><Relationship Id="rId23" Type="http://schemas.openxmlformats.org/officeDocument/2006/relationships/hyperlink" Target="https://assets.publishing.service.gov.uk/government/uploads/system/uploads/attachment_data/file/643001/lammy-review-final-report.pdf" TargetMode="External"/><Relationship Id="rId10" Type="http://schemas.openxmlformats.org/officeDocument/2006/relationships/hyperlink" Target="https://www.intersecting-inequalities.com/copy-of-report" TargetMode="External"/><Relationship Id="rId19" Type="http://schemas.openxmlformats.org/officeDocument/2006/relationships/hyperlink" Target="https://documents-dds-ny.un.org/doc/UNDOC/GEN/G17/158/29/PDF/G1715829.pdf?OpenElement" TargetMode="External"/><Relationship Id="rId4" Type="http://schemas.openxmlformats.org/officeDocument/2006/relationships/hyperlink" Target="https://hansard.parliament.uk/commons/2017-10-10/debates/4BB04020-2D72-4BAB-BE01-B9424C4DA6F4/RaceDisparityAudit" TargetMode="External"/><Relationship Id="rId9" Type="http://schemas.openxmlformats.org/officeDocument/2006/relationships/hyperlink" Target="https://www.equalityhumanrights.com/sites/default/files/how-fair-is-britain.pdf" TargetMode="External"/><Relationship Id="rId14" Type="http://schemas.openxmlformats.org/officeDocument/2006/relationships/hyperlink" Target="https://assets.publishing.service.gov.uk/government/uploads/system/uploads/attachment_data/file/573057/6_1193_HO_NH_Right-to-Rent-Guidance.pdf" TargetMode="External"/><Relationship Id="rId22" Type="http://schemas.openxmlformats.org/officeDocument/2006/relationships/hyperlink" Target="https://assets.publishing.service.gov.uk/government/uploads/system/uploads/attachment_data/file/585897/youth-justice-statistics-2015-2016.pdf" TargetMode="External"/><Relationship Id="rId27" Type="http://schemas.openxmlformats.org/officeDocument/2006/relationships/hyperlink" Target="https://assets.publishing.service.gov.uk/government/uploads/system/uploads/attachment_data/file/652136/hate-crime-1617-hosb17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3FED0A-3A6F-448B-92B6-93C492DCC4EE}">
  <ds:schemaRefs>
    <ds:schemaRef ds:uri="http://schemas.openxmlformats.org/officeDocument/2006/bibliography"/>
  </ds:schemaRefs>
</ds:datastoreItem>
</file>

<file path=customXml/itemProps2.xml><?xml version="1.0" encoding="utf-8"?>
<ds:datastoreItem xmlns:ds="http://schemas.openxmlformats.org/officeDocument/2006/customXml" ds:itemID="{BF95DED0-67D5-4828-A7DA-0BD385029BC7}"/>
</file>

<file path=customXml/itemProps3.xml><?xml version="1.0" encoding="utf-8"?>
<ds:datastoreItem xmlns:ds="http://schemas.openxmlformats.org/officeDocument/2006/customXml" ds:itemID="{0E9DD003-5BBB-40E5-AE27-D56D81B6A2F7}"/>
</file>

<file path=customXml/itemProps4.xml><?xml version="1.0" encoding="utf-8"?>
<ds:datastoreItem xmlns:ds="http://schemas.openxmlformats.org/officeDocument/2006/customXml" ds:itemID="{6633728F-CB1B-4A3D-84D0-DF373CA23517}"/>
</file>

<file path=docProps/app.xml><?xml version="1.0" encoding="utf-8"?>
<Properties xmlns="http://schemas.openxmlformats.org/officeDocument/2006/extended-properties" xmlns:vt="http://schemas.openxmlformats.org/officeDocument/2006/docPropsVTypes">
  <Template>Normal.dotm</Template>
  <TotalTime>1</TotalTime>
  <Pages>17</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Mission_UK_2018</dc:title>
  <dc:subject/>
  <dc:creator>Achiume, Tendayi</dc:creator>
  <cp:keywords/>
  <dc:description/>
  <cp:lastModifiedBy>Yaye Ba</cp:lastModifiedBy>
  <cp:revision>2</cp:revision>
  <cp:lastPrinted>2018-05-10T17:11:00Z</cp:lastPrinted>
  <dcterms:created xsi:type="dcterms:W3CDTF">2018-06-22T09:59:00Z</dcterms:created>
  <dcterms:modified xsi:type="dcterms:W3CDTF">2018-06-22T09:59:00Z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18460293</vt:i4>
  </property>
  <property fmtid="{D5CDD505-2E9C-101B-9397-08002B2CF9AE}" pid="3" name="_NewReviewCycle">
    <vt:lpwstr/>
  </property>
  <property fmtid="{D5CDD505-2E9C-101B-9397-08002B2CF9AE}" pid="4" name="_EmailSubject">
    <vt:lpwstr>Proofreading Assistance</vt:lpwstr>
  </property>
  <property fmtid="{D5CDD505-2E9C-101B-9397-08002B2CF9AE}" pid="5" name="_AuthorEmail">
    <vt:lpwstr>greenr@law.ucla.edu</vt:lpwstr>
  </property>
  <property fmtid="{D5CDD505-2E9C-101B-9397-08002B2CF9AE}" pid="6" name="_AuthorEmailDisplayName">
    <vt:lpwstr>Green, Rachel</vt:lpwstr>
  </property>
  <property fmtid="{D5CDD505-2E9C-101B-9397-08002B2CF9AE}" pid="7" name="_ReviewingToolsShownOnce">
    <vt:lpwstr/>
  </property>
  <property fmtid="{D5CDD505-2E9C-101B-9397-08002B2CF9AE}" pid="8" name="ContentTypeId">
    <vt:lpwstr>0x0101008822B9E06671B54FA89F14538B9B0FEA</vt:lpwstr>
  </property>
</Properties>
</file>