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B4AC" w14:textId="626B24F8" w:rsidR="000B02D6" w:rsidRPr="00CC79DF" w:rsidRDefault="0007382C" w:rsidP="000B02D6">
      <w:pPr>
        <w:suppressAutoHyphens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2FAD0925" wp14:editId="2173615E">
            <wp:simplePos x="0" y="0"/>
            <wp:positionH relativeFrom="margin">
              <wp:posOffset>-342900</wp:posOffset>
            </wp:positionH>
            <wp:positionV relativeFrom="margin">
              <wp:posOffset>-619125</wp:posOffset>
            </wp:positionV>
            <wp:extent cx="2257425" cy="9855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9FEC7" w14:textId="77777777" w:rsidR="000B02D6" w:rsidRPr="00CC79DF" w:rsidRDefault="000B02D6" w:rsidP="000B02D6">
      <w:pPr>
        <w:pStyle w:val="NormalWeb"/>
        <w:shd w:val="clear" w:color="auto" w:fill="FFFFFF"/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779FFF64" w14:textId="77777777" w:rsidR="001B635E" w:rsidRPr="00CC79DF" w:rsidRDefault="001B635E" w:rsidP="00432BBE">
      <w:pPr>
        <w:pStyle w:val="NormalWeb"/>
        <w:shd w:val="clear" w:color="auto" w:fill="FFFFFF"/>
        <w:rPr>
          <w:rFonts w:ascii="Calibri" w:hAnsi="Calibri"/>
          <w:b/>
          <w:color w:val="000000"/>
          <w:sz w:val="22"/>
          <w:szCs w:val="22"/>
        </w:rPr>
      </w:pPr>
    </w:p>
    <w:p w14:paraId="50159D22" w14:textId="64668EB3" w:rsidR="00432BBE" w:rsidRDefault="00862D78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November </w:t>
      </w:r>
      <w:r w:rsidR="00A6566A">
        <w:rPr>
          <w:rFonts w:ascii="Calibri" w:hAnsi="Calibri"/>
          <w:sz w:val="22"/>
          <w:szCs w:val="22"/>
        </w:rPr>
        <w:t>12</w:t>
      </w:r>
      <w:r>
        <w:rPr>
          <w:rFonts w:ascii="Calibri" w:hAnsi="Calibri"/>
          <w:sz w:val="22"/>
          <w:szCs w:val="22"/>
        </w:rPr>
        <w:t>, 2021</w:t>
      </w:r>
    </w:p>
    <w:p w14:paraId="6839FA4A" w14:textId="77777777" w:rsidR="00862D78" w:rsidRDefault="00862D78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14:paraId="1343DA07" w14:textId="77777777" w:rsidR="00862D78" w:rsidRDefault="00D9061E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Michelle Bachelet Jeria</w:t>
      </w:r>
    </w:p>
    <w:p w14:paraId="2D0FFCA9" w14:textId="77777777" w:rsidR="00862D78" w:rsidRDefault="00D9061E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High Commissioner for Human Rights</w:t>
      </w:r>
    </w:p>
    <w:p w14:paraId="595CA91F" w14:textId="5542AE09" w:rsidR="00862D78" w:rsidRDefault="00D9061E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Office of the </w:t>
      </w:r>
      <w:r w:rsidR="000E7D70">
        <w:rPr>
          <w:rFonts w:ascii="Calibri" w:hAnsi="Calibri"/>
          <w:sz w:val="22"/>
          <w:szCs w:val="22"/>
        </w:rPr>
        <w:t xml:space="preserve">United Nations </w:t>
      </w:r>
      <w:r>
        <w:rPr>
          <w:rFonts w:ascii="Calibri" w:hAnsi="Calibri"/>
          <w:sz w:val="22"/>
          <w:szCs w:val="22"/>
        </w:rPr>
        <w:t>High Commissioner for Human Rights</w:t>
      </w:r>
    </w:p>
    <w:p w14:paraId="37045A7E" w14:textId="4A8F7ED0" w:rsidR="00862D78" w:rsidRDefault="000E7D70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</w:t>
      </w:r>
      <w:r w:rsidR="00865A17">
        <w:rPr>
          <w:rFonts w:ascii="Calibri" w:hAnsi="Calibri"/>
          <w:sz w:val="22"/>
          <w:szCs w:val="22"/>
        </w:rPr>
        <w:t>lais des Nations</w:t>
      </w:r>
    </w:p>
    <w:p w14:paraId="1F3CB21D" w14:textId="1A2A553F" w:rsidR="00865A17" w:rsidRDefault="00865A17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CH-1211 Geneva 10, Switzerland</w:t>
      </w:r>
    </w:p>
    <w:p w14:paraId="37F9CC59" w14:textId="77777777" w:rsidR="00862D78" w:rsidRDefault="00862D78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14:paraId="052150AC" w14:textId="0EE902E1" w:rsidR="00862D78" w:rsidRPr="005734B8" w:rsidRDefault="00862D78" w:rsidP="000B02D6">
      <w:pPr>
        <w:pStyle w:val="NormalWeb"/>
        <w:shd w:val="clear" w:color="auto" w:fill="FFFFFF"/>
        <w:rPr>
          <w:rFonts w:ascii="Calibri" w:hAnsi="Calibri"/>
          <w:b/>
          <w:bCs/>
          <w:sz w:val="22"/>
          <w:szCs w:val="22"/>
        </w:rPr>
      </w:pPr>
      <w:r w:rsidRPr="005734B8">
        <w:rPr>
          <w:rFonts w:ascii="Calibri" w:hAnsi="Calibri"/>
          <w:b/>
          <w:bCs/>
          <w:sz w:val="22"/>
          <w:szCs w:val="22"/>
        </w:rPr>
        <w:t xml:space="preserve">Re: </w:t>
      </w:r>
      <w:r w:rsidR="00D9061E" w:rsidRPr="005734B8">
        <w:rPr>
          <w:rFonts w:ascii="Calibri" w:hAnsi="Calibri"/>
          <w:b/>
          <w:bCs/>
          <w:sz w:val="22"/>
          <w:szCs w:val="22"/>
        </w:rPr>
        <w:t>Consultation on mental health and human rights</w:t>
      </w:r>
      <w:r w:rsidR="00E371E5">
        <w:rPr>
          <w:rFonts w:ascii="Calibri" w:hAnsi="Calibri"/>
          <w:b/>
          <w:bCs/>
          <w:sz w:val="22"/>
          <w:szCs w:val="22"/>
        </w:rPr>
        <w:t xml:space="preserve"> </w:t>
      </w:r>
      <w:r w:rsidR="00DA7012">
        <w:rPr>
          <w:rFonts w:ascii="Calibri" w:hAnsi="Calibri"/>
          <w:b/>
          <w:bCs/>
          <w:sz w:val="22"/>
          <w:szCs w:val="22"/>
        </w:rPr>
        <w:t>for persons with disabilities</w:t>
      </w:r>
    </w:p>
    <w:p w14:paraId="6A207DE5" w14:textId="77777777" w:rsidR="00862D78" w:rsidRDefault="00862D78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14:paraId="7B8AA8DB" w14:textId="77777777" w:rsidR="00862D78" w:rsidRDefault="00862D78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Dear </w:t>
      </w:r>
      <w:r w:rsidR="00D9061E">
        <w:rPr>
          <w:rFonts w:ascii="Calibri" w:hAnsi="Calibri"/>
          <w:sz w:val="22"/>
          <w:szCs w:val="22"/>
        </w:rPr>
        <w:t>Ms. Bachelet Jeria</w:t>
      </w:r>
      <w:r>
        <w:rPr>
          <w:rFonts w:ascii="Calibri" w:hAnsi="Calibri"/>
          <w:sz w:val="22"/>
          <w:szCs w:val="22"/>
        </w:rPr>
        <w:t>,</w:t>
      </w:r>
    </w:p>
    <w:p w14:paraId="117CE4A1" w14:textId="77777777" w:rsidR="00862D78" w:rsidRDefault="00862D78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14:paraId="7F5BACC2" w14:textId="00EEBD0B" w:rsidR="008C11AB" w:rsidRDefault="5F924E2E" w:rsidP="7EB370DA">
      <w:pPr>
        <w:pStyle w:val="NormalWeb"/>
        <w:shd w:val="clear" w:color="auto" w:fill="FFFFFF" w:themeFill="background1"/>
        <w:rPr>
          <w:rFonts w:ascii="Calibri" w:hAnsi="Calibri"/>
          <w:sz w:val="22"/>
          <w:szCs w:val="22"/>
        </w:rPr>
      </w:pPr>
      <w:r w:rsidRPr="7EB370DA">
        <w:rPr>
          <w:rFonts w:ascii="Calibri" w:hAnsi="Calibri"/>
          <w:sz w:val="22"/>
          <w:szCs w:val="22"/>
        </w:rPr>
        <w:t>I am writing on behalf of the American Psychological Association (APA)</w:t>
      </w:r>
      <w:r w:rsidR="008C11AB" w:rsidRPr="7EB370DA">
        <w:rPr>
          <w:rStyle w:val="FootnoteReference"/>
          <w:rFonts w:ascii="Calibri" w:hAnsi="Calibri"/>
          <w:sz w:val="22"/>
          <w:szCs w:val="22"/>
        </w:rPr>
        <w:footnoteReference w:id="2"/>
      </w:r>
      <w:r w:rsidRPr="7EB370DA">
        <w:rPr>
          <w:rFonts w:ascii="Calibri" w:hAnsi="Calibri"/>
          <w:sz w:val="22"/>
          <w:szCs w:val="22"/>
        </w:rPr>
        <w:t xml:space="preserve"> </w:t>
      </w:r>
      <w:r w:rsidR="118A518C" w:rsidRPr="7EB370DA">
        <w:rPr>
          <w:rFonts w:ascii="Calibri" w:hAnsi="Calibri"/>
          <w:sz w:val="22"/>
          <w:szCs w:val="22"/>
        </w:rPr>
        <w:t>in response</w:t>
      </w:r>
      <w:r w:rsidRPr="7EB370DA">
        <w:rPr>
          <w:rFonts w:ascii="Calibri" w:hAnsi="Calibri"/>
          <w:sz w:val="22"/>
          <w:szCs w:val="22"/>
        </w:rPr>
        <w:t xml:space="preserve"> to the recent call for submissions </w:t>
      </w:r>
      <w:r w:rsidR="412CABC2" w:rsidRPr="7EB370DA">
        <w:rPr>
          <w:rFonts w:ascii="Calibri" w:hAnsi="Calibri"/>
          <w:sz w:val="22"/>
          <w:szCs w:val="22"/>
        </w:rPr>
        <w:t>to</w:t>
      </w:r>
      <w:r w:rsidR="1623210C" w:rsidRPr="7EB370DA">
        <w:rPr>
          <w:rFonts w:ascii="Calibri" w:hAnsi="Calibri"/>
          <w:sz w:val="22"/>
          <w:szCs w:val="22"/>
        </w:rPr>
        <w:t xml:space="preserve"> discuss the best ways to harmonize national laws, policies, and practices relating to mental health with the norms of the Convention on the Rights of Persons with Disabilities</w:t>
      </w:r>
      <w:r w:rsidR="00FA068C" w:rsidRPr="7EB370DA">
        <w:rPr>
          <w:rFonts w:ascii="Calibri" w:hAnsi="Calibri"/>
          <w:sz w:val="22"/>
          <w:szCs w:val="22"/>
        </w:rPr>
        <w:t xml:space="preserve">. </w:t>
      </w:r>
      <w:r w:rsidR="732787A3" w:rsidRPr="7EB370DA">
        <w:rPr>
          <w:rFonts w:ascii="Calibri" w:hAnsi="Calibri"/>
          <w:sz w:val="22"/>
          <w:szCs w:val="22"/>
        </w:rPr>
        <w:t xml:space="preserve">APA </w:t>
      </w:r>
      <w:r w:rsidR="004B6FBA" w:rsidRPr="7EB370DA">
        <w:rPr>
          <w:rFonts w:ascii="Calibri" w:hAnsi="Calibri"/>
          <w:sz w:val="22"/>
          <w:szCs w:val="22"/>
        </w:rPr>
        <w:t>has special consultative status with ECOSOC</w:t>
      </w:r>
      <w:r w:rsidR="0047195A">
        <w:rPr>
          <w:rFonts w:ascii="Calibri" w:hAnsi="Calibri"/>
          <w:sz w:val="22"/>
          <w:szCs w:val="22"/>
        </w:rPr>
        <w:t xml:space="preserve">, </w:t>
      </w:r>
      <w:r w:rsidR="732787A3" w:rsidRPr="7EB370DA">
        <w:rPr>
          <w:rFonts w:ascii="Calibri" w:hAnsi="Calibri"/>
          <w:sz w:val="22"/>
          <w:szCs w:val="22"/>
        </w:rPr>
        <w:t>is affiliated with the U</w:t>
      </w:r>
      <w:r w:rsidR="00EE094E">
        <w:rPr>
          <w:rFonts w:ascii="Calibri" w:hAnsi="Calibri"/>
          <w:sz w:val="22"/>
          <w:szCs w:val="22"/>
        </w:rPr>
        <w:t>.</w:t>
      </w:r>
      <w:r w:rsidR="732787A3" w:rsidRPr="7EB370DA">
        <w:rPr>
          <w:rFonts w:ascii="Calibri" w:hAnsi="Calibri"/>
          <w:sz w:val="22"/>
          <w:szCs w:val="22"/>
        </w:rPr>
        <w:t>N</w:t>
      </w:r>
      <w:r w:rsidR="00EE094E">
        <w:rPr>
          <w:rFonts w:ascii="Calibri" w:hAnsi="Calibri"/>
          <w:sz w:val="22"/>
          <w:szCs w:val="22"/>
        </w:rPr>
        <w:t>.</w:t>
      </w:r>
      <w:r w:rsidR="732787A3" w:rsidRPr="7EB370DA">
        <w:rPr>
          <w:rFonts w:ascii="Calibri" w:hAnsi="Calibri"/>
          <w:sz w:val="22"/>
          <w:szCs w:val="22"/>
        </w:rPr>
        <w:t xml:space="preserve">’s Department of Global </w:t>
      </w:r>
      <w:r w:rsidR="00FA068C" w:rsidRPr="7EB370DA">
        <w:rPr>
          <w:rFonts w:ascii="Calibri" w:hAnsi="Calibri"/>
          <w:sz w:val="22"/>
          <w:szCs w:val="22"/>
        </w:rPr>
        <w:t>Communications</w:t>
      </w:r>
      <w:r w:rsidR="008E6967">
        <w:rPr>
          <w:rFonts w:ascii="Calibri" w:hAnsi="Calibri"/>
          <w:sz w:val="22"/>
          <w:szCs w:val="22"/>
        </w:rPr>
        <w:t>,</w:t>
      </w:r>
      <w:r w:rsidR="00FA068C" w:rsidRPr="7EB370DA">
        <w:rPr>
          <w:rFonts w:ascii="Calibri" w:hAnsi="Calibri"/>
          <w:sz w:val="22"/>
          <w:szCs w:val="22"/>
        </w:rPr>
        <w:t xml:space="preserve"> and</w:t>
      </w:r>
      <w:r w:rsidR="732787A3" w:rsidRPr="7EB370DA">
        <w:rPr>
          <w:rFonts w:ascii="Calibri" w:hAnsi="Calibri"/>
          <w:sz w:val="22"/>
          <w:szCs w:val="22"/>
        </w:rPr>
        <w:t xml:space="preserve"> has an active team of volunteer psychologists advocating at the U</w:t>
      </w:r>
      <w:r w:rsidR="00BC642B">
        <w:rPr>
          <w:rFonts w:ascii="Calibri" w:hAnsi="Calibri"/>
          <w:sz w:val="22"/>
          <w:szCs w:val="22"/>
        </w:rPr>
        <w:t>.</w:t>
      </w:r>
      <w:r w:rsidR="732787A3" w:rsidRPr="7EB370DA">
        <w:rPr>
          <w:rFonts w:ascii="Calibri" w:hAnsi="Calibri"/>
          <w:sz w:val="22"/>
          <w:szCs w:val="22"/>
        </w:rPr>
        <w:t>N</w:t>
      </w:r>
      <w:r w:rsidR="00BC642B">
        <w:rPr>
          <w:rFonts w:ascii="Calibri" w:hAnsi="Calibri"/>
          <w:sz w:val="22"/>
          <w:szCs w:val="22"/>
        </w:rPr>
        <w:t>.</w:t>
      </w:r>
      <w:r w:rsidR="732787A3" w:rsidRPr="7EB370DA">
        <w:rPr>
          <w:rFonts w:ascii="Calibri" w:hAnsi="Calibri"/>
          <w:sz w:val="22"/>
          <w:szCs w:val="22"/>
        </w:rPr>
        <w:t xml:space="preserve"> Headquarters in New York. </w:t>
      </w:r>
      <w:r w:rsidR="00176C66">
        <w:rPr>
          <w:rFonts w:ascii="Calibri" w:hAnsi="Calibri"/>
          <w:sz w:val="22"/>
          <w:szCs w:val="22"/>
        </w:rPr>
        <w:t>We</w:t>
      </w:r>
      <w:r w:rsidR="00BC6921">
        <w:rPr>
          <w:rFonts w:ascii="Calibri" w:hAnsi="Calibri"/>
          <w:sz w:val="22"/>
          <w:szCs w:val="22"/>
        </w:rPr>
        <w:t xml:space="preserve"> would</w:t>
      </w:r>
      <w:r w:rsidR="00176C66">
        <w:rPr>
          <w:rFonts w:ascii="Calibri" w:hAnsi="Calibri"/>
          <w:sz w:val="22"/>
          <w:szCs w:val="22"/>
        </w:rPr>
        <w:t xml:space="preserve"> like to</w:t>
      </w:r>
      <w:r w:rsidR="00176C66" w:rsidRPr="7EB370DA">
        <w:rPr>
          <w:rFonts w:ascii="Calibri" w:hAnsi="Calibri"/>
          <w:sz w:val="22"/>
          <w:szCs w:val="22"/>
        </w:rPr>
        <w:t xml:space="preserve"> bring to your attention significant APA documents that may be helpful to you in preparing for your upcoming report to be presented at the 49</w:t>
      </w:r>
      <w:r w:rsidR="00176C66" w:rsidRPr="7EB370DA">
        <w:rPr>
          <w:rFonts w:ascii="Calibri" w:hAnsi="Calibri"/>
          <w:sz w:val="22"/>
          <w:szCs w:val="22"/>
          <w:vertAlign w:val="superscript"/>
        </w:rPr>
        <w:t>th</w:t>
      </w:r>
      <w:r w:rsidR="00176C66" w:rsidRPr="7EB370DA">
        <w:rPr>
          <w:rFonts w:ascii="Calibri" w:hAnsi="Calibri"/>
          <w:sz w:val="22"/>
          <w:szCs w:val="22"/>
        </w:rPr>
        <w:t xml:space="preserve"> session of the U</w:t>
      </w:r>
      <w:r w:rsidR="00176C66">
        <w:rPr>
          <w:rFonts w:ascii="Calibri" w:hAnsi="Calibri"/>
          <w:sz w:val="22"/>
          <w:szCs w:val="22"/>
        </w:rPr>
        <w:t>.</w:t>
      </w:r>
      <w:r w:rsidR="00176C66" w:rsidRPr="7EB370DA">
        <w:rPr>
          <w:rFonts w:ascii="Calibri" w:hAnsi="Calibri"/>
          <w:sz w:val="22"/>
          <w:szCs w:val="22"/>
        </w:rPr>
        <w:t>N</w:t>
      </w:r>
      <w:r w:rsidR="00176C66">
        <w:rPr>
          <w:rFonts w:ascii="Calibri" w:hAnsi="Calibri"/>
          <w:sz w:val="22"/>
          <w:szCs w:val="22"/>
        </w:rPr>
        <w:t>.</w:t>
      </w:r>
      <w:r w:rsidR="00176C66" w:rsidRPr="7EB370DA">
        <w:rPr>
          <w:rFonts w:ascii="Calibri" w:hAnsi="Calibri"/>
          <w:sz w:val="22"/>
          <w:szCs w:val="22"/>
        </w:rPr>
        <w:t xml:space="preserve"> Human Rights Council.</w:t>
      </w:r>
      <w:r w:rsidR="00176C66">
        <w:rPr>
          <w:rFonts w:ascii="Calibri" w:hAnsi="Calibri"/>
          <w:sz w:val="22"/>
          <w:szCs w:val="22"/>
        </w:rPr>
        <w:t xml:space="preserve"> </w:t>
      </w:r>
      <w:r w:rsidRPr="7EB370DA">
        <w:rPr>
          <w:rFonts w:ascii="Calibri" w:hAnsi="Calibri"/>
          <w:sz w:val="22"/>
          <w:szCs w:val="22"/>
        </w:rPr>
        <w:t xml:space="preserve">We </w:t>
      </w:r>
      <w:r w:rsidR="007815F9">
        <w:rPr>
          <w:rFonts w:ascii="Calibri" w:hAnsi="Calibri"/>
          <w:sz w:val="22"/>
          <w:szCs w:val="22"/>
        </w:rPr>
        <w:t xml:space="preserve">also </w:t>
      </w:r>
      <w:r w:rsidRPr="7EB370DA">
        <w:rPr>
          <w:rFonts w:ascii="Calibri" w:hAnsi="Calibri"/>
          <w:sz w:val="22"/>
          <w:szCs w:val="22"/>
        </w:rPr>
        <w:t>greatly appreciate the opportunity to</w:t>
      </w:r>
      <w:r w:rsidR="000A2B8D">
        <w:rPr>
          <w:rFonts w:ascii="Calibri" w:hAnsi="Calibri"/>
          <w:sz w:val="22"/>
          <w:szCs w:val="22"/>
        </w:rPr>
        <w:t xml:space="preserve"> </w:t>
      </w:r>
      <w:r w:rsidR="009C080B" w:rsidRPr="009C080B">
        <w:rPr>
          <w:rFonts w:ascii="Calibri" w:hAnsi="Calibri"/>
          <w:sz w:val="22"/>
          <w:szCs w:val="22"/>
        </w:rPr>
        <w:t>shar</w:t>
      </w:r>
      <w:r w:rsidR="00BA24D7">
        <w:rPr>
          <w:rFonts w:ascii="Calibri" w:hAnsi="Calibri"/>
          <w:sz w:val="22"/>
          <w:szCs w:val="22"/>
        </w:rPr>
        <w:t xml:space="preserve">e </w:t>
      </w:r>
      <w:r w:rsidR="000D6E53">
        <w:rPr>
          <w:rFonts w:ascii="Calibri" w:hAnsi="Calibri"/>
          <w:sz w:val="22"/>
          <w:szCs w:val="22"/>
        </w:rPr>
        <w:t xml:space="preserve">our </w:t>
      </w:r>
      <w:r w:rsidR="009C080B" w:rsidRPr="009C080B">
        <w:rPr>
          <w:rFonts w:ascii="Calibri" w:hAnsi="Calibri"/>
          <w:sz w:val="22"/>
          <w:szCs w:val="22"/>
        </w:rPr>
        <w:t>positive experiences in reforming mental health systems</w:t>
      </w:r>
      <w:r w:rsidR="000D6E53">
        <w:rPr>
          <w:rFonts w:ascii="Calibri" w:hAnsi="Calibri"/>
          <w:sz w:val="22"/>
          <w:szCs w:val="22"/>
        </w:rPr>
        <w:t>, and</w:t>
      </w:r>
      <w:r w:rsidR="009C080B" w:rsidRPr="009C080B">
        <w:rPr>
          <w:rFonts w:ascii="Calibri" w:hAnsi="Calibri"/>
          <w:sz w:val="22"/>
          <w:szCs w:val="22"/>
        </w:rPr>
        <w:t xml:space="preserve"> </w:t>
      </w:r>
      <w:r w:rsidR="00B40A10">
        <w:rPr>
          <w:rFonts w:ascii="Calibri" w:hAnsi="Calibri"/>
          <w:sz w:val="22"/>
          <w:szCs w:val="22"/>
        </w:rPr>
        <w:t xml:space="preserve">our model for </w:t>
      </w:r>
      <w:r w:rsidR="00DE2B06">
        <w:rPr>
          <w:rFonts w:ascii="Calibri" w:hAnsi="Calibri"/>
          <w:sz w:val="22"/>
          <w:szCs w:val="22"/>
        </w:rPr>
        <w:t>moving</w:t>
      </w:r>
      <w:r w:rsidR="009C080B" w:rsidRPr="009C080B">
        <w:rPr>
          <w:rFonts w:ascii="Calibri" w:hAnsi="Calibri"/>
          <w:sz w:val="22"/>
          <w:szCs w:val="22"/>
        </w:rPr>
        <w:t xml:space="preserve"> from practice to policy.</w:t>
      </w:r>
      <w:r w:rsidR="00BD123B">
        <w:rPr>
          <w:rFonts w:ascii="Calibri" w:hAnsi="Calibri"/>
          <w:sz w:val="22"/>
          <w:szCs w:val="22"/>
        </w:rPr>
        <w:t xml:space="preserve"> </w:t>
      </w:r>
    </w:p>
    <w:p w14:paraId="7AFF781F" w14:textId="77777777" w:rsidR="008C11AB" w:rsidRDefault="008C11AB" w:rsidP="002D06F0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14:paraId="1AACBE6D" w14:textId="1DD7AC1B" w:rsidR="00A40CB8" w:rsidRDefault="00C0813F" w:rsidP="7EB370DA">
      <w:pPr>
        <w:pStyle w:val="NormalWeb"/>
        <w:shd w:val="clear" w:color="auto" w:fill="FFFFFF" w:themeFill="background1"/>
        <w:rPr>
          <w:rFonts w:ascii="Calibri" w:hAnsi="Calibri"/>
          <w:sz w:val="22"/>
          <w:szCs w:val="22"/>
        </w:rPr>
      </w:pPr>
      <w:r w:rsidRPr="2A26604E">
        <w:rPr>
          <w:rFonts w:ascii="Calibri" w:hAnsi="Calibri"/>
          <w:sz w:val="22"/>
          <w:szCs w:val="22"/>
        </w:rPr>
        <w:t>O</w:t>
      </w:r>
      <w:r w:rsidR="00787EC8">
        <w:rPr>
          <w:rFonts w:ascii="Calibri" w:hAnsi="Calibri"/>
          <w:sz w:val="22"/>
          <w:szCs w:val="22"/>
        </w:rPr>
        <w:t>ne of o</w:t>
      </w:r>
      <w:r w:rsidR="2A9EC88E" w:rsidRPr="2A26604E">
        <w:rPr>
          <w:rFonts w:ascii="Calibri" w:hAnsi="Calibri"/>
          <w:sz w:val="22"/>
          <w:szCs w:val="22"/>
        </w:rPr>
        <w:t xml:space="preserve">ur association’s </w:t>
      </w:r>
      <w:r w:rsidR="00787EC8">
        <w:rPr>
          <w:rFonts w:ascii="Calibri" w:hAnsi="Calibri"/>
          <w:sz w:val="22"/>
          <w:szCs w:val="22"/>
        </w:rPr>
        <w:t>strategic priorities</w:t>
      </w:r>
      <w:r w:rsidR="00787EC8" w:rsidRPr="2A26604E">
        <w:rPr>
          <w:rFonts w:ascii="Calibri" w:hAnsi="Calibri"/>
          <w:sz w:val="22"/>
          <w:szCs w:val="22"/>
        </w:rPr>
        <w:t xml:space="preserve"> </w:t>
      </w:r>
      <w:r w:rsidR="2A9EC88E" w:rsidRPr="2A26604E">
        <w:rPr>
          <w:rFonts w:ascii="Calibri" w:hAnsi="Calibri"/>
          <w:sz w:val="22"/>
          <w:szCs w:val="22"/>
        </w:rPr>
        <w:t xml:space="preserve">is to make a positive impact on critical </w:t>
      </w:r>
      <w:r w:rsidR="01ADBECA" w:rsidRPr="2A26604E">
        <w:rPr>
          <w:rFonts w:ascii="Calibri" w:hAnsi="Calibri"/>
          <w:sz w:val="22"/>
          <w:szCs w:val="22"/>
        </w:rPr>
        <w:t xml:space="preserve">societal </w:t>
      </w:r>
      <w:r w:rsidR="2A9EC88E" w:rsidRPr="2A26604E">
        <w:rPr>
          <w:rFonts w:ascii="Calibri" w:hAnsi="Calibri"/>
          <w:sz w:val="22"/>
          <w:szCs w:val="22"/>
        </w:rPr>
        <w:t>issues</w:t>
      </w:r>
      <w:r w:rsidRPr="2A26604E">
        <w:rPr>
          <w:rFonts w:ascii="Calibri" w:hAnsi="Calibri"/>
          <w:sz w:val="22"/>
          <w:szCs w:val="22"/>
        </w:rPr>
        <w:t xml:space="preserve"> through the application of psychological science and practice</w:t>
      </w:r>
      <w:r w:rsidR="2A9EC88E" w:rsidRPr="2A26604E">
        <w:rPr>
          <w:rFonts w:ascii="Calibri" w:hAnsi="Calibri"/>
          <w:sz w:val="22"/>
          <w:szCs w:val="22"/>
        </w:rPr>
        <w:t xml:space="preserve">. </w:t>
      </w:r>
      <w:r w:rsidR="02310B1D" w:rsidRPr="2A26604E">
        <w:rPr>
          <w:rFonts w:ascii="Calibri" w:hAnsi="Calibri"/>
          <w:sz w:val="22"/>
          <w:szCs w:val="22"/>
        </w:rPr>
        <w:t>A vital part of</w:t>
      </w:r>
      <w:r w:rsidR="5B392409" w:rsidRPr="2A26604E">
        <w:rPr>
          <w:rFonts w:ascii="Calibri" w:hAnsi="Calibri"/>
          <w:sz w:val="22"/>
          <w:szCs w:val="22"/>
        </w:rPr>
        <w:t xml:space="preserve"> our</w:t>
      </w:r>
      <w:r w:rsidR="02310B1D" w:rsidRPr="2A26604E">
        <w:rPr>
          <w:rFonts w:ascii="Calibri" w:hAnsi="Calibri"/>
          <w:sz w:val="22"/>
          <w:szCs w:val="22"/>
        </w:rPr>
        <w:t xml:space="preserve"> work includes the development</w:t>
      </w:r>
      <w:r w:rsidR="5B392409" w:rsidRPr="2A26604E">
        <w:rPr>
          <w:rFonts w:ascii="Calibri" w:hAnsi="Calibri"/>
          <w:sz w:val="22"/>
          <w:szCs w:val="22"/>
        </w:rPr>
        <w:t xml:space="preserve"> of</w:t>
      </w:r>
      <w:r w:rsidR="385FC47B" w:rsidRPr="2A26604E">
        <w:rPr>
          <w:rFonts w:ascii="Calibri" w:hAnsi="Calibri"/>
          <w:sz w:val="22"/>
          <w:szCs w:val="22"/>
        </w:rPr>
        <w:t xml:space="preserve"> </w:t>
      </w:r>
      <w:r w:rsidR="2B5A3441" w:rsidRPr="2A26604E">
        <w:rPr>
          <w:rFonts w:ascii="Calibri" w:hAnsi="Calibri"/>
          <w:sz w:val="22"/>
          <w:szCs w:val="22"/>
        </w:rPr>
        <w:t xml:space="preserve">policies and </w:t>
      </w:r>
      <w:r w:rsidR="483AA197" w:rsidRPr="2A26604E">
        <w:rPr>
          <w:rFonts w:ascii="Calibri" w:hAnsi="Calibri"/>
          <w:sz w:val="22"/>
          <w:szCs w:val="22"/>
        </w:rPr>
        <w:t>guidelines</w:t>
      </w:r>
      <w:r w:rsidR="2B5A3441" w:rsidRPr="2A26604E">
        <w:rPr>
          <w:rFonts w:ascii="Calibri" w:hAnsi="Calibri"/>
          <w:sz w:val="22"/>
          <w:szCs w:val="22"/>
        </w:rPr>
        <w:t xml:space="preserve"> to </w:t>
      </w:r>
      <w:r w:rsidR="483AA197" w:rsidRPr="2A26604E">
        <w:rPr>
          <w:rFonts w:ascii="Calibri" w:hAnsi="Calibri"/>
          <w:sz w:val="22"/>
          <w:szCs w:val="22"/>
        </w:rPr>
        <w:t>support</w:t>
      </w:r>
      <w:r w:rsidR="2B5A3441" w:rsidRPr="2A26604E">
        <w:rPr>
          <w:rFonts w:ascii="Calibri" w:hAnsi="Calibri"/>
          <w:sz w:val="22"/>
          <w:szCs w:val="22"/>
        </w:rPr>
        <w:t xml:space="preserve"> our membership </w:t>
      </w:r>
      <w:r w:rsidR="6010AB62" w:rsidRPr="2A26604E">
        <w:rPr>
          <w:rFonts w:ascii="Calibri" w:hAnsi="Calibri"/>
          <w:sz w:val="22"/>
          <w:szCs w:val="22"/>
        </w:rPr>
        <w:t xml:space="preserve">in their professional activities. </w:t>
      </w:r>
      <w:r w:rsidR="247696A1" w:rsidRPr="2A26604E">
        <w:rPr>
          <w:rFonts w:ascii="Calibri" w:hAnsi="Calibri"/>
          <w:sz w:val="22"/>
          <w:szCs w:val="22"/>
        </w:rPr>
        <w:t>For example</w:t>
      </w:r>
      <w:r w:rsidR="07518317" w:rsidRPr="2A26604E">
        <w:rPr>
          <w:rFonts w:ascii="Calibri" w:hAnsi="Calibri"/>
          <w:sz w:val="22"/>
          <w:szCs w:val="22"/>
        </w:rPr>
        <w:t xml:space="preserve">, </w:t>
      </w:r>
      <w:r w:rsidR="65097061" w:rsidRPr="2A26604E">
        <w:rPr>
          <w:rFonts w:ascii="Calibri" w:hAnsi="Calibri"/>
          <w:sz w:val="22"/>
          <w:szCs w:val="22"/>
        </w:rPr>
        <w:t>APA</w:t>
      </w:r>
      <w:r w:rsidR="247696A1" w:rsidRPr="2A26604E">
        <w:rPr>
          <w:rFonts w:ascii="Calibri" w:hAnsi="Calibri"/>
          <w:sz w:val="22"/>
          <w:szCs w:val="22"/>
        </w:rPr>
        <w:t xml:space="preserve">’s 2021 </w:t>
      </w:r>
      <w:hyperlink r:id="rId8">
        <w:r w:rsidR="2A9EC88E" w:rsidRPr="2A26604E">
          <w:rPr>
            <w:rStyle w:val="Hyperlink"/>
            <w:rFonts w:ascii="Calibri" w:hAnsi="Calibri"/>
            <w:sz w:val="22"/>
            <w:szCs w:val="22"/>
          </w:rPr>
          <w:t>Resolution on APA, Psychology and Human Rights</w:t>
        </w:r>
      </w:hyperlink>
      <w:r w:rsidR="2A9EC88E" w:rsidRPr="2A26604E">
        <w:rPr>
          <w:rFonts w:ascii="Calibri" w:hAnsi="Calibri"/>
          <w:sz w:val="22"/>
          <w:szCs w:val="22"/>
        </w:rPr>
        <w:t xml:space="preserve"> </w:t>
      </w:r>
      <w:r w:rsidR="247696A1" w:rsidRPr="2A26604E">
        <w:rPr>
          <w:rFonts w:ascii="Calibri" w:hAnsi="Calibri"/>
          <w:sz w:val="22"/>
          <w:szCs w:val="22"/>
        </w:rPr>
        <w:t>encourages</w:t>
      </w:r>
      <w:r w:rsidR="2A9EC88E" w:rsidRPr="2A26604E">
        <w:rPr>
          <w:rFonts w:ascii="Calibri" w:hAnsi="Calibri"/>
          <w:sz w:val="22"/>
          <w:szCs w:val="22"/>
        </w:rPr>
        <w:t xml:space="preserve"> psychologists to support and advocate for populations at risk of human rights violations, including marginalized populations both domestically and globally</w:t>
      </w:r>
      <w:r w:rsidR="14B27380" w:rsidRPr="2A26604E">
        <w:rPr>
          <w:rFonts w:ascii="Calibri" w:hAnsi="Calibri"/>
          <w:sz w:val="22"/>
          <w:szCs w:val="22"/>
        </w:rPr>
        <w:t xml:space="preserve">, and commits the </w:t>
      </w:r>
      <w:r w:rsidR="4DA2844D" w:rsidRPr="092AAA26">
        <w:rPr>
          <w:rFonts w:ascii="Calibri" w:hAnsi="Calibri"/>
          <w:sz w:val="22"/>
          <w:szCs w:val="22"/>
        </w:rPr>
        <w:t>a</w:t>
      </w:r>
      <w:r w:rsidR="14B27380" w:rsidRPr="2A26604E">
        <w:rPr>
          <w:rFonts w:ascii="Calibri" w:hAnsi="Calibri"/>
          <w:sz w:val="22"/>
          <w:szCs w:val="22"/>
        </w:rPr>
        <w:t>ssociation to adopting a human rights framework</w:t>
      </w:r>
      <w:r w:rsidR="5FDCA823" w:rsidRPr="2A26604E">
        <w:rPr>
          <w:rFonts w:ascii="Calibri" w:hAnsi="Calibri"/>
          <w:sz w:val="22"/>
          <w:szCs w:val="22"/>
        </w:rPr>
        <w:t xml:space="preserve"> to underlie its work</w:t>
      </w:r>
      <w:r w:rsidR="00015275">
        <w:rPr>
          <w:rFonts w:ascii="Calibri" w:hAnsi="Calibri"/>
          <w:sz w:val="22"/>
          <w:szCs w:val="22"/>
        </w:rPr>
        <w:t>.</w:t>
      </w:r>
    </w:p>
    <w:p w14:paraId="729820DB" w14:textId="5131609A" w:rsidR="00BE43AD" w:rsidRDefault="00BE43AD" w:rsidP="00A40CB8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14:paraId="0A56F70C" w14:textId="2E0C1978" w:rsidR="005241B2" w:rsidRDefault="40FFD917" w:rsidP="7EB370DA">
      <w:pPr>
        <w:pStyle w:val="NormalWeb"/>
        <w:shd w:val="clear" w:color="auto" w:fill="FFFFFF" w:themeFill="background1"/>
        <w:rPr>
          <w:rFonts w:ascii="Calibri" w:hAnsi="Calibri"/>
          <w:sz w:val="22"/>
          <w:szCs w:val="22"/>
        </w:rPr>
      </w:pPr>
      <w:r w:rsidRPr="7EB370DA">
        <w:rPr>
          <w:rFonts w:ascii="Calibri" w:hAnsi="Calibri"/>
          <w:sz w:val="22"/>
          <w:szCs w:val="22"/>
        </w:rPr>
        <w:t xml:space="preserve">Previously, APA affirmed </w:t>
      </w:r>
      <w:r w:rsidR="4F71AC7B" w:rsidRPr="7EB370DA">
        <w:rPr>
          <w:rFonts w:ascii="Calibri" w:hAnsi="Calibri"/>
          <w:sz w:val="22"/>
          <w:szCs w:val="22"/>
        </w:rPr>
        <w:t xml:space="preserve">in </w:t>
      </w:r>
      <w:r w:rsidR="0FF3992A" w:rsidRPr="7EB370DA">
        <w:rPr>
          <w:rFonts w:ascii="Calibri" w:hAnsi="Calibri"/>
          <w:sz w:val="22"/>
          <w:szCs w:val="22"/>
        </w:rPr>
        <w:t xml:space="preserve">its </w:t>
      </w:r>
      <w:r w:rsidR="76F23A0C" w:rsidRPr="7EB370DA">
        <w:rPr>
          <w:rFonts w:ascii="Calibri" w:hAnsi="Calibri"/>
          <w:sz w:val="22"/>
          <w:szCs w:val="22"/>
        </w:rPr>
        <w:t xml:space="preserve">2014 policy resolution in </w:t>
      </w:r>
      <w:hyperlink r:id="rId9">
        <w:r w:rsidR="76F23A0C" w:rsidRPr="7EB370DA">
          <w:rPr>
            <w:rStyle w:val="Hyperlink"/>
            <w:rFonts w:ascii="Calibri" w:hAnsi="Calibri"/>
            <w:sz w:val="22"/>
            <w:szCs w:val="22"/>
          </w:rPr>
          <w:t>Support of the U.N. Convention on the Rights of Persons with Disabilities</w:t>
        </w:r>
      </w:hyperlink>
      <w:r w:rsidR="76F23A0C" w:rsidRPr="7EB370DA">
        <w:rPr>
          <w:rFonts w:ascii="Calibri" w:hAnsi="Calibri"/>
          <w:sz w:val="22"/>
          <w:szCs w:val="22"/>
        </w:rPr>
        <w:t xml:space="preserve"> </w:t>
      </w:r>
      <w:r w:rsidR="4F71AC7B" w:rsidRPr="7EB370DA">
        <w:rPr>
          <w:rFonts w:ascii="Calibri" w:hAnsi="Calibri"/>
          <w:sz w:val="22"/>
          <w:szCs w:val="22"/>
        </w:rPr>
        <w:t xml:space="preserve">that </w:t>
      </w:r>
      <w:r w:rsidR="1BB9CF14" w:rsidRPr="7EB370DA">
        <w:rPr>
          <w:rFonts w:ascii="Calibri" w:hAnsi="Calibri"/>
          <w:sz w:val="22"/>
          <w:szCs w:val="22"/>
        </w:rPr>
        <w:t xml:space="preserve">it </w:t>
      </w:r>
      <w:r w:rsidR="4F71AC7B" w:rsidRPr="7EB370DA">
        <w:rPr>
          <w:rFonts w:ascii="Calibri" w:hAnsi="Calibri"/>
          <w:sz w:val="22"/>
          <w:szCs w:val="22"/>
        </w:rPr>
        <w:t>w</w:t>
      </w:r>
      <w:r w:rsidR="5AD0C999" w:rsidRPr="7EB370DA">
        <w:rPr>
          <w:rFonts w:ascii="Calibri" w:hAnsi="Calibri"/>
          <w:sz w:val="22"/>
          <w:szCs w:val="22"/>
        </w:rPr>
        <w:t>ill</w:t>
      </w:r>
      <w:r w:rsidR="4F71AC7B" w:rsidRPr="7EB370DA">
        <w:rPr>
          <w:rFonts w:ascii="Calibri" w:hAnsi="Calibri"/>
          <w:sz w:val="22"/>
          <w:szCs w:val="22"/>
        </w:rPr>
        <w:t xml:space="preserve"> advocate</w:t>
      </w:r>
      <w:r w:rsidR="48542948" w:rsidRPr="7EB370DA">
        <w:rPr>
          <w:rFonts w:ascii="Calibri" w:hAnsi="Calibri"/>
          <w:sz w:val="22"/>
          <w:szCs w:val="22"/>
        </w:rPr>
        <w:t xml:space="preserve"> for public policies that support global change toward the elimination of practices and conditions oppressive to pe</w:t>
      </w:r>
      <w:r w:rsidR="5161FBFB" w:rsidRPr="7EB370DA">
        <w:rPr>
          <w:rFonts w:ascii="Calibri" w:hAnsi="Calibri"/>
          <w:sz w:val="22"/>
          <w:szCs w:val="22"/>
        </w:rPr>
        <w:t>ople</w:t>
      </w:r>
      <w:r w:rsidR="48542948" w:rsidRPr="7EB370DA">
        <w:rPr>
          <w:rFonts w:ascii="Calibri" w:hAnsi="Calibri"/>
          <w:sz w:val="22"/>
          <w:szCs w:val="22"/>
        </w:rPr>
        <w:t xml:space="preserve"> with disabilit</w:t>
      </w:r>
      <w:r w:rsidR="382BB60D" w:rsidRPr="7EB370DA">
        <w:rPr>
          <w:rFonts w:ascii="Calibri" w:hAnsi="Calibri"/>
          <w:sz w:val="22"/>
          <w:szCs w:val="22"/>
        </w:rPr>
        <w:t>ies</w:t>
      </w:r>
      <w:r w:rsidR="76F23A0C" w:rsidRPr="7EB370DA">
        <w:rPr>
          <w:rFonts w:ascii="Calibri" w:hAnsi="Calibri"/>
          <w:sz w:val="22"/>
          <w:szCs w:val="22"/>
        </w:rPr>
        <w:t>.</w:t>
      </w:r>
      <w:r w:rsidR="2A3606CE" w:rsidRPr="7EB370DA">
        <w:rPr>
          <w:rFonts w:ascii="Calibri" w:hAnsi="Calibri"/>
          <w:sz w:val="22"/>
          <w:szCs w:val="22"/>
        </w:rPr>
        <w:t xml:space="preserve"> APA also encourages the inclusion and involvement of people with disabilit</w:t>
      </w:r>
      <w:r w:rsidR="382BB60D" w:rsidRPr="7EB370DA">
        <w:rPr>
          <w:rFonts w:ascii="Calibri" w:hAnsi="Calibri"/>
          <w:sz w:val="22"/>
          <w:szCs w:val="22"/>
        </w:rPr>
        <w:t xml:space="preserve">y identities </w:t>
      </w:r>
      <w:r w:rsidR="2A3606CE" w:rsidRPr="7EB370DA">
        <w:rPr>
          <w:rFonts w:ascii="Calibri" w:hAnsi="Calibri"/>
          <w:sz w:val="22"/>
          <w:szCs w:val="22"/>
        </w:rPr>
        <w:t xml:space="preserve">in research, information and technology, </w:t>
      </w:r>
      <w:r w:rsidR="63404462" w:rsidRPr="7EB370DA">
        <w:rPr>
          <w:rFonts w:ascii="Calibri" w:hAnsi="Calibri"/>
          <w:sz w:val="22"/>
          <w:szCs w:val="22"/>
        </w:rPr>
        <w:t xml:space="preserve">public policy, </w:t>
      </w:r>
      <w:r w:rsidR="2A3606CE" w:rsidRPr="7EB370DA">
        <w:rPr>
          <w:rFonts w:ascii="Calibri" w:hAnsi="Calibri"/>
          <w:sz w:val="22"/>
          <w:szCs w:val="22"/>
        </w:rPr>
        <w:t>and advocacy.</w:t>
      </w:r>
      <w:r w:rsidR="3641FFD8" w:rsidRPr="7EB370DA">
        <w:rPr>
          <w:rFonts w:ascii="Calibri" w:hAnsi="Calibri"/>
          <w:sz w:val="22"/>
          <w:szCs w:val="22"/>
        </w:rPr>
        <w:t xml:space="preserve"> </w:t>
      </w:r>
    </w:p>
    <w:p w14:paraId="4BD1349F" w14:textId="33DC91D4" w:rsidR="001E7891" w:rsidRDefault="001E7891" w:rsidP="005241B2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14:paraId="017F8F31" w14:textId="440C1090" w:rsidR="006D0912" w:rsidRDefault="6CF52D3E" w:rsidP="7EB370DA">
      <w:pPr>
        <w:pStyle w:val="NormalWeb"/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7EB370DA">
        <w:rPr>
          <w:rFonts w:ascii="Calibri" w:hAnsi="Calibri" w:cs="Calibri"/>
          <w:sz w:val="22"/>
          <w:szCs w:val="22"/>
        </w:rPr>
        <w:t xml:space="preserve">In 2011, APA developed </w:t>
      </w:r>
      <w:hyperlink r:id="rId10">
        <w:r w:rsidRPr="7EB370DA">
          <w:rPr>
            <w:rStyle w:val="Hyperlink"/>
            <w:rFonts w:ascii="Calibri" w:hAnsi="Calibri"/>
            <w:sz w:val="22"/>
            <w:szCs w:val="22"/>
          </w:rPr>
          <w:t>Guidelines for Assessment of and Intervention with Persons with Disabilities</w:t>
        </w:r>
      </w:hyperlink>
      <w:r w:rsidRPr="7EB370DA">
        <w:rPr>
          <w:rFonts w:ascii="Calibri" w:hAnsi="Calibri"/>
          <w:sz w:val="22"/>
          <w:szCs w:val="22"/>
        </w:rPr>
        <w:t xml:space="preserve"> to provide psychologists with general principles and approaches to</w:t>
      </w:r>
      <w:r w:rsidR="60AA2098" w:rsidRPr="092AAA26">
        <w:rPr>
          <w:rFonts w:ascii="Calibri" w:hAnsi="Calibri"/>
          <w:sz w:val="22"/>
          <w:szCs w:val="22"/>
        </w:rPr>
        <w:t>:</w:t>
      </w:r>
      <w:r w:rsidRPr="7EB370DA">
        <w:rPr>
          <w:rFonts w:ascii="Calibri" w:hAnsi="Calibri"/>
          <w:sz w:val="22"/>
          <w:szCs w:val="22"/>
        </w:rPr>
        <w:t xml:space="preserve"> (1) working with people with disabilities, including</w:t>
      </w:r>
      <w:r w:rsidR="53E5F9B7" w:rsidRPr="7EB370DA">
        <w:rPr>
          <w:rFonts w:ascii="Calibri" w:hAnsi="Calibri"/>
          <w:sz w:val="22"/>
          <w:szCs w:val="22"/>
        </w:rPr>
        <w:t xml:space="preserve"> on matters related to</w:t>
      </w:r>
      <w:r w:rsidRPr="7EB370DA">
        <w:rPr>
          <w:rFonts w:ascii="Calibri" w:hAnsi="Calibri"/>
          <w:sz w:val="22"/>
          <w:szCs w:val="22"/>
        </w:rPr>
        <w:t xml:space="preserve"> accessibility, communication, and relationship skills; (2) </w:t>
      </w:r>
      <w:r w:rsidRPr="7EB370DA">
        <w:rPr>
          <w:rFonts w:ascii="Calibri" w:hAnsi="Calibri"/>
          <w:sz w:val="22"/>
          <w:szCs w:val="22"/>
        </w:rPr>
        <w:lastRenderedPageBreak/>
        <w:t>selecti</w:t>
      </w:r>
      <w:r w:rsidR="007E6A7F">
        <w:rPr>
          <w:rFonts w:ascii="Calibri" w:hAnsi="Calibri"/>
          <w:sz w:val="22"/>
          <w:szCs w:val="22"/>
        </w:rPr>
        <w:t xml:space="preserve">ng </w:t>
      </w:r>
      <w:r w:rsidRPr="7EB370DA">
        <w:rPr>
          <w:rFonts w:ascii="Calibri" w:hAnsi="Calibri"/>
          <w:sz w:val="22"/>
          <w:szCs w:val="22"/>
        </w:rPr>
        <w:t xml:space="preserve">appropriate measures and adaptation of measures; and (3) </w:t>
      </w:r>
      <w:r w:rsidR="007E6A7F">
        <w:rPr>
          <w:rFonts w:ascii="Calibri" w:hAnsi="Calibri"/>
          <w:sz w:val="22"/>
          <w:szCs w:val="22"/>
        </w:rPr>
        <w:t>implementing</w:t>
      </w:r>
      <w:r w:rsidRPr="7EB370DA">
        <w:rPr>
          <w:rFonts w:ascii="Calibri" w:hAnsi="Calibri"/>
          <w:sz w:val="22"/>
          <w:szCs w:val="22"/>
        </w:rPr>
        <w:t xml:space="preserve"> clinical services, including frameworks for disability</w:t>
      </w:r>
      <w:r w:rsidR="6CD2A6F3" w:rsidRPr="092AAA26">
        <w:rPr>
          <w:rFonts w:ascii="Calibri" w:hAnsi="Calibri"/>
          <w:sz w:val="22"/>
          <w:szCs w:val="22"/>
        </w:rPr>
        <w:t>-</w:t>
      </w:r>
      <w:r w:rsidRPr="7EB370DA">
        <w:rPr>
          <w:rFonts w:ascii="Calibri" w:hAnsi="Calibri"/>
          <w:sz w:val="22"/>
          <w:szCs w:val="22"/>
        </w:rPr>
        <w:t>sensitive and disability</w:t>
      </w:r>
      <w:r w:rsidR="40EF8DFD" w:rsidRPr="092AAA26">
        <w:rPr>
          <w:rFonts w:ascii="Calibri" w:hAnsi="Calibri"/>
          <w:sz w:val="22"/>
          <w:szCs w:val="22"/>
        </w:rPr>
        <w:t>-</w:t>
      </w:r>
      <w:r w:rsidRPr="7EB370DA">
        <w:rPr>
          <w:rFonts w:ascii="Calibri" w:hAnsi="Calibri"/>
          <w:sz w:val="22"/>
          <w:szCs w:val="22"/>
        </w:rPr>
        <w:t xml:space="preserve">affirmative therapy. </w:t>
      </w:r>
      <w:r w:rsidR="38F0BC06" w:rsidRPr="7EB370DA">
        <w:rPr>
          <w:rFonts w:ascii="Calibri" w:hAnsi="Calibri"/>
          <w:sz w:val="22"/>
          <w:szCs w:val="22"/>
        </w:rPr>
        <w:t>T</w:t>
      </w:r>
      <w:r w:rsidRPr="7EB370DA">
        <w:rPr>
          <w:rFonts w:ascii="Calibri" w:hAnsi="Calibri"/>
          <w:sz w:val="22"/>
          <w:szCs w:val="22"/>
        </w:rPr>
        <w:t xml:space="preserve">he first section </w:t>
      </w:r>
      <w:r w:rsidR="64162721" w:rsidRPr="7EB370DA">
        <w:rPr>
          <w:rFonts w:ascii="Calibri" w:hAnsi="Calibri"/>
          <w:sz w:val="22"/>
          <w:szCs w:val="22"/>
        </w:rPr>
        <w:t xml:space="preserve">of these Guidelines </w:t>
      </w:r>
      <w:r w:rsidRPr="7EB370DA">
        <w:rPr>
          <w:rFonts w:ascii="Calibri" w:hAnsi="Calibri"/>
          <w:sz w:val="22"/>
          <w:szCs w:val="22"/>
        </w:rPr>
        <w:t>provides information on disability awareness, training, accessibility, and diversity</w:t>
      </w:r>
      <w:r w:rsidR="7C1AC3FA" w:rsidRPr="092AAA26">
        <w:rPr>
          <w:rFonts w:ascii="Calibri" w:hAnsi="Calibri"/>
          <w:sz w:val="22"/>
          <w:szCs w:val="22"/>
        </w:rPr>
        <w:t>,</w:t>
      </w:r>
      <w:r w:rsidR="38F0BC06" w:rsidRPr="7EB370DA">
        <w:rPr>
          <w:rFonts w:ascii="Calibri" w:hAnsi="Calibri"/>
          <w:sz w:val="22"/>
          <w:szCs w:val="22"/>
        </w:rPr>
        <w:t xml:space="preserve"> w</w:t>
      </w:r>
      <w:r w:rsidR="029CBBE4" w:rsidRPr="7EB370DA">
        <w:rPr>
          <w:rFonts w:ascii="Calibri" w:hAnsi="Calibri"/>
          <w:sz w:val="22"/>
          <w:szCs w:val="22"/>
        </w:rPr>
        <w:t>hile the lat</w:t>
      </w:r>
      <w:r w:rsidR="20D69F64" w:rsidRPr="7EB370DA">
        <w:rPr>
          <w:rFonts w:ascii="Calibri" w:hAnsi="Calibri"/>
          <w:sz w:val="22"/>
          <w:szCs w:val="22"/>
        </w:rPr>
        <w:t>t</w:t>
      </w:r>
      <w:r w:rsidR="029CBBE4" w:rsidRPr="7EB370DA">
        <w:rPr>
          <w:rFonts w:ascii="Calibri" w:hAnsi="Calibri"/>
          <w:sz w:val="22"/>
          <w:szCs w:val="22"/>
        </w:rPr>
        <w:t>er sections address</w:t>
      </w:r>
      <w:r w:rsidR="353CB37F" w:rsidRPr="7EB370DA">
        <w:rPr>
          <w:rFonts w:ascii="Calibri" w:hAnsi="Calibri"/>
          <w:sz w:val="22"/>
          <w:szCs w:val="22"/>
        </w:rPr>
        <w:t xml:space="preserve"> testing,</w:t>
      </w:r>
      <w:r w:rsidR="395A5185" w:rsidRPr="7EB370DA">
        <w:rPr>
          <w:rFonts w:ascii="Calibri" w:hAnsi="Calibri"/>
          <w:sz w:val="22"/>
          <w:szCs w:val="22"/>
        </w:rPr>
        <w:t xml:space="preserve"> </w:t>
      </w:r>
      <w:r w:rsidR="79C9DF8D" w:rsidRPr="7EB370DA">
        <w:rPr>
          <w:rFonts w:ascii="Calibri" w:hAnsi="Calibri"/>
          <w:sz w:val="22"/>
          <w:szCs w:val="22"/>
        </w:rPr>
        <w:t>assessment,</w:t>
      </w:r>
      <w:r w:rsidR="3FFDD229" w:rsidRPr="7EB370DA">
        <w:rPr>
          <w:rFonts w:ascii="Calibri" w:hAnsi="Calibri"/>
          <w:sz w:val="22"/>
          <w:szCs w:val="22"/>
        </w:rPr>
        <w:t xml:space="preserve"> and interventions</w:t>
      </w:r>
      <w:r w:rsidR="523D16C3" w:rsidRPr="7EB370DA">
        <w:rPr>
          <w:rFonts w:ascii="Calibri" w:hAnsi="Calibri"/>
          <w:sz w:val="22"/>
          <w:szCs w:val="22"/>
        </w:rPr>
        <w:t xml:space="preserve">. </w:t>
      </w:r>
      <w:r w:rsidRPr="7EB370DA">
        <w:rPr>
          <w:rFonts w:ascii="Calibri" w:hAnsi="Calibri"/>
          <w:sz w:val="22"/>
          <w:szCs w:val="22"/>
        </w:rPr>
        <w:t xml:space="preserve">Please note that the revised version of these Guidelines is due to be released in </w:t>
      </w:r>
      <w:r w:rsidR="00C26F08" w:rsidRPr="7EB370DA">
        <w:rPr>
          <w:rFonts w:ascii="Calibri" w:hAnsi="Calibri"/>
          <w:sz w:val="22"/>
          <w:szCs w:val="22"/>
        </w:rPr>
        <w:t>February</w:t>
      </w:r>
      <w:r w:rsidR="00504AB2">
        <w:rPr>
          <w:rFonts w:ascii="Calibri" w:hAnsi="Calibri"/>
          <w:sz w:val="22"/>
          <w:szCs w:val="22"/>
        </w:rPr>
        <w:t xml:space="preserve"> </w:t>
      </w:r>
      <w:r w:rsidRPr="7EB370DA">
        <w:rPr>
          <w:rFonts w:ascii="Calibri" w:hAnsi="Calibri"/>
          <w:sz w:val="22"/>
          <w:szCs w:val="22"/>
        </w:rPr>
        <w:t xml:space="preserve">2022. </w:t>
      </w:r>
    </w:p>
    <w:p w14:paraId="00B63B2E" w14:textId="5A0B1019" w:rsidR="7EB370DA" w:rsidRDefault="7EB370DA" w:rsidP="7EB370DA">
      <w:pPr>
        <w:pStyle w:val="NormalWeb"/>
        <w:shd w:val="clear" w:color="auto" w:fill="FFFFFF" w:themeFill="background1"/>
      </w:pPr>
    </w:p>
    <w:p w14:paraId="543ACE75" w14:textId="29798E56" w:rsidR="001E7891" w:rsidRDefault="4312219D" w:rsidP="7EB370DA">
      <w:pPr>
        <w:pStyle w:val="NormalWeb"/>
        <w:shd w:val="clear" w:color="auto" w:fill="FFFFFF" w:themeFill="background1"/>
        <w:rPr>
          <w:rFonts w:ascii="Calibri" w:hAnsi="Calibri"/>
          <w:sz w:val="22"/>
          <w:szCs w:val="22"/>
        </w:rPr>
      </w:pPr>
      <w:r w:rsidRPr="7EB370DA">
        <w:rPr>
          <w:rFonts w:ascii="Calibri" w:hAnsi="Calibri"/>
          <w:sz w:val="22"/>
          <w:szCs w:val="22"/>
        </w:rPr>
        <w:t xml:space="preserve">Additionally, </w:t>
      </w:r>
      <w:r w:rsidR="3AE7D7D9" w:rsidRPr="7EB370DA">
        <w:rPr>
          <w:rFonts w:ascii="Calibri" w:hAnsi="Calibri"/>
          <w:sz w:val="22"/>
          <w:szCs w:val="22"/>
        </w:rPr>
        <w:t xml:space="preserve">APA </w:t>
      </w:r>
      <w:r w:rsidR="00E702CA" w:rsidRPr="7EB370DA">
        <w:rPr>
          <w:rFonts w:ascii="Calibri" w:hAnsi="Calibri"/>
          <w:sz w:val="22"/>
          <w:szCs w:val="22"/>
        </w:rPr>
        <w:t xml:space="preserve">has </w:t>
      </w:r>
      <w:r w:rsidR="3AE7D7D9" w:rsidRPr="7EB370DA">
        <w:rPr>
          <w:rFonts w:ascii="Calibri" w:hAnsi="Calibri"/>
          <w:sz w:val="22"/>
          <w:szCs w:val="22"/>
        </w:rPr>
        <w:t xml:space="preserve">adopted the following policies </w:t>
      </w:r>
      <w:r w:rsidRPr="7EB370DA">
        <w:rPr>
          <w:rFonts w:ascii="Calibri" w:hAnsi="Calibri"/>
          <w:sz w:val="22"/>
          <w:szCs w:val="22"/>
        </w:rPr>
        <w:t>i</w:t>
      </w:r>
      <w:r w:rsidR="725A9478" w:rsidRPr="7EB370DA">
        <w:rPr>
          <w:rFonts w:ascii="Calibri" w:hAnsi="Calibri"/>
          <w:sz w:val="22"/>
          <w:szCs w:val="22"/>
        </w:rPr>
        <w:t xml:space="preserve">n support of physical and communication environments </w:t>
      </w:r>
      <w:r w:rsidR="0A48D16A" w:rsidRPr="7EB370DA">
        <w:rPr>
          <w:rFonts w:ascii="Calibri" w:hAnsi="Calibri"/>
          <w:sz w:val="22"/>
          <w:szCs w:val="22"/>
        </w:rPr>
        <w:t xml:space="preserve">that are </w:t>
      </w:r>
      <w:r w:rsidR="10FFEAAA" w:rsidRPr="7EB370DA">
        <w:rPr>
          <w:rFonts w:ascii="Calibri" w:hAnsi="Calibri"/>
          <w:sz w:val="22"/>
          <w:szCs w:val="22"/>
        </w:rPr>
        <w:t>free of barriers</w:t>
      </w:r>
      <w:r w:rsidR="0A48D16A" w:rsidRPr="7EB370DA">
        <w:rPr>
          <w:rFonts w:ascii="Calibri" w:hAnsi="Calibri"/>
          <w:sz w:val="22"/>
          <w:szCs w:val="22"/>
        </w:rPr>
        <w:t xml:space="preserve"> and inclusive of </w:t>
      </w:r>
      <w:r w:rsidR="725A9478" w:rsidRPr="7EB370DA">
        <w:rPr>
          <w:rFonts w:ascii="Calibri" w:hAnsi="Calibri"/>
          <w:sz w:val="22"/>
          <w:szCs w:val="22"/>
        </w:rPr>
        <w:t>people with disabilities</w:t>
      </w:r>
      <w:r w:rsidR="33D7535A" w:rsidRPr="7EB370DA">
        <w:rPr>
          <w:rFonts w:ascii="Calibri" w:hAnsi="Calibri"/>
          <w:sz w:val="22"/>
          <w:szCs w:val="22"/>
        </w:rPr>
        <w:t>:</w:t>
      </w:r>
    </w:p>
    <w:p w14:paraId="6F0F5437" w14:textId="77777777" w:rsidR="001E7891" w:rsidRDefault="001E7891" w:rsidP="001E7891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14:paraId="40F0607D" w14:textId="737FFAB7" w:rsidR="001E7891" w:rsidRPr="003706FB" w:rsidRDefault="00597FA7" w:rsidP="001E7891">
      <w:pPr>
        <w:pStyle w:val="NormalWeb"/>
        <w:numPr>
          <w:ilvl w:val="0"/>
          <w:numId w:val="6"/>
        </w:numPr>
        <w:shd w:val="clear" w:color="auto" w:fill="FFFFFF"/>
        <w:rPr>
          <w:rStyle w:val="Hyperlink"/>
          <w:rFonts w:ascii="Calibri" w:hAnsi="Calibri"/>
          <w:color w:val="auto"/>
          <w:sz w:val="22"/>
          <w:szCs w:val="22"/>
        </w:rPr>
      </w:pPr>
      <w:hyperlink r:id="rId11" w:history="1">
        <w:r w:rsidR="001E7891" w:rsidRPr="00D4100F">
          <w:rPr>
            <w:rStyle w:val="Hyperlink"/>
            <w:rFonts w:ascii="Calibri" w:hAnsi="Calibri"/>
            <w:sz w:val="22"/>
            <w:szCs w:val="22"/>
          </w:rPr>
          <w:t>2019 Resolution on Support of Universal Design and Accessibility in Education, Training, and Practice</w:t>
        </w:r>
      </w:hyperlink>
    </w:p>
    <w:p w14:paraId="2AAC28BC" w14:textId="242FB27D" w:rsidR="003706FB" w:rsidRPr="003706FB" w:rsidRDefault="00597FA7" w:rsidP="003706FB">
      <w:pPr>
        <w:pStyle w:val="NormalWeb"/>
        <w:numPr>
          <w:ilvl w:val="0"/>
          <w:numId w:val="6"/>
        </w:numPr>
        <w:shd w:val="clear" w:color="auto" w:fill="FFFFFF"/>
        <w:rPr>
          <w:rStyle w:val="Hyperlink"/>
          <w:rFonts w:ascii="Calibri" w:hAnsi="Calibri"/>
          <w:color w:val="auto"/>
          <w:sz w:val="22"/>
          <w:szCs w:val="22"/>
        </w:rPr>
      </w:pPr>
      <w:hyperlink r:id="rId12" w:history="1">
        <w:r w:rsidR="003706FB" w:rsidRPr="007C75F1">
          <w:rPr>
            <w:rStyle w:val="Hyperlink"/>
            <w:rFonts w:ascii="Calibri" w:hAnsi="Calibri"/>
            <w:sz w:val="22"/>
            <w:szCs w:val="22"/>
          </w:rPr>
          <w:t>2008 Resolution on the Americans with Disabilities Act</w:t>
        </w:r>
      </w:hyperlink>
    </w:p>
    <w:p w14:paraId="0FC243B5" w14:textId="4181D5A3" w:rsidR="003706FB" w:rsidRPr="00984F4D" w:rsidRDefault="00597FA7" w:rsidP="00CF30C7">
      <w:pPr>
        <w:pStyle w:val="NormalWeb"/>
        <w:numPr>
          <w:ilvl w:val="0"/>
          <w:numId w:val="6"/>
        </w:numPr>
        <w:shd w:val="clear" w:color="auto" w:fill="FFFFFF"/>
        <w:rPr>
          <w:rFonts w:ascii="Calibri" w:hAnsi="Calibri"/>
          <w:sz w:val="22"/>
          <w:szCs w:val="22"/>
        </w:rPr>
      </w:pPr>
      <w:hyperlink r:id="rId13" w:history="1">
        <w:r w:rsidR="003706FB" w:rsidRPr="00984F4D">
          <w:rPr>
            <w:rStyle w:val="Hyperlink"/>
            <w:rFonts w:ascii="Calibri" w:hAnsi="Calibri"/>
            <w:sz w:val="22"/>
            <w:szCs w:val="22"/>
          </w:rPr>
          <w:t>1997 Policy Statement on Full Participation for Psychologists with Disabilities</w:t>
        </w:r>
      </w:hyperlink>
    </w:p>
    <w:p w14:paraId="2FD3323B" w14:textId="77777777" w:rsidR="001E7891" w:rsidRDefault="001E7891" w:rsidP="005241B2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14:paraId="1F3BEE54" w14:textId="1E13EA9B" w:rsidR="00A353D5" w:rsidRDefault="1926AAC1" w:rsidP="7EB370DA">
      <w:pPr>
        <w:pStyle w:val="NormalWeb"/>
        <w:shd w:val="clear" w:color="auto" w:fill="FFFFFF" w:themeFill="background1"/>
        <w:rPr>
          <w:rFonts w:ascii="Calibri" w:hAnsi="Calibri"/>
          <w:sz w:val="22"/>
          <w:szCs w:val="22"/>
        </w:rPr>
      </w:pPr>
      <w:r w:rsidRPr="7EB370DA">
        <w:rPr>
          <w:rFonts w:ascii="Calibri" w:hAnsi="Calibri"/>
          <w:sz w:val="22"/>
          <w:szCs w:val="22"/>
        </w:rPr>
        <w:t>APA translate</w:t>
      </w:r>
      <w:r w:rsidR="00ED90B7" w:rsidRPr="7EB370DA">
        <w:rPr>
          <w:rFonts w:ascii="Calibri" w:hAnsi="Calibri"/>
          <w:sz w:val="22"/>
          <w:szCs w:val="22"/>
        </w:rPr>
        <w:t>s</w:t>
      </w:r>
      <w:r w:rsidRPr="7EB370DA">
        <w:rPr>
          <w:rFonts w:ascii="Calibri" w:hAnsi="Calibri"/>
          <w:sz w:val="22"/>
          <w:szCs w:val="22"/>
        </w:rPr>
        <w:t xml:space="preserve"> </w:t>
      </w:r>
      <w:r w:rsidR="06062D7D" w:rsidRPr="7EB370DA">
        <w:rPr>
          <w:rFonts w:ascii="Calibri" w:hAnsi="Calibri"/>
          <w:sz w:val="22"/>
          <w:szCs w:val="22"/>
        </w:rPr>
        <w:t xml:space="preserve">the </w:t>
      </w:r>
      <w:r w:rsidRPr="7EB370DA">
        <w:rPr>
          <w:rFonts w:ascii="Calibri" w:hAnsi="Calibri"/>
          <w:sz w:val="22"/>
          <w:szCs w:val="22"/>
        </w:rPr>
        <w:t>practice</w:t>
      </w:r>
      <w:r w:rsidR="06062D7D" w:rsidRPr="7EB370DA">
        <w:rPr>
          <w:rFonts w:ascii="Calibri" w:hAnsi="Calibri"/>
          <w:sz w:val="22"/>
          <w:szCs w:val="22"/>
        </w:rPr>
        <w:t>s</w:t>
      </w:r>
      <w:r w:rsidR="0C2A7B51" w:rsidRPr="7EB370DA">
        <w:rPr>
          <w:rFonts w:ascii="Calibri" w:hAnsi="Calibri"/>
          <w:sz w:val="22"/>
          <w:szCs w:val="22"/>
        </w:rPr>
        <w:t xml:space="preserve"> and ideals</w:t>
      </w:r>
      <w:r w:rsidR="06062D7D" w:rsidRPr="7EB370DA">
        <w:rPr>
          <w:rFonts w:ascii="Calibri" w:hAnsi="Calibri"/>
          <w:sz w:val="22"/>
          <w:szCs w:val="22"/>
        </w:rPr>
        <w:t xml:space="preserve"> of its members</w:t>
      </w:r>
      <w:r w:rsidR="00ED90B7" w:rsidRPr="7EB370DA">
        <w:rPr>
          <w:rFonts w:ascii="Calibri" w:hAnsi="Calibri"/>
          <w:sz w:val="22"/>
          <w:szCs w:val="22"/>
        </w:rPr>
        <w:t>hip</w:t>
      </w:r>
      <w:r w:rsidRPr="7EB370DA">
        <w:rPr>
          <w:rFonts w:ascii="Calibri" w:hAnsi="Calibri"/>
          <w:sz w:val="22"/>
          <w:szCs w:val="22"/>
        </w:rPr>
        <w:t xml:space="preserve"> into policy through </w:t>
      </w:r>
      <w:r w:rsidR="06062D7D" w:rsidRPr="7EB370DA">
        <w:rPr>
          <w:rFonts w:ascii="Calibri" w:hAnsi="Calibri"/>
          <w:sz w:val="22"/>
          <w:szCs w:val="22"/>
        </w:rPr>
        <w:t xml:space="preserve">select </w:t>
      </w:r>
      <w:r w:rsidR="0E01B867" w:rsidRPr="7EB370DA">
        <w:rPr>
          <w:rFonts w:ascii="Calibri" w:hAnsi="Calibri"/>
          <w:sz w:val="22"/>
          <w:szCs w:val="22"/>
        </w:rPr>
        <w:t>work groups</w:t>
      </w:r>
      <w:r w:rsidR="468CB35A" w:rsidRPr="7EB370DA">
        <w:rPr>
          <w:rFonts w:ascii="Calibri" w:hAnsi="Calibri"/>
          <w:sz w:val="22"/>
          <w:szCs w:val="22"/>
        </w:rPr>
        <w:t xml:space="preserve"> </w:t>
      </w:r>
      <w:r w:rsidR="4709F786" w:rsidRPr="7EB370DA">
        <w:rPr>
          <w:rFonts w:ascii="Calibri" w:hAnsi="Calibri"/>
          <w:sz w:val="22"/>
          <w:szCs w:val="22"/>
        </w:rPr>
        <w:t>comprised</w:t>
      </w:r>
      <w:r w:rsidR="3ADE5F18" w:rsidRPr="7EB370DA">
        <w:rPr>
          <w:rFonts w:ascii="Calibri" w:hAnsi="Calibri"/>
          <w:sz w:val="22"/>
          <w:szCs w:val="22"/>
        </w:rPr>
        <w:t xml:space="preserve"> </w:t>
      </w:r>
      <w:r w:rsidR="0E01B867" w:rsidRPr="7EB370DA">
        <w:rPr>
          <w:rFonts w:ascii="Calibri" w:hAnsi="Calibri"/>
          <w:sz w:val="22"/>
          <w:szCs w:val="22"/>
        </w:rPr>
        <w:t xml:space="preserve">of </w:t>
      </w:r>
      <w:r w:rsidR="586DCD7B" w:rsidRPr="7EB370DA">
        <w:rPr>
          <w:rFonts w:ascii="Calibri" w:hAnsi="Calibri"/>
          <w:sz w:val="22"/>
          <w:szCs w:val="22"/>
        </w:rPr>
        <w:t>m</w:t>
      </w:r>
      <w:r w:rsidR="06DFF978" w:rsidRPr="7EB370DA">
        <w:rPr>
          <w:rFonts w:ascii="Calibri" w:hAnsi="Calibri"/>
          <w:sz w:val="22"/>
          <w:szCs w:val="22"/>
        </w:rPr>
        <w:t xml:space="preserve">embers </w:t>
      </w:r>
      <w:r w:rsidR="126C1F95" w:rsidRPr="7EB370DA">
        <w:rPr>
          <w:rFonts w:ascii="Calibri" w:hAnsi="Calibri"/>
          <w:sz w:val="22"/>
          <w:szCs w:val="22"/>
        </w:rPr>
        <w:t>with</w:t>
      </w:r>
      <w:r w:rsidR="58A5493A" w:rsidRPr="7EB370DA">
        <w:rPr>
          <w:rFonts w:ascii="Calibri" w:hAnsi="Calibri"/>
          <w:sz w:val="22"/>
          <w:szCs w:val="22"/>
        </w:rPr>
        <w:t xml:space="preserve"> </w:t>
      </w:r>
      <w:r w:rsidR="7C530CBE" w:rsidRPr="7EB370DA">
        <w:rPr>
          <w:rFonts w:ascii="Calibri" w:hAnsi="Calibri"/>
          <w:sz w:val="22"/>
          <w:szCs w:val="22"/>
        </w:rPr>
        <w:t>subject matter expertise</w:t>
      </w:r>
      <w:r w:rsidR="3D3ABDE8" w:rsidRPr="7EB370DA">
        <w:rPr>
          <w:rFonts w:ascii="Calibri" w:hAnsi="Calibri"/>
          <w:sz w:val="22"/>
          <w:szCs w:val="22"/>
        </w:rPr>
        <w:t>, training</w:t>
      </w:r>
      <w:r w:rsidR="3F162134" w:rsidRPr="7EB370DA">
        <w:rPr>
          <w:rFonts w:ascii="Calibri" w:hAnsi="Calibri"/>
          <w:sz w:val="22"/>
          <w:szCs w:val="22"/>
        </w:rPr>
        <w:t>,</w:t>
      </w:r>
      <w:r w:rsidR="3D3ABDE8" w:rsidRPr="7EB370DA">
        <w:rPr>
          <w:rFonts w:ascii="Calibri" w:hAnsi="Calibri"/>
          <w:sz w:val="22"/>
          <w:szCs w:val="22"/>
        </w:rPr>
        <w:t xml:space="preserve"> and </w:t>
      </w:r>
      <w:r w:rsidR="2564BB28" w:rsidRPr="7EB370DA">
        <w:rPr>
          <w:rFonts w:ascii="Calibri" w:hAnsi="Calibri"/>
          <w:sz w:val="22"/>
          <w:szCs w:val="22"/>
        </w:rPr>
        <w:t>in many cases</w:t>
      </w:r>
      <w:r w:rsidR="7B2A420E" w:rsidRPr="7EB370DA">
        <w:rPr>
          <w:rFonts w:ascii="Calibri" w:hAnsi="Calibri"/>
          <w:sz w:val="22"/>
          <w:szCs w:val="22"/>
        </w:rPr>
        <w:t>,</w:t>
      </w:r>
      <w:r w:rsidR="2564BB28" w:rsidRPr="7EB370DA">
        <w:rPr>
          <w:rFonts w:ascii="Calibri" w:hAnsi="Calibri"/>
          <w:sz w:val="22"/>
          <w:szCs w:val="22"/>
        </w:rPr>
        <w:t xml:space="preserve"> lived experience</w:t>
      </w:r>
      <w:r w:rsidR="586DCD7B" w:rsidRPr="7EB370DA">
        <w:rPr>
          <w:rFonts w:ascii="Calibri" w:hAnsi="Calibri"/>
          <w:sz w:val="22"/>
          <w:szCs w:val="22"/>
        </w:rPr>
        <w:t>.</w:t>
      </w:r>
      <w:r w:rsidR="3836B002" w:rsidRPr="7EB370DA">
        <w:rPr>
          <w:rFonts w:ascii="Calibri" w:hAnsi="Calibri"/>
          <w:sz w:val="22"/>
          <w:szCs w:val="22"/>
        </w:rPr>
        <w:t xml:space="preserve"> </w:t>
      </w:r>
      <w:r w:rsidR="44319CBF" w:rsidRPr="7EB370DA">
        <w:rPr>
          <w:rFonts w:ascii="Calibri" w:hAnsi="Calibri"/>
          <w:sz w:val="22"/>
          <w:szCs w:val="22"/>
        </w:rPr>
        <w:t xml:space="preserve">This model </w:t>
      </w:r>
      <w:r w:rsidR="2EB0F21F" w:rsidRPr="7EB370DA">
        <w:rPr>
          <w:rFonts w:ascii="Calibri" w:hAnsi="Calibri"/>
          <w:sz w:val="22"/>
          <w:szCs w:val="22"/>
        </w:rPr>
        <w:t xml:space="preserve">for connecting practices to policies relies on </w:t>
      </w:r>
      <w:r w:rsidR="321A0AB1" w:rsidRPr="7EB370DA">
        <w:rPr>
          <w:rFonts w:ascii="Calibri" w:hAnsi="Calibri"/>
          <w:sz w:val="22"/>
          <w:szCs w:val="22"/>
        </w:rPr>
        <w:t>APA</w:t>
      </w:r>
      <w:r w:rsidR="2EB0F21F" w:rsidRPr="7EB370DA">
        <w:rPr>
          <w:rFonts w:ascii="Calibri" w:hAnsi="Calibri"/>
          <w:sz w:val="22"/>
          <w:szCs w:val="22"/>
        </w:rPr>
        <w:t>’s diverse membership, which</w:t>
      </w:r>
      <w:r w:rsidR="321A0AB1" w:rsidRPr="7EB370DA">
        <w:rPr>
          <w:rFonts w:ascii="Calibri" w:hAnsi="Calibri"/>
          <w:sz w:val="22"/>
          <w:szCs w:val="22"/>
        </w:rPr>
        <w:t xml:space="preserve"> i</w:t>
      </w:r>
      <w:r w:rsidR="28C7FF27" w:rsidRPr="7EB370DA">
        <w:rPr>
          <w:rFonts w:ascii="Calibri" w:hAnsi="Calibri"/>
          <w:sz w:val="22"/>
          <w:szCs w:val="22"/>
        </w:rPr>
        <w:t>nclude</w:t>
      </w:r>
      <w:r w:rsidR="0D981709" w:rsidRPr="7EB370DA">
        <w:rPr>
          <w:rFonts w:ascii="Calibri" w:hAnsi="Calibri"/>
          <w:sz w:val="22"/>
          <w:szCs w:val="22"/>
        </w:rPr>
        <w:t>s</w:t>
      </w:r>
      <w:r w:rsidR="28C7FF27" w:rsidRPr="7EB370DA">
        <w:rPr>
          <w:rFonts w:ascii="Calibri" w:hAnsi="Calibri"/>
          <w:sz w:val="22"/>
          <w:szCs w:val="22"/>
        </w:rPr>
        <w:t xml:space="preserve"> </w:t>
      </w:r>
      <w:r w:rsidR="321A0AB1" w:rsidRPr="7EB370DA">
        <w:rPr>
          <w:rFonts w:ascii="Calibri" w:hAnsi="Calibri"/>
          <w:sz w:val="22"/>
          <w:szCs w:val="22"/>
        </w:rPr>
        <w:t>clinicians, researchers, educators, and students.</w:t>
      </w:r>
      <w:r w:rsidR="57655766" w:rsidRPr="7EB370DA">
        <w:rPr>
          <w:rFonts w:ascii="Calibri" w:hAnsi="Calibri"/>
          <w:sz w:val="22"/>
          <w:szCs w:val="22"/>
        </w:rPr>
        <w:t xml:space="preserve"> </w:t>
      </w:r>
      <w:r w:rsidR="0D981709" w:rsidRPr="7EB370DA">
        <w:rPr>
          <w:rFonts w:ascii="Calibri" w:hAnsi="Calibri"/>
          <w:sz w:val="22"/>
          <w:szCs w:val="22"/>
        </w:rPr>
        <w:t xml:space="preserve">Draft </w:t>
      </w:r>
      <w:r w:rsidR="1E2A3084" w:rsidRPr="7EB370DA">
        <w:rPr>
          <w:rFonts w:ascii="Calibri" w:hAnsi="Calibri"/>
          <w:sz w:val="22"/>
          <w:szCs w:val="22"/>
        </w:rPr>
        <w:t>policies compiled by the work groups are presented to</w:t>
      </w:r>
      <w:r w:rsidR="242A7FB0" w:rsidRPr="7EB370DA">
        <w:rPr>
          <w:rFonts w:ascii="Calibri" w:hAnsi="Calibri"/>
          <w:sz w:val="22"/>
          <w:szCs w:val="22"/>
        </w:rPr>
        <w:t xml:space="preserve"> </w:t>
      </w:r>
      <w:r w:rsidR="6C44C647" w:rsidRPr="7EB370DA">
        <w:rPr>
          <w:rFonts w:ascii="Calibri" w:hAnsi="Calibri"/>
          <w:sz w:val="22"/>
          <w:szCs w:val="22"/>
        </w:rPr>
        <w:t>a larger</w:t>
      </w:r>
      <w:r w:rsidR="242A7FB0" w:rsidRPr="7EB370DA">
        <w:rPr>
          <w:rFonts w:ascii="Calibri" w:hAnsi="Calibri"/>
          <w:sz w:val="22"/>
          <w:szCs w:val="22"/>
        </w:rPr>
        <w:t xml:space="preserve"> group of members who </w:t>
      </w:r>
      <w:r w:rsidR="0039642A" w:rsidRPr="7EB370DA">
        <w:rPr>
          <w:rFonts w:ascii="Calibri" w:hAnsi="Calibri"/>
          <w:sz w:val="22"/>
          <w:szCs w:val="22"/>
        </w:rPr>
        <w:t xml:space="preserve">represent various </w:t>
      </w:r>
      <w:r w:rsidR="2E9821E1" w:rsidRPr="47EB6D76">
        <w:rPr>
          <w:rFonts w:ascii="Calibri" w:hAnsi="Calibri"/>
          <w:sz w:val="22"/>
          <w:szCs w:val="22"/>
        </w:rPr>
        <w:t xml:space="preserve">issues and </w:t>
      </w:r>
      <w:r w:rsidR="00A2130D" w:rsidRPr="47EB6D76">
        <w:rPr>
          <w:rFonts w:ascii="Calibri" w:hAnsi="Calibri"/>
          <w:sz w:val="22"/>
          <w:szCs w:val="22"/>
        </w:rPr>
        <w:t xml:space="preserve">constituencies </w:t>
      </w:r>
      <w:r w:rsidR="00A2130D" w:rsidRPr="7EB370DA">
        <w:rPr>
          <w:rFonts w:ascii="Calibri" w:hAnsi="Calibri"/>
          <w:sz w:val="22"/>
          <w:szCs w:val="22"/>
        </w:rPr>
        <w:t>across</w:t>
      </w:r>
      <w:r w:rsidR="0039642A" w:rsidRPr="7EB370DA">
        <w:rPr>
          <w:rFonts w:ascii="Calibri" w:hAnsi="Calibri"/>
          <w:sz w:val="22"/>
          <w:szCs w:val="22"/>
        </w:rPr>
        <w:t xml:space="preserve"> APA</w:t>
      </w:r>
      <w:r w:rsidR="34673D3C" w:rsidRPr="1672CF72">
        <w:rPr>
          <w:rFonts w:ascii="Calibri" w:hAnsi="Calibri"/>
          <w:sz w:val="22"/>
          <w:szCs w:val="22"/>
        </w:rPr>
        <w:t xml:space="preserve"> and affiliated state, territorial, and provincial psychological associations</w:t>
      </w:r>
      <w:r w:rsidR="7B083783" w:rsidRPr="1672CF72">
        <w:rPr>
          <w:rFonts w:ascii="Calibri" w:hAnsi="Calibri"/>
          <w:sz w:val="22"/>
          <w:szCs w:val="22"/>
        </w:rPr>
        <w:t>. This latter group</w:t>
      </w:r>
      <w:r w:rsidR="5EC414F1" w:rsidRPr="1672CF72">
        <w:rPr>
          <w:rFonts w:ascii="Calibri" w:hAnsi="Calibri"/>
          <w:sz w:val="22"/>
          <w:szCs w:val="22"/>
        </w:rPr>
        <w:t>, our governing Council of Representatives,</w:t>
      </w:r>
      <w:r w:rsidR="242A7FB0" w:rsidRPr="7EB370DA">
        <w:rPr>
          <w:rFonts w:ascii="Calibri" w:hAnsi="Calibri"/>
          <w:sz w:val="22"/>
          <w:szCs w:val="22"/>
        </w:rPr>
        <w:t xml:space="preserve"> </w:t>
      </w:r>
      <w:r w:rsidR="2316D83E" w:rsidRPr="7EB370DA">
        <w:rPr>
          <w:rFonts w:ascii="Calibri" w:hAnsi="Calibri"/>
          <w:sz w:val="22"/>
          <w:szCs w:val="22"/>
        </w:rPr>
        <w:t>vote</w:t>
      </w:r>
      <w:r w:rsidR="4671CFED" w:rsidRPr="7EB370DA">
        <w:rPr>
          <w:rFonts w:ascii="Calibri" w:hAnsi="Calibri"/>
          <w:sz w:val="22"/>
          <w:szCs w:val="22"/>
        </w:rPr>
        <w:t>s</w:t>
      </w:r>
      <w:r w:rsidR="2316D83E" w:rsidRPr="7EB370DA">
        <w:rPr>
          <w:rFonts w:ascii="Calibri" w:hAnsi="Calibri"/>
          <w:sz w:val="22"/>
          <w:szCs w:val="22"/>
        </w:rPr>
        <w:t xml:space="preserve"> to adopt these </w:t>
      </w:r>
      <w:r w:rsidR="774DFAC6" w:rsidRPr="7EB370DA">
        <w:rPr>
          <w:rFonts w:ascii="Calibri" w:hAnsi="Calibri"/>
          <w:sz w:val="22"/>
          <w:szCs w:val="22"/>
        </w:rPr>
        <w:t>resolutions</w:t>
      </w:r>
      <w:r w:rsidR="2316D83E" w:rsidRPr="7EB370DA">
        <w:rPr>
          <w:rFonts w:ascii="Calibri" w:hAnsi="Calibri"/>
          <w:sz w:val="22"/>
          <w:szCs w:val="22"/>
        </w:rPr>
        <w:t xml:space="preserve"> and guidelines as </w:t>
      </w:r>
      <w:r w:rsidR="190E8E2C" w:rsidRPr="7EB370DA">
        <w:rPr>
          <w:rFonts w:ascii="Calibri" w:hAnsi="Calibri"/>
          <w:sz w:val="22"/>
          <w:szCs w:val="22"/>
        </w:rPr>
        <w:t xml:space="preserve">final </w:t>
      </w:r>
      <w:r w:rsidR="22649436" w:rsidRPr="7EB370DA">
        <w:rPr>
          <w:rFonts w:ascii="Calibri" w:hAnsi="Calibri"/>
          <w:sz w:val="22"/>
          <w:szCs w:val="22"/>
        </w:rPr>
        <w:t xml:space="preserve">organizational </w:t>
      </w:r>
      <w:r w:rsidR="2316D83E" w:rsidRPr="7EB370DA">
        <w:rPr>
          <w:rFonts w:ascii="Calibri" w:hAnsi="Calibri"/>
          <w:sz w:val="22"/>
          <w:szCs w:val="22"/>
        </w:rPr>
        <w:t xml:space="preserve">policy. </w:t>
      </w:r>
      <w:r w:rsidR="190E8E2C" w:rsidRPr="7EB370DA">
        <w:rPr>
          <w:rFonts w:ascii="Calibri" w:hAnsi="Calibri"/>
          <w:sz w:val="22"/>
          <w:szCs w:val="22"/>
        </w:rPr>
        <w:t xml:space="preserve">Through this multi-phase process, </w:t>
      </w:r>
      <w:r w:rsidR="2316D83E" w:rsidRPr="7EB370DA">
        <w:rPr>
          <w:rFonts w:ascii="Calibri" w:hAnsi="Calibri"/>
          <w:sz w:val="22"/>
          <w:szCs w:val="22"/>
        </w:rPr>
        <w:t xml:space="preserve">APA ensures that the </w:t>
      </w:r>
      <w:r w:rsidR="774DFAC6" w:rsidRPr="7EB370DA">
        <w:rPr>
          <w:rFonts w:ascii="Calibri" w:hAnsi="Calibri"/>
          <w:sz w:val="22"/>
          <w:szCs w:val="22"/>
        </w:rPr>
        <w:t xml:space="preserve">resolutions and guidelines </w:t>
      </w:r>
      <w:r w:rsidR="7393C39B" w:rsidRPr="7EB370DA">
        <w:rPr>
          <w:rFonts w:ascii="Calibri" w:hAnsi="Calibri"/>
          <w:sz w:val="22"/>
          <w:szCs w:val="22"/>
        </w:rPr>
        <w:t xml:space="preserve">best </w:t>
      </w:r>
      <w:r w:rsidR="5F8DF35F" w:rsidRPr="7EB370DA">
        <w:rPr>
          <w:rFonts w:ascii="Calibri" w:hAnsi="Calibri"/>
          <w:sz w:val="22"/>
          <w:szCs w:val="22"/>
        </w:rPr>
        <w:t>serve</w:t>
      </w:r>
      <w:r w:rsidR="0AD2D6BA" w:rsidRPr="7EB370DA">
        <w:rPr>
          <w:rFonts w:ascii="Calibri" w:hAnsi="Calibri"/>
          <w:sz w:val="22"/>
          <w:szCs w:val="22"/>
        </w:rPr>
        <w:t xml:space="preserve"> the </w:t>
      </w:r>
      <w:r w:rsidR="1089325E" w:rsidRPr="7EB370DA">
        <w:rPr>
          <w:rFonts w:ascii="Calibri" w:hAnsi="Calibri"/>
          <w:sz w:val="22"/>
          <w:szCs w:val="22"/>
        </w:rPr>
        <w:t xml:space="preserve">intended </w:t>
      </w:r>
      <w:r w:rsidR="0AD2D6BA" w:rsidRPr="7EB370DA">
        <w:rPr>
          <w:rFonts w:ascii="Calibri" w:hAnsi="Calibri"/>
          <w:sz w:val="22"/>
          <w:szCs w:val="22"/>
        </w:rPr>
        <w:t>populations</w:t>
      </w:r>
      <w:r w:rsidR="2C398FA6" w:rsidRPr="1672CF72">
        <w:rPr>
          <w:rFonts w:ascii="Calibri" w:hAnsi="Calibri"/>
          <w:sz w:val="22"/>
          <w:szCs w:val="22"/>
        </w:rPr>
        <w:t xml:space="preserve"> and reflect the best of psychological science</w:t>
      </w:r>
      <w:r w:rsidR="0AD2D6BA" w:rsidRPr="7EB370DA">
        <w:rPr>
          <w:rFonts w:ascii="Calibri" w:hAnsi="Calibri"/>
          <w:sz w:val="22"/>
          <w:szCs w:val="22"/>
        </w:rPr>
        <w:t>.</w:t>
      </w:r>
      <w:r w:rsidR="19898CEC" w:rsidRPr="7EB370DA">
        <w:rPr>
          <w:rFonts w:ascii="Calibri" w:hAnsi="Calibri"/>
          <w:sz w:val="22"/>
          <w:szCs w:val="22"/>
        </w:rPr>
        <w:t xml:space="preserve"> </w:t>
      </w:r>
    </w:p>
    <w:p w14:paraId="0293C4BF" w14:textId="77777777" w:rsidR="00A353D5" w:rsidRDefault="00A353D5" w:rsidP="00782E1F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14:paraId="60695968" w14:textId="31D6689A" w:rsidR="00716C62" w:rsidRDefault="01B706CF" w:rsidP="7EB370DA">
      <w:pPr>
        <w:pStyle w:val="NormalWeb"/>
        <w:shd w:val="clear" w:color="auto" w:fill="FFFFFF" w:themeFill="background1"/>
        <w:rPr>
          <w:rFonts w:ascii="Calibri" w:hAnsi="Calibri"/>
          <w:sz w:val="22"/>
          <w:szCs w:val="22"/>
        </w:rPr>
      </w:pPr>
      <w:r w:rsidRPr="7EB370DA">
        <w:rPr>
          <w:rFonts w:ascii="Calibri" w:hAnsi="Calibri"/>
          <w:sz w:val="22"/>
          <w:szCs w:val="22"/>
        </w:rPr>
        <w:t xml:space="preserve">APA members </w:t>
      </w:r>
      <w:r w:rsidR="3FED99C8" w:rsidRPr="7EB370DA">
        <w:rPr>
          <w:rFonts w:ascii="Calibri" w:hAnsi="Calibri"/>
          <w:sz w:val="22"/>
          <w:szCs w:val="22"/>
        </w:rPr>
        <w:t xml:space="preserve">also implement these policies into practices consistent with their professional roles. </w:t>
      </w:r>
      <w:r w:rsidR="29F688AC" w:rsidRPr="7EB370DA">
        <w:rPr>
          <w:rFonts w:ascii="Calibri" w:hAnsi="Calibri"/>
          <w:sz w:val="22"/>
          <w:szCs w:val="22"/>
        </w:rPr>
        <w:t>Clinicians</w:t>
      </w:r>
      <w:r w:rsidR="78427800" w:rsidRPr="7EB370DA">
        <w:rPr>
          <w:rFonts w:ascii="Calibri" w:hAnsi="Calibri"/>
          <w:sz w:val="22"/>
          <w:szCs w:val="22"/>
        </w:rPr>
        <w:t>, as</w:t>
      </w:r>
      <w:r w:rsidR="29F688AC" w:rsidRPr="7EB370DA">
        <w:rPr>
          <w:rFonts w:ascii="Calibri" w:hAnsi="Calibri"/>
          <w:sz w:val="22"/>
          <w:szCs w:val="22"/>
        </w:rPr>
        <w:t xml:space="preserve"> </w:t>
      </w:r>
      <w:r w:rsidR="7A8A4441" w:rsidRPr="7EB370DA">
        <w:rPr>
          <w:rFonts w:ascii="Calibri" w:hAnsi="Calibri"/>
          <w:sz w:val="22"/>
          <w:szCs w:val="22"/>
        </w:rPr>
        <w:t xml:space="preserve">a central part of mental health systems and </w:t>
      </w:r>
      <w:r w:rsidR="786CA6DE" w:rsidRPr="7EB370DA">
        <w:rPr>
          <w:rFonts w:ascii="Calibri" w:hAnsi="Calibri"/>
          <w:sz w:val="22"/>
          <w:szCs w:val="22"/>
        </w:rPr>
        <w:t xml:space="preserve">providers of </w:t>
      </w:r>
      <w:r w:rsidR="7A8A4441" w:rsidRPr="7EB370DA">
        <w:rPr>
          <w:rFonts w:ascii="Calibri" w:hAnsi="Calibri"/>
          <w:sz w:val="22"/>
          <w:szCs w:val="22"/>
        </w:rPr>
        <w:t>direct care to individuals with disability identities</w:t>
      </w:r>
      <w:r w:rsidR="796F9507" w:rsidRPr="7EB370DA">
        <w:rPr>
          <w:rFonts w:ascii="Calibri" w:hAnsi="Calibri"/>
          <w:sz w:val="22"/>
          <w:szCs w:val="22"/>
        </w:rPr>
        <w:t xml:space="preserve">, </w:t>
      </w:r>
      <w:r w:rsidR="114394B9" w:rsidRPr="7EB370DA">
        <w:rPr>
          <w:rFonts w:ascii="Calibri" w:hAnsi="Calibri"/>
          <w:sz w:val="22"/>
          <w:szCs w:val="22"/>
        </w:rPr>
        <w:t>commonly</w:t>
      </w:r>
      <w:r w:rsidR="44C5A60B" w:rsidRPr="7EB370DA">
        <w:rPr>
          <w:rFonts w:ascii="Calibri" w:hAnsi="Calibri"/>
          <w:sz w:val="22"/>
          <w:szCs w:val="22"/>
        </w:rPr>
        <w:t xml:space="preserve"> </w:t>
      </w:r>
      <w:r w:rsidR="2BF0B2E0" w:rsidRPr="7EB370DA">
        <w:rPr>
          <w:rFonts w:ascii="Calibri" w:hAnsi="Calibri"/>
          <w:sz w:val="22"/>
          <w:szCs w:val="22"/>
        </w:rPr>
        <w:t xml:space="preserve">draw on </w:t>
      </w:r>
      <w:r w:rsidR="114394B9" w:rsidRPr="7EB370DA">
        <w:rPr>
          <w:rFonts w:ascii="Calibri" w:hAnsi="Calibri"/>
          <w:sz w:val="22"/>
          <w:szCs w:val="22"/>
        </w:rPr>
        <w:t>the 2011</w:t>
      </w:r>
      <w:r w:rsidR="44C5A60B" w:rsidRPr="7EB370DA">
        <w:rPr>
          <w:rFonts w:ascii="Calibri" w:hAnsi="Calibri"/>
          <w:sz w:val="22"/>
          <w:szCs w:val="22"/>
        </w:rPr>
        <w:t xml:space="preserve"> </w:t>
      </w:r>
      <w:r w:rsidR="2BF0B2E0" w:rsidRPr="7EB370DA">
        <w:rPr>
          <w:rFonts w:ascii="Calibri" w:hAnsi="Calibri"/>
          <w:sz w:val="22"/>
          <w:szCs w:val="22"/>
        </w:rPr>
        <w:t xml:space="preserve">Guidelines </w:t>
      </w:r>
      <w:r w:rsidR="44C5A60B" w:rsidRPr="7EB370DA">
        <w:rPr>
          <w:rFonts w:ascii="Calibri" w:hAnsi="Calibri"/>
          <w:sz w:val="22"/>
          <w:szCs w:val="22"/>
        </w:rPr>
        <w:t>for Assessment</w:t>
      </w:r>
      <w:r w:rsidR="114394B9" w:rsidRPr="7EB370DA">
        <w:rPr>
          <w:rFonts w:ascii="Calibri" w:hAnsi="Calibri"/>
          <w:sz w:val="22"/>
          <w:szCs w:val="22"/>
        </w:rPr>
        <w:t xml:space="preserve"> of</w:t>
      </w:r>
      <w:r w:rsidR="44C5A60B" w:rsidRPr="7EB370DA">
        <w:rPr>
          <w:rFonts w:ascii="Calibri" w:hAnsi="Calibri"/>
          <w:sz w:val="22"/>
          <w:szCs w:val="22"/>
        </w:rPr>
        <w:t xml:space="preserve"> and Intervention with Persons with </w:t>
      </w:r>
      <w:r w:rsidR="21ECE460" w:rsidRPr="7EB370DA">
        <w:rPr>
          <w:rFonts w:ascii="Calibri" w:hAnsi="Calibri"/>
          <w:sz w:val="22"/>
          <w:szCs w:val="22"/>
        </w:rPr>
        <w:t>Disabilities</w:t>
      </w:r>
      <w:r w:rsidR="2BF0B2E0" w:rsidRPr="7EB370DA">
        <w:rPr>
          <w:rFonts w:ascii="Calibri" w:hAnsi="Calibri"/>
          <w:sz w:val="22"/>
          <w:szCs w:val="22"/>
        </w:rPr>
        <w:t xml:space="preserve"> to ensure </w:t>
      </w:r>
      <w:r w:rsidR="51646BAE" w:rsidRPr="7EB370DA">
        <w:rPr>
          <w:rFonts w:ascii="Calibri" w:hAnsi="Calibri"/>
          <w:sz w:val="22"/>
          <w:szCs w:val="22"/>
        </w:rPr>
        <w:t>that</w:t>
      </w:r>
      <w:r w:rsidR="144D0B8D" w:rsidRPr="7EB370DA">
        <w:rPr>
          <w:rFonts w:ascii="Calibri" w:hAnsi="Calibri"/>
          <w:sz w:val="22"/>
          <w:szCs w:val="22"/>
        </w:rPr>
        <w:t xml:space="preserve"> the</w:t>
      </w:r>
      <w:r w:rsidR="51646BAE" w:rsidRPr="7EB370DA">
        <w:rPr>
          <w:rFonts w:ascii="Calibri" w:hAnsi="Calibri"/>
          <w:sz w:val="22"/>
          <w:szCs w:val="22"/>
        </w:rPr>
        <w:t xml:space="preserve"> care provided </w:t>
      </w:r>
      <w:r w:rsidR="144D0B8D" w:rsidRPr="7EB370DA">
        <w:rPr>
          <w:rFonts w:ascii="Calibri" w:hAnsi="Calibri"/>
          <w:sz w:val="22"/>
          <w:szCs w:val="22"/>
        </w:rPr>
        <w:t xml:space="preserve">is </w:t>
      </w:r>
      <w:r w:rsidR="51646BAE" w:rsidRPr="7EB370DA">
        <w:rPr>
          <w:rFonts w:ascii="Calibri" w:hAnsi="Calibri"/>
          <w:sz w:val="22"/>
          <w:szCs w:val="22"/>
        </w:rPr>
        <w:t xml:space="preserve">consistent with best practices. Researchers and educators use psychological science and knowledge to </w:t>
      </w:r>
      <w:r w:rsidR="26F1A5C4" w:rsidRPr="7EB370DA">
        <w:rPr>
          <w:rFonts w:ascii="Calibri" w:hAnsi="Calibri"/>
          <w:sz w:val="22"/>
          <w:szCs w:val="22"/>
        </w:rPr>
        <w:t>promote awareness about</w:t>
      </w:r>
      <w:r w:rsidR="51646BAE" w:rsidRPr="7EB370DA">
        <w:rPr>
          <w:rFonts w:ascii="Calibri" w:hAnsi="Calibri"/>
          <w:sz w:val="22"/>
          <w:szCs w:val="22"/>
        </w:rPr>
        <w:t xml:space="preserve"> the impact of stigma and discrimination </w:t>
      </w:r>
      <w:r w:rsidR="00856A63">
        <w:rPr>
          <w:rFonts w:ascii="Calibri" w:hAnsi="Calibri"/>
          <w:sz w:val="22"/>
          <w:szCs w:val="22"/>
        </w:rPr>
        <w:t>toward</w:t>
      </w:r>
      <w:r w:rsidR="51646BAE" w:rsidRPr="7EB370DA">
        <w:rPr>
          <w:rFonts w:ascii="Calibri" w:hAnsi="Calibri"/>
          <w:sz w:val="22"/>
          <w:szCs w:val="22"/>
        </w:rPr>
        <w:t xml:space="preserve"> people with disabilities, and the ways in which disability intersects with other minority statuses throughout the global community.</w:t>
      </w:r>
      <w:r w:rsidR="7A8A4441" w:rsidRPr="7EB370DA">
        <w:rPr>
          <w:rFonts w:ascii="Calibri" w:hAnsi="Calibri"/>
          <w:sz w:val="22"/>
          <w:szCs w:val="22"/>
        </w:rPr>
        <w:t xml:space="preserve"> </w:t>
      </w:r>
      <w:r w:rsidR="10D8C042" w:rsidRPr="7EB370DA">
        <w:rPr>
          <w:rFonts w:ascii="Calibri" w:hAnsi="Calibri"/>
          <w:sz w:val="22"/>
          <w:szCs w:val="22"/>
        </w:rPr>
        <w:t>Tho</w:t>
      </w:r>
      <w:r w:rsidR="354EA358" w:rsidRPr="7EB370DA">
        <w:rPr>
          <w:rFonts w:ascii="Calibri" w:hAnsi="Calibri"/>
          <w:sz w:val="22"/>
          <w:szCs w:val="22"/>
        </w:rPr>
        <w:t xml:space="preserve">se practices are </w:t>
      </w:r>
      <w:r w:rsidR="7FFBE337" w:rsidRPr="7EB370DA">
        <w:rPr>
          <w:rFonts w:ascii="Calibri" w:hAnsi="Calibri"/>
          <w:sz w:val="22"/>
          <w:szCs w:val="22"/>
        </w:rPr>
        <w:t>emphasize</w:t>
      </w:r>
      <w:r w:rsidR="632DB60A" w:rsidRPr="7EB370DA">
        <w:rPr>
          <w:rFonts w:ascii="Calibri" w:hAnsi="Calibri"/>
          <w:sz w:val="22"/>
          <w:szCs w:val="22"/>
        </w:rPr>
        <w:t>d</w:t>
      </w:r>
      <w:r w:rsidR="7FFBE337" w:rsidRPr="7EB370DA">
        <w:rPr>
          <w:rFonts w:ascii="Calibri" w:hAnsi="Calibri"/>
          <w:sz w:val="22"/>
          <w:szCs w:val="22"/>
        </w:rPr>
        <w:t xml:space="preserve"> in the</w:t>
      </w:r>
      <w:r w:rsidR="0AA436BB" w:rsidRPr="7EB370DA">
        <w:rPr>
          <w:rFonts w:ascii="Calibri" w:hAnsi="Calibri"/>
          <w:sz w:val="22"/>
          <w:szCs w:val="22"/>
        </w:rPr>
        <w:t xml:space="preserve"> 2014 Resolution in Support of the U</w:t>
      </w:r>
      <w:r w:rsidR="00504AB2">
        <w:rPr>
          <w:rFonts w:ascii="Calibri" w:hAnsi="Calibri"/>
          <w:sz w:val="22"/>
          <w:szCs w:val="22"/>
        </w:rPr>
        <w:t>.</w:t>
      </w:r>
      <w:r w:rsidR="0AA436BB" w:rsidRPr="7EB370DA">
        <w:rPr>
          <w:rFonts w:ascii="Calibri" w:hAnsi="Calibri"/>
          <w:sz w:val="22"/>
          <w:szCs w:val="22"/>
        </w:rPr>
        <w:t>N</w:t>
      </w:r>
      <w:r w:rsidR="00504AB2">
        <w:rPr>
          <w:rFonts w:ascii="Calibri" w:hAnsi="Calibri"/>
          <w:sz w:val="22"/>
          <w:szCs w:val="22"/>
        </w:rPr>
        <w:t>.</w:t>
      </w:r>
      <w:r w:rsidR="0AA436BB" w:rsidRPr="7EB370DA">
        <w:rPr>
          <w:rFonts w:ascii="Calibri" w:hAnsi="Calibri"/>
          <w:sz w:val="22"/>
          <w:szCs w:val="22"/>
        </w:rPr>
        <w:t xml:space="preserve"> Convention on the Rights of Persons with Disabilities</w:t>
      </w:r>
      <w:r w:rsidR="7FFBE337" w:rsidRPr="7EB370DA">
        <w:rPr>
          <w:rFonts w:ascii="Calibri" w:hAnsi="Calibri"/>
          <w:sz w:val="22"/>
          <w:szCs w:val="22"/>
        </w:rPr>
        <w:t>.</w:t>
      </w:r>
      <w:r w:rsidR="0AA436BB" w:rsidRPr="7EB370DA">
        <w:rPr>
          <w:rFonts w:ascii="Calibri" w:hAnsi="Calibri"/>
          <w:sz w:val="22"/>
          <w:szCs w:val="22"/>
        </w:rPr>
        <w:t xml:space="preserve"> Ultimately, </w:t>
      </w:r>
      <w:r w:rsidR="4EA2C444" w:rsidRPr="7EB370DA">
        <w:rPr>
          <w:rFonts w:ascii="Calibri" w:hAnsi="Calibri"/>
          <w:sz w:val="22"/>
          <w:szCs w:val="22"/>
        </w:rPr>
        <w:t xml:space="preserve">psychological research and education strengthen the implementation efforts of the Convention on the Rights of Persons with Disabilities. </w:t>
      </w:r>
    </w:p>
    <w:p w14:paraId="29D15E10" w14:textId="77777777" w:rsidR="00782E1F" w:rsidRDefault="00782E1F" w:rsidP="0080137B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14:paraId="21E25B9F" w14:textId="6F45615C" w:rsidR="00862D78" w:rsidRDefault="4522AE2E" w:rsidP="7EB370DA">
      <w:pPr>
        <w:pStyle w:val="NormalWeb"/>
        <w:shd w:val="clear" w:color="auto" w:fill="FFFFFF" w:themeFill="background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APA </w:t>
      </w:r>
      <w:r w:rsidR="58C826A0">
        <w:rPr>
          <w:rFonts w:ascii="Calibri" w:hAnsi="Calibri"/>
          <w:sz w:val="22"/>
          <w:szCs w:val="22"/>
        </w:rPr>
        <w:t>commen</w:t>
      </w:r>
      <w:r w:rsidR="4AE18099">
        <w:rPr>
          <w:rFonts w:ascii="Calibri" w:hAnsi="Calibri"/>
          <w:sz w:val="22"/>
          <w:szCs w:val="22"/>
        </w:rPr>
        <w:t>d</w:t>
      </w:r>
      <w:r w:rsidR="044E5760">
        <w:rPr>
          <w:rFonts w:ascii="Calibri" w:hAnsi="Calibri"/>
          <w:sz w:val="22"/>
          <w:szCs w:val="22"/>
        </w:rPr>
        <w:t>s</w:t>
      </w:r>
      <w:r w:rsidR="58C826A0">
        <w:rPr>
          <w:rFonts w:ascii="Calibri" w:hAnsi="Calibri"/>
          <w:sz w:val="22"/>
          <w:szCs w:val="22"/>
        </w:rPr>
        <w:t xml:space="preserve"> </w:t>
      </w:r>
      <w:r w:rsidR="141D3876">
        <w:rPr>
          <w:rFonts w:ascii="Calibri" w:hAnsi="Calibri"/>
          <w:sz w:val="22"/>
          <w:szCs w:val="22"/>
        </w:rPr>
        <w:t xml:space="preserve">the </w:t>
      </w:r>
      <w:r w:rsidR="3A65362C">
        <w:rPr>
          <w:rFonts w:ascii="Calibri" w:hAnsi="Calibri"/>
          <w:sz w:val="22"/>
          <w:szCs w:val="22"/>
        </w:rPr>
        <w:t>Office of the United Nations High Commissioner for Human Rights</w:t>
      </w:r>
      <w:r w:rsidR="00C75788">
        <w:rPr>
          <w:rFonts w:ascii="Calibri" w:hAnsi="Calibri"/>
          <w:sz w:val="22"/>
          <w:szCs w:val="22"/>
        </w:rPr>
        <w:t xml:space="preserve"> (OHCHR)</w:t>
      </w:r>
      <w:r w:rsidR="3A65362C">
        <w:rPr>
          <w:rFonts w:ascii="Calibri" w:hAnsi="Calibri"/>
          <w:sz w:val="22"/>
          <w:szCs w:val="22"/>
        </w:rPr>
        <w:t xml:space="preserve"> </w:t>
      </w:r>
      <w:r w:rsidR="58C826A0">
        <w:rPr>
          <w:rFonts w:ascii="Calibri" w:hAnsi="Calibri"/>
          <w:sz w:val="22"/>
          <w:szCs w:val="22"/>
        </w:rPr>
        <w:t>for</w:t>
      </w:r>
      <w:r w:rsidR="54A24660" w:rsidRPr="002D06F0">
        <w:rPr>
          <w:rFonts w:ascii="Calibri" w:hAnsi="Calibri"/>
          <w:sz w:val="22"/>
          <w:szCs w:val="22"/>
        </w:rPr>
        <w:t xml:space="preserve"> </w:t>
      </w:r>
      <w:r w:rsidR="787EB021">
        <w:rPr>
          <w:rFonts w:ascii="Calibri" w:hAnsi="Calibri"/>
          <w:sz w:val="22"/>
          <w:szCs w:val="22"/>
        </w:rPr>
        <w:t>its</w:t>
      </w:r>
      <w:r w:rsidR="54A24660" w:rsidRPr="002D06F0">
        <w:rPr>
          <w:rFonts w:ascii="Calibri" w:hAnsi="Calibri"/>
          <w:sz w:val="22"/>
          <w:szCs w:val="22"/>
        </w:rPr>
        <w:t xml:space="preserve"> </w:t>
      </w:r>
      <w:r w:rsidR="1C97BC40">
        <w:rPr>
          <w:rFonts w:ascii="Calibri" w:hAnsi="Calibri"/>
          <w:sz w:val="22"/>
          <w:szCs w:val="22"/>
        </w:rPr>
        <w:t xml:space="preserve">ongoing </w:t>
      </w:r>
      <w:r w:rsidR="5E89A6B9">
        <w:rPr>
          <w:rFonts w:ascii="Calibri" w:hAnsi="Calibri"/>
          <w:sz w:val="22"/>
          <w:szCs w:val="22"/>
        </w:rPr>
        <w:t>dedication</w:t>
      </w:r>
      <w:r w:rsidR="54A24660" w:rsidRPr="002D06F0">
        <w:rPr>
          <w:rFonts w:ascii="Calibri" w:hAnsi="Calibri"/>
          <w:sz w:val="22"/>
          <w:szCs w:val="22"/>
        </w:rPr>
        <w:t xml:space="preserve"> </w:t>
      </w:r>
      <w:r w:rsidR="26533116">
        <w:rPr>
          <w:rFonts w:ascii="Calibri" w:hAnsi="Calibri"/>
          <w:sz w:val="22"/>
          <w:szCs w:val="22"/>
        </w:rPr>
        <w:t>to protect</w:t>
      </w:r>
      <w:r w:rsidR="1C97BC40">
        <w:rPr>
          <w:rFonts w:ascii="Calibri" w:hAnsi="Calibri"/>
          <w:sz w:val="22"/>
          <w:szCs w:val="22"/>
        </w:rPr>
        <w:t xml:space="preserve"> </w:t>
      </w:r>
      <w:r w:rsidR="798217A9">
        <w:rPr>
          <w:rFonts w:ascii="Calibri" w:hAnsi="Calibri"/>
          <w:sz w:val="22"/>
          <w:szCs w:val="22"/>
        </w:rPr>
        <w:t xml:space="preserve">the mental health and human rights of </w:t>
      </w:r>
      <w:r w:rsidR="636A611B">
        <w:rPr>
          <w:rFonts w:ascii="Calibri" w:hAnsi="Calibri"/>
          <w:sz w:val="22"/>
          <w:szCs w:val="22"/>
        </w:rPr>
        <w:t>pe</w:t>
      </w:r>
      <w:r w:rsidR="5E89A6B9">
        <w:rPr>
          <w:rFonts w:ascii="Calibri" w:hAnsi="Calibri"/>
          <w:sz w:val="22"/>
          <w:szCs w:val="22"/>
        </w:rPr>
        <w:t xml:space="preserve">ople </w:t>
      </w:r>
      <w:r w:rsidR="636A611B">
        <w:rPr>
          <w:rFonts w:ascii="Calibri" w:hAnsi="Calibri"/>
          <w:sz w:val="22"/>
          <w:szCs w:val="22"/>
        </w:rPr>
        <w:t>with disabilities</w:t>
      </w:r>
      <w:r w:rsidR="570D65CF">
        <w:rPr>
          <w:rFonts w:ascii="Calibri" w:hAnsi="Calibri"/>
          <w:sz w:val="22"/>
          <w:szCs w:val="22"/>
        </w:rPr>
        <w:t>. W</w:t>
      </w:r>
      <w:r w:rsidR="3A65362C">
        <w:rPr>
          <w:rFonts w:ascii="Calibri" w:hAnsi="Calibri"/>
          <w:sz w:val="22"/>
          <w:szCs w:val="22"/>
        </w:rPr>
        <w:t>e</w:t>
      </w:r>
      <w:r w:rsidR="489C7C05">
        <w:rPr>
          <w:rFonts w:ascii="Calibri" w:hAnsi="Calibri"/>
          <w:sz w:val="22"/>
          <w:szCs w:val="22"/>
        </w:rPr>
        <w:t xml:space="preserve"> would be pleased to continue to engage </w:t>
      </w:r>
      <w:r w:rsidR="4AE18099">
        <w:rPr>
          <w:rFonts w:ascii="Calibri" w:hAnsi="Calibri"/>
          <w:sz w:val="22"/>
          <w:szCs w:val="22"/>
        </w:rPr>
        <w:t>in this</w:t>
      </w:r>
      <w:r w:rsidR="2A9C9AA8">
        <w:rPr>
          <w:rFonts w:ascii="Calibri" w:hAnsi="Calibri"/>
          <w:sz w:val="22"/>
          <w:szCs w:val="22"/>
        </w:rPr>
        <w:t xml:space="preserve"> critical</w:t>
      </w:r>
      <w:r w:rsidR="4AE18099">
        <w:rPr>
          <w:rFonts w:ascii="Calibri" w:hAnsi="Calibri"/>
          <w:sz w:val="22"/>
          <w:szCs w:val="22"/>
        </w:rPr>
        <w:t xml:space="preserve"> work</w:t>
      </w:r>
      <w:r w:rsidR="00F724B9">
        <w:rPr>
          <w:rFonts w:ascii="Calibri" w:hAnsi="Calibri"/>
          <w:sz w:val="22"/>
          <w:szCs w:val="22"/>
        </w:rPr>
        <w:t>, as well as to support the work</w:t>
      </w:r>
      <w:r w:rsidR="0000224E">
        <w:rPr>
          <w:rFonts w:ascii="Calibri" w:hAnsi="Calibri"/>
          <w:sz w:val="22"/>
          <w:szCs w:val="22"/>
        </w:rPr>
        <w:t xml:space="preserve"> of OHCHR more generally</w:t>
      </w:r>
      <w:r w:rsidR="4AE18099">
        <w:rPr>
          <w:rFonts w:ascii="Calibri" w:hAnsi="Calibri"/>
          <w:sz w:val="22"/>
          <w:szCs w:val="22"/>
        </w:rPr>
        <w:t xml:space="preserve">. </w:t>
      </w:r>
      <w:r w:rsidR="58C826A0">
        <w:rPr>
          <w:rFonts w:ascii="Calibri" w:hAnsi="Calibri"/>
          <w:sz w:val="22"/>
          <w:szCs w:val="22"/>
        </w:rPr>
        <w:t xml:space="preserve">Thank you for </w:t>
      </w:r>
      <w:r w:rsidR="18CD9A2B">
        <w:rPr>
          <w:rFonts w:ascii="Calibri" w:hAnsi="Calibri"/>
          <w:sz w:val="22"/>
          <w:szCs w:val="22"/>
        </w:rPr>
        <w:t>th</w:t>
      </w:r>
      <w:r w:rsidR="50EB9625">
        <w:rPr>
          <w:rFonts w:ascii="Calibri" w:hAnsi="Calibri"/>
          <w:sz w:val="22"/>
          <w:szCs w:val="22"/>
        </w:rPr>
        <w:t>is</w:t>
      </w:r>
      <w:r w:rsidR="58C826A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opportunity to provide input based on our experience</w:t>
      </w:r>
      <w:r w:rsidR="5FF9389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 the U.S. to help inform international efforts.</w:t>
      </w:r>
      <w:r w:rsidR="54A24660" w:rsidRPr="002D06F0">
        <w:rPr>
          <w:rFonts w:ascii="Calibri" w:hAnsi="Calibri"/>
          <w:sz w:val="22"/>
          <w:szCs w:val="22"/>
        </w:rPr>
        <w:t xml:space="preserve"> If </w:t>
      </w:r>
      <w:r w:rsidR="00597FA7">
        <w:rPr>
          <w:rFonts w:ascii="Calibri" w:hAnsi="Calibri"/>
          <w:sz w:val="22"/>
          <w:szCs w:val="22"/>
        </w:rPr>
        <w:t xml:space="preserve">APA </w:t>
      </w:r>
      <w:r w:rsidR="54A24660" w:rsidRPr="002D06F0">
        <w:rPr>
          <w:rFonts w:ascii="Calibri" w:hAnsi="Calibri"/>
          <w:sz w:val="22"/>
          <w:szCs w:val="22"/>
        </w:rPr>
        <w:t>can provide any further assistance, please</w:t>
      </w:r>
      <w:r w:rsidR="54A24660">
        <w:rPr>
          <w:rFonts w:ascii="Calibri" w:hAnsi="Calibri"/>
          <w:sz w:val="22"/>
          <w:szCs w:val="22"/>
        </w:rPr>
        <w:t xml:space="preserve"> </w:t>
      </w:r>
      <w:r w:rsidR="001136F7">
        <w:rPr>
          <w:rFonts w:ascii="Calibri" w:hAnsi="Calibri"/>
          <w:sz w:val="22"/>
          <w:szCs w:val="22"/>
        </w:rPr>
        <w:t xml:space="preserve">feel free to contact me </w:t>
      </w:r>
      <w:r w:rsidR="54A24660" w:rsidRPr="002D06F0">
        <w:rPr>
          <w:rFonts w:ascii="Calibri" w:hAnsi="Calibri"/>
          <w:sz w:val="22"/>
          <w:szCs w:val="22"/>
        </w:rPr>
        <w:t xml:space="preserve">at </w:t>
      </w:r>
      <w:hyperlink r:id="rId14" w:history="1">
        <w:r w:rsidR="54A24660" w:rsidRPr="0010158E">
          <w:rPr>
            <w:rStyle w:val="Hyperlink"/>
            <w:rFonts w:ascii="Calibri" w:hAnsi="Calibri"/>
            <w:sz w:val="22"/>
            <w:szCs w:val="22"/>
          </w:rPr>
          <w:t>mvanderhilst@apa.org</w:t>
        </w:r>
      </w:hyperlink>
      <w:r w:rsidR="54A24660" w:rsidRPr="002D06F0">
        <w:rPr>
          <w:rFonts w:ascii="Calibri" w:hAnsi="Calibri"/>
          <w:sz w:val="22"/>
          <w:szCs w:val="22"/>
        </w:rPr>
        <w:t>.</w:t>
      </w:r>
      <w:r w:rsidR="002D06F0" w:rsidRPr="002D06F0">
        <w:rPr>
          <w:rFonts w:ascii="Calibri" w:hAnsi="Calibri"/>
          <w:sz w:val="22"/>
          <w:szCs w:val="22"/>
        </w:rPr>
        <w:cr/>
      </w:r>
    </w:p>
    <w:p w14:paraId="03E19CFC" w14:textId="77777777" w:rsidR="00057AFB" w:rsidRDefault="00057AFB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Sincerely,</w:t>
      </w:r>
    </w:p>
    <w:p w14:paraId="01502832" w14:textId="227388AA" w:rsidR="00057AFB" w:rsidRDefault="009A67ED" w:rsidP="008D1301">
      <w:pPr>
        <w:pStyle w:val="NormalWeb"/>
        <w:shd w:val="clear" w:color="auto" w:fill="FFFFFF"/>
        <w:ind w:hanging="270"/>
        <w:rPr>
          <w:rFonts w:ascii="Calibri" w:hAnsi="Calibri"/>
          <w:sz w:val="22"/>
          <w:szCs w:val="22"/>
        </w:rPr>
      </w:pPr>
      <w:r w:rsidRPr="009A67ED">
        <w:rPr>
          <w:rFonts w:ascii="Calibri" w:hAnsi="Calibri"/>
          <w:noProof/>
          <w:sz w:val="22"/>
          <w:szCs w:val="22"/>
        </w:rPr>
        <w:drawing>
          <wp:inline distT="0" distB="0" distL="0" distR="0" wp14:anchorId="536DD626" wp14:editId="08955AAB">
            <wp:extent cx="1845264" cy="304165"/>
            <wp:effectExtent l="0" t="0" r="3175" b="63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44406" cy="32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0050C" w14:textId="024A6DAE" w:rsidR="00057AFB" w:rsidRDefault="001136F7" w:rsidP="000B02D6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Meggin van der Hilst, AuD</w:t>
      </w:r>
    </w:p>
    <w:p w14:paraId="4E99D38B" w14:textId="1DC46CD0" w:rsidR="00C356E4" w:rsidRPr="00CC79DF" w:rsidRDefault="001136F7" w:rsidP="00015275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Director, Disability Issues in Psychology Portfolio</w:t>
      </w:r>
    </w:p>
    <w:sectPr w:rsidR="00C356E4" w:rsidRPr="00CC79DF" w:rsidSect="0073508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440" w:left="1440" w:header="1152" w:footer="5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77EE" w14:textId="77777777" w:rsidR="006C1E87" w:rsidRDefault="006C1E87">
      <w:r>
        <w:separator/>
      </w:r>
    </w:p>
  </w:endnote>
  <w:endnote w:type="continuationSeparator" w:id="0">
    <w:p w14:paraId="50F3E604" w14:textId="77777777" w:rsidR="006C1E87" w:rsidRDefault="006C1E87">
      <w:r>
        <w:continuationSeparator/>
      </w:r>
    </w:p>
  </w:endnote>
  <w:endnote w:type="continuationNotice" w:id="1">
    <w:p w14:paraId="28FE448C" w14:textId="77777777" w:rsidR="006C1E87" w:rsidRDefault="006C1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Nova-Regular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1076" w14:textId="77777777" w:rsidR="00AE322E" w:rsidRDefault="00AE3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5320" w14:textId="77777777" w:rsidR="00565045" w:rsidRPr="00E237DF" w:rsidRDefault="002D57D5" w:rsidP="003B4817">
    <w:pPr>
      <w:pStyle w:val="Footer"/>
      <w:rPr>
        <w:rFonts w:ascii="Calibri" w:hAnsi="Calibri" w:cs="Arial"/>
        <w:sz w:val="22"/>
        <w:szCs w:val="22"/>
      </w:rPr>
    </w:pPr>
    <w:r w:rsidRPr="00E237DF">
      <w:rPr>
        <w:rFonts w:ascii="Calibri" w:hAnsi="Calibri" w:cs="Arial"/>
        <w:sz w:val="22"/>
        <w:szCs w:val="22"/>
      </w:rPr>
      <w:t>750 First Street, NE</w:t>
    </w:r>
    <w:r w:rsidRPr="00E237DF">
      <w:rPr>
        <w:rFonts w:ascii="Calibri" w:hAnsi="Calibri" w:cs="Arial"/>
        <w:sz w:val="22"/>
        <w:szCs w:val="22"/>
      </w:rPr>
      <w:tab/>
    </w:r>
    <w:r w:rsidRPr="00E237DF">
      <w:rPr>
        <w:rFonts w:ascii="Calibri" w:hAnsi="Calibri" w:cs="Arial"/>
        <w:sz w:val="22"/>
        <w:szCs w:val="22"/>
      </w:rPr>
      <w:tab/>
      <w:t xml:space="preserve">                                         </w:t>
    </w:r>
    <w:r w:rsidR="000B02D6" w:rsidRPr="00E237DF">
      <w:rPr>
        <w:rFonts w:ascii="Calibri" w:hAnsi="Calibri" w:cs="Arial"/>
        <w:sz w:val="22"/>
        <w:szCs w:val="22"/>
      </w:rPr>
      <w:t xml:space="preserve">              </w:t>
    </w:r>
    <w:r w:rsidRPr="00E237DF">
      <w:rPr>
        <w:rFonts w:ascii="Calibri" w:hAnsi="Calibri" w:cs="Arial"/>
        <w:sz w:val="22"/>
        <w:szCs w:val="22"/>
      </w:rPr>
      <w:t xml:space="preserve">     Website: www.apa.org</w:t>
    </w:r>
  </w:p>
  <w:p w14:paraId="6351CE2F" w14:textId="77777777" w:rsidR="002D57D5" w:rsidRPr="00E237DF" w:rsidRDefault="002D57D5" w:rsidP="003B4817">
    <w:pPr>
      <w:pStyle w:val="Footer"/>
      <w:rPr>
        <w:rFonts w:ascii="Calibri" w:hAnsi="Calibri" w:cs="Arial"/>
        <w:sz w:val="22"/>
        <w:szCs w:val="22"/>
      </w:rPr>
    </w:pPr>
    <w:r w:rsidRPr="00E237DF">
      <w:rPr>
        <w:rFonts w:ascii="Calibri" w:hAnsi="Calibri" w:cs="Arial"/>
        <w:sz w:val="22"/>
        <w:szCs w:val="22"/>
      </w:rPr>
      <w:t>Washington, D.C.  20002-4242</w:t>
    </w:r>
  </w:p>
  <w:p w14:paraId="545FDFED" w14:textId="77777777" w:rsidR="000B02D6" w:rsidRPr="00E237DF" w:rsidRDefault="000B02D6" w:rsidP="000B02D6">
    <w:pPr>
      <w:pStyle w:val="Footer"/>
      <w:rPr>
        <w:rFonts w:ascii="Calibri" w:hAnsi="Calibri" w:cs="Arial"/>
        <w:sz w:val="22"/>
        <w:szCs w:val="22"/>
      </w:rPr>
    </w:pPr>
    <w:r w:rsidRPr="00E237DF">
      <w:rPr>
        <w:rFonts w:ascii="Calibri" w:hAnsi="Calibri" w:cs="Arial"/>
        <w:sz w:val="22"/>
        <w:szCs w:val="22"/>
      </w:rPr>
      <w:t>(202) 336-5500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85E5" w14:textId="77777777" w:rsidR="00AE322E" w:rsidRDefault="00AE3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A883" w14:textId="77777777" w:rsidR="006C1E87" w:rsidRDefault="006C1E87">
      <w:r>
        <w:separator/>
      </w:r>
    </w:p>
  </w:footnote>
  <w:footnote w:type="continuationSeparator" w:id="0">
    <w:p w14:paraId="7C2E72A7" w14:textId="77777777" w:rsidR="006C1E87" w:rsidRDefault="006C1E87">
      <w:r>
        <w:continuationSeparator/>
      </w:r>
    </w:p>
  </w:footnote>
  <w:footnote w:type="continuationNotice" w:id="1">
    <w:p w14:paraId="75DA28E0" w14:textId="77777777" w:rsidR="006C1E87" w:rsidRDefault="006C1E87"/>
  </w:footnote>
  <w:footnote w:id="2">
    <w:p w14:paraId="6A8D40E5" w14:textId="4D41CE29" w:rsidR="7EB370DA" w:rsidRPr="00B9081E" w:rsidRDefault="7EB370DA" w:rsidP="00B9081E">
      <w:pPr>
        <w:autoSpaceDE w:val="0"/>
        <w:autoSpaceDN w:val="0"/>
        <w:adjustRightInd w:val="0"/>
        <w:rPr>
          <w:rFonts w:ascii="ProximaNova-RegularIt" w:hAnsi="ProximaNova-RegularIt" w:cs="ProximaNova-RegularIt"/>
          <w:i/>
          <w:iCs/>
          <w:sz w:val="18"/>
          <w:szCs w:val="18"/>
        </w:rPr>
      </w:pPr>
      <w:r w:rsidRPr="7EB370DA">
        <w:rPr>
          <w:rStyle w:val="FootnoteReference"/>
        </w:rPr>
        <w:footnoteRef/>
      </w:r>
      <w:r w:rsidRPr="7EB370DA">
        <w:t xml:space="preserve"> </w:t>
      </w:r>
      <w:r w:rsidRPr="7EB370DA">
        <w:rPr>
          <w:sz w:val="21"/>
          <w:szCs w:val="21"/>
        </w:rPr>
        <w:t xml:space="preserve">APA is the nation’s largest scientific and professional nonprofit organization representing the discipline and profession of psychology, as well as over 122,000 </w:t>
      </w:r>
      <w:r w:rsidRPr="00B9081E">
        <w:rPr>
          <w:sz w:val="21"/>
          <w:szCs w:val="21"/>
        </w:rPr>
        <w:t>members and affiliates who are clinicians, researchers, educators, consultants, and students in psychological science.</w:t>
      </w:r>
      <w:r w:rsidR="003B433F" w:rsidRPr="00B9081E">
        <w:rPr>
          <w:sz w:val="21"/>
          <w:szCs w:val="21"/>
        </w:rPr>
        <w:t xml:space="preserve"> APA also serves as convener of the Global Psychology Alliance, a group of </w:t>
      </w:r>
      <w:r w:rsidR="00B9081E" w:rsidRPr="00B9081E">
        <w:rPr>
          <w:sz w:val="21"/>
          <w:szCs w:val="21"/>
        </w:rPr>
        <w:t>68 psychology associations from around the world that have joined together to promote the understanding and application of psychological science to address global concerns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7FC4" w14:textId="77777777" w:rsidR="00AE322E" w:rsidRDefault="00AE32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AED8" w14:textId="4DB54D69" w:rsidR="00AE322E" w:rsidRDefault="00AE32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6697" w14:textId="77777777" w:rsidR="00AE322E" w:rsidRDefault="00AE3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84F"/>
    <w:multiLevelType w:val="hybridMultilevel"/>
    <w:tmpl w:val="C8608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107B0"/>
    <w:multiLevelType w:val="hybridMultilevel"/>
    <w:tmpl w:val="182EE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B16D4"/>
    <w:multiLevelType w:val="hybridMultilevel"/>
    <w:tmpl w:val="DF401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B11CB"/>
    <w:multiLevelType w:val="hybridMultilevel"/>
    <w:tmpl w:val="B960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802E5C"/>
    <w:multiLevelType w:val="hybridMultilevel"/>
    <w:tmpl w:val="59DCAA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2B7B24"/>
    <w:multiLevelType w:val="hybridMultilevel"/>
    <w:tmpl w:val="3C144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C8FDBA">
      <w:start w:val="1"/>
      <w:numFmt w:val="lowerLetter"/>
      <w:lvlText w:val="%2."/>
      <w:lvlJc w:val="left"/>
      <w:pPr>
        <w:ind w:left="1440" w:hanging="360"/>
      </w:pPr>
      <w:rPr>
        <w:rFonts w:ascii="Helvetica" w:eastAsia="Times New Roman" w:hAnsi="Helvetica" w:cs="Helvetic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57"/>
    <w:rsid w:val="000004C1"/>
    <w:rsid w:val="0000224E"/>
    <w:rsid w:val="00002D91"/>
    <w:rsid w:val="00007377"/>
    <w:rsid w:val="00007F92"/>
    <w:rsid w:val="00015275"/>
    <w:rsid w:val="0003461D"/>
    <w:rsid w:val="000369AD"/>
    <w:rsid w:val="00042FD3"/>
    <w:rsid w:val="0004628D"/>
    <w:rsid w:val="0004674D"/>
    <w:rsid w:val="0005416A"/>
    <w:rsid w:val="00057AFB"/>
    <w:rsid w:val="00062DF6"/>
    <w:rsid w:val="0006612F"/>
    <w:rsid w:val="000661A2"/>
    <w:rsid w:val="00070B62"/>
    <w:rsid w:val="0007382C"/>
    <w:rsid w:val="0008193C"/>
    <w:rsid w:val="000830DA"/>
    <w:rsid w:val="00083359"/>
    <w:rsid w:val="00086DBA"/>
    <w:rsid w:val="0009101F"/>
    <w:rsid w:val="00092FB3"/>
    <w:rsid w:val="00094B0B"/>
    <w:rsid w:val="000979C1"/>
    <w:rsid w:val="000A2B8D"/>
    <w:rsid w:val="000A5C2C"/>
    <w:rsid w:val="000B02D6"/>
    <w:rsid w:val="000B20D8"/>
    <w:rsid w:val="000B2714"/>
    <w:rsid w:val="000C576F"/>
    <w:rsid w:val="000D2938"/>
    <w:rsid w:val="000D5716"/>
    <w:rsid w:val="000D6E53"/>
    <w:rsid w:val="000E0523"/>
    <w:rsid w:val="000E2C9B"/>
    <w:rsid w:val="000E3311"/>
    <w:rsid w:val="000E3B1A"/>
    <w:rsid w:val="000E4C89"/>
    <w:rsid w:val="000E7D70"/>
    <w:rsid w:val="000F3509"/>
    <w:rsid w:val="000F39B1"/>
    <w:rsid w:val="000F4822"/>
    <w:rsid w:val="000F4FFD"/>
    <w:rsid w:val="0010158E"/>
    <w:rsid w:val="00102BF6"/>
    <w:rsid w:val="00105348"/>
    <w:rsid w:val="00112AAD"/>
    <w:rsid w:val="001136F7"/>
    <w:rsid w:val="0011435C"/>
    <w:rsid w:val="0011508D"/>
    <w:rsid w:val="00124A7E"/>
    <w:rsid w:val="00130C9D"/>
    <w:rsid w:val="00134D66"/>
    <w:rsid w:val="001426DE"/>
    <w:rsid w:val="00145B77"/>
    <w:rsid w:val="00153200"/>
    <w:rsid w:val="00164D95"/>
    <w:rsid w:val="00166CBA"/>
    <w:rsid w:val="00166F3B"/>
    <w:rsid w:val="00166FD4"/>
    <w:rsid w:val="00171C99"/>
    <w:rsid w:val="00176329"/>
    <w:rsid w:val="00176C66"/>
    <w:rsid w:val="0017736C"/>
    <w:rsid w:val="00177E17"/>
    <w:rsid w:val="00181DE4"/>
    <w:rsid w:val="00185FEE"/>
    <w:rsid w:val="0018637F"/>
    <w:rsid w:val="00192DCD"/>
    <w:rsid w:val="00193D3D"/>
    <w:rsid w:val="00196C85"/>
    <w:rsid w:val="001A49AD"/>
    <w:rsid w:val="001B0BD4"/>
    <w:rsid w:val="001B1DC0"/>
    <w:rsid w:val="001B21F8"/>
    <w:rsid w:val="001B4D8D"/>
    <w:rsid w:val="001B635E"/>
    <w:rsid w:val="001B65DE"/>
    <w:rsid w:val="001B7C7D"/>
    <w:rsid w:val="001C2213"/>
    <w:rsid w:val="001C4DEE"/>
    <w:rsid w:val="001D3585"/>
    <w:rsid w:val="001D7DE9"/>
    <w:rsid w:val="001E76B0"/>
    <w:rsid w:val="001E7891"/>
    <w:rsid w:val="001F419B"/>
    <w:rsid w:val="00202BC8"/>
    <w:rsid w:val="00203AED"/>
    <w:rsid w:val="002050FA"/>
    <w:rsid w:val="00205430"/>
    <w:rsid w:val="00207B51"/>
    <w:rsid w:val="0021049F"/>
    <w:rsid w:val="00210593"/>
    <w:rsid w:val="002105B3"/>
    <w:rsid w:val="00211A05"/>
    <w:rsid w:val="00222C8A"/>
    <w:rsid w:val="00223A5B"/>
    <w:rsid w:val="0022738A"/>
    <w:rsid w:val="00232F73"/>
    <w:rsid w:val="00235B6A"/>
    <w:rsid w:val="00237285"/>
    <w:rsid w:val="00243DAF"/>
    <w:rsid w:val="002446AB"/>
    <w:rsid w:val="00253EDB"/>
    <w:rsid w:val="00254185"/>
    <w:rsid w:val="00255EB5"/>
    <w:rsid w:val="00257559"/>
    <w:rsid w:val="00265855"/>
    <w:rsid w:val="00266CFF"/>
    <w:rsid w:val="0026775E"/>
    <w:rsid w:val="00271B4A"/>
    <w:rsid w:val="0027352F"/>
    <w:rsid w:val="00275581"/>
    <w:rsid w:val="00277F70"/>
    <w:rsid w:val="0028091E"/>
    <w:rsid w:val="00281317"/>
    <w:rsid w:val="00283646"/>
    <w:rsid w:val="00285195"/>
    <w:rsid w:val="00285E6B"/>
    <w:rsid w:val="00290635"/>
    <w:rsid w:val="002A2B46"/>
    <w:rsid w:val="002A2CA4"/>
    <w:rsid w:val="002A3140"/>
    <w:rsid w:val="002A412E"/>
    <w:rsid w:val="002B242E"/>
    <w:rsid w:val="002B4373"/>
    <w:rsid w:val="002B5BE3"/>
    <w:rsid w:val="002C0ECA"/>
    <w:rsid w:val="002C1B63"/>
    <w:rsid w:val="002C50C3"/>
    <w:rsid w:val="002C53D6"/>
    <w:rsid w:val="002D06F0"/>
    <w:rsid w:val="002D0CD8"/>
    <w:rsid w:val="002D227E"/>
    <w:rsid w:val="002D46D2"/>
    <w:rsid w:val="002D57D5"/>
    <w:rsid w:val="002D5BC8"/>
    <w:rsid w:val="002D7424"/>
    <w:rsid w:val="002E044A"/>
    <w:rsid w:val="002E21CA"/>
    <w:rsid w:val="002E2AE9"/>
    <w:rsid w:val="002F1D38"/>
    <w:rsid w:val="003006E2"/>
    <w:rsid w:val="0030769B"/>
    <w:rsid w:val="00310B4C"/>
    <w:rsid w:val="00311B2B"/>
    <w:rsid w:val="00323996"/>
    <w:rsid w:val="00323A64"/>
    <w:rsid w:val="00325BC1"/>
    <w:rsid w:val="003305A8"/>
    <w:rsid w:val="00332D56"/>
    <w:rsid w:val="003336AC"/>
    <w:rsid w:val="003402D8"/>
    <w:rsid w:val="00340A21"/>
    <w:rsid w:val="003427B8"/>
    <w:rsid w:val="00342916"/>
    <w:rsid w:val="0035077E"/>
    <w:rsid w:val="003524D8"/>
    <w:rsid w:val="00355F17"/>
    <w:rsid w:val="0036089B"/>
    <w:rsid w:val="00360915"/>
    <w:rsid w:val="00362D3B"/>
    <w:rsid w:val="00367A6E"/>
    <w:rsid w:val="003706FB"/>
    <w:rsid w:val="00373FEC"/>
    <w:rsid w:val="00374D22"/>
    <w:rsid w:val="0037591F"/>
    <w:rsid w:val="00381D54"/>
    <w:rsid w:val="00395BDF"/>
    <w:rsid w:val="0039642A"/>
    <w:rsid w:val="003A60CF"/>
    <w:rsid w:val="003A73CD"/>
    <w:rsid w:val="003A7A6C"/>
    <w:rsid w:val="003B433F"/>
    <w:rsid w:val="003B4817"/>
    <w:rsid w:val="003B54C3"/>
    <w:rsid w:val="003C7EF2"/>
    <w:rsid w:val="003D3927"/>
    <w:rsid w:val="003D4A88"/>
    <w:rsid w:val="003D5045"/>
    <w:rsid w:val="003D7192"/>
    <w:rsid w:val="003E5DB3"/>
    <w:rsid w:val="003E706C"/>
    <w:rsid w:val="003F294D"/>
    <w:rsid w:val="003F39CB"/>
    <w:rsid w:val="003F60C8"/>
    <w:rsid w:val="003F6A0C"/>
    <w:rsid w:val="00407889"/>
    <w:rsid w:val="00407DD5"/>
    <w:rsid w:val="00411C52"/>
    <w:rsid w:val="00412120"/>
    <w:rsid w:val="00413679"/>
    <w:rsid w:val="00417476"/>
    <w:rsid w:val="004219E9"/>
    <w:rsid w:val="00421C12"/>
    <w:rsid w:val="00423FD2"/>
    <w:rsid w:val="00432B88"/>
    <w:rsid w:val="00432BBE"/>
    <w:rsid w:val="00432CBC"/>
    <w:rsid w:val="00434B8F"/>
    <w:rsid w:val="004444ED"/>
    <w:rsid w:val="00444A16"/>
    <w:rsid w:val="00447C0F"/>
    <w:rsid w:val="00453C10"/>
    <w:rsid w:val="004546F8"/>
    <w:rsid w:val="00456600"/>
    <w:rsid w:val="004607F3"/>
    <w:rsid w:val="004650F1"/>
    <w:rsid w:val="00465320"/>
    <w:rsid w:val="00465BD7"/>
    <w:rsid w:val="0047195A"/>
    <w:rsid w:val="004749C8"/>
    <w:rsid w:val="0047679C"/>
    <w:rsid w:val="004819A7"/>
    <w:rsid w:val="00484E82"/>
    <w:rsid w:val="00486751"/>
    <w:rsid w:val="00486975"/>
    <w:rsid w:val="00492AE6"/>
    <w:rsid w:val="00496166"/>
    <w:rsid w:val="00497FEB"/>
    <w:rsid w:val="004A300B"/>
    <w:rsid w:val="004A3756"/>
    <w:rsid w:val="004B225E"/>
    <w:rsid w:val="004B2422"/>
    <w:rsid w:val="004B5356"/>
    <w:rsid w:val="004B549C"/>
    <w:rsid w:val="004B6A1B"/>
    <w:rsid w:val="004B6FBA"/>
    <w:rsid w:val="004C033F"/>
    <w:rsid w:val="004D200E"/>
    <w:rsid w:val="004D201D"/>
    <w:rsid w:val="004D4C42"/>
    <w:rsid w:val="004D7C29"/>
    <w:rsid w:val="004E17C4"/>
    <w:rsid w:val="004E43AF"/>
    <w:rsid w:val="004F0013"/>
    <w:rsid w:val="004F3232"/>
    <w:rsid w:val="004F3A2E"/>
    <w:rsid w:val="004F53F9"/>
    <w:rsid w:val="004F654A"/>
    <w:rsid w:val="004F7080"/>
    <w:rsid w:val="00500DE5"/>
    <w:rsid w:val="00501CD5"/>
    <w:rsid w:val="005028A7"/>
    <w:rsid w:val="00504AB2"/>
    <w:rsid w:val="00507B1A"/>
    <w:rsid w:val="00512215"/>
    <w:rsid w:val="00524106"/>
    <w:rsid w:val="005241B2"/>
    <w:rsid w:val="0053309B"/>
    <w:rsid w:val="00540B9A"/>
    <w:rsid w:val="00545C02"/>
    <w:rsid w:val="00545C06"/>
    <w:rsid w:val="005534C3"/>
    <w:rsid w:val="005569ED"/>
    <w:rsid w:val="00565045"/>
    <w:rsid w:val="005734B8"/>
    <w:rsid w:val="005757EE"/>
    <w:rsid w:val="00576148"/>
    <w:rsid w:val="0058428C"/>
    <w:rsid w:val="00584EE0"/>
    <w:rsid w:val="00593642"/>
    <w:rsid w:val="00596709"/>
    <w:rsid w:val="00597151"/>
    <w:rsid w:val="005978B3"/>
    <w:rsid w:val="00597A4B"/>
    <w:rsid w:val="00597DE2"/>
    <w:rsid w:val="00597FA7"/>
    <w:rsid w:val="005A3A6C"/>
    <w:rsid w:val="005A46CB"/>
    <w:rsid w:val="005A6AE0"/>
    <w:rsid w:val="005B0906"/>
    <w:rsid w:val="005B5483"/>
    <w:rsid w:val="005B7CEB"/>
    <w:rsid w:val="005C17DD"/>
    <w:rsid w:val="005C308C"/>
    <w:rsid w:val="005C4A25"/>
    <w:rsid w:val="005D0830"/>
    <w:rsid w:val="005D1068"/>
    <w:rsid w:val="005D15F9"/>
    <w:rsid w:val="005D5736"/>
    <w:rsid w:val="005D719F"/>
    <w:rsid w:val="005E7A09"/>
    <w:rsid w:val="005F2CB9"/>
    <w:rsid w:val="005F57FB"/>
    <w:rsid w:val="00603278"/>
    <w:rsid w:val="00604958"/>
    <w:rsid w:val="0060528F"/>
    <w:rsid w:val="00610FF4"/>
    <w:rsid w:val="006152BF"/>
    <w:rsid w:val="00630779"/>
    <w:rsid w:val="00633B6A"/>
    <w:rsid w:val="00636E82"/>
    <w:rsid w:val="00642839"/>
    <w:rsid w:val="0066194E"/>
    <w:rsid w:val="0066233F"/>
    <w:rsid w:val="006634F7"/>
    <w:rsid w:val="006641C3"/>
    <w:rsid w:val="006746F5"/>
    <w:rsid w:val="00680507"/>
    <w:rsid w:val="00681C4A"/>
    <w:rsid w:val="00682437"/>
    <w:rsid w:val="00683E28"/>
    <w:rsid w:val="006902F5"/>
    <w:rsid w:val="006948F4"/>
    <w:rsid w:val="00695365"/>
    <w:rsid w:val="00696600"/>
    <w:rsid w:val="006A1C82"/>
    <w:rsid w:val="006A6FA9"/>
    <w:rsid w:val="006B50F3"/>
    <w:rsid w:val="006B5A30"/>
    <w:rsid w:val="006B5D17"/>
    <w:rsid w:val="006B7557"/>
    <w:rsid w:val="006B7758"/>
    <w:rsid w:val="006C02FA"/>
    <w:rsid w:val="006C1E87"/>
    <w:rsid w:val="006C4885"/>
    <w:rsid w:val="006C5230"/>
    <w:rsid w:val="006C73B7"/>
    <w:rsid w:val="006D0912"/>
    <w:rsid w:val="006D1BC3"/>
    <w:rsid w:val="006D3490"/>
    <w:rsid w:val="006D6AD9"/>
    <w:rsid w:val="006E1E57"/>
    <w:rsid w:val="006E48B7"/>
    <w:rsid w:val="006E726C"/>
    <w:rsid w:val="006E73F7"/>
    <w:rsid w:val="006F3F75"/>
    <w:rsid w:val="00703B5B"/>
    <w:rsid w:val="007042AE"/>
    <w:rsid w:val="007066C4"/>
    <w:rsid w:val="00711493"/>
    <w:rsid w:val="007169B9"/>
    <w:rsid w:val="00716C62"/>
    <w:rsid w:val="00716D3C"/>
    <w:rsid w:val="007237E9"/>
    <w:rsid w:val="007252EA"/>
    <w:rsid w:val="00735087"/>
    <w:rsid w:val="00736A4C"/>
    <w:rsid w:val="00744987"/>
    <w:rsid w:val="00745922"/>
    <w:rsid w:val="007512E8"/>
    <w:rsid w:val="007556E8"/>
    <w:rsid w:val="00757A94"/>
    <w:rsid w:val="00760E7F"/>
    <w:rsid w:val="00766081"/>
    <w:rsid w:val="00766E21"/>
    <w:rsid w:val="0076772C"/>
    <w:rsid w:val="007702C0"/>
    <w:rsid w:val="0077622B"/>
    <w:rsid w:val="0078051F"/>
    <w:rsid w:val="007806C9"/>
    <w:rsid w:val="007815F9"/>
    <w:rsid w:val="00782E1F"/>
    <w:rsid w:val="007843AB"/>
    <w:rsid w:val="00787EC8"/>
    <w:rsid w:val="00792B9D"/>
    <w:rsid w:val="00794708"/>
    <w:rsid w:val="0079721D"/>
    <w:rsid w:val="007A7605"/>
    <w:rsid w:val="007B2C03"/>
    <w:rsid w:val="007B336A"/>
    <w:rsid w:val="007B458E"/>
    <w:rsid w:val="007B588C"/>
    <w:rsid w:val="007B611F"/>
    <w:rsid w:val="007B6189"/>
    <w:rsid w:val="007B6810"/>
    <w:rsid w:val="007C75F1"/>
    <w:rsid w:val="007D12FF"/>
    <w:rsid w:val="007D37C2"/>
    <w:rsid w:val="007D74F7"/>
    <w:rsid w:val="007D790D"/>
    <w:rsid w:val="007E5EE8"/>
    <w:rsid w:val="007E61BD"/>
    <w:rsid w:val="007E6A7F"/>
    <w:rsid w:val="007F1824"/>
    <w:rsid w:val="007F28BF"/>
    <w:rsid w:val="007F2B40"/>
    <w:rsid w:val="007F2C2D"/>
    <w:rsid w:val="007F51AC"/>
    <w:rsid w:val="007F59B6"/>
    <w:rsid w:val="007F7F40"/>
    <w:rsid w:val="00801339"/>
    <w:rsid w:val="0080137B"/>
    <w:rsid w:val="0080550B"/>
    <w:rsid w:val="00805A88"/>
    <w:rsid w:val="00805E49"/>
    <w:rsid w:val="008108CE"/>
    <w:rsid w:val="008131EC"/>
    <w:rsid w:val="008178FA"/>
    <w:rsid w:val="008207C6"/>
    <w:rsid w:val="00824A07"/>
    <w:rsid w:val="00824F45"/>
    <w:rsid w:val="00832EE7"/>
    <w:rsid w:val="00833301"/>
    <w:rsid w:val="00837E48"/>
    <w:rsid w:val="008437DF"/>
    <w:rsid w:val="00847769"/>
    <w:rsid w:val="0085567E"/>
    <w:rsid w:val="00856A63"/>
    <w:rsid w:val="00862D78"/>
    <w:rsid w:val="00865A17"/>
    <w:rsid w:val="00867716"/>
    <w:rsid w:val="008739FB"/>
    <w:rsid w:val="00875EDE"/>
    <w:rsid w:val="008820FA"/>
    <w:rsid w:val="008917C6"/>
    <w:rsid w:val="00896E0F"/>
    <w:rsid w:val="008A02AC"/>
    <w:rsid w:val="008A3E0D"/>
    <w:rsid w:val="008A3F03"/>
    <w:rsid w:val="008B0A82"/>
    <w:rsid w:val="008B20DA"/>
    <w:rsid w:val="008B29B5"/>
    <w:rsid w:val="008B2CD6"/>
    <w:rsid w:val="008B2D95"/>
    <w:rsid w:val="008B5825"/>
    <w:rsid w:val="008B5BAA"/>
    <w:rsid w:val="008C11AB"/>
    <w:rsid w:val="008D0E0C"/>
    <w:rsid w:val="008D1301"/>
    <w:rsid w:val="008D1464"/>
    <w:rsid w:val="008D4889"/>
    <w:rsid w:val="008D6EEC"/>
    <w:rsid w:val="008E16C6"/>
    <w:rsid w:val="008E3941"/>
    <w:rsid w:val="008E6967"/>
    <w:rsid w:val="008F1F61"/>
    <w:rsid w:val="009042B2"/>
    <w:rsid w:val="00904BC2"/>
    <w:rsid w:val="00905F4A"/>
    <w:rsid w:val="00910E94"/>
    <w:rsid w:val="00922617"/>
    <w:rsid w:val="00922725"/>
    <w:rsid w:val="00922C2D"/>
    <w:rsid w:val="009341B5"/>
    <w:rsid w:val="00943517"/>
    <w:rsid w:val="009455FB"/>
    <w:rsid w:val="00947401"/>
    <w:rsid w:val="009525B7"/>
    <w:rsid w:val="00952FF4"/>
    <w:rsid w:val="00955B9F"/>
    <w:rsid w:val="00964DE4"/>
    <w:rsid w:val="0096694D"/>
    <w:rsid w:val="00967698"/>
    <w:rsid w:val="00975952"/>
    <w:rsid w:val="00977B44"/>
    <w:rsid w:val="00984F4D"/>
    <w:rsid w:val="00986043"/>
    <w:rsid w:val="00986ED6"/>
    <w:rsid w:val="0098790B"/>
    <w:rsid w:val="00990E2D"/>
    <w:rsid w:val="00996290"/>
    <w:rsid w:val="009A0B1D"/>
    <w:rsid w:val="009A3284"/>
    <w:rsid w:val="009A360E"/>
    <w:rsid w:val="009A519D"/>
    <w:rsid w:val="009A5421"/>
    <w:rsid w:val="009A67ED"/>
    <w:rsid w:val="009A6EF7"/>
    <w:rsid w:val="009B1591"/>
    <w:rsid w:val="009B6A3A"/>
    <w:rsid w:val="009C080B"/>
    <w:rsid w:val="009C7F0C"/>
    <w:rsid w:val="009D3B12"/>
    <w:rsid w:val="009D4AA1"/>
    <w:rsid w:val="009D6DB7"/>
    <w:rsid w:val="009E3104"/>
    <w:rsid w:val="009E3434"/>
    <w:rsid w:val="009E5E62"/>
    <w:rsid w:val="009E656A"/>
    <w:rsid w:val="009F00BE"/>
    <w:rsid w:val="009F5471"/>
    <w:rsid w:val="009F6A30"/>
    <w:rsid w:val="009F6CBC"/>
    <w:rsid w:val="00A002AE"/>
    <w:rsid w:val="00A027B8"/>
    <w:rsid w:val="00A034A2"/>
    <w:rsid w:val="00A03D11"/>
    <w:rsid w:val="00A062B5"/>
    <w:rsid w:val="00A14786"/>
    <w:rsid w:val="00A167A6"/>
    <w:rsid w:val="00A2130D"/>
    <w:rsid w:val="00A23295"/>
    <w:rsid w:val="00A2451E"/>
    <w:rsid w:val="00A2467F"/>
    <w:rsid w:val="00A30328"/>
    <w:rsid w:val="00A30B47"/>
    <w:rsid w:val="00A353D5"/>
    <w:rsid w:val="00A40CB8"/>
    <w:rsid w:val="00A433FA"/>
    <w:rsid w:val="00A43D15"/>
    <w:rsid w:val="00A4635E"/>
    <w:rsid w:val="00A52702"/>
    <w:rsid w:val="00A54192"/>
    <w:rsid w:val="00A551A0"/>
    <w:rsid w:val="00A557B3"/>
    <w:rsid w:val="00A56703"/>
    <w:rsid w:val="00A62769"/>
    <w:rsid w:val="00A633D3"/>
    <w:rsid w:val="00A6566A"/>
    <w:rsid w:val="00A66753"/>
    <w:rsid w:val="00A7108D"/>
    <w:rsid w:val="00A73753"/>
    <w:rsid w:val="00A73758"/>
    <w:rsid w:val="00A7414D"/>
    <w:rsid w:val="00A80476"/>
    <w:rsid w:val="00A80670"/>
    <w:rsid w:val="00A81600"/>
    <w:rsid w:val="00A82826"/>
    <w:rsid w:val="00A863B1"/>
    <w:rsid w:val="00AB658C"/>
    <w:rsid w:val="00AB6593"/>
    <w:rsid w:val="00AC1C6F"/>
    <w:rsid w:val="00AC2817"/>
    <w:rsid w:val="00AC4983"/>
    <w:rsid w:val="00AD1FFB"/>
    <w:rsid w:val="00AD23C8"/>
    <w:rsid w:val="00AE079C"/>
    <w:rsid w:val="00AE322E"/>
    <w:rsid w:val="00AE3828"/>
    <w:rsid w:val="00AE559E"/>
    <w:rsid w:val="00AE7479"/>
    <w:rsid w:val="00AF00C5"/>
    <w:rsid w:val="00B125B2"/>
    <w:rsid w:val="00B127B6"/>
    <w:rsid w:val="00B21F8B"/>
    <w:rsid w:val="00B232C3"/>
    <w:rsid w:val="00B25AF8"/>
    <w:rsid w:val="00B26241"/>
    <w:rsid w:val="00B32F92"/>
    <w:rsid w:val="00B36453"/>
    <w:rsid w:val="00B40A10"/>
    <w:rsid w:val="00B52F7E"/>
    <w:rsid w:val="00B55C16"/>
    <w:rsid w:val="00B62451"/>
    <w:rsid w:val="00B63462"/>
    <w:rsid w:val="00B67D46"/>
    <w:rsid w:val="00B72986"/>
    <w:rsid w:val="00B73698"/>
    <w:rsid w:val="00B74C57"/>
    <w:rsid w:val="00B751EB"/>
    <w:rsid w:val="00B77D0B"/>
    <w:rsid w:val="00B843DE"/>
    <w:rsid w:val="00B84414"/>
    <w:rsid w:val="00B86EBD"/>
    <w:rsid w:val="00B9081E"/>
    <w:rsid w:val="00B94522"/>
    <w:rsid w:val="00B95D08"/>
    <w:rsid w:val="00BA0268"/>
    <w:rsid w:val="00BA24D7"/>
    <w:rsid w:val="00BA3D2F"/>
    <w:rsid w:val="00BA44E8"/>
    <w:rsid w:val="00BB4367"/>
    <w:rsid w:val="00BB5F99"/>
    <w:rsid w:val="00BC32ED"/>
    <w:rsid w:val="00BC5901"/>
    <w:rsid w:val="00BC642B"/>
    <w:rsid w:val="00BC6921"/>
    <w:rsid w:val="00BC6B50"/>
    <w:rsid w:val="00BD123B"/>
    <w:rsid w:val="00BD1BDE"/>
    <w:rsid w:val="00BD28FC"/>
    <w:rsid w:val="00BE19E2"/>
    <w:rsid w:val="00BE43AD"/>
    <w:rsid w:val="00BE5C4D"/>
    <w:rsid w:val="00BF3C65"/>
    <w:rsid w:val="00C00BC6"/>
    <w:rsid w:val="00C07B9E"/>
    <w:rsid w:val="00C0813F"/>
    <w:rsid w:val="00C12EBE"/>
    <w:rsid w:val="00C15EF3"/>
    <w:rsid w:val="00C173CD"/>
    <w:rsid w:val="00C219DC"/>
    <w:rsid w:val="00C2462B"/>
    <w:rsid w:val="00C247A5"/>
    <w:rsid w:val="00C26F08"/>
    <w:rsid w:val="00C3275B"/>
    <w:rsid w:val="00C33E48"/>
    <w:rsid w:val="00C340BC"/>
    <w:rsid w:val="00C356E4"/>
    <w:rsid w:val="00C410FB"/>
    <w:rsid w:val="00C4435C"/>
    <w:rsid w:val="00C47DD4"/>
    <w:rsid w:val="00C47F81"/>
    <w:rsid w:val="00C5560C"/>
    <w:rsid w:val="00C577B0"/>
    <w:rsid w:val="00C67483"/>
    <w:rsid w:val="00C708E5"/>
    <w:rsid w:val="00C71784"/>
    <w:rsid w:val="00C719EA"/>
    <w:rsid w:val="00C737C6"/>
    <w:rsid w:val="00C73F01"/>
    <w:rsid w:val="00C74034"/>
    <w:rsid w:val="00C75788"/>
    <w:rsid w:val="00C76DFF"/>
    <w:rsid w:val="00C86442"/>
    <w:rsid w:val="00C8785D"/>
    <w:rsid w:val="00C929F2"/>
    <w:rsid w:val="00C93B03"/>
    <w:rsid w:val="00C93EE4"/>
    <w:rsid w:val="00CA2DE4"/>
    <w:rsid w:val="00CA338A"/>
    <w:rsid w:val="00CA33B6"/>
    <w:rsid w:val="00CA6139"/>
    <w:rsid w:val="00CA62C4"/>
    <w:rsid w:val="00CA7D55"/>
    <w:rsid w:val="00CC1E89"/>
    <w:rsid w:val="00CC2FD5"/>
    <w:rsid w:val="00CC30C9"/>
    <w:rsid w:val="00CC3887"/>
    <w:rsid w:val="00CC56F0"/>
    <w:rsid w:val="00CC77D1"/>
    <w:rsid w:val="00CC79DF"/>
    <w:rsid w:val="00CD1437"/>
    <w:rsid w:val="00CD3310"/>
    <w:rsid w:val="00CD411C"/>
    <w:rsid w:val="00CF0E13"/>
    <w:rsid w:val="00CF30C7"/>
    <w:rsid w:val="00D034D5"/>
    <w:rsid w:val="00D20A12"/>
    <w:rsid w:val="00D21F27"/>
    <w:rsid w:val="00D260E8"/>
    <w:rsid w:val="00D278E2"/>
    <w:rsid w:val="00D30B68"/>
    <w:rsid w:val="00D31BC2"/>
    <w:rsid w:val="00D33439"/>
    <w:rsid w:val="00D33CFF"/>
    <w:rsid w:val="00D34C86"/>
    <w:rsid w:val="00D37DFA"/>
    <w:rsid w:val="00D407F6"/>
    <w:rsid w:val="00D4100F"/>
    <w:rsid w:val="00D436C6"/>
    <w:rsid w:val="00D44780"/>
    <w:rsid w:val="00D53BE9"/>
    <w:rsid w:val="00D54DC9"/>
    <w:rsid w:val="00D60A00"/>
    <w:rsid w:val="00D64243"/>
    <w:rsid w:val="00D702D6"/>
    <w:rsid w:val="00D75B06"/>
    <w:rsid w:val="00D761F8"/>
    <w:rsid w:val="00D77CC5"/>
    <w:rsid w:val="00D83347"/>
    <w:rsid w:val="00D83F8F"/>
    <w:rsid w:val="00D9061E"/>
    <w:rsid w:val="00D97DD1"/>
    <w:rsid w:val="00DA110C"/>
    <w:rsid w:val="00DA5B63"/>
    <w:rsid w:val="00DA7012"/>
    <w:rsid w:val="00DA7885"/>
    <w:rsid w:val="00DC1B90"/>
    <w:rsid w:val="00DD03EF"/>
    <w:rsid w:val="00DD0FA8"/>
    <w:rsid w:val="00DD1D9C"/>
    <w:rsid w:val="00DD227A"/>
    <w:rsid w:val="00DD5C85"/>
    <w:rsid w:val="00DD7ACC"/>
    <w:rsid w:val="00DE15A2"/>
    <w:rsid w:val="00DE1B4C"/>
    <w:rsid w:val="00DE2B06"/>
    <w:rsid w:val="00DF00C1"/>
    <w:rsid w:val="00E02C29"/>
    <w:rsid w:val="00E06302"/>
    <w:rsid w:val="00E12F57"/>
    <w:rsid w:val="00E13A8B"/>
    <w:rsid w:val="00E2037C"/>
    <w:rsid w:val="00E2069E"/>
    <w:rsid w:val="00E237DF"/>
    <w:rsid w:val="00E31442"/>
    <w:rsid w:val="00E32E2F"/>
    <w:rsid w:val="00E335D6"/>
    <w:rsid w:val="00E371E5"/>
    <w:rsid w:val="00E45154"/>
    <w:rsid w:val="00E50659"/>
    <w:rsid w:val="00E51451"/>
    <w:rsid w:val="00E52F6D"/>
    <w:rsid w:val="00E650AA"/>
    <w:rsid w:val="00E6640D"/>
    <w:rsid w:val="00E668BE"/>
    <w:rsid w:val="00E66B66"/>
    <w:rsid w:val="00E702CA"/>
    <w:rsid w:val="00E70F94"/>
    <w:rsid w:val="00E71013"/>
    <w:rsid w:val="00E740FD"/>
    <w:rsid w:val="00E74D1C"/>
    <w:rsid w:val="00E76C60"/>
    <w:rsid w:val="00E82EAF"/>
    <w:rsid w:val="00E83919"/>
    <w:rsid w:val="00E845FA"/>
    <w:rsid w:val="00E84B8C"/>
    <w:rsid w:val="00E85984"/>
    <w:rsid w:val="00E86F63"/>
    <w:rsid w:val="00EA325B"/>
    <w:rsid w:val="00EB7ADE"/>
    <w:rsid w:val="00EC099B"/>
    <w:rsid w:val="00EC20F5"/>
    <w:rsid w:val="00EC3E65"/>
    <w:rsid w:val="00ED1BC2"/>
    <w:rsid w:val="00ED3580"/>
    <w:rsid w:val="00ED3C9D"/>
    <w:rsid w:val="00ED6CEA"/>
    <w:rsid w:val="00ED90B7"/>
    <w:rsid w:val="00EE073D"/>
    <w:rsid w:val="00EE094E"/>
    <w:rsid w:val="00EE15C9"/>
    <w:rsid w:val="00EE31C6"/>
    <w:rsid w:val="00EE3383"/>
    <w:rsid w:val="00EE3713"/>
    <w:rsid w:val="00EE3BFC"/>
    <w:rsid w:val="00EE7ED7"/>
    <w:rsid w:val="00EF1A31"/>
    <w:rsid w:val="00F00F98"/>
    <w:rsid w:val="00F01250"/>
    <w:rsid w:val="00F035CB"/>
    <w:rsid w:val="00F0506F"/>
    <w:rsid w:val="00F05DFE"/>
    <w:rsid w:val="00F1213E"/>
    <w:rsid w:val="00F1276C"/>
    <w:rsid w:val="00F148F7"/>
    <w:rsid w:val="00F15B7D"/>
    <w:rsid w:val="00F2089F"/>
    <w:rsid w:val="00F22C7A"/>
    <w:rsid w:val="00F25DBF"/>
    <w:rsid w:val="00F303F9"/>
    <w:rsid w:val="00F33BF4"/>
    <w:rsid w:val="00F367D3"/>
    <w:rsid w:val="00F36F87"/>
    <w:rsid w:val="00F37FE6"/>
    <w:rsid w:val="00F424F5"/>
    <w:rsid w:val="00F5144C"/>
    <w:rsid w:val="00F554B1"/>
    <w:rsid w:val="00F60CF0"/>
    <w:rsid w:val="00F635F5"/>
    <w:rsid w:val="00F6502C"/>
    <w:rsid w:val="00F70354"/>
    <w:rsid w:val="00F724B9"/>
    <w:rsid w:val="00F73DB4"/>
    <w:rsid w:val="00F7683A"/>
    <w:rsid w:val="00F80FF6"/>
    <w:rsid w:val="00F84497"/>
    <w:rsid w:val="00F86058"/>
    <w:rsid w:val="00F92150"/>
    <w:rsid w:val="00FA03D7"/>
    <w:rsid w:val="00FA068C"/>
    <w:rsid w:val="00FA22F4"/>
    <w:rsid w:val="00FA35DE"/>
    <w:rsid w:val="00FA53EF"/>
    <w:rsid w:val="00FA57A2"/>
    <w:rsid w:val="00FA6C94"/>
    <w:rsid w:val="00FB26FD"/>
    <w:rsid w:val="00FB5596"/>
    <w:rsid w:val="00FB5DDB"/>
    <w:rsid w:val="00FB6FD7"/>
    <w:rsid w:val="00FB730E"/>
    <w:rsid w:val="00FC090A"/>
    <w:rsid w:val="00FC1B38"/>
    <w:rsid w:val="00FC5DDD"/>
    <w:rsid w:val="00FD2C13"/>
    <w:rsid w:val="00FD486F"/>
    <w:rsid w:val="00FE284A"/>
    <w:rsid w:val="00FE440B"/>
    <w:rsid w:val="00FE5A6E"/>
    <w:rsid w:val="00FE72E2"/>
    <w:rsid w:val="00FF07AE"/>
    <w:rsid w:val="01ADBECA"/>
    <w:rsid w:val="01B706CF"/>
    <w:rsid w:val="01F01F8A"/>
    <w:rsid w:val="021427E2"/>
    <w:rsid w:val="02310B1D"/>
    <w:rsid w:val="029CBBE4"/>
    <w:rsid w:val="03BE1CE0"/>
    <w:rsid w:val="03F4C9DA"/>
    <w:rsid w:val="044E5760"/>
    <w:rsid w:val="04F0026D"/>
    <w:rsid w:val="0560807B"/>
    <w:rsid w:val="06062D7D"/>
    <w:rsid w:val="06446A7A"/>
    <w:rsid w:val="06871EA0"/>
    <w:rsid w:val="06DFF978"/>
    <w:rsid w:val="07518317"/>
    <w:rsid w:val="08114839"/>
    <w:rsid w:val="082A9D82"/>
    <w:rsid w:val="0878B95B"/>
    <w:rsid w:val="092AAA26"/>
    <w:rsid w:val="0A126A20"/>
    <w:rsid w:val="0A48D16A"/>
    <w:rsid w:val="0AA436BB"/>
    <w:rsid w:val="0AD2D6BA"/>
    <w:rsid w:val="0AE5C124"/>
    <w:rsid w:val="0AEFF7CC"/>
    <w:rsid w:val="0B42B180"/>
    <w:rsid w:val="0C2A7B51"/>
    <w:rsid w:val="0C4303CE"/>
    <w:rsid w:val="0CDFEF0F"/>
    <w:rsid w:val="0D4BC040"/>
    <w:rsid w:val="0D739E9E"/>
    <w:rsid w:val="0D754ED4"/>
    <w:rsid w:val="0D981709"/>
    <w:rsid w:val="0E01B867"/>
    <w:rsid w:val="0E128DB1"/>
    <w:rsid w:val="0F1487D8"/>
    <w:rsid w:val="0F1B1F58"/>
    <w:rsid w:val="0F571D42"/>
    <w:rsid w:val="0FF3992A"/>
    <w:rsid w:val="0FFDCACB"/>
    <w:rsid w:val="1089325E"/>
    <w:rsid w:val="10D8C042"/>
    <w:rsid w:val="10FFEAAA"/>
    <w:rsid w:val="1142CFD1"/>
    <w:rsid w:val="114394B9"/>
    <w:rsid w:val="118A518C"/>
    <w:rsid w:val="126C1F95"/>
    <w:rsid w:val="12F8791D"/>
    <w:rsid w:val="13D6835C"/>
    <w:rsid w:val="141D3876"/>
    <w:rsid w:val="14216DDE"/>
    <w:rsid w:val="144D0B8D"/>
    <w:rsid w:val="14B27380"/>
    <w:rsid w:val="154126A9"/>
    <w:rsid w:val="159515AD"/>
    <w:rsid w:val="159647E8"/>
    <w:rsid w:val="1623210C"/>
    <w:rsid w:val="1672CF72"/>
    <w:rsid w:val="16B69771"/>
    <w:rsid w:val="17082610"/>
    <w:rsid w:val="170FCF03"/>
    <w:rsid w:val="184E4CEA"/>
    <w:rsid w:val="188597FC"/>
    <w:rsid w:val="18CD9A2B"/>
    <w:rsid w:val="190E8E2C"/>
    <w:rsid w:val="1926AAC1"/>
    <w:rsid w:val="1929AD93"/>
    <w:rsid w:val="1934B6F4"/>
    <w:rsid w:val="19898CEC"/>
    <w:rsid w:val="1A44EE71"/>
    <w:rsid w:val="1A930F91"/>
    <w:rsid w:val="1BB9CF14"/>
    <w:rsid w:val="1C03CA22"/>
    <w:rsid w:val="1C97BC40"/>
    <w:rsid w:val="1D5B2D36"/>
    <w:rsid w:val="1D6A3F0D"/>
    <w:rsid w:val="1DBF68A9"/>
    <w:rsid w:val="1DF5D60B"/>
    <w:rsid w:val="1E2A3084"/>
    <w:rsid w:val="1E615373"/>
    <w:rsid w:val="1EABC6C2"/>
    <w:rsid w:val="1EE1ED0D"/>
    <w:rsid w:val="1F485935"/>
    <w:rsid w:val="1F5B2235"/>
    <w:rsid w:val="1F6346CC"/>
    <w:rsid w:val="1FD9AEF4"/>
    <w:rsid w:val="20D69F64"/>
    <w:rsid w:val="2138900E"/>
    <w:rsid w:val="21ECE460"/>
    <w:rsid w:val="2204754D"/>
    <w:rsid w:val="22649436"/>
    <w:rsid w:val="226AC012"/>
    <w:rsid w:val="22C955F2"/>
    <w:rsid w:val="2316D83E"/>
    <w:rsid w:val="2335465B"/>
    <w:rsid w:val="242A7FB0"/>
    <w:rsid w:val="2438669C"/>
    <w:rsid w:val="2440F032"/>
    <w:rsid w:val="247696A1"/>
    <w:rsid w:val="24A95156"/>
    <w:rsid w:val="2564BB28"/>
    <w:rsid w:val="2569C434"/>
    <w:rsid w:val="26533116"/>
    <w:rsid w:val="26F1A5C4"/>
    <w:rsid w:val="27E63D4A"/>
    <w:rsid w:val="28C7FF27"/>
    <w:rsid w:val="28EA8E6D"/>
    <w:rsid w:val="29F688AC"/>
    <w:rsid w:val="29FBD31A"/>
    <w:rsid w:val="2A26604E"/>
    <w:rsid w:val="2A2AFDAB"/>
    <w:rsid w:val="2A3606CE"/>
    <w:rsid w:val="2A9C9AA8"/>
    <w:rsid w:val="2A9EC88E"/>
    <w:rsid w:val="2B5A3441"/>
    <w:rsid w:val="2BE4F757"/>
    <w:rsid w:val="2BF0B2E0"/>
    <w:rsid w:val="2C115F9F"/>
    <w:rsid w:val="2C398FA6"/>
    <w:rsid w:val="2C699FC2"/>
    <w:rsid w:val="2E25BAD1"/>
    <w:rsid w:val="2E8AAC7A"/>
    <w:rsid w:val="2E9821E1"/>
    <w:rsid w:val="2EB0F21F"/>
    <w:rsid w:val="2F116C08"/>
    <w:rsid w:val="301F75DE"/>
    <w:rsid w:val="30921EA2"/>
    <w:rsid w:val="31BC8474"/>
    <w:rsid w:val="31C0ACB0"/>
    <w:rsid w:val="321A0AB1"/>
    <w:rsid w:val="32454D26"/>
    <w:rsid w:val="3295FB87"/>
    <w:rsid w:val="33872F4C"/>
    <w:rsid w:val="33D7535A"/>
    <w:rsid w:val="3443F617"/>
    <w:rsid w:val="345AB830"/>
    <w:rsid w:val="34673D3C"/>
    <w:rsid w:val="34804BE2"/>
    <w:rsid w:val="350FA9DC"/>
    <w:rsid w:val="35110D87"/>
    <w:rsid w:val="353CB37F"/>
    <w:rsid w:val="354EA358"/>
    <w:rsid w:val="359E5946"/>
    <w:rsid w:val="3641FFD8"/>
    <w:rsid w:val="370EF9C7"/>
    <w:rsid w:val="382BB60D"/>
    <w:rsid w:val="382E98B0"/>
    <w:rsid w:val="3836B002"/>
    <w:rsid w:val="385FC47B"/>
    <w:rsid w:val="386AC8B3"/>
    <w:rsid w:val="38F0BC06"/>
    <w:rsid w:val="395A5185"/>
    <w:rsid w:val="3A65362C"/>
    <w:rsid w:val="3ADE5F18"/>
    <w:rsid w:val="3AE7D7D9"/>
    <w:rsid w:val="3C1F87CB"/>
    <w:rsid w:val="3C2808F6"/>
    <w:rsid w:val="3C31B3D2"/>
    <w:rsid w:val="3CA1883E"/>
    <w:rsid w:val="3D08FE8C"/>
    <w:rsid w:val="3D3ABDE8"/>
    <w:rsid w:val="3DC9C8AF"/>
    <w:rsid w:val="3E87D3E8"/>
    <w:rsid w:val="3EF61A9B"/>
    <w:rsid w:val="3F162134"/>
    <w:rsid w:val="3FBB6E17"/>
    <w:rsid w:val="3FED99C8"/>
    <w:rsid w:val="3FFDD229"/>
    <w:rsid w:val="402B5C63"/>
    <w:rsid w:val="4095EAA1"/>
    <w:rsid w:val="40EF8DFD"/>
    <w:rsid w:val="40FFD917"/>
    <w:rsid w:val="412CABC2"/>
    <w:rsid w:val="4157D70B"/>
    <w:rsid w:val="425AB17D"/>
    <w:rsid w:val="42C451C9"/>
    <w:rsid w:val="42CBCF0B"/>
    <w:rsid w:val="43087B82"/>
    <w:rsid w:val="4312219D"/>
    <w:rsid w:val="4368E927"/>
    <w:rsid w:val="438BD9AE"/>
    <w:rsid w:val="43F9C3D9"/>
    <w:rsid w:val="44319CBF"/>
    <w:rsid w:val="44784A1B"/>
    <w:rsid w:val="44AC991A"/>
    <w:rsid w:val="44C5A60B"/>
    <w:rsid w:val="4522AE2E"/>
    <w:rsid w:val="4671CFED"/>
    <w:rsid w:val="468CB35A"/>
    <w:rsid w:val="4709F786"/>
    <w:rsid w:val="475E61B8"/>
    <w:rsid w:val="47EB6D76"/>
    <w:rsid w:val="480C3658"/>
    <w:rsid w:val="482AAC1E"/>
    <w:rsid w:val="483AA197"/>
    <w:rsid w:val="48542948"/>
    <w:rsid w:val="489C7C05"/>
    <w:rsid w:val="4903DEE1"/>
    <w:rsid w:val="494E5115"/>
    <w:rsid w:val="4A10E887"/>
    <w:rsid w:val="4AD5F665"/>
    <w:rsid w:val="4AE18099"/>
    <w:rsid w:val="4AE7DB3E"/>
    <w:rsid w:val="4B26D337"/>
    <w:rsid w:val="4B2E3F7C"/>
    <w:rsid w:val="4B836362"/>
    <w:rsid w:val="4DA2844D"/>
    <w:rsid w:val="4EA2C444"/>
    <w:rsid w:val="4EB69860"/>
    <w:rsid w:val="4F71AC7B"/>
    <w:rsid w:val="4FF6979E"/>
    <w:rsid w:val="50EB9625"/>
    <w:rsid w:val="5120DF8D"/>
    <w:rsid w:val="5121DF8E"/>
    <w:rsid w:val="5126DB2D"/>
    <w:rsid w:val="5161FBFB"/>
    <w:rsid w:val="51646BAE"/>
    <w:rsid w:val="52023912"/>
    <w:rsid w:val="5208C04B"/>
    <w:rsid w:val="523D16C3"/>
    <w:rsid w:val="52874AE8"/>
    <w:rsid w:val="52D29EBC"/>
    <w:rsid w:val="5363C416"/>
    <w:rsid w:val="53696F6C"/>
    <w:rsid w:val="53A06981"/>
    <w:rsid w:val="53E5F9B7"/>
    <w:rsid w:val="54A24660"/>
    <w:rsid w:val="54F06875"/>
    <w:rsid w:val="54F2FEBE"/>
    <w:rsid w:val="555A825E"/>
    <w:rsid w:val="561105CB"/>
    <w:rsid w:val="570D65CF"/>
    <w:rsid w:val="57655766"/>
    <w:rsid w:val="57855264"/>
    <w:rsid w:val="586DCD7B"/>
    <w:rsid w:val="58A5493A"/>
    <w:rsid w:val="58C826A0"/>
    <w:rsid w:val="59D3D04F"/>
    <w:rsid w:val="5A192C82"/>
    <w:rsid w:val="5AD0C999"/>
    <w:rsid w:val="5B392409"/>
    <w:rsid w:val="5B46F134"/>
    <w:rsid w:val="5BA9F9CC"/>
    <w:rsid w:val="5C821A3F"/>
    <w:rsid w:val="5E26A029"/>
    <w:rsid w:val="5E2C9E61"/>
    <w:rsid w:val="5E57FF78"/>
    <w:rsid w:val="5E6A9C34"/>
    <w:rsid w:val="5E89A6B9"/>
    <w:rsid w:val="5EA3D4FD"/>
    <w:rsid w:val="5EC414F1"/>
    <w:rsid w:val="5F8D4A08"/>
    <w:rsid w:val="5F8DF35F"/>
    <w:rsid w:val="5F924E2E"/>
    <w:rsid w:val="5FDCA823"/>
    <w:rsid w:val="5FF93897"/>
    <w:rsid w:val="6010AB62"/>
    <w:rsid w:val="60851AA3"/>
    <w:rsid w:val="60AA2098"/>
    <w:rsid w:val="61050682"/>
    <w:rsid w:val="61346687"/>
    <w:rsid w:val="62EC9985"/>
    <w:rsid w:val="632DB60A"/>
    <w:rsid w:val="63404462"/>
    <w:rsid w:val="63683E86"/>
    <w:rsid w:val="636A611B"/>
    <w:rsid w:val="64162721"/>
    <w:rsid w:val="65097061"/>
    <w:rsid w:val="6531DF93"/>
    <w:rsid w:val="654AAA4C"/>
    <w:rsid w:val="65E3877F"/>
    <w:rsid w:val="6654FEF1"/>
    <w:rsid w:val="66BFC301"/>
    <w:rsid w:val="67BFEE59"/>
    <w:rsid w:val="67F09B78"/>
    <w:rsid w:val="690DD787"/>
    <w:rsid w:val="6919A1E6"/>
    <w:rsid w:val="69AA5AF0"/>
    <w:rsid w:val="6AE2ADD3"/>
    <w:rsid w:val="6B701638"/>
    <w:rsid w:val="6C44C647"/>
    <w:rsid w:val="6C697B28"/>
    <w:rsid w:val="6CD2A6F3"/>
    <w:rsid w:val="6CF52D3E"/>
    <w:rsid w:val="6DC3BFAF"/>
    <w:rsid w:val="6E054B89"/>
    <w:rsid w:val="6EB01543"/>
    <w:rsid w:val="6FA11BEA"/>
    <w:rsid w:val="709F3285"/>
    <w:rsid w:val="71DAC6FE"/>
    <w:rsid w:val="725A9478"/>
    <w:rsid w:val="72C52ACF"/>
    <w:rsid w:val="72F9AFE1"/>
    <w:rsid w:val="7304ABCB"/>
    <w:rsid w:val="731AB9C3"/>
    <w:rsid w:val="732787A3"/>
    <w:rsid w:val="7393C39B"/>
    <w:rsid w:val="749B9900"/>
    <w:rsid w:val="74F83828"/>
    <w:rsid w:val="76927437"/>
    <w:rsid w:val="76B781CF"/>
    <w:rsid w:val="76F23A0C"/>
    <w:rsid w:val="77474708"/>
    <w:rsid w:val="774DFAC6"/>
    <w:rsid w:val="7776FD37"/>
    <w:rsid w:val="78427800"/>
    <w:rsid w:val="786CA6DE"/>
    <w:rsid w:val="787EB021"/>
    <w:rsid w:val="78A38E09"/>
    <w:rsid w:val="794AE558"/>
    <w:rsid w:val="796F9507"/>
    <w:rsid w:val="798217A9"/>
    <w:rsid w:val="79C9DF8D"/>
    <w:rsid w:val="7A89EBFC"/>
    <w:rsid w:val="7A8A4441"/>
    <w:rsid w:val="7B083783"/>
    <w:rsid w:val="7B2A420E"/>
    <w:rsid w:val="7C1AC3FA"/>
    <w:rsid w:val="7C530CBE"/>
    <w:rsid w:val="7C852D8F"/>
    <w:rsid w:val="7D8CAC6B"/>
    <w:rsid w:val="7EB370DA"/>
    <w:rsid w:val="7F31C002"/>
    <w:rsid w:val="7F592CD9"/>
    <w:rsid w:val="7FFBE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EDBF1"/>
  <w15:chartTrackingRefBased/>
  <w15:docId w15:val="{FDFE7BEA-5D7B-43D0-9158-AA329761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74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735087"/>
    <w:rPr>
      <w:strike w:val="0"/>
      <w:dstrike w:val="0"/>
      <w:color w:val="00549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B02D6"/>
    <w:rPr>
      <w:rFonts w:eastAsia="Calibri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32B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5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1EB"/>
  </w:style>
  <w:style w:type="character" w:customStyle="1" w:styleId="CommentTextChar">
    <w:name w:val="Comment Text Char"/>
    <w:basedOn w:val="DefaultParagraphFont"/>
    <w:link w:val="CommentText"/>
    <w:uiPriority w:val="99"/>
    <w:rsid w:val="00B751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1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452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paragraph" w:styleId="Revision">
    <w:name w:val="Revision"/>
    <w:hidden/>
    <w:uiPriority w:val="99"/>
    <w:semiHidden/>
    <w:rsid w:val="004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org/about/policy/resolution-psychology-human-rights.pdf" TargetMode="External"/><Relationship Id="rId13" Type="http://schemas.openxmlformats.org/officeDocument/2006/relationships/hyperlink" Target="https://www.apa.org/about/policy/participation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apa.org/about/policy/disabilities-ac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a.org/about/policy/resolution-support-universal-design-accessibility-education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www.apa.org/pi/disability/resources/assessment-disabiliti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pa.org/about/policy/support-un-convention" TargetMode="External"/><Relationship Id="rId14" Type="http://schemas.openxmlformats.org/officeDocument/2006/relationships/hyperlink" Target="mailto:mvanderhilst@apa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857</Words>
  <Characters>5601</Characters>
  <Application>Microsoft Office Word</Application>
  <DocSecurity>0</DocSecurity>
  <Lines>46</Lines>
  <Paragraphs>12</Paragraphs>
  <ScaleCrop>false</ScaleCrop>
  <Company>APA</Company>
  <LinksUpToDate>false</LinksUpToDate>
  <CharactersWithSpaces>6446</CharactersWithSpaces>
  <SharedDoc>false</SharedDoc>
  <HLinks>
    <vt:vector size="42" baseType="variant">
      <vt:variant>
        <vt:i4>917544</vt:i4>
      </vt:variant>
      <vt:variant>
        <vt:i4>18</vt:i4>
      </vt:variant>
      <vt:variant>
        <vt:i4>0</vt:i4>
      </vt:variant>
      <vt:variant>
        <vt:i4>5</vt:i4>
      </vt:variant>
      <vt:variant>
        <vt:lpwstr>mailto:mvanderhilst@apa.org</vt:lpwstr>
      </vt:variant>
      <vt:variant>
        <vt:lpwstr/>
      </vt:variant>
      <vt:variant>
        <vt:i4>8257589</vt:i4>
      </vt:variant>
      <vt:variant>
        <vt:i4>15</vt:i4>
      </vt:variant>
      <vt:variant>
        <vt:i4>0</vt:i4>
      </vt:variant>
      <vt:variant>
        <vt:i4>5</vt:i4>
      </vt:variant>
      <vt:variant>
        <vt:lpwstr>https://www.apa.org/about/policy/participation.pdf</vt:lpwstr>
      </vt:variant>
      <vt:variant>
        <vt:lpwstr/>
      </vt:variant>
      <vt:variant>
        <vt:i4>4849681</vt:i4>
      </vt:variant>
      <vt:variant>
        <vt:i4>12</vt:i4>
      </vt:variant>
      <vt:variant>
        <vt:i4>0</vt:i4>
      </vt:variant>
      <vt:variant>
        <vt:i4>5</vt:i4>
      </vt:variant>
      <vt:variant>
        <vt:lpwstr>https://www.apa.org/about/policy/disabilities-act</vt:lpwstr>
      </vt:variant>
      <vt:variant>
        <vt:lpwstr/>
      </vt:variant>
      <vt:variant>
        <vt:i4>4718669</vt:i4>
      </vt:variant>
      <vt:variant>
        <vt:i4>9</vt:i4>
      </vt:variant>
      <vt:variant>
        <vt:i4>0</vt:i4>
      </vt:variant>
      <vt:variant>
        <vt:i4>5</vt:i4>
      </vt:variant>
      <vt:variant>
        <vt:lpwstr>https://www.apa.org/about/policy/resolution-support-universal-design-accessibility-education.pdf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https://www.apa.org/pi/disability/resources/assessment-disabilities</vt:lpwstr>
      </vt:variant>
      <vt:variant>
        <vt:lpwstr/>
      </vt:variant>
      <vt:variant>
        <vt:i4>3932197</vt:i4>
      </vt:variant>
      <vt:variant>
        <vt:i4>3</vt:i4>
      </vt:variant>
      <vt:variant>
        <vt:i4>0</vt:i4>
      </vt:variant>
      <vt:variant>
        <vt:i4>5</vt:i4>
      </vt:variant>
      <vt:variant>
        <vt:lpwstr>https://www.apa.org/about/policy/support-un-convention</vt:lpwstr>
      </vt:variant>
      <vt:variant>
        <vt:lpwstr/>
      </vt:variant>
      <vt:variant>
        <vt:i4>8257638</vt:i4>
      </vt:variant>
      <vt:variant>
        <vt:i4>0</vt:i4>
      </vt:variant>
      <vt:variant>
        <vt:i4>0</vt:i4>
      </vt:variant>
      <vt:variant>
        <vt:i4>5</vt:i4>
      </vt:variant>
      <vt:variant>
        <vt:lpwstr>https://www.apa.org/about/policy/resolution-psychology-human-rights.pdf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C1422</dc:creator>
  <cp:keywords/>
  <dc:description/>
  <cp:lastModifiedBy>Meggin van der Hilst</cp:lastModifiedBy>
  <cp:revision>9</cp:revision>
  <cp:lastPrinted>2001-03-02T13:34:00Z</cp:lastPrinted>
  <dcterms:created xsi:type="dcterms:W3CDTF">2021-11-11T16:48:00Z</dcterms:created>
  <dcterms:modified xsi:type="dcterms:W3CDTF">2021-11-12T15:43:00Z</dcterms:modified>
</cp:coreProperties>
</file>