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7AA70" w14:textId="70ADC8A4" w:rsidR="00A93C4F" w:rsidRPr="00D20CF7" w:rsidRDefault="00E90297" w:rsidP="0094509C">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640B6F">
        <w:rPr>
          <w:rFonts w:ascii="Times New Roman" w:eastAsia="Times New Roman" w:hAnsi="Times New Roman" w:cs="Times New Roman"/>
          <w:b/>
          <w:bCs/>
          <w:kern w:val="32"/>
          <w:sz w:val="24"/>
          <w:szCs w:val="32"/>
          <w:u w:val="single"/>
          <w:lang w:eastAsia="en-US"/>
        </w:rPr>
        <w:t>LITHUANIA</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9D5605">
        <w:rPr>
          <w:rFonts w:ascii="Times New Roman" w:eastAsia="Times New Roman" w:hAnsi="Times New Roman" w:cs="Times New Roman"/>
          <w:b/>
          <w:bCs/>
          <w:kern w:val="32"/>
          <w:sz w:val="24"/>
          <w:szCs w:val="32"/>
          <w:u w:val="single"/>
          <w:lang w:eastAsia="en-US"/>
        </w:rPr>
        <w:t>SECOND</w:t>
      </w:r>
      <w:r w:rsidR="001D0833" w:rsidRPr="00640B6F">
        <w:rPr>
          <w:rFonts w:ascii="Times New Roman" w:eastAsia="Times New Roman" w:hAnsi="Times New Roman" w:cs="Times New Roman"/>
          <w:b/>
          <w:bCs/>
          <w:kern w:val="32"/>
          <w:sz w:val="24"/>
          <w:szCs w:val="32"/>
          <w:u w:val="single"/>
          <w:lang w:eastAsia="en-US"/>
        </w:rPr>
        <w:t xml:space="preserve"> B</w:t>
      </w:r>
      <w:r w:rsidR="001D0833" w:rsidRPr="00D20CF7">
        <w:rPr>
          <w:rFonts w:ascii="Times New Roman" w:eastAsia="Times New Roman" w:hAnsi="Times New Roman" w:cs="Times New Roman"/>
          <w:b/>
          <w:bCs/>
          <w:kern w:val="32"/>
          <w:sz w:val="24"/>
          <w:szCs w:val="32"/>
          <w:u w:val="single"/>
          <w:lang w:eastAsia="en-US"/>
        </w:rPr>
        <w:t>ATCH)</w:t>
      </w:r>
    </w:p>
    <w:p w14:paraId="24E248CE" w14:textId="4A46E16B" w:rsidR="001D0833" w:rsidRPr="000E734A" w:rsidRDefault="009D5605"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14:paraId="190B9CF0" w14:textId="77777777" w:rsidR="009D5605" w:rsidRPr="009D5605" w:rsidRDefault="009D5605" w:rsidP="009D5605">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D5605">
        <w:rPr>
          <w:rFonts w:ascii="Times New Roman" w:hAnsi="Times New Roman" w:cs="Times New Roman"/>
          <w:color w:val="000000" w:themeColor="text1"/>
          <w:sz w:val="24"/>
          <w:szCs w:val="24"/>
        </w:rPr>
        <w:t xml:space="preserve">What steps have the Government of </w:t>
      </w:r>
      <w:r w:rsidRPr="009D5605">
        <w:rPr>
          <w:rFonts w:ascii="Times New Roman" w:hAnsi="Times New Roman" w:cs="Times New Roman"/>
          <w:color w:val="000000" w:themeColor="text1"/>
          <w:sz w:val="24"/>
          <w:szCs w:val="24"/>
          <w:lang w:val="en-US"/>
        </w:rPr>
        <w:t>Lithuania</w:t>
      </w:r>
      <w:r w:rsidRPr="009D5605">
        <w:rPr>
          <w:rFonts w:ascii="Times New Roman" w:hAnsi="Times New Roman" w:cs="Times New Roman"/>
          <w:color w:val="000000" w:themeColor="text1"/>
          <w:sz w:val="24"/>
          <w:szCs w:val="24"/>
        </w:rPr>
        <w:t xml:space="preserve"> taken to fully implement clear national guidelines for identifying and screening modern slavery victims for first responders?</w:t>
      </w:r>
    </w:p>
    <w:p w14:paraId="60EB2F8A" w14:textId="77777777" w:rsidR="009D5605" w:rsidRPr="009D5605" w:rsidRDefault="009D5605" w:rsidP="009D5605">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D5605">
        <w:rPr>
          <w:rFonts w:ascii="Times New Roman" w:hAnsi="Times New Roman" w:cs="Times New Roman"/>
          <w:color w:val="000000" w:themeColor="text1"/>
          <w:sz w:val="24"/>
          <w:szCs w:val="24"/>
        </w:rPr>
        <w:t>What progress has Lithuania made to reduce statelessness, in line with its pledges at the UNHCR High-Level Segment on Statelessness?</w:t>
      </w:r>
    </w:p>
    <w:p w14:paraId="7A6AB5D6" w14:textId="77777777" w:rsidR="009D5605" w:rsidRPr="009D5605" w:rsidRDefault="009D5605" w:rsidP="009D5605">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D5605">
        <w:rPr>
          <w:rFonts w:ascii="Times New Roman" w:hAnsi="Times New Roman" w:cs="Times New Roman"/>
          <w:color w:val="000000" w:themeColor="text1"/>
          <w:sz w:val="24"/>
          <w:szCs w:val="24"/>
        </w:rPr>
        <w:t xml:space="preserve">How has the Lithuanian government responded to the recommendations of UNHCR, with regards to its asylum and reception system, in response to the </w:t>
      </w:r>
      <w:proofErr w:type="spellStart"/>
      <w:r w:rsidRPr="009D5605">
        <w:rPr>
          <w:rFonts w:ascii="Times New Roman" w:hAnsi="Times New Roman" w:cs="Times New Roman"/>
          <w:color w:val="000000" w:themeColor="text1"/>
          <w:sz w:val="24"/>
          <w:szCs w:val="24"/>
        </w:rPr>
        <w:t>instrumentalisation</w:t>
      </w:r>
      <w:proofErr w:type="spellEnd"/>
      <w:r w:rsidRPr="009D5605">
        <w:rPr>
          <w:rFonts w:ascii="Times New Roman" w:hAnsi="Times New Roman" w:cs="Times New Roman"/>
          <w:color w:val="000000" w:themeColor="text1"/>
          <w:sz w:val="24"/>
          <w:szCs w:val="24"/>
        </w:rPr>
        <w:t xml:space="preserve"> of migration by the Belarusian regime?</w:t>
      </w:r>
    </w:p>
    <w:p w14:paraId="711AE25C" w14:textId="2F6AE5A6" w:rsidR="00644771" w:rsidRPr="00644771" w:rsidRDefault="009D5605" w:rsidP="0064477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D5605">
        <w:rPr>
          <w:rFonts w:ascii="Times New Roman" w:hAnsi="Times New Roman" w:cs="Times New Roman"/>
          <w:color w:val="000000" w:themeColor="text1"/>
          <w:sz w:val="24"/>
          <w:szCs w:val="24"/>
        </w:rPr>
        <w:t>What steps and measures is the Government of Lithuania taking to eliminate hate crimes towards national minorities and ensure adequate funding is in place to guarantee the effective handling of hate crimes?</w:t>
      </w:r>
    </w:p>
    <w:p w14:paraId="32F8DF75" w14:textId="0AC3F6C4" w:rsidR="00644771" w:rsidRDefault="00644771" w:rsidP="00644771">
      <w:pPr>
        <w:shd w:val="clear" w:color="auto" w:fill="FFFFFF"/>
        <w:spacing w:before="120" w:after="120" w:line="276" w:lineRule="auto"/>
        <w:jc w:val="both"/>
        <w:rPr>
          <w:rFonts w:ascii="Times New Roman" w:hAnsi="Times New Roman" w:cs="Times New Roman"/>
          <w:sz w:val="24"/>
          <w:szCs w:val="24"/>
        </w:rPr>
      </w:pPr>
    </w:p>
    <w:p w14:paraId="1ADE8284" w14:textId="26CA0E00" w:rsidR="00644771" w:rsidRPr="00644771" w:rsidRDefault="00644771" w:rsidP="00644771">
      <w:pPr>
        <w:shd w:val="clear" w:color="auto" w:fill="FFFFFF"/>
        <w:spacing w:before="120" w:after="120" w:line="276" w:lineRule="auto"/>
        <w:jc w:val="both"/>
        <w:rPr>
          <w:rFonts w:ascii="Times New Roman" w:hAnsi="Times New Roman" w:cs="Times New Roman"/>
          <w:b/>
          <w:sz w:val="24"/>
          <w:szCs w:val="24"/>
        </w:rPr>
      </w:pPr>
      <w:r w:rsidRPr="00644771">
        <w:rPr>
          <w:rFonts w:ascii="Times New Roman" w:hAnsi="Times New Roman" w:cs="Times New Roman"/>
          <w:b/>
          <w:sz w:val="24"/>
          <w:szCs w:val="24"/>
        </w:rPr>
        <w:t>PANAMA</w:t>
      </w:r>
    </w:p>
    <w:p w14:paraId="1FFA4EC3" w14:textId="77777777" w:rsidR="00644771" w:rsidRPr="00644771" w:rsidRDefault="00644771" w:rsidP="0064477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44771">
        <w:rPr>
          <w:rFonts w:ascii="Times New Roman" w:hAnsi="Times New Roman" w:cs="Times New Roman"/>
          <w:sz w:val="24"/>
          <w:szCs w:val="24"/>
        </w:rPr>
        <w:t>What steps has Lithuania taken to address the gender wage gap and to ensure that the principle of equal pay for work of equal value be effectively enforced?</w:t>
      </w:r>
    </w:p>
    <w:p w14:paraId="767F795F" w14:textId="77777777" w:rsidR="00644771" w:rsidRPr="00644771" w:rsidRDefault="00644771" w:rsidP="0064477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44771">
        <w:rPr>
          <w:rFonts w:ascii="Times New Roman" w:hAnsi="Times New Roman" w:cs="Times New Roman"/>
          <w:sz w:val="24"/>
          <w:szCs w:val="24"/>
        </w:rPr>
        <w:t>What measures have been taken to protect the human rights of older persons?</w:t>
      </w:r>
    </w:p>
    <w:p w14:paraId="3821BB77" w14:textId="77777777" w:rsidR="00644771" w:rsidRPr="00644771" w:rsidRDefault="00644771" w:rsidP="0064477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44771">
        <w:rPr>
          <w:rFonts w:ascii="Times New Roman" w:hAnsi="Times New Roman" w:cs="Times New Roman"/>
          <w:sz w:val="24"/>
          <w:szCs w:val="24"/>
        </w:rPr>
        <w:t>Would Lithuania consider becoming a Signatory State of the Declaration on Children, Youth and Climate Action and the Safe Schools Declaration?</w:t>
      </w:r>
    </w:p>
    <w:p w14:paraId="070D532C" w14:textId="77777777" w:rsidR="00644771" w:rsidRPr="00644771" w:rsidRDefault="00644771" w:rsidP="0064477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44771">
        <w:rPr>
          <w:rFonts w:ascii="Times New Roman" w:hAnsi="Times New Roman" w:cs="Times New Roman"/>
          <w:sz w:val="24"/>
          <w:szCs w:val="24"/>
        </w:rPr>
        <w:t>Does Lithuania intend to explicitly criminalize marital rape, in line with the recommendations of the Human Rights Committee?</w:t>
      </w:r>
    </w:p>
    <w:p w14:paraId="7E078A89" w14:textId="025A93A6" w:rsidR="00992F0F" w:rsidRDefault="00644771" w:rsidP="00992F0F">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44771">
        <w:rPr>
          <w:rFonts w:ascii="Times New Roman" w:hAnsi="Times New Roman" w:cs="Times New Roman"/>
          <w:sz w:val="24"/>
          <w:szCs w:val="24"/>
        </w:rPr>
        <w:t>What actions and policies are being implemented to remove physical, financial, social, and other obstacles hindering the right of children with disabilities to inclusive education?</w:t>
      </w:r>
    </w:p>
    <w:p w14:paraId="67DEEDBE" w14:textId="77A45196" w:rsidR="00992F0F" w:rsidRDefault="00992F0F" w:rsidP="00992F0F">
      <w:pPr>
        <w:shd w:val="clear" w:color="auto" w:fill="FFFFFF"/>
        <w:spacing w:before="120" w:after="120" w:line="276" w:lineRule="auto"/>
        <w:jc w:val="both"/>
        <w:rPr>
          <w:rFonts w:ascii="Times New Roman" w:hAnsi="Times New Roman" w:cs="Times New Roman"/>
          <w:sz w:val="24"/>
          <w:szCs w:val="24"/>
        </w:rPr>
      </w:pPr>
    </w:p>
    <w:p w14:paraId="75DADA34" w14:textId="69DA89E8" w:rsidR="00992F0F" w:rsidRPr="00992F0F" w:rsidRDefault="00992F0F" w:rsidP="00992F0F">
      <w:pPr>
        <w:shd w:val="clear" w:color="auto" w:fill="FFFFFF"/>
        <w:spacing w:before="120" w:after="120" w:line="276" w:lineRule="auto"/>
        <w:jc w:val="both"/>
        <w:rPr>
          <w:rFonts w:ascii="Times New Roman" w:hAnsi="Times New Roman" w:cs="Times New Roman"/>
          <w:b/>
          <w:sz w:val="24"/>
          <w:szCs w:val="24"/>
        </w:rPr>
      </w:pPr>
      <w:r w:rsidRPr="00992F0F">
        <w:rPr>
          <w:rFonts w:ascii="Times New Roman" w:hAnsi="Times New Roman" w:cs="Times New Roman"/>
          <w:b/>
          <w:sz w:val="24"/>
          <w:szCs w:val="24"/>
        </w:rPr>
        <w:t>BELGIUM</w:t>
      </w:r>
    </w:p>
    <w:p w14:paraId="04F8ED46" w14:textId="77777777" w:rsidR="00992F0F" w:rsidRPr="00992F0F" w:rsidRDefault="00992F0F" w:rsidP="00992F0F">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92F0F">
        <w:rPr>
          <w:rFonts w:ascii="Times New Roman" w:hAnsi="Times New Roman" w:cs="Times New Roman"/>
          <w:sz w:val="24"/>
          <w:szCs w:val="24"/>
          <w:lang w:val="en-US"/>
        </w:rPr>
        <w:t>Is the government of Lithuania considering ratifying the Optional Protocol to the International Covenant on Economic, Social and Cultural Rights?</w:t>
      </w:r>
    </w:p>
    <w:p w14:paraId="5A93F6BC" w14:textId="77777777" w:rsidR="00992F0F" w:rsidRPr="00992F0F" w:rsidRDefault="00992F0F" w:rsidP="00992F0F">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92F0F">
        <w:rPr>
          <w:rFonts w:ascii="Times New Roman" w:hAnsi="Times New Roman" w:cs="Times New Roman"/>
          <w:sz w:val="24"/>
          <w:szCs w:val="24"/>
          <w:lang w:val="en-US"/>
        </w:rPr>
        <w:t>Will the government of Lithuania take the necessary steps to ratify the Council of Europe Convention on Preventing and Combating Violence against Women and Domestic Violence (Istanbul Convention) and, in the meantime align its national legislation and practice with this Convention?</w:t>
      </w:r>
    </w:p>
    <w:p w14:paraId="1DFC0BB8" w14:textId="77777777" w:rsidR="00992F0F" w:rsidRPr="00992F0F" w:rsidRDefault="00992F0F" w:rsidP="00992F0F">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92F0F">
        <w:rPr>
          <w:rFonts w:ascii="Times New Roman" w:hAnsi="Times New Roman" w:cs="Times New Roman"/>
          <w:sz w:val="24"/>
          <w:szCs w:val="24"/>
          <w:lang w:val="en-US"/>
        </w:rPr>
        <w:t xml:space="preserve">Which concrete measures will the government of Lithuania take to address the concerns and recommendations of the Human Rights Committee and the CEDAW-Committee regarding violence against women and domestic violence? Does the government intend to explicitly criminalize marital rape and take the necessary measures to ensure that domestic violence is recorded, thoroughly investigated and perpetrators are brought to justice?  </w:t>
      </w:r>
    </w:p>
    <w:p w14:paraId="2A63E81C" w14:textId="77777777" w:rsidR="00992F0F" w:rsidRPr="00992F0F" w:rsidRDefault="00992F0F" w:rsidP="00992F0F">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92F0F">
        <w:rPr>
          <w:rFonts w:ascii="Times New Roman" w:hAnsi="Times New Roman" w:cs="Times New Roman"/>
          <w:sz w:val="24"/>
          <w:szCs w:val="24"/>
          <w:lang w:val="en-US"/>
        </w:rPr>
        <w:lastRenderedPageBreak/>
        <w:t>Which concrete measures will the government of Lithuania take to intensify its efforts to tackle hate speech and discrimination on the ground of sexual orientation and gender identity?</w:t>
      </w:r>
    </w:p>
    <w:p w14:paraId="581BBF36" w14:textId="1937F970" w:rsidR="009D0FF9" w:rsidRPr="00237FE9" w:rsidRDefault="00992F0F" w:rsidP="00237FE9">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92F0F">
        <w:rPr>
          <w:rFonts w:ascii="Times New Roman" w:hAnsi="Times New Roman" w:cs="Times New Roman"/>
          <w:sz w:val="24"/>
          <w:szCs w:val="24"/>
          <w:lang w:val="en-US"/>
        </w:rPr>
        <w:t>Will the government modify the Law on the Protection of Minors to ensure that legal provisions are not impeding the right to freedom of expression related to sexual orientation and gender identity?</w:t>
      </w:r>
      <w:bookmarkStart w:id="0" w:name="_GoBack"/>
      <w:bookmarkEnd w:id="0"/>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70F2371"/>
    <w:multiLevelType w:val="hybridMultilevel"/>
    <w:tmpl w:val="0A106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E35EAA"/>
    <w:multiLevelType w:val="hybridMultilevel"/>
    <w:tmpl w:val="CC7E8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1"/>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7"/>
  </w:num>
  <w:num w:numId="9">
    <w:abstractNumId w:val="7"/>
  </w:num>
  <w:num w:numId="10">
    <w:abstractNumId w:val="14"/>
  </w:num>
  <w:num w:numId="11">
    <w:abstractNumId w:val="10"/>
  </w:num>
  <w:num w:numId="12">
    <w:abstractNumId w:val="6"/>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2"/>
  </w:num>
  <w:num w:numId="18">
    <w:abstractNumId w:val="18"/>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D0833"/>
    <w:rsid w:val="001E76BA"/>
    <w:rsid w:val="00237FE9"/>
    <w:rsid w:val="00243F27"/>
    <w:rsid w:val="00254AF8"/>
    <w:rsid w:val="002D68C8"/>
    <w:rsid w:val="00392FB9"/>
    <w:rsid w:val="003E6C9B"/>
    <w:rsid w:val="00455400"/>
    <w:rsid w:val="004D21C3"/>
    <w:rsid w:val="00510D91"/>
    <w:rsid w:val="00561673"/>
    <w:rsid w:val="00567EDF"/>
    <w:rsid w:val="005C30F1"/>
    <w:rsid w:val="005D3C94"/>
    <w:rsid w:val="00601106"/>
    <w:rsid w:val="00622B34"/>
    <w:rsid w:val="00640B6F"/>
    <w:rsid w:val="00644771"/>
    <w:rsid w:val="006478F4"/>
    <w:rsid w:val="00656CCF"/>
    <w:rsid w:val="0066672D"/>
    <w:rsid w:val="006F1598"/>
    <w:rsid w:val="00740A88"/>
    <w:rsid w:val="007E6820"/>
    <w:rsid w:val="00842306"/>
    <w:rsid w:val="00892601"/>
    <w:rsid w:val="008928C5"/>
    <w:rsid w:val="008A5FD2"/>
    <w:rsid w:val="00900A38"/>
    <w:rsid w:val="0094509C"/>
    <w:rsid w:val="009674D1"/>
    <w:rsid w:val="00992F0F"/>
    <w:rsid w:val="009B532D"/>
    <w:rsid w:val="009D0FF9"/>
    <w:rsid w:val="009D5605"/>
    <w:rsid w:val="009E5431"/>
    <w:rsid w:val="00A33CBE"/>
    <w:rsid w:val="00A93C4F"/>
    <w:rsid w:val="00A94455"/>
    <w:rsid w:val="00AD2177"/>
    <w:rsid w:val="00B2089D"/>
    <w:rsid w:val="00BF10B0"/>
    <w:rsid w:val="00C033D5"/>
    <w:rsid w:val="00C622BF"/>
    <w:rsid w:val="00C75B40"/>
    <w:rsid w:val="00D95C35"/>
    <w:rsid w:val="00E6518C"/>
    <w:rsid w:val="00E80EC0"/>
    <w:rsid w:val="00E90297"/>
    <w:rsid w:val="00E90611"/>
    <w:rsid w:val="00E97654"/>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644771"/>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BA1434-7720-47E2-8EE1-947929427391}"/>
</file>

<file path=customXml/itemProps2.xml><?xml version="1.0" encoding="utf-8"?>
<ds:datastoreItem xmlns:ds="http://schemas.openxmlformats.org/officeDocument/2006/customXml" ds:itemID="{C3316C18-DAF3-419F-9826-F9075608E783}"/>
</file>

<file path=customXml/itemProps3.xml><?xml version="1.0" encoding="utf-8"?>
<ds:datastoreItem xmlns:ds="http://schemas.openxmlformats.org/officeDocument/2006/customXml" ds:itemID="{2E2F6CD0-8C50-4EB4-BFB8-57C8BCC96277}"/>
</file>

<file path=docProps/app.xml><?xml version="1.0" encoding="utf-8"?>
<Properties xmlns="http://schemas.openxmlformats.org/officeDocument/2006/extended-properties" xmlns:vt="http://schemas.openxmlformats.org/officeDocument/2006/docPropsVTypes">
  <Template>Normal.dotm</Template>
  <TotalTime>10</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13</cp:revision>
  <dcterms:created xsi:type="dcterms:W3CDTF">2021-04-20T15:20:00Z</dcterms:created>
  <dcterms:modified xsi:type="dcterms:W3CDTF">2022-01-19T15:18:00Z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1555600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