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DF1C6" w14:textId="77777777" w:rsidR="00B91B68" w:rsidRPr="00527F3B" w:rsidRDefault="00B91B68" w:rsidP="00B91B68">
      <w:pPr>
        <w:pStyle w:val="Sinespaciado"/>
        <w:jc w:val="both"/>
        <w:rPr>
          <w:rFonts w:cstheme="minorHAnsi"/>
          <w:b/>
          <w:lang w:val="fr-FR"/>
        </w:rPr>
      </w:pPr>
      <w:r w:rsidRPr="00527F3B">
        <w:rPr>
          <w:rFonts w:cstheme="minorHAnsi"/>
          <w:b/>
          <w:lang w:val="fr-FR"/>
        </w:rPr>
        <w:t xml:space="preserve">Fiche de renseignements sur les candidats postulant au Comité pour l’élimination de la discrimination à l’égard des femmes </w:t>
      </w:r>
    </w:p>
    <w:p w14:paraId="33CE3A72" w14:textId="77777777" w:rsidR="004C1CB7" w:rsidRPr="00527F3B" w:rsidRDefault="004C1CB7" w:rsidP="00AB0DBE">
      <w:pPr>
        <w:jc w:val="both"/>
        <w:rPr>
          <w:lang w:val="fr-FR"/>
        </w:rPr>
      </w:pPr>
    </w:p>
    <w:p w14:paraId="0CD03E78" w14:textId="71A9E4DF" w:rsidR="00B91B68" w:rsidRPr="00527F3B" w:rsidRDefault="00B91B68" w:rsidP="00B91B68">
      <w:pPr>
        <w:pStyle w:val="Sinespaciado"/>
        <w:spacing w:after="240"/>
        <w:jc w:val="both"/>
        <w:rPr>
          <w:rFonts w:cstheme="minorHAnsi"/>
          <w:lang w:val="fr-FR"/>
        </w:rPr>
      </w:pPr>
      <w:r w:rsidRPr="00527F3B">
        <w:rPr>
          <w:rFonts w:cstheme="minorHAnsi"/>
          <w:b/>
          <w:lang w:val="fr-FR"/>
        </w:rPr>
        <w:t>Nom et prénom :</w:t>
      </w:r>
      <w:r w:rsidR="00381620">
        <w:rPr>
          <w:rFonts w:cstheme="minorHAnsi"/>
          <w:lang w:val="fr-FR"/>
        </w:rPr>
        <w:t xml:space="preserve"> Peláez Narváez, Ana.</w:t>
      </w:r>
    </w:p>
    <w:p w14:paraId="3D1DA21C" w14:textId="1FD24B65" w:rsidR="00B91B68" w:rsidRPr="00527F3B" w:rsidRDefault="00B91B68" w:rsidP="00AB0DBE">
      <w:pPr>
        <w:jc w:val="both"/>
        <w:rPr>
          <w:b/>
          <w:lang w:val="fr-FR"/>
        </w:rPr>
      </w:pPr>
      <w:r w:rsidRPr="00527F3B">
        <w:rPr>
          <w:rFonts w:cstheme="minorHAnsi"/>
          <w:b/>
          <w:lang w:val="fr-FR"/>
        </w:rPr>
        <w:t xml:space="preserve">Nationalité : </w:t>
      </w:r>
      <w:r w:rsidRPr="00527F3B">
        <w:rPr>
          <w:rFonts w:cstheme="minorHAnsi"/>
          <w:lang w:val="fr-FR"/>
        </w:rPr>
        <w:t>espagnole</w:t>
      </w:r>
      <w:r w:rsidR="007B122B">
        <w:rPr>
          <w:b/>
          <w:lang w:val="fr-FR"/>
        </w:rPr>
        <w:t>.</w:t>
      </w:r>
    </w:p>
    <w:p w14:paraId="07BBAEDF" w14:textId="6E4DEB2A" w:rsidR="00B91B68" w:rsidRPr="00527F3B" w:rsidRDefault="00B91B68" w:rsidP="007B122B">
      <w:pPr>
        <w:pStyle w:val="Sinespaciado"/>
        <w:spacing w:after="240"/>
        <w:jc w:val="both"/>
        <w:rPr>
          <w:rFonts w:cstheme="minorHAnsi"/>
          <w:lang w:val="fr-FR"/>
        </w:rPr>
      </w:pPr>
      <w:r w:rsidRPr="00527F3B">
        <w:rPr>
          <w:rFonts w:cstheme="minorHAnsi"/>
          <w:b/>
          <w:lang w:val="fr-FR"/>
        </w:rPr>
        <w:t>Lieu et date de naissance :</w:t>
      </w:r>
      <w:r w:rsidRPr="00527F3B">
        <w:rPr>
          <w:rFonts w:cstheme="minorHAnsi"/>
          <w:lang w:val="fr-FR"/>
        </w:rPr>
        <w:t xml:space="preserve"> </w:t>
      </w:r>
      <w:proofErr w:type="spellStart"/>
      <w:r w:rsidRPr="00527F3B">
        <w:rPr>
          <w:rFonts w:cstheme="minorHAnsi"/>
          <w:lang w:val="fr-FR"/>
        </w:rPr>
        <w:t>Zaf</w:t>
      </w:r>
      <w:r w:rsidR="00381620">
        <w:rPr>
          <w:rFonts w:cstheme="minorHAnsi"/>
          <w:lang w:val="fr-FR"/>
        </w:rPr>
        <w:t>ra</w:t>
      </w:r>
      <w:proofErr w:type="spellEnd"/>
      <w:r w:rsidR="00381620">
        <w:rPr>
          <w:rFonts w:cstheme="minorHAnsi"/>
          <w:lang w:val="fr-FR"/>
        </w:rPr>
        <w:t xml:space="preserve"> (Espagne), le 4 octobre 1966.</w:t>
      </w:r>
    </w:p>
    <w:p w14:paraId="41B092EC" w14:textId="5755D394" w:rsidR="00B91B68" w:rsidRPr="00527F3B" w:rsidRDefault="00B91B68" w:rsidP="007B122B">
      <w:pPr>
        <w:pStyle w:val="Sinespaciado"/>
        <w:spacing w:after="240"/>
        <w:jc w:val="both"/>
        <w:rPr>
          <w:rFonts w:cstheme="minorHAnsi"/>
          <w:lang w:val="fr-FR"/>
        </w:rPr>
      </w:pPr>
      <w:r w:rsidRPr="00527F3B">
        <w:rPr>
          <w:rFonts w:cstheme="minorHAnsi"/>
          <w:b/>
          <w:lang w:val="fr-FR"/>
        </w:rPr>
        <w:t>Langues de travail :</w:t>
      </w:r>
      <w:r w:rsidR="007B122B">
        <w:rPr>
          <w:rFonts w:cstheme="minorHAnsi"/>
          <w:lang w:val="fr-FR"/>
        </w:rPr>
        <w:t xml:space="preserve"> espagnol, anglais, français.</w:t>
      </w:r>
    </w:p>
    <w:p w14:paraId="2549EE60" w14:textId="77777777" w:rsidR="00B91B68" w:rsidRPr="00527F3B" w:rsidRDefault="00B91B68" w:rsidP="00895B42">
      <w:pPr>
        <w:jc w:val="both"/>
        <w:rPr>
          <w:rFonts w:cstheme="minorHAnsi"/>
          <w:b/>
          <w:lang w:val="fr-FR"/>
        </w:rPr>
      </w:pPr>
      <w:r w:rsidRPr="00527F3B">
        <w:rPr>
          <w:rFonts w:cstheme="minorHAnsi"/>
          <w:b/>
          <w:lang w:val="fr-FR"/>
        </w:rPr>
        <w:t xml:space="preserve">Situation/fonction actuelle : </w:t>
      </w:r>
    </w:p>
    <w:p w14:paraId="32F9B9DC" w14:textId="255DE673" w:rsidR="00895B42" w:rsidRPr="00527F3B" w:rsidRDefault="00895B42" w:rsidP="00265CD0">
      <w:pPr>
        <w:pStyle w:val="Sinespaciado"/>
        <w:jc w:val="both"/>
        <w:rPr>
          <w:lang w:val="fr-FR"/>
        </w:rPr>
      </w:pPr>
      <w:r w:rsidRPr="00527F3B">
        <w:rPr>
          <w:lang w:val="fr-FR"/>
        </w:rPr>
        <w:t xml:space="preserve">- </w:t>
      </w:r>
      <w:r w:rsidR="00265CD0" w:rsidRPr="00527F3B">
        <w:rPr>
          <w:lang w:val="fr-FR"/>
        </w:rPr>
        <w:t xml:space="preserve">Experte du Comité pour l’élimination de la discrimination à l’égard des femmes (2019-2022) et Vice-présidente </w:t>
      </w:r>
      <w:r w:rsidRPr="00527F3B">
        <w:rPr>
          <w:lang w:val="fr-FR"/>
        </w:rPr>
        <w:t>de</w:t>
      </w:r>
      <w:r w:rsidR="00265CD0" w:rsidRPr="00527F3B">
        <w:rPr>
          <w:lang w:val="fr-FR"/>
        </w:rPr>
        <w:t xml:space="preserve"> cet organe pour la période</w:t>
      </w:r>
      <w:r w:rsidRPr="00527F3B">
        <w:rPr>
          <w:lang w:val="fr-FR"/>
        </w:rPr>
        <w:t xml:space="preserve"> 2021-2022.</w:t>
      </w:r>
    </w:p>
    <w:p w14:paraId="2D2E5026" w14:textId="77777777" w:rsidR="00265CD0" w:rsidRPr="00527F3B" w:rsidRDefault="00265CD0" w:rsidP="00265CD0">
      <w:pPr>
        <w:pStyle w:val="Sinespaciado"/>
        <w:jc w:val="both"/>
        <w:rPr>
          <w:lang w:val="fr-FR"/>
        </w:rPr>
      </w:pPr>
    </w:p>
    <w:p w14:paraId="2EC90BF8" w14:textId="10432670" w:rsidR="00B91B68" w:rsidRPr="00527F3B" w:rsidRDefault="00B91B68" w:rsidP="00B91B68">
      <w:pPr>
        <w:pStyle w:val="Sinespaciado"/>
        <w:jc w:val="both"/>
        <w:rPr>
          <w:rFonts w:cstheme="minorHAnsi"/>
          <w:lang w:val="fr-FR"/>
        </w:rPr>
      </w:pPr>
      <w:r w:rsidRPr="00527F3B">
        <w:rPr>
          <w:rFonts w:cstheme="minorHAnsi"/>
          <w:lang w:val="fr-FR"/>
        </w:rPr>
        <w:t xml:space="preserve">- Vice-présidente exécutive de la Fondation CERMI Femmes (organisation parapluie des femmes </w:t>
      </w:r>
      <w:r w:rsidR="007B122B">
        <w:rPr>
          <w:rFonts w:cstheme="minorHAnsi"/>
          <w:lang w:val="fr-FR"/>
        </w:rPr>
        <w:t>en situation de handicap</w:t>
      </w:r>
      <w:r w:rsidRPr="00527F3B">
        <w:rPr>
          <w:rFonts w:cstheme="minorHAnsi"/>
          <w:lang w:val="fr-FR"/>
        </w:rPr>
        <w:t xml:space="preserve"> en Espagne).</w:t>
      </w:r>
    </w:p>
    <w:p w14:paraId="601B609D" w14:textId="77777777" w:rsidR="00B91B68" w:rsidRPr="00527F3B" w:rsidRDefault="00B91B68" w:rsidP="00B91B68">
      <w:pPr>
        <w:pStyle w:val="Sinespaciado"/>
        <w:jc w:val="both"/>
        <w:rPr>
          <w:rFonts w:cstheme="minorHAnsi"/>
          <w:lang w:val="fr-FR"/>
        </w:rPr>
      </w:pPr>
    </w:p>
    <w:p w14:paraId="66EB1B2C" w14:textId="117B145D" w:rsidR="00ED0078" w:rsidRPr="00527F3B" w:rsidRDefault="00F40E0D" w:rsidP="00AB0DBE">
      <w:pPr>
        <w:jc w:val="both"/>
        <w:rPr>
          <w:lang w:val="fr-FR"/>
        </w:rPr>
      </w:pPr>
      <w:r w:rsidRPr="00527F3B">
        <w:rPr>
          <w:lang w:val="fr-FR"/>
        </w:rPr>
        <w:t>-</w:t>
      </w:r>
      <w:r w:rsidR="00B6691B" w:rsidRPr="00527F3B">
        <w:rPr>
          <w:lang w:val="fr-FR"/>
        </w:rPr>
        <w:t xml:space="preserve"> </w:t>
      </w:r>
      <w:r w:rsidR="001A0F3F" w:rsidRPr="00527F3B">
        <w:rPr>
          <w:lang w:val="fr-FR"/>
        </w:rPr>
        <w:t>Haut</w:t>
      </w:r>
      <w:r w:rsidR="001A0F3F">
        <w:rPr>
          <w:lang w:val="fr-FR"/>
        </w:rPr>
        <w:t>e</w:t>
      </w:r>
      <w:r w:rsidR="001A0F3F" w:rsidRPr="00527F3B">
        <w:rPr>
          <w:lang w:val="fr-FR"/>
        </w:rPr>
        <w:t>-</w:t>
      </w:r>
      <w:r w:rsidR="001A0F3F">
        <w:rPr>
          <w:lang w:val="fr-FR"/>
        </w:rPr>
        <w:t>C</w:t>
      </w:r>
      <w:r w:rsidR="001A0F3F" w:rsidRPr="00527F3B">
        <w:rPr>
          <w:lang w:val="fr-FR"/>
        </w:rPr>
        <w:t>ommissaire</w:t>
      </w:r>
      <w:r w:rsidR="00B6691B" w:rsidRPr="00527F3B">
        <w:rPr>
          <w:lang w:val="fr-FR"/>
        </w:rPr>
        <w:t xml:space="preserve"> à la Soli</w:t>
      </w:r>
      <w:r w:rsidR="00265CD0" w:rsidRPr="00527F3B">
        <w:rPr>
          <w:lang w:val="fr-FR"/>
        </w:rPr>
        <w:t xml:space="preserve">darité et </w:t>
      </w:r>
      <w:r w:rsidR="007B122B">
        <w:rPr>
          <w:lang w:val="fr-FR"/>
        </w:rPr>
        <w:t xml:space="preserve">à la </w:t>
      </w:r>
      <w:r w:rsidR="00265CD0" w:rsidRPr="00527F3B">
        <w:rPr>
          <w:lang w:val="fr-FR"/>
        </w:rPr>
        <w:t>Coopération International</w:t>
      </w:r>
      <w:r w:rsidR="007B122B">
        <w:rPr>
          <w:lang w:val="fr-FR"/>
        </w:rPr>
        <w:t>e</w:t>
      </w:r>
      <w:r w:rsidR="00265CD0" w:rsidRPr="00527F3B">
        <w:rPr>
          <w:lang w:val="fr-FR"/>
        </w:rPr>
        <w:t xml:space="preserve"> du Groupe Social ONCE.</w:t>
      </w:r>
    </w:p>
    <w:p w14:paraId="42E385EB" w14:textId="59230533" w:rsidR="00355281" w:rsidRPr="00527F3B" w:rsidRDefault="00B91B68" w:rsidP="00B91B68">
      <w:pPr>
        <w:pStyle w:val="Sinespaciado"/>
        <w:jc w:val="both"/>
        <w:rPr>
          <w:lang w:val="fr-FR"/>
        </w:rPr>
      </w:pPr>
      <w:r w:rsidRPr="00527F3B">
        <w:rPr>
          <w:rFonts w:cstheme="minorHAnsi"/>
          <w:lang w:val="fr-FR"/>
        </w:rPr>
        <w:t xml:space="preserve">- Vice-présidente </w:t>
      </w:r>
      <w:r w:rsidR="00AA00A1">
        <w:rPr>
          <w:rFonts w:cstheme="minorHAnsi"/>
          <w:lang w:val="fr-FR"/>
        </w:rPr>
        <w:t>du Forum Européen des Personnes H</w:t>
      </w:r>
      <w:r w:rsidRPr="00527F3B">
        <w:rPr>
          <w:rFonts w:cstheme="minorHAnsi"/>
          <w:lang w:val="fr-FR"/>
        </w:rPr>
        <w:t>andicapées (</w:t>
      </w:r>
      <w:proofErr w:type="spellStart"/>
      <w:r w:rsidRPr="00527F3B">
        <w:rPr>
          <w:rFonts w:cstheme="minorHAnsi"/>
          <w:lang w:val="fr-FR"/>
        </w:rPr>
        <w:t>FEPH</w:t>
      </w:r>
      <w:proofErr w:type="spellEnd"/>
      <w:r w:rsidRPr="00527F3B">
        <w:rPr>
          <w:rFonts w:cstheme="minorHAnsi"/>
          <w:lang w:val="fr-FR"/>
        </w:rPr>
        <w:t>) et Présidente de son Comité des Femmes.</w:t>
      </w:r>
    </w:p>
    <w:p w14:paraId="053E5F1C" w14:textId="77777777" w:rsidR="00B91B68" w:rsidRPr="00527F3B" w:rsidRDefault="00B91B68" w:rsidP="00B91B68">
      <w:pPr>
        <w:pStyle w:val="Sinespaciado"/>
        <w:jc w:val="both"/>
        <w:rPr>
          <w:lang w:val="fr-FR"/>
        </w:rPr>
      </w:pPr>
    </w:p>
    <w:p w14:paraId="41FC935C" w14:textId="77777777" w:rsidR="00B1122E" w:rsidRPr="00527F3B" w:rsidRDefault="00B1122E" w:rsidP="00AB0DBE">
      <w:pPr>
        <w:jc w:val="both"/>
        <w:rPr>
          <w:rFonts w:cstheme="minorHAnsi"/>
          <w:b/>
          <w:lang w:val="fr-FR"/>
        </w:rPr>
      </w:pPr>
      <w:r w:rsidRPr="00527F3B">
        <w:rPr>
          <w:rFonts w:cstheme="minorHAnsi"/>
          <w:b/>
          <w:lang w:val="fr-FR"/>
        </w:rPr>
        <w:t xml:space="preserve">Principales activités professionnelles : </w:t>
      </w:r>
    </w:p>
    <w:p w14:paraId="689ACD3F" w14:textId="38CE0943" w:rsidR="00B1122E" w:rsidRPr="00527F3B" w:rsidRDefault="00B1122E" w:rsidP="00AB0DBE">
      <w:pPr>
        <w:jc w:val="both"/>
        <w:rPr>
          <w:lang w:val="fr-FR"/>
        </w:rPr>
      </w:pPr>
      <w:r w:rsidRPr="00527F3B">
        <w:rPr>
          <w:lang w:val="fr-FR"/>
        </w:rPr>
        <w:t xml:space="preserve">En plus des responsabilités inhérentes aux </w:t>
      </w:r>
      <w:r w:rsidR="00EE674D">
        <w:rPr>
          <w:lang w:val="fr-FR"/>
        </w:rPr>
        <w:t>fonctions</w:t>
      </w:r>
      <w:r w:rsidRPr="00527F3B">
        <w:rPr>
          <w:lang w:val="fr-FR"/>
        </w:rPr>
        <w:t xml:space="preserve"> indiqué</w:t>
      </w:r>
      <w:r w:rsidR="00EE674D">
        <w:rPr>
          <w:lang w:val="fr-FR"/>
        </w:rPr>
        <w:t>e</w:t>
      </w:r>
      <w:r w:rsidRPr="00527F3B">
        <w:rPr>
          <w:lang w:val="fr-FR"/>
        </w:rPr>
        <w:t>s ci-</w:t>
      </w:r>
      <w:r w:rsidR="00AA00A1" w:rsidRPr="00527F3B">
        <w:rPr>
          <w:lang w:val="fr-FR"/>
        </w:rPr>
        <w:t>dessus :</w:t>
      </w:r>
    </w:p>
    <w:p w14:paraId="26EAC2E1" w14:textId="17970A3D" w:rsidR="003D07FF" w:rsidRPr="00527F3B" w:rsidRDefault="003D07FF" w:rsidP="003D07FF">
      <w:pPr>
        <w:pStyle w:val="Sinespaciado"/>
        <w:jc w:val="both"/>
        <w:rPr>
          <w:rFonts w:cstheme="minorHAnsi"/>
          <w:lang w:val="fr-FR"/>
        </w:rPr>
      </w:pPr>
      <w:r w:rsidRPr="00527F3B">
        <w:rPr>
          <w:rFonts w:cstheme="minorHAnsi"/>
          <w:lang w:val="fr-FR"/>
        </w:rPr>
        <w:t xml:space="preserve">- Depuis plus de 20 ans, elle conseille les gouvernements, société civile et autres parties intéressées sur la pleine inclusion </w:t>
      </w:r>
      <w:r w:rsidR="00083E76">
        <w:rPr>
          <w:rFonts w:cstheme="minorHAnsi"/>
          <w:lang w:val="fr-FR"/>
        </w:rPr>
        <w:t>des</w:t>
      </w:r>
      <w:r w:rsidRPr="00527F3B">
        <w:rPr>
          <w:rFonts w:cstheme="minorHAnsi"/>
          <w:lang w:val="fr-FR"/>
        </w:rPr>
        <w:t xml:space="preserve"> femmes et filles en situation de handicap dans leurs initiatives </w:t>
      </w:r>
      <w:r w:rsidR="00AA00A1" w:rsidRPr="00527F3B">
        <w:rPr>
          <w:rFonts w:cstheme="minorHAnsi"/>
          <w:lang w:val="fr-FR"/>
        </w:rPr>
        <w:t>législatives</w:t>
      </w:r>
      <w:r w:rsidRPr="00527F3B">
        <w:rPr>
          <w:rFonts w:cstheme="minorHAnsi"/>
          <w:lang w:val="fr-FR"/>
        </w:rPr>
        <w:t xml:space="preserve"> et politiques publiques, selon une approche intersectionnelle des droits </w:t>
      </w:r>
      <w:r w:rsidR="00AB7DD9">
        <w:rPr>
          <w:rFonts w:cstheme="minorHAnsi"/>
          <w:lang w:val="fr-FR"/>
        </w:rPr>
        <w:t>humains</w:t>
      </w:r>
      <w:r w:rsidRPr="00527F3B">
        <w:rPr>
          <w:rFonts w:cstheme="minorHAnsi"/>
          <w:lang w:val="fr-FR"/>
        </w:rPr>
        <w:t> ;</w:t>
      </w:r>
    </w:p>
    <w:p w14:paraId="7D23B7DB" w14:textId="784C3CD9" w:rsidR="003D07FF" w:rsidRPr="00527F3B" w:rsidRDefault="003D07FF" w:rsidP="005843D3">
      <w:pPr>
        <w:spacing w:after="0"/>
        <w:jc w:val="both"/>
        <w:rPr>
          <w:lang w:val="fr-FR"/>
        </w:rPr>
      </w:pPr>
    </w:p>
    <w:p w14:paraId="38CAE2A4" w14:textId="4A9A1D2D" w:rsidR="003D07FF" w:rsidRPr="00527F3B" w:rsidRDefault="003D07FF" w:rsidP="003D07FF">
      <w:pPr>
        <w:pStyle w:val="Sinespaciado"/>
        <w:jc w:val="both"/>
        <w:rPr>
          <w:rFonts w:cstheme="minorHAnsi"/>
          <w:lang w:val="fr-FR"/>
        </w:rPr>
      </w:pPr>
      <w:r w:rsidRPr="00527F3B">
        <w:rPr>
          <w:rFonts w:cstheme="minorHAnsi"/>
          <w:lang w:val="fr-FR"/>
        </w:rPr>
        <w:t xml:space="preserve">- Elle comparaît régulièrement devant différentes instances des Nations Unies (telles que le Conseil des droits </w:t>
      </w:r>
      <w:r w:rsidR="00AB7DD9">
        <w:rPr>
          <w:rFonts w:cstheme="minorHAnsi"/>
          <w:lang w:val="fr-FR"/>
        </w:rPr>
        <w:t>humains</w:t>
      </w:r>
      <w:r w:rsidRPr="00527F3B">
        <w:rPr>
          <w:rFonts w:cstheme="minorHAnsi"/>
          <w:lang w:val="fr-FR"/>
        </w:rPr>
        <w:t xml:space="preserve">, différents comités et agences spécialisées, la Commission de la condition de la femme des Nations Unies et le Forum politique de haut niveau sur le développement </w:t>
      </w:r>
      <w:r w:rsidR="00AA00A1" w:rsidRPr="00527F3B">
        <w:rPr>
          <w:rFonts w:cstheme="minorHAnsi"/>
          <w:lang w:val="fr-FR"/>
        </w:rPr>
        <w:t>durable)</w:t>
      </w:r>
      <w:r w:rsidRPr="00527F3B">
        <w:rPr>
          <w:rFonts w:cstheme="minorHAnsi"/>
          <w:lang w:val="fr-FR"/>
        </w:rPr>
        <w:t xml:space="preserve">, </w:t>
      </w:r>
      <w:r w:rsidR="00A87306">
        <w:rPr>
          <w:rFonts w:cstheme="minorHAnsi"/>
          <w:lang w:val="fr-FR"/>
        </w:rPr>
        <w:t xml:space="preserve">entre autres, </w:t>
      </w:r>
      <w:r w:rsidRPr="00527F3B">
        <w:rPr>
          <w:rFonts w:cstheme="minorHAnsi"/>
          <w:lang w:val="fr-FR"/>
        </w:rPr>
        <w:t>ainsi qu’auprès d’organismes régionaux et nationaux (tels que le Parlement européen, la Commission européenne</w:t>
      </w:r>
      <w:r w:rsidR="00BA14BD">
        <w:rPr>
          <w:rFonts w:cstheme="minorHAnsi"/>
          <w:lang w:val="fr-FR"/>
        </w:rPr>
        <w:t>, le Conseil de l’Europe</w:t>
      </w:r>
      <w:r w:rsidRPr="00527F3B">
        <w:rPr>
          <w:rFonts w:cstheme="minorHAnsi"/>
          <w:lang w:val="fr-FR"/>
        </w:rPr>
        <w:t>, la Chambre des Députés et le Sénat espagnols) ;</w:t>
      </w:r>
    </w:p>
    <w:p w14:paraId="1FC73863" w14:textId="788724EE" w:rsidR="003D07FF" w:rsidRPr="00527F3B" w:rsidRDefault="003D07FF" w:rsidP="005843D3">
      <w:pPr>
        <w:spacing w:after="0"/>
        <w:jc w:val="both"/>
        <w:rPr>
          <w:lang w:val="fr-FR"/>
        </w:rPr>
      </w:pPr>
    </w:p>
    <w:p w14:paraId="757938B9" w14:textId="47034DAF" w:rsidR="009B458E" w:rsidRPr="00527F3B" w:rsidRDefault="009B458E" w:rsidP="00527F3B">
      <w:pPr>
        <w:pStyle w:val="Sinespaciado"/>
        <w:jc w:val="both"/>
        <w:rPr>
          <w:rFonts w:cstheme="minorHAnsi"/>
          <w:lang w:val="fr-FR"/>
        </w:rPr>
      </w:pPr>
      <w:r w:rsidRPr="00527F3B">
        <w:rPr>
          <w:lang w:val="fr-FR"/>
        </w:rPr>
        <w:t xml:space="preserve">- Membre </w:t>
      </w:r>
      <w:r w:rsidR="00724D82">
        <w:rPr>
          <w:rFonts w:cstheme="minorHAnsi"/>
          <w:lang w:val="fr-FR"/>
        </w:rPr>
        <w:t xml:space="preserve">de </w:t>
      </w:r>
      <w:r w:rsidR="00D2132B">
        <w:rPr>
          <w:rFonts w:cstheme="minorHAnsi"/>
          <w:lang w:val="fr-FR"/>
        </w:rPr>
        <w:t>l</w:t>
      </w:r>
      <w:r w:rsidR="005363A0">
        <w:rPr>
          <w:rFonts w:cstheme="minorHAnsi"/>
          <w:lang w:val="fr-FR"/>
        </w:rPr>
        <w:t>’O</w:t>
      </w:r>
      <w:r w:rsidR="00D2132B" w:rsidRPr="00D2132B">
        <w:rPr>
          <w:rFonts w:cstheme="minorHAnsi"/>
          <w:lang w:val="fr-FR"/>
        </w:rPr>
        <w:t xml:space="preserve">bservatoire national de la violence à l'égard des femmes </w:t>
      </w:r>
      <w:r w:rsidR="005363A0">
        <w:rPr>
          <w:rFonts w:cstheme="minorHAnsi"/>
          <w:lang w:val="fr-FR"/>
        </w:rPr>
        <w:t xml:space="preserve">et du Conseil </w:t>
      </w:r>
      <w:r w:rsidR="00083E76">
        <w:rPr>
          <w:rFonts w:cstheme="minorHAnsi"/>
          <w:lang w:val="fr-FR"/>
        </w:rPr>
        <w:t>n</w:t>
      </w:r>
      <w:r w:rsidR="005363A0">
        <w:rPr>
          <w:rFonts w:cstheme="minorHAnsi"/>
          <w:lang w:val="fr-FR"/>
        </w:rPr>
        <w:t xml:space="preserve">ational </w:t>
      </w:r>
      <w:r w:rsidR="00576D17">
        <w:rPr>
          <w:rFonts w:cstheme="minorHAnsi"/>
          <w:lang w:val="fr-FR"/>
        </w:rPr>
        <w:t xml:space="preserve">du </w:t>
      </w:r>
      <w:r w:rsidR="00083E76">
        <w:rPr>
          <w:rFonts w:cstheme="minorHAnsi"/>
          <w:lang w:val="fr-FR"/>
        </w:rPr>
        <w:t>h</w:t>
      </w:r>
      <w:r w:rsidR="00576D17">
        <w:rPr>
          <w:rFonts w:cstheme="minorHAnsi"/>
          <w:lang w:val="fr-FR"/>
        </w:rPr>
        <w:t xml:space="preserve">andicap </w:t>
      </w:r>
      <w:r w:rsidR="00527F3B" w:rsidRPr="00527F3B">
        <w:rPr>
          <w:rFonts w:cstheme="minorHAnsi"/>
          <w:lang w:val="fr-FR"/>
        </w:rPr>
        <w:t>en représentation de la Fondation CERMI Femmes ;</w:t>
      </w:r>
    </w:p>
    <w:p w14:paraId="6E08208A" w14:textId="77777777" w:rsidR="00527F3B" w:rsidRPr="00527F3B" w:rsidRDefault="00527F3B" w:rsidP="00527F3B">
      <w:pPr>
        <w:pStyle w:val="Sinespaciado"/>
        <w:jc w:val="both"/>
        <w:rPr>
          <w:rFonts w:cstheme="minorHAnsi"/>
          <w:lang w:val="fr-FR"/>
        </w:rPr>
      </w:pPr>
    </w:p>
    <w:p w14:paraId="7E67C332" w14:textId="2D2F7BB7" w:rsidR="007E5F0A" w:rsidRDefault="00A72D0E" w:rsidP="005843D3">
      <w:pPr>
        <w:spacing w:after="0"/>
        <w:jc w:val="both"/>
        <w:rPr>
          <w:rFonts w:cstheme="minorHAnsi"/>
          <w:lang w:val="fr-FR"/>
        </w:rPr>
      </w:pPr>
      <w:r w:rsidRPr="00527F3B">
        <w:rPr>
          <w:rFonts w:cstheme="minorHAnsi"/>
          <w:lang w:val="fr-FR"/>
        </w:rPr>
        <w:t xml:space="preserve">- </w:t>
      </w:r>
      <w:r w:rsidR="00713BA4" w:rsidRPr="00527F3B">
        <w:rPr>
          <w:lang w:val="fr-FR"/>
        </w:rPr>
        <w:t>Membre</w:t>
      </w:r>
      <w:r w:rsidR="00713BA4" w:rsidRPr="00527F3B">
        <w:rPr>
          <w:rFonts w:cstheme="minorHAnsi"/>
          <w:lang w:val="fr-FR"/>
        </w:rPr>
        <w:t xml:space="preserve"> </w:t>
      </w:r>
      <w:r w:rsidR="00EA69BE">
        <w:rPr>
          <w:rFonts w:cstheme="minorHAnsi"/>
          <w:lang w:val="fr-FR"/>
        </w:rPr>
        <w:t>de la P</w:t>
      </w:r>
      <w:r w:rsidR="00EA69BE" w:rsidRPr="00EA69BE">
        <w:rPr>
          <w:rFonts w:cstheme="minorHAnsi"/>
          <w:lang w:val="fr-FR"/>
        </w:rPr>
        <w:t>lateforme sur le handicap</w:t>
      </w:r>
      <w:r w:rsidR="00EA69BE">
        <w:rPr>
          <w:rFonts w:cstheme="minorHAnsi"/>
          <w:lang w:val="fr-FR"/>
        </w:rPr>
        <w:t xml:space="preserve"> de la Commission européenne</w:t>
      </w:r>
      <w:r w:rsidR="00EA69BE" w:rsidRPr="00527F3B">
        <w:rPr>
          <w:rFonts w:cstheme="minorHAnsi"/>
          <w:lang w:val="fr-FR"/>
        </w:rPr>
        <w:t xml:space="preserve"> ;</w:t>
      </w:r>
    </w:p>
    <w:p w14:paraId="52A1ED58" w14:textId="77777777" w:rsidR="005843D3" w:rsidRPr="00527F3B" w:rsidRDefault="005843D3" w:rsidP="005843D3">
      <w:pPr>
        <w:spacing w:after="0"/>
        <w:jc w:val="both"/>
        <w:rPr>
          <w:lang w:val="fr-FR"/>
        </w:rPr>
      </w:pPr>
    </w:p>
    <w:p w14:paraId="42CE4313" w14:textId="7189DE27" w:rsidR="00355281" w:rsidRPr="00846295" w:rsidRDefault="007E5F0A" w:rsidP="00154E63">
      <w:pPr>
        <w:jc w:val="both"/>
        <w:rPr>
          <w:lang w:val="fr-FR"/>
        </w:rPr>
      </w:pPr>
      <w:r w:rsidRPr="00527F3B">
        <w:rPr>
          <w:lang w:val="fr-FR"/>
        </w:rPr>
        <w:t xml:space="preserve">- </w:t>
      </w:r>
      <w:r w:rsidR="00527F3B" w:rsidRPr="00527F3B">
        <w:rPr>
          <w:lang w:val="fr-FR"/>
        </w:rPr>
        <w:t xml:space="preserve">Professeure de la matière « Genre et droits </w:t>
      </w:r>
      <w:r w:rsidR="00846295">
        <w:rPr>
          <w:lang w:val="fr-FR"/>
        </w:rPr>
        <w:t>humains</w:t>
      </w:r>
      <w:r w:rsidR="00EF7EE4">
        <w:rPr>
          <w:lang w:val="fr-FR"/>
        </w:rPr>
        <w:t> »</w:t>
      </w:r>
      <w:r w:rsidR="00527F3B" w:rsidRPr="00527F3B">
        <w:rPr>
          <w:lang w:val="fr-FR"/>
        </w:rPr>
        <w:t xml:space="preserve"> du </w:t>
      </w:r>
      <w:r w:rsidR="00527F3B">
        <w:rPr>
          <w:lang w:val="fr-FR"/>
        </w:rPr>
        <w:t>Master en Droits Fondamentaux de l’Université Carlos III de Madrid.</w:t>
      </w:r>
    </w:p>
    <w:p w14:paraId="0C142DA4" w14:textId="77777777" w:rsidR="00527F3B" w:rsidRPr="00D1684B" w:rsidRDefault="00527F3B" w:rsidP="00527F3B">
      <w:pPr>
        <w:pStyle w:val="Sinespaciado"/>
        <w:jc w:val="both"/>
        <w:rPr>
          <w:rFonts w:cstheme="minorHAnsi"/>
          <w:b/>
          <w:lang w:val="fr-FR"/>
        </w:rPr>
      </w:pPr>
      <w:r w:rsidRPr="00D1684B">
        <w:rPr>
          <w:rFonts w:cstheme="minorHAnsi"/>
          <w:b/>
          <w:lang w:val="fr-FR"/>
        </w:rPr>
        <w:t xml:space="preserve">Études : </w:t>
      </w:r>
    </w:p>
    <w:p w14:paraId="7D27B3D5" w14:textId="77777777" w:rsidR="00527F3B" w:rsidRPr="00D1684B" w:rsidRDefault="00527F3B" w:rsidP="00527F3B">
      <w:pPr>
        <w:pStyle w:val="Sinespaciado"/>
        <w:jc w:val="both"/>
        <w:rPr>
          <w:rFonts w:cstheme="minorHAnsi"/>
          <w:lang w:val="fr-FR"/>
        </w:rPr>
      </w:pPr>
    </w:p>
    <w:p w14:paraId="772AE89D" w14:textId="3270D9A2" w:rsidR="00527F3B" w:rsidRPr="00D1684B" w:rsidRDefault="00527F3B" w:rsidP="00527F3B">
      <w:pPr>
        <w:pStyle w:val="Sinespaciado"/>
        <w:jc w:val="both"/>
        <w:rPr>
          <w:rFonts w:cstheme="minorHAnsi"/>
          <w:lang w:val="fr-FR"/>
        </w:rPr>
      </w:pPr>
      <w:r w:rsidRPr="00D1684B">
        <w:rPr>
          <w:rFonts w:cstheme="minorHAnsi"/>
          <w:lang w:val="fr-FR"/>
        </w:rPr>
        <w:t xml:space="preserve">- </w:t>
      </w:r>
      <w:r w:rsidR="005E4736">
        <w:rPr>
          <w:rFonts w:cstheme="minorHAnsi"/>
          <w:lang w:val="fr-FR"/>
        </w:rPr>
        <w:t>Titulaire d’une licence</w:t>
      </w:r>
      <w:r w:rsidRPr="00D1684B">
        <w:rPr>
          <w:rFonts w:cstheme="minorHAnsi"/>
          <w:lang w:val="fr-FR"/>
        </w:rPr>
        <w:t xml:space="preserve"> en Sciences de l'Éducation de l'Université de Séville (Espagne)</w:t>
      </w:r>
    </w:p>
    <w:p w14:paraId="442AC127" w14:textId="77777777" w:rsidR="00527F3B" w:rsidRPr="00D1684B" w:rsidRDefault="00527F3B" w:rsidP="00527F3B">
      <w:pPr>
        <w:pStyle w:val="Sinespaciado"/>
        <w:jc w:val="both"/>
        <w:rPr>
          <w:rFonts w:cstheme="minorHAnsi"/>
          <w:lang w:val="fr-FR"/>
        </w:rPr>
      </w:pPr>
      <w:r w:rsidRPr="00D1684B">
        <w:rPr>
          <w:rFonts w:cstheme="minorHAnsi"/>
          <w:lang w:val="fr-FR"/>
        </w:rPr>
        <w:t xml:space="preserve"> </w:t>
      </w:r>
    </w:p>
    <w:p w14:paraId="3740C139" w14:textId="16FB5854" w:rsidR="00527F3B" w:rsidRPr="00D1684B" w:rsidRDefault="00527F3B" w:rsidP="00527F3B">
      <w:pPr>
        <w:pStyle w:val="Sinespaciado"/>
        <w:jc w:val="both"/>
        <w:rPr>
          <w:rFonts w:cstheme="minorHAnsi"/>
          <w:lang w:val="fr-FR"/>
        </w:rPr>
      </w:pPr>
      <w:r w:rsidRPr="00D1684B">
        <w:rPr>
          <w:rFonts w:cstheme="minorHAnsi"/>
          <w:lang w:val="fr-FR"/>
        </w:rPr>
        <w:t xml:space="preserve">- </w:t>
      </w:r>
      <w:r w:rsidR="005E4736">
        <w:rPr>
          <w:rFonts w:cstheme="minorHAnsi"/>
          <w:lang w:val="fr-FR"/>
        </w:rPr>
        <w:t>Titulaire d’une licence</w:t>
      </w:r>
      <w:r w:rsidR="005E4736" w:rsidRPr="00D1684B">
        <w:rPr>
          <w:rFonts w:cstheme="minorHAnsi"/>
          <w:lang w:val="fr-FR"/>
        </w:rPr>
        <w:t xml:space="preserve"> </w:t>
      </w:r>
      <w:r w:rsidR="005E4736">
        <w:rPr>
          <w:rFonts w:cstheme="minorHAnsi"/>
          <w:lang w:val="fr-FR"/>
        </w:rPr>
        <w:t xml:space="preserve">en </w:t>
      </w:r>
      <w:r w:rsidRPr="00D1684B">
        <w:rPr>
          <w:rFonts w:cstheme="minorHAnsi"/>
          <w:lang w:val="fr-FR"/>
        </w:rPr>
        <w:t>Psychologie de l'Université de Séville (Espagne)</w:t>
      </w:r>
    </w:p>
    <w:p w14:paraId="4A416932" w14:textId="77777777" w:rsidR="00527F3B" w:rsidRPr="00D1684B" w:rsidRDefault="00527F3B" w:rsidP="00527F3B">
      <w:pPr>
        <w:pStyle w:val="Sinespaciado"/>
        <w:jc w:val="both"/>
        <w:rPr>
          <w:rFonts w:cstheme="minorHAnsi"/>
          <w:lang w:val="fr-FR"/>
        </w:rPr>
      </w:pPr>
      <w:r w:rsidRPr="00D1684B">
        <w:rPr>
          <w:rFonts w:cstheme="minorHAnsi"/>
          <w:lang w:val="fr-FR"/>
        </w:rPr>
        <w:t xml:space="preserve"> </w:t>
      </w:r>
    </w:p>
    <w:p w14:paraId="4A6D7390" w14:textId="7B33543B" w:rsidR="00527F3B" w:rsidRPr="00D1684B" w:rsidRDefault="00527F3B" w:rsidP="00527F3B">
      <w:pPr>
        <w:pStyle w:val="Sinespaciado"/>
        <w:jc w:val="both"/>
        <w:rPr>
          <w:rFonts w:cstheme="minorHAnsi"/>
          <w:lang w:val="fr-FR"/>
        </w:rPr>
      </w:pPr>
      <w:r w:rsidRPr="00D1684B">
        <w:rPr>
          <w:rFonts w:cstheme="minorHAnsi"/>
          <w:lang w:val="fr-FR"/>
        </w:rPr>
        <w:lastRenderedPageBreak/>
        <w:t xml:space="preserve">- Master en </w:t>
      </w:r>
      <w:r w:rsidR="00FC0057">
        <w:rPr>
          <w:rFonts w:cstheme="minorHAnsi"/>
          <w:lang w:val="fr-FR"/>
        </w:rPr>
        <w:t xml:space="preserve">Besoins spéciaux des </w:t>
      </w:r>
      <w:r w:rsidR="00083E76">
        <w:rPr>
          <w:rFonts w:cstheme="minorHAnsi"/>
          <w:lang w:val="fr-FR"/>
        </w:rPr>
        <w:t>p</w:t>
      </w:r>
      <w:r w:rsidR="00FC0057">
        <w:rPr>
          <w:rFonts w:cstheme="minorHAnsi"/>
          <w:lang w:val="fr-FR"/>
        </w:rPr>
        <w:t>ersonnes en situation de handicap</w:t>
      </w:r>
      <w:r w:rsidRPr="00D1684B">
        <w:rPr>
          <w:rFonts w:cstheme="minorHAnsi"/>
          <w:lang w:val="fr-FR"/>
        </w:rPr>
        <w:t xml:space="preserve"> et </w:t>
      </w:r>
      <w:r w:rsidR="00083E76">
        <w:rPr>
          <w:rFonts w:cstheme="minorHAnsi"/>
          <w:lang w:val="fr-FR"/>
        </w:rPr>
        <w:t>c</w:t>
      </w:r>
      <w:r w:rsidRPr="00D1684B">
        <w:rPr>
          <w:rFonts w:cstheme="minorHAnsi"/>
          <w:lang w:val="fr-FR"/>
        </w:rPr>
        <w:t xml:space="preserve">ours de Doctorat à l'Université de Salamanque (Espagne) </w:t>
      </w:r>
    </w:p>
    <w:p w14:paraId="642D78DA" w14:textId="77777777" w:rsidR="00355281" w:rsidRPr="00527F3B" w:rsidRDefault="00355281" w:rsidP="00AB0DBE">
      <w:pPr>
        <w:pStyle w:val="Sinespaciado"/>
        <w:jc w:val="both"/>
        <w:rPr>
          <w:lang w:val="fr-FR"/>
        </w:rPr>
      </w:pPr>
    </w:p>
    <w:p w14:paraId="1D2C5170" w14:textId="07EC9841" w:rsidR="00527F3B" w:rsidRPr="00D1684B" w:rsidRDefault="00527F3B" w:rsidP="00527F3B">
      <w:pPr>
        <w:pStyle w:val="Sinespaciado"/>
        <w:jc w:val="both"/>
        <w:rPr>
          <w:rFonts w:cstheme="minorHAnsi"/>
          <w:b/>
          <w:lang w:val="fr-FR"/>
        </w:rPr>
      </w:pPr>
      <w:r w:rsidRPr="00D1684B">
        <w:rPr>
          <w:rFonts w:cstheme="minorHAnsi"/>
          <w:b/>
          <w:lang w:val="fr-FR"/>
        </w:rPr>
        <w:t>Autres activités principales dans le domaine intéressant le mandat de</w:t>
      </w:r>
      <w:r>
        <w:rPr>
          <w:rFonts w:cstheme="minorHAnsi"/>
          <w:b/>
          <w:lang w:val="fr-FR"/>
        </w:rPr>
        <w:t xml:space="preserve"> la Convention</w:t>
      </w:r>
      <w:r w:rsidRPr="00D1684B">
        <w:rPr>
          <w:rFonts w:cstheme="minorHAnsi"/>
          <w:b/>
          <w:lang w:val="fr-FR"/>
        </w:rPr>
        <w:t xml:space="preserve"> pour l’élimination de la discrimination à l’égard des </w:t>
      </w:r>
      <w:r w:rsidR="00AA00A1" w:rsidRPr="00D1684B">
        <w:rPr>
          <w:rFonts w:cstheme="minorHAnsi"/>
          <w:b/>
          <w:lang w:val="fr-FR"/>
        </w:rPr>
        <w:t>femmes :</w:t>
      </w:r>
      <w:r w:rsidRPr="00D1684B">
        <w:rPr>
          <w:rFonts w:cstheme="minorHAnsi"/>
          <w:b/>
          <w:lang w:val="fr-FR"/>
        </w:rPr>
        <w:t xml:space="preserve"> </w:t>
      </w:r>
    </w:p>
    <w:p w14:paraId="184AB68B" w14:textId="4C2AD2E6" w:rsidR="00355281" w:rsidRPr="00527F3B" w:rsidRDefault="00355281" w:rsidP="00AB0DBE">
      <w:pPr>
        <w:pStyle w:val="Sinespaciado"/>
        <w:jc w:val="both"/>
        <w:rPr>
          <w:lang w:val="fr-FR"/>
        </w:rPr>
      </w:pPr>
    </w:p>
    <w:p w14:paraId="0C2A1A43" w14:textId="322CE8B6" w:rsidR="00DD0F63" w:rsidRPr="00D1684B" w:rsidRDefault="006411E5" w:rsidP="00DD0F63">
      <w:pPr>
        <w:pStyle w:val="Sinespaciado"/>
        <w:jc w:val="both"/>
        <w:rPr>
          <w:rFonts w:cstheme="minorHAnsi"/>
          <w:lang w:val="fr-FR"/>
        </w:rPr>
      </w:pPr>
      <w:r w:rsidRPr="00527F3B">
        <w:rPr>
          <w:rFonts w:cstheme="minorHAnsi"/>
          <w:lang w:val="fr-FR"/>
        </w:rPr>
        <w:t>-</w:t>
      </w:r>
      <w:r w:rsidR="00DD0F63">
        <w:rPr>
          <w:rFonts w:cstheme="minorHAnsi"/>
          <w:lang w:val="fr-FR"/>
        </w:rPr>
        <w:t xml:space="preserve"> Elle a été Déléguée</w:t>
      </w:r>
      <w:r w:rsidR="00DD0F63" w:rsidRPr="00D1684B">
        <w:rPr>
          <w:rFonts w:cstheme="minorHAnsi"/>
          <w:lang w:val="fr-FR"/>
        </w:rPr>
        <w:t xml:space="preserve"> du Gouvernement espagnol pour la rédaction de la </w:t>
      </w:r>
      <w:proofErr w:type="spellStart"/>
      <w:r w:rsidR="00DD0F63">
        <w:rPr>
          <w:rFonts w:cstheme="minorHAnsi"/>
          <w:lang w:val="fr-FR"/>
        </w:rPr>
        <w:t>CDPH</w:t>
      </w:r>
      <w:proofErr w:type="spellEnd"/>
      <w:r w:rsidR="00DD0F63">
        <w:rPr>
          <w:rFonts w:cstheme="minorHAnsi"/>
          <w:lang w:val="fr-FR"/>
        </w:rPr>
        <w:t>,</w:t>
      </w:r>
      <w:r w:rsidR="00DD0F63" w:rsidRPr="00D1684B">
        <w:rPr>
          <w:rFonts w:cstheme="minorHAnsi"/>
          <w:lang w:val="fr-FR"/>
        </w:rPr>
        <w:t xml:space="preserve"> en mettant l’accent sur l’intégration du genre de manière transversale et spécifique.</w:t>
      </w:r>
      <w:r w:rsidR="00DD0F63">
        <w:rPr>
          <w:rFonts w:cstheme="minorHAnsi"/>
          <w:lang w:val="fr-FR"/>
        </w:rPr>
        <w:t xml:space="preserve"> Elle a fait partie</w:t>
      </w:r>
      <w:r w:rsidR="00DD0F63" w:rsidRPr="00D1684B">
        <w:rPr>
          <w:rFonts w:cstheme="minorHAnsi"/>
          <w:lang w:val="fr-FR"/>
        </w:rPr>
        <w:t xml:space="preserve"> du Comité </w:t>
      </w:r>
      <w:r w:rsidR="00DD0F63">
        <w:rPr>
          <w:rFonts w:cstheme="minorHAnsi"/>
          <w:lang w:val="fr-FR"/>
        </w:rPr>
        <w:t>de cette Convention pendant deux mandats consécutifs</w:t>
      </w:r>
      <w:r w:rsidR="00DD0F63" w:rsidRPr="00D1684B">
        <w:rPr>
          <w:rFonts w:cstheme="minorHAnsi"/>
          <w:lang w:val="fr-FR"/>
        </w:rPr>
        <w:t xml:space="preserve"> (2009-2016)</w:t>
      </w:r>
      <w:r w:rsidR="00DD0F63">
        <w:rPr>
          <w:rFonts w:cstheme="minorHAnsi"/>
          <w:lang w:val="fr-FR"/>
        </w:rPr>
        <w:t>, étant</w:t>
      </w:r>
      <w:r w:rsidR="00DD0F63" w:rsidRPr="00D1684B">
        <w:rPr>
          <w:rFonts w:cstheme="minorHAnsi"/>
          <w:lang w:val="fr-FR"/>
        </w:rPr>
        <w:t xml:space="preserve"> son point f</w:t>
      </w:r>
      <w:r w:rsidR="00DD0F63">
        <w:rPr>
          <w:rFonts w:cstheme="minorHAnsi"/>
          <w:lang w:val="fr-FR"/>
        </w:rPr>
        <w:t>ocal pour les questions de femmes. Elle</w:t>
      </w:r>
      <w:r w:rsidR="00DD0F63" w:rsidRPr="00D1684B">
        <w:rPr>
          <w:rFonts w:cstheme="minorHAnsi"/>
          <w:lang w:val="fr-FR"/>
        </w:rPr>
        <w:t xml:space="preserve"> </w:t>
      </w:r>
      <w:r w:rsidR="00DD0F63">
        <w:rPr>
          <w:rFonts w:cstheme="minorHAnsi"/>
          <w:lang w:val="fr-FR"/>
        </w:rPr>
        <w:t xml:space="preserve">a </w:t>
      </w:r>
      <w:r w:rsidR="00DD0F63" w:rsidRPr="00D1684B">
        <w:rPr>
          <w:rFonts w:cstheme="minorHAnsi"/>
          <w:lang w:val="fr-FR"/>
        </w:rPr>
        <w:t>coprésid</w:t>
      </w:r>
      <w:r w:rsidR="00DD0F63">
        <w:rPr>
          <w:rFonts w:cstheme="minorHAnsi"/>
          <w:lang w:val="fr-FR"/>
        </w:rPr>
        <w:t>é</w:t>
      </w:r>
      <w:r w:rsidR="00DD0F63" w:rsidRPr="00D1684B">
        <w:rPr>
          <w:rFonts w:cstheme="minorHAnsi"/>
          <w:lang w:val="fr-FR"/>
        </w:rPr>
        <w:t xml:space="preserve"> le groupe de travail chargé de la rédaction de l’Observation générale sur </w:t>
      </w:r>
      <w:r w:rsidR="00145D5C">
        <w:rPr>
          <w:rFonts w:cstheme="minorHAnsi"/>
          <w:lang w:val="fr-FR"/>
        </w:rPr>
        <w:t>les femmes et</w:t>
      </w:r>
      <w:r w:rsidR="003C576B">
        <w:rPr>
          <w:rFonts w:cstheme="minorHAnsi"/>
          <w:lang w:val="fr-FR"/>
        </w:rPr>
        <w:t xml:space="preserve"> les</w:t>
      </w:r>
      <w:r w:rsidR="00145D5C">
        <w:rPr>
          <w:rFonts w:cstheme="minorHAnsi"/>
          <w:lang w:val="fr-FR"/>
        </w:rPr>
        <w:t xml:space="preserve"> filles en situation de handicap.</w:t>
      </w:r>
    </w:p>
    <w:p w14:paraId="3A695257" w14:textId="4E0CEC92" w:rsidR="00DD0F63" w:rsidRDefault="00DD0F63" w:rsidP="00963D69">
      <w:pPr>
        <w:spacing w:after="0"/>
        <w:jc w:val="both"/>
        <w:rPr>
          <w:rFonts w:cstheme="minorHAnsi"/>
          <w:lang w:val="fr-FR"/>
        </w:rPr>
      </w:pPr>
    </w:p>
    <w:p w14:paraId="60DC73A8" w14:textId="4F413B00" w:rsidR="00760C7F" w:rsidRDefault="00760C7F" w:rsidP="00963D69">
      <w:pPr>
        <w:spacing w:after="0"/>
        <w:jc w:val="both"/>
        <w:rPr>
          <w:rFonts w:cstheme="minorHAnsi"/>
          <w:lang w:val="fr-FR"/>
        </w:rPr>
      </w:pPr>
      <w:r w:rsidRPr="00760C7F">
        <w:rPr>
          <w:rFonts w:cstheme="minorHAnsi"/>
          <w:lang w:val="fr-FR"/>
        </w:rPr>
        <w:t>- En rejoignant le Comité C</w:t>
      </w:r>
      <w:r>
        <w:rPr>
          <w:rFonts w:cstheme="minorHAnsi"/>
          <w:lang w:val="fr-FR"/>
        </w:rPr>
        <w:t xml:space="preserve">EDAW </w:t>
      </w:r>
      <w:r w:rsidRPr="00760C7F">
        <w:rPr>
          <w:rFonts w:cstheme="minorHAnsi"/>
          <w:lang w:val="fr-FR"/>
        </w:rPr>
        <w:t xml:space="preserve">en 2019, Ana est devenue la première personne </w:t>
      </w:r>
      <w:r>
        <w:rPr>
          <w:rFonts w:cstheme="minorHAnsi"/>
          <w:lang w:val="fr-FR"/>
        </w:rPr>
        <w:t>en situation de handicap qui fait</w:t>
      </w:r>
      <w:r w:rsidRPr="00760C7F">
        <w:rPr>
          <w:rFonts w:cstheme="minorHAnsi"/>
          <w:lang w:val="fr-FR"/>
        </w:rPr>
        <w:t xml:space="preserve"> partie d'un organe des droits </w:t>
      </w:r>
      <w:r w:rsidR="00AB7DD9">
        <w:rPr>
          <w:rFonts w:cstheme="minorHAnsi"/>
          <w:lang w:val="fr-FR"/>
        </w:rPr>
        <w:t>humains</w:t>
      </w:r>
      <w:r w:rsidRPr="00760C7F">
        <w:rPr>
          <w:rFonts w:cstheme="minorHAnsi"/>
          <w:lang w:val="fr-FR"/>
        </w:rPr>
        <w:t xml:space="preserve"> des Nations Unies autre que la </w:t>
      </w:r>
      <w:proofErr w:type="spellStart"/>
      <w:r w:rsidRPr="00760C7F">
        <w:rPr>
          <w:rFonts w:cstheme="minorHAnsi"/>
          <w:lang w:val="fr-FR"/>
        </w:rPr>
        <w:t>C</w:t>
      </w:r>
      <w:r>
        <w:rPr>
          <w:rFonts w:cstheme="minorHAnsi"/>
          <w:lang w:val="fr-FR"/>
        </w:rPr>
        <w:t>DPH</w:t>
      </w:r>
      <w:proofErr w:type="spellEnd"/>
      <w:r w:rsidRPr="00760C7F">
        <w:rPr>
          <w:rFonts w:cstheme="minorHAnsi"/>
          <w:lang w:val="fr-FR"/>
        </w:rPr>
        <w:t>. En tant qu'expert</w:t>
      </w:r>
      <w:r>
        <w:rPr>
          <w:rFonts w:cstheme="minorHAnsi"/>
          <w:lang w:val="fr-FR"/>
        </w:rPr>
        <w:t>e</w:t>
      </w:r>
      <w:r w:rsidRPr="00760C7F">
        <w:rPr>
          <w:rFonts w:cstheme="minorHAnsi"/>
          <w:lang w:val="fr-FR"/>
        </w:rPr>
        <w:t xml:space="preserve"> du Com</w:t>
      </w:r>
      <w:r>
        <w:rPr>
          <w:rFonts w:cstheme="minorHAnsi"/>
          <w:lang w:val="fr-FR"/>
        </w:rPr>
        <w:t>ité CEDAW, elle a été rapporteuse</w:t>
      </w:r>
      <w:r w:rsidRPr="00760C7F">
        <w:rPr>
          <w:rFonts w:cstheme="minorHAnsi"/>
          <w:lang w:val="fr-FR"/>
        </w:rPr>
        <w:t xml:space="preserve"> pour plusieurs pays pour l'examen de leurs rapports périodiques; a contribué à la rédaction de la Recommandation générale n. 38 sur la traite des femmes et des filles dans le contexte des migrations mondiales</w:t>
      </w:r>
      <w:r>
        <w:rPr>
          <w:rFonts w:cstheme="minorHAnsi"/>
          <w:lang w:val="fr-FR"/>
        </w:rPr>
        <w:t xml:space="preserve"> </w:t>
      </w:r>
      <w:r w:rsidRPr="00760C7F">
        <w:rPr>
          <w:rFonts w:cstheme="minorHAnsi"/>
          <w:lang w:val="fr-FR"/>
        </w:rPr>
        <w:t xml:space="preserve">et fait partie du Groupe de travail chargé de l'élaboration de la prochaine Recommandation générale n. 39 sur les droits des femmes et des filles autochtones; </w:t>
      </w:r>
      <w:r>
        <w:rPr>
          <w:rFonts w:cstheme="minorHAnsi"/>
          <w:lang w:val="fr-FR"/>
        </w:rPr>
        <w:t>e</w:t>
      </w:r>
      <w:r w:rsidRPr="00760C7F">
        <w:rPr>
          <w:rFonts w:cstheme="minorHAnsi"/>
          <w:lang w:val="fr-FR"/>
        </w:rPr>
        <w:t xml:space="preserve">lle est </w:t>
      </w:r>
      <w:r>
        <w:rPr>
          <w:rFonts w:cstheme="minorHAnsi"/>
          <w:lang w:val="fr-FR"/>
        </w:rPr>
        <w:t>membre des G</w:t>
      </w:r>
      <w:r w:rsidRPr="00760C7F">
        <w:rPr>
          <w:rFonts w:cstheme="minorHAnsi"/>
          <w:lang w:val="fr-FR"/>
        </w:rPr>
        <w:t>roupes de travail du Comité</w:t>
      </w:r>
      <w:r>
        <w:rPr>
          <w:rFonts w:cstheme="minorHAnsi"/>
          <w:lang w:val="fr-FR"/>
        </w:rPr>
        <w:t xml:space="preserve"> sur</w:t>
      </w:r>
      <w:r w:rsidRPr="00760C7F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>les M</w:t>
      </w:r>
      <w:r w:rsidRPr="00760C7F">
        <w:rPr>
          <w:rFonts w:cstheme="minorHAnsi"/>
          <w:lang w:val="fr-FR"/>
        </w:rPr>
        <w:t xml:space="preserve">éthodes de travail et </w:t>
      </w:r>
      <w:r>
        <w:rPr>
          <w:rFonts w:cstheme="minorHAnsi"/>
          <w:lang w:val="fr-FR"/>
        </w:rPr>
        <w:t xml:space="preserve">sur la </w:t>
      </w:r>
      <w:r w:rsidR="00B700F3" w:rsidRPr="00B700F3">
        <w:rPr>
          <w:lang w:val="fr-FR"/>
        </w:rPr>
        <w:t>Violence à l’égard des femmes fondée sur le genre</w:t>
      </w:r>
      <w:r w:rsidR="00B700F3">
        <w:rPr>
          <w:rFonts w:cstheme="minorHAnsi"/>
          <w:lang w:val="fr-FR"/>
        </w:rPr>
        <w:t>; d</w:t>
      </w:r>
      <w:r w:rsidRPr="00760C7F">
        <w:rPr>
          <w:rFonts w:cstheme="minorHAnsi"/>
          <w:lang w:val="fr-FR"/>
        </w:rPr>
        <w:t>epuis février 202</w:t>
      </w:r>
      <w:r w:rsidR="00A05F66">
        <w:rPr>
          <w:rFonts w:cstheme="minorHAnsi"/>
          <w:lang w:val="fr-FR"/>
        </w:rPr>
        <w:t xml:space="preserve">1, elle est Vice-présidente du Comité </w:t>
      </w:r>
      <w:r w:rsidR="00650DAA">
        <w:rPr>
          <w:rFonts w:cstheme="minorHAnsi"/>
          <w:lang w:val="fr-FR"/>
        </w:rPr>
        <w:t>en représentation</w:t>
      </w:r>
      <w:r w:rsidR="00A05F66">
        <w:rPr>
          <w:rFonts w:cstheme="minorHAnsi"/>
          <w:lang w:val="fr-FR"/>
        </w:rPr>
        <w:t xml:space="preserve"> du </w:t>
      </w:r>
      <w:proofErr w:type="spellStart"/>
      <w:r w:rsidR="00A05F66">
        <w:rPr>
          <w:rFonts w:cstheme="minorHAnsi"/>
          <w:lang w:val="fr-FR"/>
        </w:rPr>
        <w:t>WEOG</w:t>
      </w:r>
      <w:proofErr w:type="spellEnd"/>
      <w:r w:rsidR="00A05F66">
        <w:rPr>
          <w:rFonts w:cstheme="minorHAnsi"/>
          <w:lang w:val="fr-FR"/>
        </w:rPr>
        <w:t xml:space="preserve"> et fait partie de son B</w:t>
      </w:r>
      <w:r w:rsidRPr="00760C7F">
        <w:rPr>
          <w:rFonts w:cstheme="minorHAnsi"/>
          <w:lang w:val="fr-FR"/>
        </w:rPr>
        <w:t>ureau.</w:t>
      </w:r>
    </w:p>
    <w:p w14:paraId="37BD373C" w14:textId="6E8FCF59" w:rsidR="00760C7F" w:rsidRDefault="00760C7F" w:rsidP="00963D69">
      <w:pPr>
        <w:spacing w:after="0"/>
        <w:jc w:val="both"/>
        <w:rPr>
          <w:rFonts w:cstheme="minorHAnsi"/>
          <w:lang w:val="fr-FR"/>
        </w:rPr>
      </w:pPr>
    </w:p>
    <w:p w14:paraId="1E126F29" w14:textId="1D67C9D4" w:rsidR="00385741" w:rsidRDefault="00385741" w:rsidP="00963D69">
      <w:pPr>
        <w:spacing w:after="0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-</w:t>
      </w:r>
      <w:r w:rsidR="006D576B">
        <w:rPr>
          <w:rFonts w:cstheme="minorHAnsi"/>
          <w:lang w:val="fr-FR"/>
        </w:rPr>
        <w:t xml:space="preserve"> </w:t>
      </w:r>
      <w:r w:rsidRPr="00385741">
        <w:rPr>
          <w:rFonts w:cstheme="minorHAnsi"/>
          <w:lang w:val="fr-FR"/>
        </w:rPr>
        <w:t>En tant qu'expert</w:t>
      </w:r>
      <w:r>
        <w:rPr>
          <w:rFonts w:cstheme="minorHAnsi"/>
          <w:lang w:val="fr-FR"/>
        </w:rPr>
        <w:t>e</w:t>
      </w:r>
      <w:r w:rsidRPr="00385741">
        <w:rPr>
          <w:rFonts w:cstheme="minorHAnsi"/>
          <w:lang w:val="fr-FR"/>
        </w:rPr>
        <w:t xml:space="preserve"> du Comité </w:t>
      </w:r>
      <w:r>
        <w:rPr>
          <w:rFonts w:cstheme="minorHAnsi"/>
          <w:lang w:val="fr-FR"/>
        </w:rPr>
        <w:t>CEDAW</w:t>
      </w:r>
      <w:r w:rsidRPr="00385741">
        <w:rPr>
          <w:rFonts w:cstheme="minorHAnsi"/>
          <w:lang w:val="fr-FR"/>
        </w:rPr>
        <w:t xml:space="preserve">, elle a offert une assistance technique et a donné des conférences sur la Convention et son Protocole facultatif à différents États parties (tels que l'Argentine, le Guatemala, l'Uruguay, la Colombie, l'Équateur et </w:t>
      </w:r>
      <w:r w:rsidR="003F725B">
        <w:rPr>
          <w:rFonts w:cstheme="minorHAnsi"/>
          <w:lang w:val="fr-FR"/>
        </w:rPr>
        <w:t>l’</w:t>
      </w:r>
      <w:r w:rsidRPr="00385741">
        <w:rPr>
          <w:rFonts w:cstheme="minorHAnsi"/>
          <w:lang w:val="fr-FR"/>
        </w:rPr>
        <w:t xml:space="preserve">Andorre). Elle a collaboré avec le Haut-Commissariat des Nations Unies aux droits </w:t>
      </w:r>
      <w:r w:rsidR="00AB7DD9">
        <w:rPr>
          <w:rFonts w:cstheme="minorHAnsi"/>
          <w:lang w:val="fr-FR"/>
        </w:rPr>
        <w:t>humains</w:t>
      </w:r>
      <w:r w:rsidRPr="00385741">
        <w:rPr>
          <w:rFonts w:cstheme="minorHAnsi"/>
          <w:lang w:val="fr-FR"/>
        </w:rPr>
        <w:t xml:space="preserve"> (</w:t>
      </w:r>
      <w:proofErr w:type="spellStart"/>
      <w:r w:rsidRPr="00385741">
        <w:rPr>
          <w:rFonts w:cstheme="minorHAnsi"/>
          <w:lang w:val="fr-FR"/>
        </w:rPr>
        <w:t>HCDH</w:t>
      </w:r>
      <w:proofErr w:type="spellEnd"/>
      <w:r w:rsidRPr="00385741">
        <w:rPr>
          <w:rFonts w:cstheme="minorHAnsi"/>
          <w:lang w:val="fr-FR"/>
        </w:rPr>
        <w:t>) et avec ONU-FEMMES</w:t>
      </w:r>
      <w:r w:rsidR="007A7C5A">
        <w:rPr>
          <w:rFonts w:cstheme="minorHAnsi"/>
          <w:lang w:val="fr-FR"/>
        </w:rPr>
        <w:t>, l</w:t>
      </w:r>
      <w:r w:rsidRPr="00385741">
        <w:rPr>
          <w:rFonts w:cstheme="minorHAnsi"/>
          <w:lang w:val="fr-FR"/>
        </w:rPr>
        <w:t>'UNICEF</w:t>
      </w:r>
      <w:r w:rsidR="007A7C5A">
        <w:rPr>
          <w:rFonts w:cstheme="minorHAnsi"/>
          <w:lang w:val="fr-FR"/>
        </w:rPr>
        <w:t xml:space="preserve"> et le </w:t>
      </w:r>
      <w:r w:rsidR="007A7C5A" w:rsidRPr="007A7C5A">
        <w:rPr>
          <w:rFonts w:cstheme="minorHAnsi"/>
          <w:lang w:val="fr-FR"/>
        </w:rPr>
        <w:t>Fonds des Nations Unies pour la population</w:t>
      </w:r>
      <w:r w:rsidR="007A7C5A">
        <w:rPr>
          <w:rFonts w:cstheme="minorHAnsi"/>
          <w:lang w:val="fr-FR"/>
        </w:rPr>
        <w:t>,</w:t>
      </w:r>
      <w:r w:rsidR="007A7C5A" w:rsidRPr="007A7C5A">
        <w:rPr>
          <w:rFonts w:cstheme="minorHAnsi"/>
          <w:lang w:val="fr-FR"/>
        </w:rPr>
        <w:t xml:space="preserve"> </w:t>
      </w:r>
      <w:r w:rsidRPr="00385741">
        <w:rPr>
          <w:rFonts w:cstheme="minorHAnsi"/>
          <w:lang w:val="fr-FR"/>
        </w:rPr>
        <w:t xml:space="preserve">respectivement, pour des événements spécifiques </w:t>
      </w:r>
      <w:r w:rsidR="009A44CB">
        <w:rPr>
          <w:rFonts w:cstheme="minorHAnsi"/>
          <w:lang w:val="fr-FR"/>
        </w:rPr>
        <w:t>sur</w:t>
      </w:r>
      <w:r w:rsidRPr="00385741">
        <w:rPr>
          <w:rFonts w:cstheme="minorHAnsi"/>
          <w:lang w:val="fr-FR"/>
        </w:rPr>
        <w:t xml:space="preserve"> les femmes </w:t>
      </w:r>
      <w:r w:rsidR="009A44CB">
        <w:rPr>
          <w:rFonts w:cstheme="minorHAnsi"/>
          <w:lang w:val="fr-FR"/>
        </w:rPr>
        <w:t xml:space="preserve">en situation de handicap </w:t>
      </w:r>
      <w:r w:rsidRPr="00385741">
        <w:rPr>
          <w:rFonts w:cstheme="minorHAnsi"/>
          <w:lang w:val="fr-FR"/>
        </w:rPr>
        <w:t xml:space="preserve">et pour le renforcement du handicap et du genre dans des </w:t>
      </w:r>
      <w:r w:rsidR="009A44CB">
        <w:rPr>
          <w:rFonts w:cstheme="minorHAnsi"/>
          <w:lang w:val="fr-FR"/>
        </w:rPr>
        <w:t>documents de positionnement</w:t>
      </w:r>
      <w:r w:rsidR="008669E0">
        <w:rPr>
          <w:rFonts w:cstheme="minorHAnsi"/>
          <w:lang w:val="fr-FR"/>
        </w:rPr>
        <w:t>,</w:t>
      </w:r>
      <w:r w:rsidRPr="00385741">
        <w:rPr>
          <w:rFonts w:cstheme="minorHAnsi"/>
          <w:lang w:val="fr-FR"/>
        </w:rPr>
        <w:t xml:space="preserve"> tels que l'étude sur le harcèlement sexuel des femmes et des filles </w:t>
      </w:r>
      <w:r w:rsidR="009A44CB">
        <w:rPr>
          <w:rFonts w:cstheme="minorHAnsi"/>
          <w:lang w:val="fr-FR"/>
        </w:rPr>
        <w:t>en situation de handicap</w:t>
      </w:r>
      <w:r w:rsidRPr="00385741">
        <w:rPr>
          <w:rFonts w:cstheme="minorHAnsi"/>
          <w:lang w:val="fr-FR"/>
        </w:rPr>
        <w:t xml:space="preserve"> et une future déclaration sur les filles </w:t>
      </w:r>
      <w:r w:rsidR="009A44CB">
        <w:rPr>
          <w:rFonts w:cstheme="minorHAnsi"/>
          <w:lang w:val="fr-FR"/>
        </w:rPr>
        <w:t>en situation de handicap</w:t>
      </w:r>
      <w:r w:rsidRPr="00385741">
        <w:rPr>
          <w:rFonts w:cstheme="minorHAnsi"/>
          <w:lang w:val="fr-FR"/>
        </w:rPr>
        <w:t xml:space="preserve">. Elle a également participé à des événements de haut niveau organisés par la Commission européenne et </w:t>
      </w:r>
      <w:r w:rsidR="00196CD7">
        <w:rPr>
          <w:rFonts w:cstheme="minorHAnsi"/>
          <w:lang w:val="fr-FR"/>
        </w:rPr>
        <w:t xml:space="preserve">par </w:t>
      </w:r>
      <w:r w:rsidRPr="00385741">
        <w:rPr>
          <w:rFonts w:cstheme="minorHAnsi"/>
          <w:lang w:val="fr-FR"/>
        </w:rPr>
        <w:t xml:space="preserve">le Conseil de l'Europe sur l'égalité des sexes et </w:t>
      </w:r>
      <w:r w:rsidR="00B741B8">
        <w:rPr>
          <w:rFonts w:cstheme="minorHAnsi"/>
          <w:lang w:val="fr-FR"/>
        </w:rPr>
        <w:t xml:space="preserve">sur </w:t>
      </w:r>
      <w:r w:rsidRPr="00385741">
        <w:rPr>
          <w:rFonts w:cstheme="minorHAnsi"/>
          <w:lang w:val="fr-FR"/>
        </w:rPr>
        <w:t>la violence à l'égard des femmes.</w:t>
      </w:r>
    </w:p>
    <w:p w14:paraId="2EB38FAC" w14:textId="6A56932A" w:rsidR="00385741" w:rsidRDefault="00385741" w:rsidP="00963D69">
      <w:pPr>
        <w:spacing w:after="0"/>
        <w:jc w:val="both"/>
        <w:rPr>
          <w:rFonts w:cstheme="minorHAnsi"/>
          <w:lang w:val="fr-FR"/>
        </w:rPr>
      </w:pPr>
    </w:p>
    <w:p w14:paraId="1658A38D" w14:textId="6103C704" w:rsidR="00BB4EC3" w:rsidRDefault="00BB4EC3" w:rsidP="00963D69">
      <w:pPr>
        <w:spacing w:after="0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-</w:t>
      </w:r>
      <w:r w:rsidR="00125BA4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 xml:space="preserve">Elle </w:t>
      </w:r>
      <w:r w:rsidRPr="00BB4EC3">
        <w:rPr>
          <w:rFonts w:cstheme="minorHAnsi"/>
          <w:lang w:val="fr-FR"/>
        </w:rPr>
        <w:t>collabore régulièrement avec des organisations mondiales, régionales et nationales</w:t>
      </w:r>
      <w:r>
        <w:rPr>
          <w:rFonts w:cstheme="minorHAnsi"/>
          <w:lang w:val="fr-FR"/>
        </w:rPr>
        <w:t xml:space="preserve"> de femmes</w:t>
      </w:r>
      <w:r w:rsidRPr="00BB4EC3">
        <w:rPr>
          <w:rFonts w:cstheme="minorHAnsi"/>
          <w:lang w:val="fr-FR"/>
        </w:rPr>
        <w:t xml:space="preserve">, et apporte un soutien particulier à l'autonomisation individuelle et collective des femmes et des filles </w:t>
      </w:r>
      <w:r>
        <w:rPr>
          <w:rFonts w:cstheme="minorHAnsi"/>
          <w:lang w:val="fr-FR"/>
        </w:rPr>
        <w:t xml:space="preserve">en situation de handicap </w:t>
      </w:r>
      <w:r w:rsidRPr="00BB4EC3">
        <w:rPr>
          <w:rFonts w:cstheme="minorHAnsi"/>
          <w:lang w:val="fr-FR"/>
        </w:rPr>
        <w:t>par la formation, le conseil et l'accompagnement de leurs organisations représentatives à travers le monde</w:t>
      </w:r>
      <w:r w:rsidR="00B01098">
        <w:rPr>
          <w:rFonts w:cstheme="minorHAnsi"/>
          <w:lang w:val="fr-FR"/>
        </w:rPr>
        <w:t>,</w:t>
      </w:r>
      <w:r w:rsidRPr="00BB4EC3">
        <w:rPr>
          <w:rFonts w:cstheme="minorHAnsi"/>
          <w:lang w:val="fr-FR"/>
        </w:rPr>
        <w:t xml:space="preserve"> sur les droits humains et les libertés fondamentales des femmes et </w:t>
      </w:r>
      <w:r w:rsidR="00162BA5">
        <w:rPr>
          <w:rFonts w:cstheme="minorHAnsi"/>
          <w:lang w:val="fr-FR"/>
        </w:rPr>
        <w:t>de</w:t>
      </w:r>
      <w:r w:rsidRPr="00BB4EC3">
        <w:rPr>
          <w:rFonts w:cstheme="minorHAnsi"/>
          <w:lang w:val="fr-FR"/>
        </w:rPr>
        <w:t xml:space="preserve">s filles </w:t>
      </w:r>
      <w:r w:rsidR="00162BA5">
        <w:rPr>
          <w:rFonts w:cstheme="minorHAnsi"/>
          <w:lang w:val="fr-FR"/>
        </w:rPr>
        <w:t>en situation de handicap.</w:t>
      </w:r>
    </w:p>
    <w:p w14:paraId="18877948" w14:textId="77777777" w:rsidR="00BB4EC3" w:rsidRDefault="00BB4EC3" w:rsidP="00963D69">
      <w:pPr>
        <w:spacing w:after="0"/>
        <w:jc w:val="both"/>
        <w:rPr>
          <w:rFonts w:cstheme="minorHAnsi"/>
          <w:lang w:val="fr-FR"/>
        </w:rPr>
      </w:pPr>
    </w:p>
    <w:p w14:paraId="49A3EF73" w14:textId="5CFDD07F" w:rsidR="007B6DA5" w:rsidRPr="00D1684B" w:rsidRDefault="007B6DA5" w:rsidP="007B6DA5">
      <w:pPr>
        <w:pStyle w:val="Sinespaciado"/>
        <w:jc w:val="both"/>
        <w:rPr>
          <w:rFonts w:cstheme="minorHAnsi"/>
          <w:b/>
          <w:lang w:val="fr-FR"/>
        </w:rPr>
      </w:pPr>
      <w:r w:rsidRPr="00D1684B">
        <w:rPr>
          <w:rFonts w:cstheme="minorHAnsi"/>
          <w:b/>
          <w:lang w:val="fr-FR"/>
        </w:rPr>
        <w:t>Liste des p</w:t>
      </w:r>
      <w:r>
        <w:rPr>
          <w:rFonts w:cstheme="minorHAnsi"/>
          <w:b/>
          <w:lang w:val="fr-FR"/>
        </w:rPr>
        <w:t xml:space="preserve">ublications les plus récentes dans le domaine de la discrimination á l’égard des femmes et du progrès des droits fondamentaux de la </w:t>
      </w:r>
      <w:r w:rsidR="00AA00A1">
        <w:rPr>
          <w:rFonts w:cstheme="minorHAnsi"/>
          <w:b/>
          <w:lang w:val="fr-FR"/>
        </w:rPr>
        <w:t>femme</w:t>
      </w:r>
      <w:r w:rsidR="00AA00A1" w:rsidRPr="00D1684B">
        <w:rPr>
          <w:rFonts w:cstheme="minorHAnsi"/>
          <w:b/>
          <w:lang w:val="fr-FR"/>
        </w:rPr>
        <w:t xml:space="preserve"> :</w:t>
      </w:r>
      <w:r w:rsidRPr="00D1684B">
        <w:rPr>
          <w:rFonts w:cstheme="minorHAnsi"/>
          <w:b/>
          <w:lang w:val="fr-FR"/>
        </w:rPr>
        <w:t xml:space="preserve"> </w:t>
      </w:r>
    </w:p>
    <w:p w14:paraId="3125EC24" w14:textId="77777777" w:rsidR="007B6DA5" w:rsidRPr="00D1684B" w:rsidRDefault="007B6DA5" w:rsidP="007B6DA5">
      <w:pPr>
        <w:pStyle w:val="Sinespaciado"/>
        <w:jc w:val="both"/>
        <w:rPr>
          <w:rFonts w:cstheme="minorHAnsi"/>
          <w:b/>
          <w:lang w:val="fr-FR"/>
        </w:rPr>
      </w:pPr>
    </w:p>
    <w:p w14:paraId="0C456590" w14:textId="01624008" w:rsidR="007B6DA5" w:rsidRPr="007B6DA5" w:rsidRDefault="007B6DA5" w:rsidP="007B6DA5">
      <w:pPr>
        <w:pStyle w:val="Sinespaciado"/>
        <w:jc w:val="both"/>
        <w:rPr>
          <w:lang w:val="fr-FR"/>
        </w:rPr>
      </w:pPr>
      <w:r w:rsidRPr="007B6DA5">
        <w:rPr>
          <w:lang w:val="fr-FR"/>
        </w:rPr>
        <w:t xml:space="preserve">Elle dirige la collection </w:t>
      </w:r>
      <w:r w:rsidRPr="00365556">
        <w:rPr>
          <w:i/>
          <w:lang w:val="fr-FR"/>
        </w:rPr>
        <w:t xml:space="preserve">Générosité </w:t>
      </w:r>
      <w:r w:rsidRPr="007B6DA5">
        <w:rPr>
          <w:lang w:val="fr-FR"/>
        </w:rPr>
        <w:t xml:space="preserve">de la Fondation CERMI Femmes, spécialisée dans les études et recherches sur la réalité sociale des femmes et des filles </w:t>
      </w:r>
      <w:r>
        <w:rPr>
          <w:lang w:val="fr-FR"/>
        </w:rPr>
        <w:t>en situation de handicap</w:t>
      </w:r>
      <w:r w:rsidR="002312CA">
        <w:rPr>
          <w:lang w:val="fr-FR"/>
        </w:rPr>
        <w:t>.</w:t>
      </w:r>
      <w:r w:rsidRPr="007B6DA5">
        <w:rPr>
          <w:lang w:val="fr-FR"/>
        </w:rPr>
        <w:t xml:space="preserve"> </w:t>
      </w:r>
      <w:r w:rsidR="002312CA">
        <w:rPr>
          <w:lang w:val="fr-FR"/>
        </w:rPr>
        <w:t xml:space="preserve">La </w:t>
      </w:r>
      <w:r w:rsidRPr="007B6DA5">
        <w:rPr>
          <w:lang w:val="fr-FR"/>
        </w:rPr>
        <w:t xml:space="preserve">collection </w:t>
      </w:r>
      <w:r w:rsidR="002312CA">
        <w:rPr>
          <w:lang w:val="fr-FR"/>
        </w:rPr>
        <w:t xml:space="preserve">est </w:t>
      </w:r>
      <w:r w:rsidRPr="007B6DA5">
        <w:rPr>
          <w:lang w:val="fr-FR"/>
        </w:rPr>
        <w:t xml:space="preserve">disponible au lien </w:t>
      </w:r>
      <w:r w:rsidR="00D00326" w:rsidRPr="007B6DA5">
        <w:rPr>
          <w:lang w:val="fr-FR"/>
        </w:rPr>
        <w:t>suivant :</w:t>
      </w:r>
      <w:r w:rsidRPr="007B6DA5">
        <w:rPr>
          <w:lang w:val="fr-FR"/>
        </w:rPr>
        <w:t xml:space="preserve"> </w:t>
      </w:r>
      <w:hyperlink r:id="rId5" w:history="1">
        <w:r w:rsidRPr="00BD7F9D">
          <w:rPr>
            <w:rStyle w:val="Hipervnculo"/>
            <w:lang w:val="fr-FR"/>
          </w:rPr>
          <w:t>https://www.fundacioncermimujeres.es/es/coleccion-generosidad</w:t>
        </w:r>
      </w:hyperlink>
      <w:r>
        <w:rPr>
          <w:lang w:val="fr-FR"/>
        </w:rPr>
        <w:t xml:space="preserve"> </w:t>
      </w:r>
    </w:p>
    <w:p w14:paraId="5D560C31" w14:textId="77777777" w:rsidR="007B6DA5" w:rsidRPr="007B6DA5" w:rsidRDefault="007B6DA5" w:rsidP="007B6DA5">
      <w:pPr>
        <w:pStyle w:val="Sinespaciado"/>
        <w:jc w:val="both"/>
        <w:rPr>
          <w:lang w:val="fr-FR"/>
        </w:rPr>
      </w:pPr>
    </w:p>
    <w:p w14:paraId="491EAD8F" w14:textId="4C21DFA2" w:rsidR="007B6DA5" w:rsidRDefault="007B6DA5" w:rsidP="007B6DA5">
      <w:pPr>
        <w:pStyle w:val="Sinespaciado"/>
        <w:jc w:val="both"/>
        <w:rPr>
          <w:lang w:val="fr-FR"/>
        </w:rPr>
      </w:pPr>
      <w:r w:rsidRPr="007B6DA5">
        <w:rPr>
          <w:lang w:val="fr-FR"/>
        </w:rPr>
        <w:t xml:space="preserve">De 2019 à ce jour, les titres incorporés à </w:t>
      </w:r>
      <w:r>
        <w:rPr>
          <w:lang w:val="fr-FR"/>
        </w:rPr>
        <w:t>cette</w:t>
      </w:r>
      <w:r w:rsidRPr="007B6DA5">
        <w:rPr>
          <w:lang w:val="fr-FR"/>
        </w:rPr>
        <w:t xml:space="preserve"> collection ont été les </w:t>
      </w:r>
      <w:r w:rsidR="00AA00A1" w:rsidRPr="007B6DA5">
        <w:rPr>
          <w:lang w:val="fr-FR"/>
        </w:rPr>
        <w:t>suivants :</w:t>
      </w:r>
    </w:p>
    <w:p w14:paraId="7F99B484" w14:textId="77777777" w:rsidR="007B6DA5" w:rsidRPr="007B6DA5" w:rsidRDefault="007B6DA5" w:rsidP="007B6DA5">
      <w:pPr>
        <w:pStyle w:val="Sinespaciado"/>
        <w:jc w:val="both"/>
        <w:rPr>
          <w:lang w:val="fr-FR"/>
        </w:rPr>
      </w:pPr>
    </w:p>
    <w:p w14:paraId="38F52728" w14:textId="6EC0EB2C" w:rsidR="007B6DA5" w:rsidRPr="007B6DA5" w:rsidRDefault="007B6DA5" w:rsidP="00657A4E">
      <w:pPr>
        <w:pStyle w:val="Sinespaciado"/>
        <w:spacing w:after="240"/>
        <w:jc w:val="both"/>
        <w:rPr>
          <w:lang w:val="fr-FR"/>
        </w:rPr>
      </w:pPr>
      <w:r>
        <w:rPr>
          <w:lang w:val="fr-FR"/>
        </w:rPr>
        <w:lastRenderedPageBreak/>
        <w:t>-15</w:t>
      </w:r>
      <w:r w:rsidRPr="007B6DA5">
        <w:rPr>
          <w:lang w:val="fr-FR"/>
        </w:rPr>
        <w:t xml:space="preserve">. </w:t>
      </w:r>
      <w:r w:rsidRPr="007B6DA5">
        <w:rPr>
          <w:i/>
          <w:lang w:val="fr-FR"/>
        </w:rPr>
        <w:t xml:space="preserve">L'impact de la pandémie sur les femmes et les filles </w:t>
      </w:r>
      <w:r>
        <w:rPr>
          <w:i/>
          <w:lang w:val="fr-FR"/>
        </w:rPr>
        <w:t>en situation de handicap.</w:t>
      </w:r>
      <w:r w:rsidRPr="007B6DA5">
        <w:rPr>
          <w:i/>
          <w:lang w:val="fr-FR"/>
        </w:rPr>
        <w:t xml:space="preserve"> Rapport</w:t>
      </w:r>
      <w:r w:rsidR="002E3A5B">
        <w:rPr>
          <w:i/>
          <w:lang w:val="fr-FR"/>
        </w:rPr>
        <w:t xml:space="preserve"> </w:t>
      </w:r>
      <w:r w:rsidRPr="007B6DA5">
        <w:rPr>
          <w:i/>
          <w:lang w:val="fr-FR"/>
        </w:rPr>
        <w:t>Espagne 2020</w:t>
      </w:r>
      <w:r w:rsidRPr="007B6DA5">
        <w:rPr>
          <w:lang w:val="fr-FR"/>
        </w:rPr>
        <w:t xml:space="preserve"> (2021)</w:t>
      </w:r>
    </w:p>
    <w:p w14:paraId="2FEC0C10" w14:textId="4CC0447D" w:rsidR="007B6DA5" w:rsidRPr="007B6DA5" w:rsidRDefault="007B6DA5" w:rsidP="00657A4E">
      <w:pPr>
        <w:pStyle w:val="Sinespaciado"/>
        <w:spacing w:after="240"/>
        <w:jc w:val="both"/>
        <w:rPr>
          <w:lang w:val="fr-FR"/>
        </w:rPr>
      </w:pPr>
      <w:r w:rsidRPr="007B6DA5">
        <w:rPr>
          <w:lang w:val="fr-FR"/>
        </w:rPr>
        <w:t xml:space="preserve">-14. </w:t>
      </w:r>
      <w:r w:rsidRPr="007B6DA5">
        <w:rPr>
          <w:i/>
          <w:lang w:val="fr-FR"/>
        </w:rPr>
        <w:t xml:space="preserve">Guide sur le droit à la santé des femmes et des filles </w:t>
      </w:r>
      <w:r>
        <w:rPr>
          <w:i/>
          <w:lang w:val="fr-FR"/>
        </w:rPr>
        <w:t>en situation de handicap</w:t>
      </w:r>
      <w:r w:rsidRPr="007B6DA5">
        <w:rPr>
          <w:lang w:val="fr-FR"/>
        </w:rPr>
        <w:t xml:space="preserve"> (2021)</w:t>
      </w:r>
    </w:p>
    <w:p w14:paraId="0D97962F" w14:textId="62D362EE" w:rsidR="007B6DA5" w:rsidRPr="007B6DA5" w:rsidRDefault="007B6DA5" w:rsidP="00657A4E">
      <w:pPr>
        <w:pStyle w:val="Sinespaciado"/>
        <w:spacing w:after="240"/>
        <w:jc w:val="both"/>
        <w:rPr>
          <w:lang w:val="fr-FR"/>
        </w:rPr>
      </w:pPr>
      <w:r w:rsidRPr="007B6DA5">
        <w:rPr>
          <w:lang w:val="fr-FR"/>
        </w:rPr>
        <w:t xml:space="preserve">-13. </w:t>
      </w:r>
      <w:r w:rsidRPr="007B6DA5">
        <w:rPr>
          <w:i/>
          <w:lang w:val="fr-FR"/>
        </w:rPr>
        <w:t>Protocole pour</w:t>
      </w:r>
      <w:r>
        <w:rPr>
          <w:i/>
          <w:lang w:val="fr-FR"/>
        </w:rPr>
        <w:t xml:space="preserve"> la prise en charge des femmes en situation de handicap </w:t>
      </w:r>
      <w:r w:rsidRPr="007B6DA5">
        <w:rPr>
          <w:i/>
          <w:lang w:val="fr-FR"/>
        </w:rPr>
        <w:t>victimes de violences</w:t>
      </w:r>
      <w:r w:rsidRPr="007B6DA5">
        <w:rPr>
          <w:lang w:val="fr-FR"/>
        </w:rPr>
        <w:t xml:space="preserve"> (2021)</w:t>
      </w:r>
    </w:p>
    <w:p w14:paraId="0B6950C9" w14:textId="43C393ED" w:rsidR="007B6DA5" w:rsidRPr="007B6DA5" w:rsidRDefault="007B6DA5" w:rsidP="00657A4E">
      <w:pPr>
        <w:pStyle w:val="Sinespaciado"/>
        <w:spacing w:after="240"/>
        <w:jc w:val="both"/>
        <w:rPr>
          <w:lang w:val="fr-FR"/>
        </w:rPr>
      </w:pPr>
      <w:r w:rsidRPr="007B6DA5">
        <w:rPr>
          <w:lang w:val="fr-FR"/>
        </w:rPr>
        <w:t>-12</w:t>
      </w:r>
      <w:r w:rsidRPr="007B6DA5">
        <w:rPr>
          <w:i/>
          <w:lang w:val="fr-FR"/>
        </w:rPr>
        <w:t xml:space="preserve">. Le droit à la santé des femmes et des filles </w:t>
      </w:r>
      <w:r>
        <w:rPr>
          <w:i/>
          <w:lang w:val="fr-FR"/>
        </w:rPr>
        <w:t>en situation de handicap</w:t>
      </w:r>
      <w:r w:rsidRPr="007B6DA5">
        <w:rPr>
          <w:i/>
          <w:lang w:val="fr-FR"/>
        </w:rPr>
        <w:t>. Rapport Espagne 2019</w:t>
      </w:r>
      <w:r w:rsidRPr="007B6DA5">
        <w:rPr>
          <w:lang w:val="fr-FR"/>
        </w:rPr>
        <w:t xml:space="preserve"> (2020)</w:t>
      </w:r>
    </w:p>
    <w:p w14:paraId="624CDBFA" w14:textId="0E385D29" w:rsidR="007B6DA5" w:rsidRPr="007B6DA5" w:rsidRDefault="007B6DA5" w:rsidP="00657A4E">
      <w:pPr>
        <w:pStyle w:val="Sinespaciado"/>
        <w:spacing w:after="240"/>
        <w:jc w:val="both"/>
        <w:rPr>
          <w:lang w:val="fr-FR"/>
        </w:rPr>
      </w:pPr>
      <w:r w:rsidRPr="007B6DA5">
        <w:rPr>
          <w:lang w:val="fr-FR"/>
        </w:rPr>
        <w:t>-</w:t>
      </w:r>
      <w:r>
        <w:rPr>
          <w:lang w:val="fr-FR"/>
        </w:rPr>
        <w:t>11</w:t>
      </w:r>
      <w:r w:rsidRPr="007B6DA5">
        <w:rPr>
          <w:lang w:val="fr-FR"/>
        </w:rPr>
        <w:t xml:space="preserve">. </w:t>
      </w:r>
      <w:r w:rsidRPr="007B6DA5">
        <w:rPr>
          <w:i/>
          <w:lang w:val="fr-FR"/>
        </w:rPr>
        <w:t>Guide pour l'intégration du genre et du handicap dans les programmes du Fonds social européen</w:t>
      </w:r>
      <w:r w:rsidRPr="007B6DA5">
        <w:rPr>
          <w:lang w:val="fr-FR"/>
        </w:rPr>
        <w:t xml:space="preserve"> (2019)</w:t>
      </w:r>
    </w:p>
    <w:p w14:paraId="399FDF10" w14:textId="23FE8F90" w:rsidR="007B6DA5" w:rsidRPr="007B6DA5" w:rsidRDefault="007B6DA5" w:rsidP="00657A4E">
      <w:pPr>
        <w:pStyle w:val="Sinespaciado"/>
        <w:spacing w:after="240"/>
        <w:jc w:val="both"/>
        <w:rPr>
          <w:lang w:val="fr-FR"/>
        </w:rPr>
      </w:pPr>
      <w:r w:rsidRPr="007B6DA5">
        <w:rPr>
          <w:lang w:val="fr-FR"/>
        </w:rPr>
        <w:t>-</w:t>
      </w:r>
      <w:r>
        <w:rPr>
          <w:lang w:val="fr-FR"/>
        </w:rPr>
        <w:t>10</w:t>
      </w:r>
      <w:r w:rsidRPr="007B6DA5">
        <w:rPr>
          <w:lang w:val="fr-FR"/>
        </w:rPr>
        <w:t xml:space="preserve">. </w:t>
      </w:r>
      <w:r w:rsidRPr="007B6DA5">
        <w:rPr>
          <w:i/>
          <w:lang w:val="fr-FR"/>
        </w:rPr>
        <w:t xml:space="preserve">Droits humains des femmes et des filles </w:t>
      </w:r>
      <w:r>
        <w:rPr>
          <w:i/>
          <w:lang w:val="fr-FR"/>
        </w:rPr>
        <w:t xml:space="preserve">en situation de </w:t>
      </w:r>
      <w:r w:rsidRPr="007B6DA5">
        <w:rPr>
          <w:i/>
          <w:lang w:val="fr-FR"/>
        </w:rPr>
        <w:t>handicap. Rapport Espagne 2018</w:t>
      </w:r>
      <w:r w:rsidRPr="007B6DA5">
        <w:rPr>
          <w:lang w:val="fr-FR"/>
        </w:rPr>
        <w:t xml:space="preserve"> (2019)</w:t>
      </w:r>
    </w:p>
    <w:p w14:paraId="732A9FC7" w14:textId="453D291A" w:rsidR="007B6DA5" w:rsidRPr="007B6DA5" w:rsidRDefault="007B6DA5" w:rsidP="007B6DA5">
      <w:pPr>
        <w:pStyle w:val="Sinespaciado"/>
        <w:jc w:val="both"/>
        <w:rPr>
          <w:lang w:val="fr-FR"/>
        </w:rPr>
      </w:pPr>
      <w:r w:rsidRPr="007B6DA5">
        <w:rPr>
          <w:lang w:val="fr-FR"/>
        </w:rPr>
        <w:t xml:space="preserve">-9. </w:t>
      </w:r>
      <w:r w:rsidRPr="007B6DA5">
        <w:rPr>
          <w:i/>
          <w:lang w:val="fr-FR"/>
        </w:rPr>
        <w:t>Diverses femmes diverses</w:t>
      </w:r>
      <w:r w:rsidRPr="007B6DA5">
        <w:rPr>
          <w:lang w:val="fr-FR"/>
        </w:rPr>
        <w:t xml:space="preserve"> (2019)</w:t>
      </w:r>
    </w:p>
    <w:p w14:paraId="59DD7AF7" w14:textId="77777777" w:rsidR="007B6DA5" w:rsidRPr="007B6DA5" w:rsidRDefault="007B6DA5" w:rsidP="007F40AF">
      <w:pPr>
        <w:pStyle w:val="Sinespaciado"/>
        <w:jc w:val="both"/>
        <w:rPr>
          <w:lang w:val="fr-FR"/>
        </w:rPr>
      </w:pPr>
    </w:p>
    <w:sectPr w:rsidR="007B6DA5" w:rsidRPr="007B6DA5" w:rsidSect="00955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4235B"/>
    <w:multiLevelType w:val="hybridMultilevel"/>
    <w:tmpl w:val="D8609BA4"/>
    <w:lvl w:ilvl="0" w:tplc="DB10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D2FA2"/>
    <w:multiLevelType w:val="hybridMultilevel"/>
    <w:tmpl w:val="D31EC4A6"/>
    <w:lvl w:ilvl="0" w:tplc="7C44DA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16E05"/>
    <w:multiLevelType w:val="hybridMultilevel"/>
    <w:tmpl w:val="358A7AA6"/>
    <w:lvl w:ilvl="0" w:tplc="091CBA6C">
      <w:start w:val="6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A2"/>
    <w:rsid w:val="0004148A"/>
    <w:rsid w:val="00067FA0"/>
    <w:rsid w:val="000705A0"/>
    <w:rsid w:val="000805BF"/>
    <w:rsid w:val="00082738"/>
    <w:rsid w:val="00083E76"/>
    <w:rsid w:val="00091A6B"/>
    <w:rsid w:val="000C63D2"/>
    <w:rsid w:val="000F5122"/>
    <w:rsid w:val="000F5B97"/>
    <w:rsid w:val="00115E9B"/>
    <w:rsid w:val="00123215"/>
    <w:rsid w:val="00125BA4"/>
    <w:rsid w:val="00140EA7"/>
    <w:rsid w:val="00145D5C"/>
    <w:rsid w:val="00154E63"/>
    <w:rsid w:val="00155631"/>
    <w:rsid w:val="00162BA5"/>
    <w:rsid w:val="00190E36"/>
    <w:rsid w:val="0019548D"/>
    <w:rsid w:val="00196CD7"/>
    <w:rsid w:val="001A0F3F"/>
    <w:rsid w:val="001A7306"/>
    <w:rsid w:val="001D4044"/>
    <w:rsid w:val="001D4E78"/>
    <w:rsid w:val="001D767F"/>
    <w:rsid w:val="00217538"/>
    <w:rsid w:val="002312CA"/>
    <w:rsid w:val="00257474"/>
    <w:rsid w:val="00265CD0"/>
    <w:rsid w:val="00284E7B"/>
    <w:rsid w:val="002C6792"/>
    <w:rsid w:val="002D09D3"/>
    <w:rsid w:val="002E221B"/>
    <w:rsid w:val="002E3A5B"/>
    <w:rsid w:val="002E5AC9"/>
    <w:rsid w:val="002F559F"/>
    <w:rsid w:val="002F5DA2"/>
    <w:rsid w:val="00312F92"/>
    <w:rsid w:val="00322839"/>
    <w:rsid w:val="00323168"/>
    <w:rsid w:val="00327294"/>
    <w:rsid w:val="003378C7"/>
    <w:rsid w:val="00342970"/>
    <w:rsid w:val="00355281"/>
    <w:rsid w:val="003647B6"/>
    <w:rsid w:val="00365556"/>
    <w:rsid w:val="00371A57"/>
    <w:rsid w:val="00381620"/>
    <w:rsid w:val="00384762"/>
    <w:rsid w:val="00385607"/>
    <w:rsid w:val="00385741"/>
    <w:rsid w:val="003C3254"/>
    <w:rsid w:val="003C3DBB"/>
    <w:rsid w:val="003C576B"/>
    <w:rsid w:val="003D07FF"/>
    <w:rsid w:val="003F0BE3"/>
    <w:rsid w:val="003F725B"/>
    <w:rsid w:val="00430BB1"/>
    <w:rsid w:val="00481A73"/>
    <w:rsid w:val="00482986"/>
    <w:rsid w:val="00484BB1"/>
    <w:rsid w:val="004C1CB7"/>
    <w:rsid w:val="004D1FB3"/>
    <w:rsid w:val="004D46E3"/>
    <w:rsid w:val="004E274E"/>
    <w:rsid w:val="00504EF2"/>
    <w:rsid w:val="005203A6"/>
    <w:rsid w:val="00527F3B"/>
    <w:rsid w:val="005363A0"/>
    <w:rsid w:val="00562F53"/>
    <w:rsid w:val="00566DE6"/>
    <w:rsid w:val="00567186"/>
    <w:rsid w:val="00576D17"/>
    <w:rsid w:val="005843D3"/>
    <w:rsid w:val="005B136F"/>
    <w:rsid w:val="005E4736"/>
    <w:rsid w:val="005F5D82"/>
    <w:rsid w:val="00606985"/>
    <w:rsid w:val="00634F30"/>
    <w:rsid w:val="006411E5"/>
    <w:rsid w:val="00650DAA"/>
    <w:rsid w:val="00657A4E"/>
    <w:rsid w:val="00671816"/>
    <w:rsid w:val="006872DF"/>
    <w:rsid w:val="0069173D"/>
    <w:rsid w:val="00697CF5"/>
    <w:rsid w:val="006D576B"/>
    <w:rsid w:val="006E4F2F"/>
    <w:rsid w:val="006E6387"/>
    <w:rsid w:val="006E6E79"/>
    <w:rsid w:val="00713BA4"/>
    <w:rsid w:val="00721BFD"/>
    <w:rsid w:val="00724D82"/>
    <w:rsid w:val="007320F0"/>
    <w:rsid w:val="007362AE"/>
    <w:rsid w:val="00737786"/>
    <w:rsid w:val="0075017F"/>
    <w:rsid w:val="00760C7F"/>
    <w:rsid w:val="007A7C5A"/>
    <w:rsid w:val="007B122B"/>
    <w:rsid w:val="007B6DA5"/>
    <w:rsid w:val="007D2B80"/>
    <w:rsid w:val="007D30A3"/>
    <w:rsid w:val="007E5F0A"/>
    <w:rsid w:val="007F07E1"/>
    <w:rsid w:val="007F226A"/>
    <w:rsid w:val="007F40AF"/>
    <w:rsid w:val="00801458"/>
    <w:rsid w:val="00846295"/>
    <w:rsid w:val="008502C1"/>
    <w:rsid w:val="0085233E"/>
    <w:rsid w:val="00860192"/>
    <w:rsid w:val="008669E0"/>
    <w:rsid w:val="00873F38"/>
    <w:rsid w:val="0088472C"/>
    <w:rsid w:val="00884986"/>
    <w:rsid w:val="00893A44"/>
    <w:rsid w:val="00895B42"/>
    <w:rsid w:val="008B264D"/>
    <w:rsid w:val="008D43C1"/>
    <w:rsid w:val="0090550E"/>
    <w:rsid w:val="00933723"/>
    <w:rsid w:val="00936F7D"/>
    <w:rsid w:val="009405A4"/>
    <w:rsid w:val="00955343"/>
    <w:rsid w:val="00963D69"/>
    <w:rsid w:val="00982197"/>
    <w:rsid w:val="00982372"/>
    <w:rsid w:val="009A44CB"/>
    <w:rsid w:val="009B458E"/>
    <w:rsid w:val="009E78C3"/>
    <w:rsid w:val="00A05F66"/>
    <w:rsid w:val="00A51DA6"/>
    <w:rsid w:val="00A72D0E"/>
    <w:rsid w:val="00A75E56"/>
    <w:rsid w:val="00A87306"/>
    <w:rsid w:val="00AA00A1"/>
    <w:rsid w:val="00AA5E2D"/>
    <w:rsid w:val="00AB0DBE"/>
    <w:rsid w:val="00AB7DD9"/>
    <w:rsid w:val="00AC27B4"/>
    <w:rsid w:val="00AE1839"/>
    <w:rsid w:val="00B01098"/>
    <w:rsid w:val="00B1122E"/>
    <w:rsid w:val="00B34165"/>
    <w:rsid w:val="00B346FE"/>
    <w:rsid w:val="00B36E31"/>
    <w:rsid w:val="00B47330"/>
    <w:rsid w:val="00B6691B"/>
    <w:rsid w:val="00B700D5"/>
    <w:rsid w:val="00B700F3"/>
    <w:rsid w:val="00B701D1"/>
    <w:rsid w:val="00B741B8"/>
    <w:rsid w:val="00B8206E"/>
    <w:rsid w:val="00B86AEE"/>
    <w:rsid w:val="00B91B68"/>
    <w:rsid w:val="00BA14BD"/>
    <w:rsid w:val="00BB4EC3"/>
    <w:rsid w:val="00BC58F9"/>
    <w:rsid w:val="00C14A55"/>
    <w:rsid w:val="00C257D5"/>
    <w:rsid w:val="00D00326"/>
    <w:rsid w:val="00D14A04"/>
    <w:rsid w:val="00D2132B"/>
    <w:rsid w:val="00D2231B"/>
    <w:rsid w:val="00D30873"/>
    <w:rsid w:val="00D30C14"/>
    <w:rsid w:val="00D5134C"/>
    <w:rsid w:val="00D92876"/>
    <w:rsid w:val="00DD0F63"/>
    <w:rsid w:val="00DE3958"/>
    <w:rsid w:val="00E35EEA"/>
    <w:rsid w:val="00E47402"/>
    <w:rsid w:val="00E532CE"/>
    <w:rsid w:val="00E61892"/>
    <w:rsid w:val="00E917AA"/>
    <w:rsid w:val="00E97356"/>
    <w:rsid w:val="00E97847"/>
    <w:rsid w:val="00EA69BE"/>
    <w:rsid w:val="00EB65A9"/>
    <w:rsid w:val="00EC715D"/>
    <w:rsid w:val="00ED0078"/>
    <w:rsid w:val="00EE674D"/>
    <w:rsid w:val="00EF1335"/>
    <w:rsid w:val="00EF7EE4"/>
    <w:rsid w:val="00F060E5"/>
    <w:rsid w:val="00F10CF8"/>
    <w:rsid w:val="00F35CFB"/>
    <w:rsid w:val="00F40E0D"/>
    <w:rsid w:val="00F610FB"/>
    <w:rsid w:val="00F77CEA"/>
    <w:rsid w:val="00F86DD2"/>
    <w:rsid w:val="00F94AF7"/>
    <w:rsid w:val="00FA58D7"/>
    <w:rsid w:val="00FA7E8A"/>
    <w:rsid w:val="00FC0057"/>
    <w:rsid w:val="00FF243B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7393"/>
  <w15:chartTrackingRefBased/>
  <w15:docId w15:val="{EA8595FD-5571-4831-821F-E1BC3025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52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36F7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6F7D"/>
    <w:rPr>
      <w:color w:val="808080"/>
      <w:shd w:val="clear" w:color="auto" w:fill="E6E6E6"/>
    </w:rPr>
  </w:style>
  <w:style w:type="paragraph" w:styleId="Textosinformato">
    <w:name w:val="Plain Text"/>
    <w:basedOn w:val="Normal"/>
    <w:link w:val="TextosinformatoCar"/>
    <w:uiPriority w:val="99"/>
    <w:unhideWhenUsed/>
    <w:rsid w:val="001D4044"/>
    <w:pPr>
      <w:spacing w:after="0" w:line="240" w:lineRule="auto"/>
    </w:pPr>
    <w:rPr>
      <w:rFonts w:ascii="Arial" w:eastAsia="Times New Roman" w:hAnsi="Arial" w:cs="Times New Roman"/>
      <w:sz w:val="24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D4044"/>
    <w:rPr>
      <w:rFonts w:ascii="Arial" w:eastAsia="Times New Roman" w:hAnsi="Arial" w:cs="Times New Roman"/>
      <w:sz w:val="24"/>
      <w:szCs w:val="21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E221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00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00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00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00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00D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0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0D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81A73"/>
    <w:pPr>
      <w:ind w:left="720"/>
      <w:contextualSpacing/>
    </w:pPr>
  </w:style>
  <w:style w:type="character" w:customStyle="1" w:styleId="css-901oao">
    <w:name w:val="css-901oao"/>
    <w:basedOn w:val="Fuentedeprrafopredeter"/>
    <w:rsid w:val="00B36E31"/>
  </w:style>
  <w:style w:type="paragraph" w:customStyle="1" w:styleId="Default">
    <w:name w:val="Default"/>
    <w:rsid w:val="00E97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7362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undacioncermimujeres.es/es/coleccion-generosid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3</Pages>
  <Words>1003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Stirton</dc:creator>
  <cp:keywords/>
  <dc:description/>
  <cp:lastModifiedBy>Arévalo Casas, Sara</cp:lastModifiedBy>
  <cp:revision>164</cp:revision>
  <cp:lastPrinted>2021-05-25T11:28:00Z</cp:lastPrinted>
  <dcterms:created xsi:type="dcterms:W3CDTF">2017-12-18T17:35:00Z</dcterms:created>
  <dcterms:modified xsi:type="dcterms:W3CDTF">2021-12-15T14:43:00Z</dcterms:modified>
</cp:coreProperties>
</file>