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708ED" w14:textId="7BB74897" w:rsidR="00043DEF" w:rsidRPr="00BF13BF" w:rsidRDefault="002D0686">
      <w:pPr>
        <w:tabs>
          <w:tab w:val="left" w:pos="993"/>
        </w:tabs>
        <w:jc w:val="both"/>
        <w:rPr>
          <w:b/>
          <w:sz w:val="24"/>
          <w:szCs w:val="24"/>
          <w:lang w:val="fr-FR"/>
        </w:rPr>
      </w:pPr>
      <w:r>
        <w:rPr>
          <w:b/>
          <w:sz w:val="24"/>
          <w:szCs w:val="24"/>
          <w:u w:val="single"/>
          <w:lang w:val="fr-FR"/>
        </w:rPr>
        <w:t>Objet</w:t>
      </w:r>
      <w:r w:rsidR="003D58DA" w:rsidRPr="008B0BCD">
        <w:rPr>
          <w:b/>
          <w:sz w:val="24"/>
          <w:szCs w:val="24"/>
          <w:u w:val="single"/>
          <w:lang w:val="fr-FR"/>
        </w:rPr>
        <w:t>:</w:t>
      </w:r>
      <w:r w:rsidR="003D58DA" w:rsidRPr="002D0686">
        <w:rPr>
          <w:b/>
          <w:sz w:val="24"/>
          <w:szCs w:val="24"/>
          <w:lang w:val="fr-FR"/>
        </w:rPr>
        <w:t xml:space="preserve"> </w:t>
      </w:r>
      <w:r w:rsidR="00F86EB7" w:rsidRPr="00BF13BF">
        <w:rPr>
          <w:b/>
          <w:sz w:val="24"/>
          <w:szCs w:val="24"/>
          <w:lang w:val="fr-FR"/>
        </w:rPr>
        <w:t>Appel à contributions</w:t>
      </w:r>
      <w:r w:rsidR="002659C5" w:rsidRPr="00BF13BF">
        <w:rPr>
          <w:b/>
          <w:sz w:val="24"/>
          <w:szCs w:val="24"/>
          <w:lang w:val="fr-FR"/>
        </w:rPr>
        <w:t xml:space="preserve"> </w:t>
      </w:r>
      <w:r w:rsidR="008B0BCD" w:rsidRPr="00BF13BF">
        <w:rPr>
          <w:b/>
          <w:sz w:val="24"/>
          <w:szCs w:val="24"/>
          <w:lang w:val="fr-FR"/>
        </w:rPr>
        <w:t>sur l’incidence des nouvelles technologies de protection du climat sur l’exercice des droits de l’homme</w:t>
      </w:r>
    </w:p>
    <w:p w14:paraId="7A07215B" w14:textId="77777777" w:rsidR="006A1C8E" w:rsidRPr="00BF13BF" w:rsidRDefault="006A1C8E" w:rsidP="00452DF4">
      <w:pPr>
        <w:tabs>
          <w:tab w:val="left" w:pos="993"/>
        </w:tabs>
        <w:rPr>
          <w:sz w:val="24"/>
          <w:szCs w:val="24"/>
          <w:lang w:val="fr-FR"/>
        </w:rPr>
      </w:pPr>
    </w:p>
    <w:p w14:paraId="7E97A8A6" w14:textId="6E2CA54C" w:rsidR="00043DEF" w:rsidRPr="00BF13BF" w:rsidRDefault="003D58DA">
      <w:pPr>
        <w:tabs>
          <w:tab w:val="left" w:pos="993"/>
        </w:tabs>
        <w:jc w:val="both"/>
        <w:rPr>
          <w:sz w:val="24"/>
          <w:szCs w:val="24"/>
          <w:lang w:val="fr-FR"/>
        </w:rPr>
      </w:pPr>
      <w:r w:rsidRPr="00BF13BF">
        <w:rPr>
          <w:sz w:val="24"/>
          <w:szCs w:val="24"/>
          <w:lang w:val="fr-FR"/>
        </w:rPr>
        <w:tab/>
      </w:r>
      <w:r w:rsidR="00B85E07" w:rsidRPr="00BF13BF">
        <w:rPr>
          <w:sz w:val="24"/>
          <w:szCs w:val="24"/>
          <w:lang w:val="fr-FR"/>
        </w:rPr>
        <w:t xml:space="preserve">Le </w:t>
      </w:r>
      <w:r w:rsidR="00FC5DED" w:rsidRPr="00BF13BF">
        <w:rPr>
          <w:sz w:val="24"/>
          <w:szCs w:val="24"/>
          <w:lang w:val="fr-FR"/>
        </w:rPr>
        <w:t xml:space="preserve">Secrétariat du Comité consultatif du Conseil des droits de l'homme, au nom du Comité consultatif, </w:t>
      </w:r>
      <w:r w:rsidRPr="00BF13BF">
        <w:rPr>
          <w:sz w:val="24"/>
          <w:szCs w:val="24"/>
          <w:lang w:val="fr-FR"/>
        </w:rPr>
        <w:t xml:space="preserve">a l'honneur de se référer </w:t>
      </w:r>
      <w:r w:rsidR="00553687" w:rsidRPr="00BF13BF">
        <w:rPr>
          <w:sz w:val="24"/>
          <w:szCs w:val="24"/>
          <w:lang w:val="fr-FR"/>
        </w:rPr>
        <w:t xml:space="preserve">à la </w:t>
      </w:r>
      <w:r w:rsidR="001E5D61" w:rsidRPr="00BF13BF">
        <w:rPr>
          <w:sz w:val="24"/>
          <w:szCs w:val="24"/>
          <w:lang w:val="fr-FR"/>
        </w:rPr>
        <w:t xml:space="preserve">résolution </w:t>
      </w:r>
      <w:r w:rsidR="002659C5" w:rsidRPr="00BF13BF">
        <w:rPr>
          <w:sz w:val="24"/>
          <w:szCs w:val="24"/>
          <w:lang w:val="fr-FR"/>
        </w:rPr>
        <w:t xml:space="preserve">48/14 </w:t>
      </w:r>
      <w:r w:rsidRPr="00BF13BF">
        <w:rPr>
          <w:sz w:val="24"/>
          <w:szCs w:val="24"/>
          <w:lang w:val="fr-FR"/>
        </w:rPr>
        <w:t xml:space="preserve">du Conseil des droits de l'homme </w:t>
      </w:r>
      <w:r w:rsidR="000A7C6A" w:rsidRPr="00BF13BF">
        <w:rPr>
          <w:sz w:val="24"/>
          <w:szCs w:val="24"/>
          <w:lang w:val="fr-FR"/>
        </w:rPr>
        <w:t xml:space="preserve">intitulée </w:t>
      </w:r>
      <w:r w:rsidR="003B5D1E" w:rsidRPr="00BF13BF">
        <w:rPr>
          <w:sz w:val="24"/>
          <w:szCs w:val="24"/>
          <w:lang w:val="fr-FR"/>
        </w:rPr>
        <w:t>"</w:t>
      </w:r>
      <w:r w:rsidR="002659C5" w:rsidRPr="00BF13BF">
        <w:rPr>
          <w:sz w:val="24"/>
          <w:szCs w:val="24"/>
          <w:lang w:val="fr-FR"/>
        </w:rPr>
        <w:t>Mandat du Rapporteur spécial sur la promotion et la protection des droits de l'homme dans le contexte des changements climatiques</w:t>
      </w:r>
      <w:r w:rsidR="00FC5DED" w:rsidRPr="00BF13BF">
        <w:rPr>
          <w:sz w:val="24"/>
          <w:szCs w:val="24"/>
          <w:lang w:val="fr-FR"/>
        </w:rPr>
        <w:t>"</w:t>
      </w:r>
      <w:r w:rsidRPr="00BF13BF">
        <w:rPr>
          <w:sz w:val="24"/>
          <w:szCs w:val="24"/>
          <w:lang w:val="fr-FR"/>
        </w:rPr>
        <w:t>.</w:t>
      </w:r>
      <w:r w:rsidR="003B5D1E" w:rsidRPr="00BF13BF">
        <w:rPr>
          <w:sz w:val="24"/>
          <w:szCs w:val="24"/>
          <w:lang w:val="fr-FR"/>
        </w:rPr>
        <w:t xml:space="preserve"> </w:t>
      </w:r>
      <w:r w:rsidR="00BF13BF" w:rsidRPr="00BF13BF">
        <w:rPr>
          <w:sz w:val="24"/>
          <w:szCs w:val="24"/>
          <w:lang w:val="fr-FR"/>
        </w:rPr>
        <w:t>Veuillez trouver ci-joint ladite résolution.</w:t>
      </w:r>
    </w:p>
    <w:p w14:paraId="1B2DED9B" w14:textId="77777777" w:rsidR="002A7718" w:rsidRPr="00BF13BF" w:rsidRDefault="002A7718" w:rsidP="0025730D">
      <w:pPr>
        <w:tabs>
          <w:tab w:val="left" w:pos="993"/>
        </w:tabs>
        <w:jc w:val="both"/>
        <w:rPr>
          <w:sz w:val="24"/>
          <w:szCs w:val="24"/>
          <w:lang w:val="fr-FR"/>
        </w:rPr>
      </w:pPr>
    </w:p>
    <w:p w14:paraId="4C010C2E" w14:textId="6AE7E25A" w:rsidR="00043DEF" w:rsidRPr="00BF13BF" w:rsidRDefault="003D58DA" w:rsidP="00CB0C17">
      <w:pPr>
        <w:tabs>
          <w:tab w:val="left" w:pos="993"/>
        </w:tabs>
        <w:jc w:val="both"/>
        <w:rPr>
          <w:sz w:val="24"/>
          <w:szCs w:val="24"/>
          <w:lang w:val="fr-FR"/>
        </w:rPr>
      </w:pPr>
      <w:r w:rsidRPr="00BF13BF">
        <w:rPr>
          <w:color w:val="FF0000"/>
          <w:sz w:val="24"/>
          <w:szCs w:val="24"/>
          <w:lang w:val="fr-FR"/>
        </w:rPr>
        <w:tab/>
      </w:r>
      <w:r w:rsidR="002659C5" w:rsidRPr="00BF13BF">
        <w:rPr>
          <w:sz w:val="24"/>
          <w:szCs w:val="24"/>
          <w:lang w:val="fr-FR"/>
        </w:rPr>
        <w:t xml:space="preserve">Au paragraphe 6 </w:t>
      </w:r>
      <w:r w:rsidR="00103B18" w:rsidRPr="00BF13BF">
        <w:rPr>
          <w:sz w:val="24"/>
          <w:szCs w:val="24"/>
          <w:lang w:val="fr-FR"/>
        </w:rPr>
        <w:t>de la résolution, le Conseil "</w:t>
      </w:r>
      <w:r w:rsidR="00CB0C17" w:rsidRPr="00BF13BF">
        <w:rPr>
          <w:sz w:val="24"/>
          <w:szCs w:val="24"/>
          <w:lang w:val="fr-FR"/>
        </w:rPr>
        <w:t>prie son Comité consultatif de réaliser une étude et d’établir un rapport, en étroite coopération avec le Rapporteur spécial ou la Rapporteuse spéciale, sur l’incidence des nouvelles technologies de protection du climat sur l’exercice des droits de l’homme, et de lui soumettre ce rapport à sa cinquante-quatrième session</w:t>
      </w:r>
      <w:r w:rsidR="00AC0CF5" w:rsidRPr="00BF13BF">
        <w:rPr>
          <w:sz w:val="24"/>
          <w:szCs w:val="24"/>
          <w:lang w:val="fr-FR"/>
        </w:rPr>
        <w:t>"</w:t>
      </w:r>
      <w:r w:rsidR="00397F66" w:rsidRPr="00BF13BF">
        <w:rPr>
          <w:sz w:val="24"/>
          <w:szCs w:val="24"/>
          <w:lang w:val="fr-FR"/>
        </w:rPr>
        <w:t>.</w:t>
      </w:r>
    </w:p>
    <w:p w14:paraId="5F3D1561" w14:textId="77777777" w:rsidR="003611A8" w:rsidRPr="00BF13BF" w:rsidRDefault="003611A8" w:rsidP="0025730D">
      <w:pPr>
        <w:tabs>
          <w:tab w:val="left" w:pos="993"/>
        </w:tabs>
        <w:jc w:val="both"/>
        <w:rPr>
          <w:sz w:val="22"/>
          <w:szCs w:val="22"/>
          <w:lang w:val="fr-FR"/>
        </w:rPr>
      </w:pPr>
    </w:p>
    <w:p w14:paraId="10A0F421" w14:textId="2E0E590D" w:rsidR="00043DEF" w:rsidRPr="008B0BCD" w:rsidRDefault="003D58DA">
      <w:pPr>
        <w:tabs>
          <w:tab w:val="left" w:pos="993"/>
        </w:tabs>
        <w:jc w:val="both"/>
        <w:rPr>
          <w:sz w:val="24"/>
          <w:szCs w:val="24"/>
          <w:lang w:val="fr-FR"/>
        </w:rPr>
      </w:pPr>
      <w:r w:rsidRPr="00BF13BF">
        <w:rPr>
          <w:sz w:val="24"/>
          <w:szCs w:val="24"/>
          <w:lang w:val="fr-FR"/>
        </w:rPr>
        <w:tab/>
      </w:r>
      <w:r w:rsidR="00063C0B" w:rsidRPr="00BF13BF">
        <w:rPr>
          <w:sz w:val="24"/>
          <w:szCs w:val="24"/>
          <w:lang w:val="fr-FR"/>
        </w:rPr>
        <w:t xml:space="preserve">À cet égard, </w:t>
      </w:r>
      <w:r w:rsidR="000D03DA" w:rsidRPr="00BF13BF">
        <w:rPr>
          <w:sz w:val="24"/>
          <w:szCs w:val="24"/>
          <w:lang w:val="fr-FR"/>
        </w:rPr>
        <w:t xml:space="preserve">le </w:t>
      </w:r>
      <w:r w:rsidR="0025730D" w:rsidRPr="00BF13BF">
        <w:rPr>
          <w:sz w:val="24"/>
          <w:szCs w:val="24"/>
          <w:lang w:val="fr-FR"/>
        </w:rPr>
        <w:t xml:space="preserve">Comité consultatif du Conseil des droits de l'homme accueille favorablement les </w:t>
      </w:r>
      <w:r w:rsidR="000A7C6A" w:rsidRPr="00BF13BF">
        <w:rPr>
          <w:sz w:val="24"/>
          <w:szCs w:val="24"/>
          <w:lang w:val="fr-FR"/>
        </w:rPr>
        <w:t>contributions des parties prenantes</w:t>
      </w:r>
      <w:r w:rsidR="00BB31F8" w:rsidRPr="00BF13BF">
        <w:rPr>
          <w:sz w:val="24"/>
          <w:szCs w:val="24"/>
          <w:lang w:val="fr-FR"/>
        </w:rPr>
        <w:t xml:space="preserve">, </w:t>
      </w:r>
      <w:r w:rsidR="002659C5" w:rsidRPr="00BF13BF">
        <w:rPr>
          <w:sz w:val="24"/>
          <w:szCs w:val="24"/>
          <w:lang w:val="fr-FR"/>
        </w:rPr>
        <w:t>notamment des États membres, des organisations internationales et régionales, du Haut-Commissariat des Nations Unies aux droits de l'homme, des procédures spéciales du Conseil, du Programme des Nations Unies pour l'environnement, des commissions économiques régionales des Nations Unies et d'autres organismes, fonds et programmes pertinents des Nations Unies dans le cadre de leurs mandats respectifs, des institutions nationales des droits de l'homme, de la société civile, du secteur privé, de la communauté technique et des établissements universitaires</w:t>
      </w:r>
      <w:r w:rsidR="002F49F2" w:rsidRPr="00BF13BF">
        <w:rPr>
          <w:sz w:val="24"/>
          <w:szCs w:val="24"/>
          <w:lang w:val="fr-FR"/>
        </w:rPr>
        <w:t>, afin d'</w:t>
      </w:r>
      <w:r w:rsidR="000A7C6A" w:rsidRPr="00BF13BF">
        <w:rPr>
          <w:sz w:val="24"/>
          <w:szCs w:val="24"/>
          <w:lang w:val="fr-FR"/>
        </w:rPr>
        <w:t xml:space="preserve">intégrer les </w:t>
      </w:r>
      <w:r w:rsidR="002F49F2" w:rsidRPr="00BF13BF">
        <w:rPr>
          <w:sz w:val="24"/>
          <w:szCs w:val="24"/>
          <w:lang w:val="fr-FR"/>
        </w:rPr>
        <w:t xml:space="preserve">informations dans </w:t>
      </w:r>
      <w:r w:rsidR="000A7C6A" w:rsidRPr="00BF13BF">
        <w:rPr>
          <w:sz w:val="24"/>
          <w:szCs w:val="24"/>
          <w:lang w:val="fr-FR"/>
        </w:rPr>
        <w:t xml:space="preserve">son </w:t>
      </w:r>
      <w:r w:rsidR="002F49F2" w:rsidRPr="00BF13BF">
        <w:rPr>
          <w:sz w:val="24"/>
          <w:szCs w:val="24"/>
          <w:lang w:val="fr-FR"/>
        </w:rPr>
        <w:t>étude</w:t>
      </w:r>
      <w:r w:rsidR="000A7C6A" w:rsidRPr="00BF13BF">
        <w:rPr>
          <w:sz w:val="24"/>
          <w:szCs w:val="24"/>
          <w:lang w:val="fr-FR"/>
        </w:rPr>
        <w:t>.</w:t>
      </w:r>
      <w:r w:rsidR="000A7C6A" w:rsidRPr="008B0BCD">
        <w:rPr>
          <w:sz w:val="24"/>
          <w:szCs w:val="24"/>
          <w:lang w:val="fr-FR"/>
        </w:rPr>
        <w:t xml:space="preserve"> </w:t>
      </w:r>
    </w:p>
    <w:p w14:paraId="09C24A5E" w14:textId="77777777" w:rsidR="002659C5" w:rsidRPr="008B0BCD" w:rsidRDefault="002659C5" w:rsidP="0025730D">
      <w:pPr>
        <w:tabs>
          <w:tab w:val="left" w:pos="993"/>
        </w:tabs>
        <w:jc w:val="both"/>
        <w:rPr>
          <w:sz w:val="24"/>
          <w:szCs w:val="24"/>
          <w:lang w:val="fr-FR"/>
        </w:rPr>
      </w:pPr>
    </w:p>
    <w:p w14:paraId="7DABAA59" w14:textId="658955E5" w:rsidR="00043DEF" w:rsidRPr="008B0BCD" w:rsidRDefault="003D58DA" w:rsidP="002D0686">
      <w:pPr>
        <w:tabs>
          <w:tab w:val="left" w:pos="993"/>
        </w:tabs>
        <w:jc w:val="both"/>
        <w:rPr>
          <w:sz w:val="24"/>
          <w:szCs w:val="24"/>
          <w:lang w:val="fr-FR"/>
        </w:rPr>
      </w:pPr>
      <w:r w:rsidRPr="008B0BCD">
        <w:rPr>
          <w:sz w:val="24"/>
          <w:szCs w:val="24"/>
          <w:lang w:val="fr-FR"/>
        </w:rPr>
        <w:tab/>
      </w:r>
      <w:r w:rsidR="002D0686" w:rsidRPr="002D0686">
        <w:rPr>
          <w:sz w:val="24"/>
          <w:szCs w:val="24"/>
          <w:lang w:val="fr-FR"/>
        </w:rPr>
        <w:t xml:space="preserve">Pour faciliter la soumission des contributions, le Comité consultatif fait circuler le questionnaire ci-joint sur le sujet. Toute réponse au questionnaire ou contribution sur le sujet doit être envoyée au secrétariat du Comité consultatif avant le </w:t>
      </w:r>
      <w:r w:rsidR="002D0686">
        <w:rPr>
          <w:b/>
          <w:sz w:val="24"/>
          <w:szCs w:val="24"/>
          <w:lang w:val="fr-FR"/>
        </w:rPr>
        <w:t xml:space="preserve">29 </w:t>
      </w:r>
      <w:r w:rsidR="007933CC">
        <w:rPr>
          <w:b/>
          <w:sz w:val="24"/>
          <w:szCs w:val="24"/>
          <w:lang w:val="fr-FR"/>
        </w:rPr>
        <w:t>a</w:t>
      </w:r>
      <w:r w:rsidR="002D0686" w:rsidRPr="002D0686">
        <w:rPr>
          <w:b/>
          <w:sz w:val="24"/>
          <w:szCs w:val="24"/>
          <w:lang w:val="fr-FR"/>
        </w:rPr>
        <w:t>vril 2022</w:t>
      </w:r>
      <w:r w:rsidR="002D0686" w:rsidRPr="002D0686">
        <w:rPr>
          <w:sz w:val="24"/>
          <w:szCs w:val="24"/>
          <w:lang w:val="fr-FR"/>
        </w:rPr>
        <w:t>, soit par courrier électronique à l'adresse</w:t>
      </w:r>
      <w:r w:rsidR="00F86EB7">
        <w:rPr>
          <w:sz w:val="24"/>
          <w:szCs w:val="24"/>
          <w:lang w:val="fr-FR"/>
        </w:rPr>
        <w:t xml:space="preserve"> </w:t>
      </w:r>
      <w:hyperlink r:id="rId11" w:history="1">
        <w:r w:rsidR="002D0686" w:rsidRPr="00847DD9">
          <w:rPr>
            <w:rStyle w:val="Hyperlink"/>
            <w:sz w:val="24"/>
            <w:szCs w:val="24"/>
            <w:lang w:val="fr-FR"/>
          </w:rPr>
          <w:t>OHCHR-hrcadvisorycommittee@un.org</w:t>
        </w:r>
      </w:hyperlink>
      <w:r w:rsidR="00580E4B">
        <w:rPr>
          <w:sz w:val="24"/>
          <w:szCs w:val="24"/>
          <w:lang w:val="fr-FR"/>
        </w:rPr>
        <w:t xml:space="preserve"> </w:t>
      </w:r>
      <w:r w:rsidR="002D0686" w:rsidRPr="002D0686">
        <w:rPr>
          <w:sz w:val="24"/>
          <w:szCs w:val="24"/>
          <w:lang w:val="fr-FR"/>
        </w:rPr>
        <w:t>(en indiquant dans l'</w:t>
      </w:r>
      <w:r w:rsidR="002D0686">
        <w:rPr>
          <w:sz w:val="24"/>
          <w:szCs w:val="24"/>
          <w:lang w:val="fr-FR"/>
        </w:rPr>
        <w:t xml:space="preserve">objet </w:t>
      </w:r>
      <w:r w:rsidR="002D0686" w:rsidRPr="002D0686">
        <w:rPr>
          <w:sz w:val="24"/>
          <w:szCs w:val="24"/>
          <w:lang w:val="fr-FR"/>
        </w:rPr>
        <w:t>"</w:t>
      </w:r>
      <w:r w:rsidR="00F86EB7" w:rsidRPr="00F86EB7">
        <w:rPr>
          <w:sz w:val="24"/>
          <w:szCs w:val="24"/>
          <w:lang w:val="fr-FR"/>
        </w:rPr>
        <w:t>Submission to the call for contributions on new technologies for climate protection”</w:t>
      </w:r>
      <w:r w:rsidR="002D0686" w:rsidRPr="002D0686">
        <w:rPr>
          <w:sz w:val="24"/>
          <w:szCs w:val="24"/>
          <w:lang w:val="fr-FR"/>
        </w:rPr>
        <w:t>), soit par courrier ordinaire à l'adresse su</w:t>
      </w:r>
      <w:r w:rsidR="002D0686">
        <w:rPr>
          <w:sz w:val="24"/>
          <w:szCs w:val="24"/>
          <w:lang w:val="fr-FR"/>
        </w:rPr>
        <w:t>ivante</w:t>
      </w:r>
      <w:r w:rsidR="002D0686" w:rsidRPr="002D0686">
        <w:rPr>
          <w:sz w:val="24"/>
          <w:szCs w:val="24"/>
          <w:lang w:val="fr-FR"/>
        </w:rPr>
        <w:t xml:space="preserve">: </w:t>
      </w:r>
    </w:p>
    <w:p w14:paraId="3DB30CFF" w14:textId="77777777" w:rsidR="000A7C6A" w:rsidRPr="008B0BCD" w:rsidRDefault="001309E6" w:rsidP="00FA456B">
      <w:pPr>
        <w:tabs>
          <w:tab w:val="left" w:pos="993"/>
        </w:tabs>
        <w:jc w:val="both"/>
        <w:rPr>
          <w:sz w:val="24"/>
          <w:szCs w:val="24"/>
          <w:lang w:val="fr-FR"/>
        </w:rPr>
      </w:pPr>
      <w:r w:rsidRPr="008B0BCD">
        <w:rPr>
          <w:sz w:val="24"/>
          <w:szCs w:val="24"/>
          <w:lang w:val="fr-FR"/>
        </w:rPr>
        <w:tab/>
      </w:r>
      <w:r w:rsidRPr="008B0BCD">
        <w:rPr>
          <w:sz w:val="24"/>
          <w:szCs w:val="24"/>
          <w:lang w:val="fr-FR"/>
        </w:rPr>
        <w:tab/>
      </w:r>
    </w:p>
    <w:p w14:paraId="1906656F" w14:textId="77777777" w:rsidR="00043DEF" w:rsidRDefault="003D58DA">
      <w:pPr>
        <w:tabs>
          <w:tab w:val="left" w:pos="993"/>
        </w:tabs>
        <w:ind w:left="1440"/>
        <w:jc w:val="both"/>
        <w:rPr>
          <w:sz w:val="24"/>
          <w:szCs w:val="24"/>
          <w:lang w:val="de-DE"/>
        </w:rPr>
      </w:pPr>
      <w:r w:rsidRPr="00FA456B">
        <w:rPr>
          <w:sz w:val="24"/>
          <w:szCs w:val="24"/>
          <w:lang w:val="de-DE"/>
        </w:rPr>
        <w:t>Secrétariat du Comité consultatif du Conseil des droits de l'homme</w:t>
      </w:r>
    </w:p>
    <w:p w14:paraId="256E2227" w14:textId="77777777" w:rsidR="00043DEF" w:rsidRPr="008B0BCD" w:rsidRDefault="003D58DA">
      <w:pPr>
        <w:tabs>
          <w:tab w:val="left" w:pos="993"/>
        </w:tabs>
        <w:jc w:val="both"/>
        <w:rPr>
          <w:sz w:val="24"/>
          <w:szCs w:val="24"/>
          <w:lang w:val="fr-FR"/>
        </w:rPr>
      </w:pPr>
      <w:r w:rsidRPr="008B0BCD">
        <w:rPr>
          <w:sz w:val="24"/>
          <w:szCs w:val="24"/>
          <w:lang w:val="fr-FR"/>
        </w:rPr>
        <w:tab/>
      </w:r>
      <w:r w:rsidRPr="008B0BCD">
        <w:rPr>
          <w:sz w:val="24"/>
          <w:szCs w:val="24"/>
          <w:lang w:val="fr-FR"/>
        </w:rPr>
        <w:tab/>
        <w:t>OHCHR - Office des Nations Unies à Genève</w:t>
      </w:r>
    </w:p>
    <w:p w14:paraId="0D20E8F2" w14:textId="77777777" w:rsidR="00043DEF" w:rsidRDefault="003D58DA">
      <w:pPr>
        <w:tabs>
          <w:tab w:val="left" w:pos="993"/>
        </w:tabs>
        <w:ind w:left="1440"/>
        <w:jc w:val="both"/>
        <w:rPr>
          <w:sz w:val="24"/>
          <w:szCs w:val="24"/>
          <w:lang w:val="de-DE"/>
        </w:rPr>
      </w:pPr>
      <w:r w:rsidRPr="00C801FB">
        <w:rPr>
          <w:sz w:val="24"/>
          <w:szCs w:val="24"/>
          <w:lang w:val="de-DE"/>
        </w:rPr>
        <w:t>CH-1211 Genève 10</w:t>
      </w:r>
      <w:r>
        <w:rPr>
          <w:sz w:val="24"/>
          <w:szCs w:val="24"/>
          <w:lang w:val="de-DE"/>
        </w:rPr>
        <w:t xml:space="preserve">, </w:t>
      </w:r>
      <w:r w:rsidRPr="00C801FB">
        <w:rPr>
          <w:sz w:val="24"/>
          <w:szCs w:val="24"/>
          <w:lang w:val="de-DE"/>
        </w:rPr>
        <w:t>Suisse</w:t>
      </w:r>
    </w:p>
    <w:p w14:paraId="429536EC" w14:textId="77777777" w:rsidR="00043DEF" w:rsidRDefault="003D58DA">
      <w:pPr>
        <w:tabs>
          <w:tab w:val="left" w:pos="993"/>
        </w:tabs>
        <w:ind w:left="1440"/>
        <w:jc w:val="both"/>
        <w:rPr>
          <w:sz w:val="24"/>
          <w:szCs w:val="24"/>
          <w:lang w:val="de-DE"/>
        </w:rPr>
      </w:pPr>
      <w:r w:rsidRPr="00FA456B">
        <w:rPr>
          <w:sz w:val="24"/>
          <w:szCs w:val="24"/>
          <w:lang w:val="de-DE"/>
        </w:rPr>
        <w:t>Fax : +41 22 917 9011</w:t>
      </w:r>
    </w:p>
    <w:p w14:paraId="7168DF9C" w14:textId="77777777" w:rsidR="00BB31F8" w:rsidRPr="008B0BCD" w:rsidRDefault="00BB31F8" w:rsidP="0025730D">
      <w:pPr>
        <w:tabs>
          <w:tab w:val="left" w:pos="993"/>
        </w:tabs>
        <w:jc w:val="both"/>
        <w:rPr>
          <w:sz w:val="24"/>
          <w:szCs w:val="24"/>
          <w:lang w:val="fr-FR"/>
        </w:rPr>
      </w:pPr>
    </w:p>
    <w:p w14:paraId="4C4AC2BA" w14:textId="77777777" w:rsidR="00F86EB7" w:rsidRDefault="003D58DA">
      <w:pPr>
        <w:tabs>
          <w:tab w:val="left" w:pos="993"/>
        </w:tabs>
        <w:jc w:val="both"/>
        <w:rPr>
          <w:sz w:val="24"/>
          <w:szCs w:val="24"/>
          <w:lang w:val="fr-FR"/>
        </w:rPr>
      </w:pPr>
      <w:r w:rsidRPr="008B0BCD">
        <w:rPr>
          <w:sz w:val="24"/>
          <w:szCs w:val="24"/>
          <w:lang w:val="fr-FR"/>
        </w:rPr>
        <w:tab/>
      </w:r>
      <w:r w:rsidR="00F86EB7" w:rsidRPr="00F86EB7">
        <w:rPr>
          <w:sz w:val="24"/>
          <w:szCs w:val="24"/>
          <w:lang w:val="fr-FR"/>
        </w:rPr>
        <w:t>Les soumissions seront publiées sur la page web d</w:t>
      </w:r>
      <w:r w:rsidR="00F86EB7">
        <w:rPr>
          <w:sz w:val="24"/>
          <w:szCs w:val="24"/>
          <w:lang w:val="fr-FR"/>
        </w:rPr>
        <w:t xml:space="preserve">u </w:t>
      </w:r>
      <w:r w:rsidR="00F86EB7" w:rsidRPr="002D0686">
        <w:rPr>
          <w:sz w:val="24"/>
          <w:szCs w:val="24"/>
          <w:lang w:val="fr-FR"/>
        </w:rPr>
        <w:t>Comité consultatif</w:t>
      </w:r>
      <w:r w:rsidR="00F86EB7" w:rsidRPr="00F86EB7">
        <w:rPr>
          <w:sz w:val="24"/>
          <w:szCs w:val="24"/>
          <w:lang w:val="fr-FR"/>
        </w:rPr>
        <w:t>, à l'exception de celles comportant une demande claire de ne pas être divulguées publiquement.</w:t>
      </w:r>
    </w:p>
    <w:p w14:paraId="5BD3E319" w14:textId="77777777" w:rsidR="00F86EB7" w:rsidRDefault="00F86EB7">
      <w:pPr>
        <w:tabs>
          <w:tab w:val="left" w:pos="993"/>
        </w:tabs>
        <w:jc w:val="both"/>
        <w:rPr>
          <w:sz w:val="24"/>
          <w:szCs w:val="24"/>
          <w:lang w:val="fr-FR"/>
        </w:rPr>
      </w:pPr>
    </w:p>
    <w:p w14:paraId="5F5768BE" w14:textId="6ABC1A69" w:rsidR="00043DEF" w:rsidRPr="008B0BCD" w:rsidRDefault="00F86EB7">
      <w:pPr>
        <w:tabs>
          <w:tab w:val="left" w:pos="993"/>
        </w:tabs>
        <w:jc w:val="both"/>
        <w:rPr>
          <w:sz w:val="24"/>
          <w:szCs w:val="24"/>
          <w:lang w:val="fr-FR"/>
        </w:rPr>
      </w:pPr>
      <w:r>
        <w:rPr>
          <w:sz w:val="24"/>
          <w:szCs w:val="24"/>
          <w:lang w:val="fr-FR"/>
        </w:rPr>
        <w:tab/>
      </w:r>
      <w:r w:rsidR="003D58DA" w:rsidRPr="008B0BCD">
        <w:rPr>
          <w:sz w:val="24"/>
          <w:szCs w:val="24"/>
          <w:lang w:val="fr-FR"/>
        </w:rPr>
        <w:t xml:space="preserve">Le </w:t>
      </w:r>
      <w:r w:rsidR="003F07B0" w:rsidRPr="008B0BCD">
        <w:rPr>
          <w:sz w:val="24"/>
          <w:szCs w:val="24"/>
          <w:lang w:val="fr-FR"/>
        </w:rPr>
        <w:t xml:space="preserve">Secrétariat du Comité consultatif du Conseil des droits de l'homme </w:t>
      </w:r>
      <w:r w:rsidR="00452DF4" w:rsidRPr="008B0BCD">
        <w:rPr>
          <w:sz w:val="24"/>
          <w:szCs w:val="24"/>
          <w:lang w:val="fr-FR"/>
        </w:rPr>
        <w:t>saisit cette occasion pour vous renouveler les assurances de sa très haute considération.</w:t>
      </w:r>
    </w:p>
    <w:p w14:paraId="375A31A4" w14:textId="77777777" w:rsidR="000A7C6A" w:rsidRPr="008B0BCD" w:rsidRDefault="000A7C6A" w:rsidP="000A7C6A">
      <w:pPr>
        <w:tabs>
          <w:tab w:val="left" w:pos="993"/>
        </w:tabs>
        <w:jc w:val="both"/>
        <w:rPr>
          <w:sz w:val="24"/>
          <w:szCs w:val="24"/>
          <w:lang w:val="fr-FR"/>
        </w:rPr>
      </w:pPr>
    </w:p>
    <w:p w14:paraId="1A2F3AA5" w14:textId="77777777" w:rsidR="000A7C6A" w:rsidRPr="008B0BCD" w:rsidRDefault="000A7C6A" w:rsidP="000A7C6A">
      <w:pPr>
        <w:tabs>
          <w:tab w:val="left" w:pos="993"/>
        </w:tabs>
        <w:jc w:val="both"/>
        <w:rPr>
          <w:sz w:val="24"/>
          <w:szCs w:val="24"/>
          <w:lang w:val="fr-FR"/>
        </w:rPr>
      </w:pPr>
    </w:p>
    <w:p w14:paraId="20E98C28" w14:textId="701FC679" w:rsidR="00043DEF" w:rsidRDefault="002D0686">
      <w:pPr>
        <w:tabs>
          <w:tab w:val="left" w:pos="993"/>
        </w:tabs>
        <w:jc w:val="right"/>
        <w:rPr>
          <w:sz w:val="24"/>
          <w:szCs w:val="24"/>
        </w:rPr>
      </w:pPr>
      <w:r>
        <w:rPr>
          <w:sz w:val="24"/>
          <w:szCs w:val="24"/>
        </w:rPr>
        <w:t>16</w:t>
      </w:r>
      <w:r w:rsidR="003D58DA">
        <w:rPr>
          <w:sz w:val="24"/>
          <w:szCs w:val="24"/>
        </w:rPr>
        <w:t xml:space="preserve"> </w:t>
      </w:r>
      <w:r w:rsidR="00580E4B">
        <w:rPr>
          <w:sz w:val="24"/>
          <w:szCs w:val="24"/>
        </w:rPr>
        <w:t>m</w:t>
      </w:r>
      <w:r w:rsidR="001B4FF2">
        <w:rPr>
          <w:sz w:val="24"/>
          <w:szCs w:val="24"/>
        </w:rPr>
        <w:t>ars 2022</w:t>
      </w:r>
    </w:p>
    <w:sectPr w:rsidR="00043DEF" w:rsidSect="00C772EF">
      <w:headerReference w:type="default" r:id="rId12"/>
      <w:footerReference w:type="default" r:id="rId13"/>
      <w:headerReference w:type="first" r:id="rId14"/>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1ACE7" w14:textId="77777777" w:rsidR="003D58DA" w:rsidRDefault="003D58DA">
      <w:r>
        <w:separator/>
      </w:r>
    </w:p>
  </w:endnote>
  <w:endnote w:type="continuationSeparator" w:id="0">
    <w:p w14:paraId="52EB3285" w14:textId="77777777" w:rsidR="003D58DA" w:rsidRDefault="003D5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29EE0" w14:textId="77777777" w:rsidR="00B77FCD" w:rsidRDefault="00B77FCD" w:rsidP="00F80A14">
    <w:pPr>
      <w:pStyle w:val="Footer"/>
      <w:tabs>
        <w:tab w:val="clear" w:pos="4153"/>
        <w:tab w:val="clear" w:pos="830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2A78F" w14:textId="77777777" w:rsidR="003D58DA" w:rsidRDefault="003D58DA">
      <w:r>
        <w:separator/>
      </w:r>
    </w:p>
  </w:footnote>
  <w:footnote w:type="continuationSeparator" w:id="0">
    <w:p w14:paraId="2026932A" w14:textId="77777777" w:rsidR="003D58DA" w:rsidRDefault="003D58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5EFD" w14:textId="77777777" w:rsidR="00043DEF" w:rsidRDefault="003D58DA">
    <w:pPr>
      <w:pStyle w:val="Header"/>
      <w:tabs>
        <w:tab w:val="clear" w:pos="4153"/>
        <w:tab w:val="clear" w:pos="8306"/>
        <w:tab w:val="right" w:pos="9214"/>
      </w:tabs>
      <w:spacing w:before="360" w:after="840"/>
      <w:rPr>
        <w:sz w:val="14"/>
        <w:szCs w:val="14"/>
        <w:lang w:val="en-GB"/>
      </w:rPr>
    </w:pPr>
    <w:r>
      <w:rPr>
        <w:noProof/>
        <w:lang w:val="en-GB" w:eastAsia="en-GB"/>
      </w:rPr>
      <w:drawing>
        <wp:anchor distT="0" distB="0" distL="114300" distR="114300" simplePos="0" relativeHeight="251658240" behindDoc="1" locked="0" layoutInCell="1" allowOverlap="1" wp14:anchorId="7960DE3B" wp14:editId="143A7971">
          <wp:simplePos x="0" y="0"/>
          <wp:positionH relativeFrom="column">
            <wp:align>center</wp:align>
          </wp:positionH>
          <wp:positionV relativeFrom="paragraph">
            <wp:posOffset>124460</wp:posOffset>
          </wp:positionV>
          <wp:extent cx="2464435" cy="450215"/>
          <wp:effectExtent l="0" t="0" r="0" b="0"/>
          <wp:wrapTight wrapText="bothSides">
            <wp:wrapPolygon edited="0">
              <wp:start x="0" y="0"/>
              <wp:lineTo x="0" y="21021"/>
              <wp:lineTo x="21372" y="21021"/>
              <wp:lineTo x="21372" y="0"/>
              <wp:lineTo x="0"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4435" cy="450215"/>
                  </a:xfrm>
                  <a:prstGeom prst="rect">
                    <a:avLst/>
                  </a:prstGeom>
                  <a:noFill/>
                  <a:ln>
                    <a:noFill/>
                  </a:ln>
                </pic:spPr>
              </pic:pic>
            </a:graphicData>
          </a:graphic>
          <wp14:sizeRelH relativeFrom="page">
            <wp14:pctWidth>0</wp14:pctWidth>
          </wp14:sizeRelH>
          <wp14:sizeRelV relativeFrom="page">
            <wp14:pctHeight>0</wp14:pctHeight>
          </wp14:sizeRelV>
        </wp:anchor>
      </w:drawing>
    </w:r>
    <w:r w:rsidR="00B77FCD">
      <w:rPr>
        <w:sz w:val="14"/>
        <w:szCs w:val="14"/>
        <w:lang w:val="en-GB"/>
      </w:rPr>
      <w:tab/>
      <w:t xml:space="preserve">PAGE </w:t>
    </w:r>
    <w:r w:rsidR="00B77FCD" w:rsidRPr="0028624E">
      <w:rPr>
        <w:sz w:val="14"/>
        <w:szCs w:val="14"/>
        <w:lang w:val="en-GB"/>
      </w:rPr>
      <w:fldChar w:fldCharType="begin"/>
    </w:r>
    <w:r w:rsidR="00B77FCD" w:rsidRPr="0028624E">
      <w:rPr>
        <w:sz w:val="14"/>
        <w:szCs w:val="14"/>
        <w:lang w:val="en-GB"/>
      </w:rPr>
      <w:instrText xml:space="preserve"> PAGE   \* MERGEFORMAT </w:instrText>
    </w:r>
    <w:r w:rsidR="00B77FCD" w:rsidRPr="0028624E">
      <w:rPr>
        <w:sz w:val="14"/>
        <w:szCs w:val="14"/>
        <w:lang w:val="en-GB"/>
      </w:rPr>
      <w:fldChar w:fldCharType="separate"/>
    </w:r>
    <w:r w:rsidR="002D0686">
      <w:rPr>
        <w:noProof/>
        <w:sz w:val="14"/>
        <w:szCs w:val="14"/>
        <w:lang w:val="en-GB"/>
      </w:rPr>
      <w:t>2</w:t>
    </w:r>
    <w:r w:rsidR="00B77FCD" w:rsidRPr="0028624E">
      <w:rPr>
        <w:noProof/>
        <w:sz w:val="14"/>
        <w:szCs w:val="14"/>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2D8A5" w14:textId="77777777" w:rsidR="00043DEF" w:rsidRPr="008B0BCD" w:rsidRDefault="003D58DA">
    <w:pPr>
      <w:pStyle w:val="Header"/>
      <w:tabs>
        <w:tab w:val="clear" w:pos="4153"/>
        <w:tab w:val="clear" w:pos="8306"/>
      </w:tabs>
      <w:spacing w:before="1680" w:after="60"/>
      <w:jc w:val="center"/>
      <w:rPr>
        <w:sz w:val="14"/>
        <w:szCs w:val="14"/>
        <w:lang w:val="en-GB"/>
      </w:rPr>
    </w:pPr>
    <w:r>
      <w:rPr>
        <w:noProof/>
        <w:lang w:val="en-GB" w:eastAsia="en-GB"/>
      </w:rPr>
      <w:drawing>
        <wp:anchor distT="0" distB="0" distL="114300" distR="114300" simplePos="0" relativeHeight="251657216" behindDoc="1" locked="0" layoutInCell="1" allowOverlap="1" wp14:anchorId="2251AF35" wp14:editId="32BB3ED9">
          <wp:simplePos x="0" y="0"/>
          <wp:positionH relativeFrom="column">
            <wp:align>center</wp:align>
          </wp:positionH>
          <wp:positionV relativeFrom="paragraph">
            <wp:posOffset>246380</wp:posOffset>
          </wp:positionV>
          <wp:extent cx="3962400" cy="72390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24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B77FCD" w:rsidRPr="008B0BCD">
      <w:rPr>
        <w:sz w:val="14"/>
        <w:szCs w:val="14"/>
        <w:lang w:val="en-GB"/>
      </w:rPr>
      <w:t xml:space="preserve">HAUT-COMMISSARIAT AUX DROITS DE L'HOMME </w:t>
    </w:r>
    <w:r w:rsidR="008B0BCD" w:rsidRPr="008B0BCD">
      <w:rPr>
        <w:sz w:val="14"/>
        <w:szCs w:val="14"/>
        <w:lang w:val="en-GB"/>
      </w:rPr>
      <w:t>–</w:t>
    </w:r>
    <w:r w:rsidR="00B77FCD" w:rsidRPr="008B0BCD">
      <w:rPr>
        <w:sz w:val="14"/>
        <w:szCs w:val="14"/>
        <w:lang w:val="en-GB"/>
      </w:rPr>
      <w:t xml:space="preserve"> </w:t>
    </w:r>
    <w:r w:rsidR="008B0BCD" w:rsidRPr="008B0BCD">
      <w:rPr>
        <w:sz w:val="14"/>
        <w:szCs w:val="14"/>
        <w:lang w:val="en-GB"/>
      </w:rPr>
      <w:t>OFFICE OF THE HIGH COMMISSIONER FOR HUMAN RIGHTS</w:t>
    </w:r>
  </w:p>
  <w:p w14:paraId="692E282D" w14:textId="77777777" w:rsidR="00043DEF" w:rsidRDefault="003D58DA">
    <w:pPr>
      <w:pStyle w:val="Header"/>
      <w:tabs>
        <w:tab w:val="clear" w:pos="4153"/>
        <w:tab w:val="right" w:pos="3686"/>
        <w:tab w:val="left" w:pos="5812"/>
      </w:tabs>
      <w:jc w:val="center"/>
      <w:rPr>
        <w:sz w:val="14"/>
        <w:szCs w:val="14"/>
        <w:lang w:val="fr-CH"/>
      </w:rPr>
    </w:pPr>
    <w:r w:rsidRPr="00452DF4">
      <w:rPr>
        <w:sz w:val="14"/>
        <w:szCs w:val="14"/>
        <w:lang w:val="fr-CH"/>
      </w:rPr>
      <w:t>PALAIS DES NATIONS • 1211 GENEVA 10, SWITZERLAND</w:t>
    </w:r>
  </w:p>
  <w:p w14:paraId="2AC83877" w14:textId="77777777" w:rsidR="00043DEF" w:rsidRDefault="003D58DA">
    <w:pPr>
      <w:pStyle w:val="Header"/>
      <w:tabs>
        <w:tab w:val="clear" w:pos="4153"/>
        <w:tab w:val="clear" w:pos="8306"/>
        <w:tab w:val="right" w:pos="3686"/>
        <w:tab w:val="left" w:pos="5812"/>
      </w:tabs>
      <w:spacing w:before="80" w:after="360"/>
      <w:jc w:val="center"/>
      <w:rPr>
        <w:sz w:val="14"/>
        <w:szCs w:val="14"/>
        <w:lang w:val="fr-CH"/>
      </w:rPr>
    </w:pPr>
    <w:r w:rsidRPr="00452DF4">
      <w:rPr>
        <w:sz w:val="14"/>
        <w:szCs w:val="14"/>
        <w:lang w:val="fr-CH"/>
      </w:rPr>
      <w:t>www.ohchr.org - TEL : +41 22 917 9000 - FAX : +41 22 917 9008 - E-MAIL : registry@ohchr.org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0DCB"/>
    <w:multiLevelType w:val="multilevel"/>
    <w:tmpl w:val="A9DE2F84"/>
    <w:lvl w:ilvl="0">
      <w:start w:val="1"/>
      <w:numFmt w:val="decimal"/>
      <w:lvlText w:val="%1."/>
      <w:lvlJc w:val="left"/>
      <w:pPr>
        <w:tabs>
          <w:tab w:val="num" w:pos="1010"/>
        </w:tabs>
        <w:ind w:left="1010" w:hanging="360"/>
      </w:pPr>
      <w:rPr>
        <w:rFonts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1" w15:restartNumberingAfterBreak="0">
    <w:nsid w:val="00A45015"/>
    <w:multiLevelType w:val="hybridMultilevel"/>
    <w:tmpl w:val="0260836C"/>
    <w:lvl w:ilvl="0" w:tplc="04090001">
      <w:start w:val="1"/>
      <w:numFmt w:val="bullet"/>
      <w:lvlText w:val=""/>
      <w:lvlJc w:val="left"/>
      <w:pPr>
        <w:tabs>
          <w:tab w:val="num" w:pos="857"/>
        </w:tabs>
        <w:ind w:left="857" w:hanging="360"/>
      </w:pPr>
      <w:rPr>
        <w:rFonts w:ascii="Symbol" w:hAnsi="Symbol" w:hint="default"/>
      </w:rPr>
    </w:lvl>
    <w:lvl w:ilvl="1" w:tplc="04090003" w:tentative="1">
      <w:start w:val="1"/>
      <w:numFmt w:val="bullet"/>
      <w:lvlText w:val="o"/>
      <w:lvlJc w:val="left"/>
      <w:pPr>
        <w:tabs>
          <w:tab w:val="num" w:pos="1507"/>
        </w:tabs>
        <w:ind w:left="1507" w:hanging="360"/>
      </w:pPr>
      <w:rPr>
        <w:rFonts w:ascii="Courier New" w:hAnsi="Courier New" w:cs="Courier New" w:hint="default"/>
      </w:rPr>
    </w:lvl>
    <w:lvl w:ilvl="2" w:tplc="04090005" w:tentative="1">
      <w:start w:val="1"/>
      <w:numFmt w:val="bullet"/>
      <w:lvlText w:val=""/>
      <w:lvlJc w:val="left"/>
      <w:pPr>
        <w:tabs>
          <w:tab w:val="num" w:pos="2227"/>
        </w:tabs>
        <w:ind w:left="2227" w:hanging="360"/>
      </w:pPr>
      <w:rPr>
        <w:rFonts w:ascii="Wingdings" w:hAnsi="Wingdings" w:hint="default"/>
      </w:rPr>
    </w:lvl>
    <w:lvl w:ilvl="3" w:tplc="04090001" w:tentative="1">
      <w:start w:val="1"/>
      <w:numFmt w:val="bullet"/>
      <w:lvlText w:val=""/>
      <w:lvlJc w:val="left"/>
      <w:pPr>
        <w:tabs>
          <w:tab w:val="num" w:pos="2947"/>
        </w:tabs>
        <w:ind w:left="2947" w:hanging="360"/>
      </w:pPr>
      <w:rPr>
        <w:rFonts w:ascii="Symbol" w:hAnsi="Symbol" w:hint="default"/>
      </w:rPr>
    </w:lvl>
    <w:lvl w:ilvl="4" w:tplc="04090003" w:tentative="1">
      <w:start w:val="1"/>
      <w:numFmt w:val="bullet"/>
      <w:lvlText w:val="o"/>
      <w:lvlJc w:val="left"/>
      <w:pPr>
        <w:tabs>
          <w:tab w:val="num" w:pos="3667"/>
        </w:tabs>
        <w:ind w:left="3667" w:hanging="360"/>
      </w:pPr>
      <w:rPr>
        <w:rFonts w:ascii="Courier New" w:hAnsi="Courier New" w:cs="Courier New" w:hint="default"/>
      </w:rPr>
    </w:lvl>
    <w:lvl w:ilvl="5" w:tplc="04090005" w:tentative="1">
      <w:start w:val="1"/>
      <w:numFmt w:val="bullet"/>
      <w:lvlText w:val=""/>
      <w:lvlJc w:val="left"/>
      <w:pPr>
        <w:tabs>
          <w:tab w:val="num" w:pos="4387"/>
        </w:tabs>
        <w:ind w:left="4387" w:hanging="360"/>
      </w:pPr>
      <w:rPr>
        <w:rFonts w:ascii="Wingdings" w:hAnsi="Wingdings" w:hint="default"/>
      </w:rPr>
    </w:lvl>
    <w:lvl w:ilvl="6" w:tplc="04090001" w:tentative="1">
      <w:start w:val="1"/>
      <w:numFmt w:val="bullet"/>
      <w:lvlText w:val=""/>
      <w:lvlJc w:val="left"/>
      <w:pPr>
        <w:tabs>
          <w:tab w:val="num" w:pos="5107"/>
        </w:tabs>
        <w:ind w:left="5107" w:hanging="360"/>
      </w:pPr>
      <w:rPr>
        <w:rFonts w:ascii="Symbol" w:hAnsi="Symbol" w:hint="default"/>
      </w:rPr>
    </w:lvl>
    <w:lvl w:ilvl="7" w:tplc="04090003" w:tentative="1">
      <w:start w:val="1"/>
      <w:numFmt w:val="bullet"/>
      <w:lvlText w:val="o"/>
      <w:lvlJc w:val="left"/>
      <w:pPr>
        <w:tabs>
          <w:tab w:val="num" w:pos="5827"/>
        </w:tabs>
        <w:ind w:left="5827" w:hanging="360"/>
      </w:pPr>
      <w:rPr>
        <w:rFonts w:ascii="Courier New" w:hAnsi="Courier New" w:cs="Courier New" w:hint="default"/>
      </w:rPr>
    </w:lvl>
    <w:lvl w:ilvl="8" w:tplc="04090005" w:tentative="1">
      <w:start w:val="1"/>
      <w:numFmt w:val="bullet"/>
      <w:lvlText w:val=""/>
      <w:lvlJc w:val="left"/>
      <w:pPr>
        <w:tabs>
          <w:tab w:val="num" w:pos="6547"/>
        </w:tabs>
        <w:ind w:left="6547" w:hanging="360"/>
      </w:pPr>
      <w:rPr>
        <w:rFonts w:ascii="Wingdings" w:hAnsi="Wingdings" w:hint="default"/>
      </w:rPr>
    </w:lvl>
  </w:abstractNum>
  <w:abstractNum w:abstractNumId="2" w15:restartNumberingAfterBreak="0">
    <w:nsid w:val="036D1692"/>
    <w:multiLevelType w:val="hybridMultilevel"/>
    <w:tmpl w:val="2368CF7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025B47"/>
    <w:multiLevelType w:val="multilevel"/>
    <w:tmpl w:val="32160294"/>
    <w:lvl w:ilvl="0">
      <w:start w:val="1"/>
      <w:numFmt w:val="bullet"/>
      <w:lvlText w:val="-"/>
      <w:lvlJc w:val="left"/>
      <w:pPr>
        <w:tabs>
          <w:tab w:val="num" w:pos="1010"/>
        </w:tabs>
        <w:ind w:left="1010" w:hanging="360"/>
      </w:pPr>
      <w:rPr>
        <w:rFonts w:ascii="Times New Roman" w:hAnsi="Times New Roman" w:cs="Times New Roman" w:hint="default"/>
      </w:rPr>
    </w:lvl>
    <w:lvl w:ilvl="1">
      <w:start w:val="1"/>
      <w:numFmt w:val="bullet"/>
      <w:lvlText w:val="o"/>
      <w:lvlJc w:val="left"/>
      <w:pPr>
        <w:tabs>
          <w:tab w:val="num" w:pos="1370"/>
        </w:tabs>
        <w:ind w:left="1370" w:hanging="360"/>
      </w:pPr>
      <w:rPr>
        <w:rFonts w:ascii="Courier New" w:hAnsi="Courier New" w:cs="Courier New" w:hint="default"/>
      </w:rPr>
    </w:lvl>
    <w:lvl w:ilvl="2">
      <w:start w:val="1"/>
      <w:numFmt w:val="bullet"/>
      <w:lvlText w:val=""/>
      <w:lvlJc w:val="left"/>
      <w:pPr>
        <w:tabs>
          <w:tab w:val="num" w:pos="2090"/>
        </w:tabs>
        <w:ind w:left="2090" w:hanging="360"/>
      </w:pPr>
      <w:rPr>
        <w:rFonts w:ascii="Wingdings" w:hAnsi="Wingdings" w:hint="default"/>
      </w:rPr>
    </w:lvl>
    <w:lvl w:ilvl="3">
      <w:start w:val="1"/>
      <w:numFmt w:val="bullet"/>
      <w:lvlText w:val=""/>
      <w:lvlJc w:val="left"/>
      <w:pPr>
        <w:tabs>
          <w:tab w:val="num" w:pos="2810"/>
        </w:tabs>
        <w:ind w:left="2810" w:hanging="360"/>
      </w:pPr>
      <w:rPr>
        <w:rFonts w:ascii="Symbol" w:hAnsi="Symbol" w:hint="default"/>
      </w:rPr>
    </w:lvl>
    <w:lvl w:ilvl="4">
      <w:start w:val="1"/>
      <w:numFmt w:val="bullet"/>
      <w:lvlText w:val="o"/>
      <w:lvlJc w:val="left"/>
      <w:pPr>
        <w:tabs>
          <w:tab w:val="num" w:pos="3530"/>
        </w:tabs>
        <w:ind w:left="3530" w:hanging="360"/>
      </w:pPr>
      <w:rPr>
        <w:rFonts w:ascii="Courier New" w:hAnsi="Courier New" w:cs="Courier New" w:hint="default"/>
      </w:rPr>
    </w:lvl>
    <w:lvl w:ilvl="5">
      <w:start w:val="1"/>
      <w:numFmt w:val="bullet"/>
      <w:lvlText w:val=""/>
      <w:lvlJc w:val="left"/>
      <w:pPr>
        <w:tabs>
          <w:tab w:val="num" w:pos="4250"/>
        </w:tabs>
        <w:ind w:left="4250" w:hanging="360"/>
      </w:pPr>
      <w:rPr>
        <w:rFonts w:ascii="Wingdings" w:hAnsi="Wingdings" w:hint="default"/>
      </w:rPr>
    </w:lvl>
    <w:lvl w:ilvl="6">
      <w:start w:val="1"/>
      <w:numFmt w:val="bullet"/>
      <w:lvlText w:val=""/>
      <w:lvlJc w:val="left"/>
      <w:pPr>
        <w:tabs>
          <w:tab w:val="num" w:pos="4970"/>
        </w:tabs>
        <w:ind w:left="4970" w:hanging="360"/>
      </w:pPr>
      <w:rPr>
        <w:rFonts w:ascii="Symbol" w:hAnsi="Symbol" w:hint="default"/>
      </w:rPr>
    </w:lvl>
    <w:lvl w:ilvl="7">
      <w:start w:val="1"/>
      <w:numFmt w:val="bullet"/>
      <w:lvlText w:val="o"/>
      <w:lvlJc w:val="left"/>
      <w:pPr>
        <w:tabs>
          <w:tab w:val="num" w:pos="5690"/>
        </w:tabs>
        <w:ind w:left="5690" w:hanging="360"/>
      </w:pPr>
      <w:rPr>
        <w:rFonts w:ascii="Courier New" w:hAnsi="Courier New" w:cs="Courier New" w:hint="default"/>
      </w:rPr>
    </w:lvl>
    <w:lvl w:ilvl="8">
      <w:start w:val="1"/>
      <w:numFmt w:val="bullet"/>
      <w:lvlText w:val=""/>
      <w:lvlJc w:val="left"/>
      <w:pPr>
        <w:tabs>
          <w:tab w:val="num" w:pos="6410"/>
        </w:tabs>
        <w:ind w:left="6410" w:hanging="360"/>
      </w:pPr>
      <w:rPr>
        <w:rFonts w:ascii="Wingdings" w:hAnsi="Wingdings" w:hint="default"/>
      </w:rPr>
    </w:lvl>
  </w:abstractNum>
  <w:abstractNum w:abstractNumId="4" w15:restartNumberingAfterBreak="0">
    <w:nsid w:val="110E7A49"/>
    <w:multiLevelType w:val="hybridMultilevel"/>
    <w:tmpl w:val="3B802762"/>
    <w:lvl w:ilvl="0" w:tplc="675E146C">
      <w:start w:val="1"/>
      <w:numFmt w:val="decimal"/>
      <w:lvlText w:val="%1."/>
      <w:lvlJc w:val="left"/>
      <w:pPr>
        <w:tabs>
          <w:tab w:val="num" w:pos="502"/>
        </w:tabs>
        <w:ind w:left="502" w:hanging="360"/>
      </w:pPr>
      <w:rPr>
        <w:lang w:val="en-G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180C2C9A"/>
    <w:multiLevelType w:val="hybridMultilevel"/>
    <w:tmpl w:val="90442A88"/>
    <w:lvl w:ilvl="0" w:tplc="52CE0EBE">
      <w:start w:val="1"/>
      <w:numFmt w:val="lowerLetter"/>
      <w:lvlText w:val="%1."/>
      <w:lvlJc w:val="left"/>
      <w:pPr>
        <w:tabs>
          <w:tab w:val="num" w:pos="397"/>
        </w:tabs>
        <w:ind w:left="397" w:hanging="397"/>
      </w:pPr>
      <w:rPr>
        <w:rFonts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1BF251E0"/>
    <w:multiLevelType w:val="hybridMultilevel"/>
    <w:tmpl w:val="A2C873C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7" w15:restartNumberingAfterBreak="0">
    <w:nsid w:val="1F2462D6"/>
    <w:multiLevelType w:val="hybridMultilevel"/>
    <w:tmpl w:val="C9320A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B1A35F7"/>
    <w:multiLevelType w:val="hybridMultilevel"/>
    <w:tmpl w:val="0066CA46"/>
    <w:lvl w:ilvl="0" w:tplc="FBB87434">
      <w:start w:val="1"/>
      <w:numFmt w:val="bullet"/>
      <w:lvlText w:val="-"/>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8A14341"/>
    <w:multiLevelType w:val="hybridMultilevel"/>
    <w:tmpl w:val="35D807D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9313DDC"/>
    <w:multiLevelType w:val="hybridMultilevel"/>
    <w:tmpl w:val="C5329A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990BBE"/>
    <w:multiLevelType w:val="hybridMultilevel"/>
    <w:tmpl w:val="32160294"/>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2" w15:restartNumberingAfterBreak="0">
    <w:nsid w:val="3EEF21E5"/>
    <w:multiLevelType w:val="hybridMultilevel"/>
    <w:tmpl w:val="EC4CC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537B46"/>
    <w:multiLevelType w:val="hybridMultilevel"/>
    <w:tmpl w:val="FADA2474"/>
    <w:lvl w:ilvl="0" w:tplc="04090001">
      <w:start w:val="1"/>
      <w:numFmt w:val="bullet"/>
      <w:lvlText w:val=""/>
      <w:lvlJc w:val="left"/>
      <w:pPr>
        <w:tabs>
          <w:tab w:val="num" w:pos="650"/>
        </w:tabs>
        <w:ind w:left="650" w:hanging="360"/>
      </w:pPr>
      <w:rPr>
        <w:rFonts w:ascii="Symbol" w:hAnsi="Symbol" w:hint="default"/>
      </w:r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14" w15:restartNumberingAfterBreak="0">
    <w:nsid w:val="524D1BE3"/>
    <w:multiLevelType w:val="hybridMultilevel"/>
    <w:tmpl w:val="1BE6ADEE"/>
    <w:lvl w:ilvl="0" w:tplc="FBB87434">
      <w:start w:val="1"/>
      <w:numFmt w:val="bullet"/>
      <w:lvlText w:val="-"/>
      <w:lvlJc w:val="left"/>
      <w:pPr>
        <w:tabs>
          <w:tab w:val="num" w:pos="1010"/>
        </w:tabs>
        <w:ind w:left="1010" w:hanging="360"/>
      </w:pPr>
      <w:rPr>
        <w:rFonts w:ascii="Times New Roman" w:hAnsi="Times New Roman" w:cs="Times New Roman" w:hint="default"/>
      </w:rPr>
    </w:lvl>
    <w:lvl w:ilvl="1" w:tplc="04090003" w:tentative="1">
      <w:start w:val="1"/>
      <w:numFmt w:val="bullet"/>
      <w:lvlText w:val="o"/>
      <w:lvlJc w:val="left"/>
      <w:pPr>
        <w:tabs>
          <w:tab w:val="num" w:pos="1370"/>
        </w:tabs>
        <w:ind w:left="1370" w:hanging="360"/>
      </w:pPr>
      <w:rPr>
        <w:rFonts w:ascii="Courier New" w:hAnsi="Courier New" w:cs="Courier New" w:hint="default"/>
      </w:rPr>
    </w:lvl>
    <w:lvl w:ilvl="2" w:tplc="04090005" w:tentative="1">
      <w:start w:val="1"/>
      <w:numFmt w:val="bullet"/>
      <w:lvlText w:val=""/>
      <w:lvlJc w:val="left"/>
      <w:pPr>
        <w:tabs>
          <w:tab w:val="num" w:pos="2090"/>
        </w:tabs>
        <w:ind w:left="2090" w:hanging="360"/>
      </w:pPr>
      <w:rPr>
        <w:rFonts w:ascii="Wingdings" w:hAnsi="Wingdings" w:hint="default"/>
      </w:rPr>
    </w:lvl>
    <w:lvl w:ilvl="3" w:tplc="04090001" w:tentative="1">
      <w:start w:val="1"/>
      <w:numFmt w:val="bullet"/>
      <w:lvlText w:val=""/>
      <w:lvlJc w:val="left"/>
      <w:pPr>
        <w:tabs>
          <w:tab w:val="num" w:pos="2810"/>
        </w:tabs>
        <w:ind w:left="2810" w:hanging="360"/>
      </w:pPr>
      <w:rPr>
        <w:rFonts w:ascii="Symbol" w:hAnsi="Symbol" w:hint="default"/>
      </w:rPr>
    </w:lvl>
    <w:lvl w:ilvl="4" w:tplc="04090003" w:tentative="1">
      <w:start w:val="1"/>
      <w:numFmt w:val="bullet"/>
      <w:lvlText w:val="o"/>
      <w:lvlJc w:val="left"/>
      <w:pPr>
        <w:tabs>
          <w:tab w:val="num" w:pos="3530"/>
        </w:tabs>
        <w:ind w:left="3530" w:hanging="360"/>
      </w:pPr>
      <w:rPr>
        <w:rFonts w:ascii="Courier New" w:hAnsi="Courier New" w:cs="Courier New" w:hint="default"/>
      </w:rPr>
    </w:lvl>
    <w:lvl w:ilvl="5" w:tplc="04090005" w:tentative="1">
      <w:start w:val="1"/>
      <w:numFmt w:val="bullet"/>
      <w:lvlText w:val=""/>
      <w:lvlJc w:val="left"/>
      <w:pPr>
        <w:tabs>
          <w:tab w:val="num" w:pos="4250"/>
        </w:tabs>
        <w:ind w:left="4250" w:hanging="360"/>
      </w:pPr>
      <w:rPr>
        <w:rFonts w:ascii="Wingdings" w:hAnsi="Wingdings" w:hint="default"/>
      </w:rPr>
    </w:lvl>
    <w:lvl w:ilvl="6" w:tplc="04090001" w:tentative="1">
      <w:start w:val="1"/>
      <w:numFmt w:val="bullet"/>
      <w:lvlText w:val=""/>
      <w:lvlJc w:val="left"/>
      <w:pPr>
        <w:tabs>
          <w:tab w:val="num" w:pos="4970"/>
        </w:tabs>
        <w:ind w:left="4970" w:hanging="360"/>
      </w:pPr>
      <w:rPr>
        <w:rFonts w:ascii="Symbol" w:hAnsi="Symbol" w:hint="default"/>
      </w:rPr>
    </w:lvl>
    <w:lvl w:ilvl="7" w:tplc="04090003" w:tentative="1">
      <w:start w:val="1"/>
      <w:numFmt w:val="bullet"/>
      <w:lvlText w:val="o"/>
      <w:lvlJc w:val="left"/>
      <w:pPr>
        <w:tabs>
          <w:tab w:val="num" w:pos="5690"/>
        </w:tabs>
        <w:ind w:left="5690" w:hanging="360"/>
      </w:pPr>
      <w:rPr>
        <w:rFonts w:ascii="Courier New" w:hAnsi="Courier New" w:cs="Courier New" w:hint="default"/>
      </w:rPr>
    </w:lvl>
    <w:lvl w:ilvl="8" w:tplc="04090005" w:tentative="1">
      <w:start w:val="1"/>
      <w:numFmt w:val="bullet"/>
      <w:lvlText w:val=""/>
      <w:lvlJc w:val="left"/>
      <w:pPr>
        <w:tabs>
          <w:tab w:val="num" w:pos="6410"/>
        </w:tabs>
        <w:ind w:left="6410" w:hanging="360"/>
      </w:pPr>
      <w:rPr>
        <w:rFonts w:ascii="Wingdings" w:hAnsi="Wingdings" w:hint="default"/>
      </w:rPr>
    </w:lvl>
  </w:abstractNum>
  <w:abstractNum w:abstractNumId="15" w15:restartNumberingAfterBreak="0">
    <w:nsid w:val="56490853"/>
    <w:multiLevelType w:val="hybridMultilevel"/>
    <w:tmpl w:val="096A8A86"/>
    <w:lvl w:ilvl="0" w:tplc="B76C4C84">
      <w:start w:val="1"/>
      <w:numFmt w:val="bullet"/>
      <w:lvlText w:val=""/>
      <w:lvlJc w:val="left"/>
      <w:pPr>
        <w:tabs>
          <w:tab w:val="num" w:pos="510"/>
        </w:tabs>
        <w:ind w:left="510" w:hanging="51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5F23AA"/>
    <w:multiLevelType w:val="hybridMultilevel"/>
    <w:tmpl w:val="A57AD8A4"/>
    <w:lvl w:ilvl="0" w:tplc="D800F1FA">
      <w:start w:val="1"/>
      <w:numFmt w:val="lowerLetter"/>
      <w:lvlText w:val="(%1)"/>
      <w:lvlJc w:val="left"/>
      <w:pPr>
        <w:tabs>
          <w:tab w:val="num" w:pos="502"/>
        </w:tabs>
        <w:ind w:left="502" w:hanging="360"/>
      </w:pPr>
      <w:rPr>
        <w:rFonts w:hint="default"/>
      </w:rPr>
    </w:lvl>
    <w:lvl w:ilvl="1" w:tplc="04090019">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59112136"/>
    <w:multiLevelType w:val="hybridMultilevel"/>
    <w:tmpl w:val="B8E6DBE8"/>
    <w:name w:val="TOC3"/>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59F72E5F"/>
    <w:multiLevelType w:val="hybridMultilevel"/>
    <w:tmpl w:val="40405AC0"/>
    <w:lvl w:ilvl="0" w:tplc="AE6283A6">
      <w:start w:val="1"/>
      <w:numFmt w:val="lowerLetter"/>
      <w:lvlText w:val="(%1)"/>
      <w:lvlJc w:val="left"/>
      <w:pPr>
        <w:tabs>
          <w:tab w:val="num" w:pos="2160"/>
        </w:tabs>
        <w:ind w:left="2160" w:hanging="720"/>
      </w:pPr>
      <w:rPr>
        <w:rFonts w:hint="default"/>
        <w:b w:val="0"/>
        <w:u w:val="none"/>
      </w:rPr>
    </w:lvl>
    <w:lvl w:ilvl="1" w:tplc="0B8A055A">
      <w:start w:val="1"/>
      <w:numFmt w:val="bullet"/>
      <w:lvlText w:val="-"/>
      <w:lvlJc w:val="left"/>
      <w:pPr>
        <w:tabs>
          <w:tab w:val="num" w:pos="2880"/>
        </w:tabs>
        <w:ind w:left="2880" w:hanging="720"/>
      </w:pPr>
      <w:rPr>
        <w:rFonts w:ascii="Times New Roman" w:eastAsia="SimSun" w:hAnsi="Times New Roman" w:cs="Times New Roman"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5AA370F2"/>
    <w:multiLevelType w:val="hybridMultilevel"/>
    <w:tmpl w:val="0B16B110"/>
    <w:lvl w:ilvl="0" w:tplc="0409000F">
      <w:start w:val="1"/>
      <w:numFmt w:val="decimal"/>
      <w:lvlText w:val="%1."/>
      <w:lvlJc w:val="left"/>
      <w:pPr>
        <w:tabs>
          <w:tab w:val="num" w:pos="650"/>
        </w:tabs>
        <w:ind w:left="650" w:hanging="360"/>
      </w:pPr>
    </w:lvl>
    <w:lvl w:ilvl="1" w:tplc="BA5AAF96">
      <w:start w:val="1"/>
      <w:numFmt w:val="decimal"/>
      <w:lvlText w:val="%2."/>
      <w:lvlJc w:val="left"/>
      <w:pPr>
        <w:tabs>
          <w:tab w:val="num" w:pos="1350"/>
        </w:tabs>
        <w:ind w:left="1350" w:hanging="340"/>
      </w:pPr>
      <w:rPr>
        <w:rFonts w:hint="default"/>
      </w:r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0" w15:restartNumberingAfterBreak="0">
    <w:nsid w:val="5C114861"/>
    <w:multiLevelType w:val="hybridMultilevel"/>
    <w:tmpl w:val="CBECB002"/>
    <w:lvl w:ilvl="0" w:tplc="0409000F">
      <w:start w:val="1"/>
      <w:numFmt w:val="decimal"/>
      <w:lvlText w:val="%1."/>
      <w:lvlJc w:val="left"/>
      <w:pPr>
        <w:tabs>
          <w:tab w:val="num" w:pos="650"/>
        </w:tabs>
        <w:ind w:left="650" w:hanging="360"/>
      </w:pPr>
    </w:lvl>
    <w:lvl w:ilvl="1" w:tplc="04090019" w:tentative="1">
      <w:start w:val="1"/>
      <w:numFmt w:val="lowerLetter"/>
      <w:lvlText w:val="%2."/>
      <w:lvlJc w:val="left"/>
      <w:pPr>
        <w:tabs>
          <w:tab w:val="num" w:pos="1370"/>
        </w:tabs>
        <w:ind w:left="1370" w:hanging="360"/>
      </w:pPr>
    </w:lvl>
    <w:lvl w:ilvl="2" w:tplc="0409001B" w:tentative="1">
      <w:start w:val="1"/>
      <w:numFmt w:val="lowerRoman"/>
      <w:lvlText w:val="%3."/>
      <w:lvlJc w:val="right"/>
      <w:pPr>
        <w:tabs>
          <w:tab w:val="num" w:pos="2090"/>
        </w:tabs>
        <w:ind w:left="2090" w:hanging="180"/>
      </w:pPr>
    </w:lvl>
    <w:lvl w:ilvl="3" w:tplc="0409000F" w:tentative="1">
      <w:start w:val="1"/>
      <w:numFmt w:val="decimal"/>
      <w:lvlText w:val="%4."/>
      <w:lvlJc w:val="left"/>
      <w:pPr>
        <w:tabs>
          <w:tab w:val="num" w:pos="2810"/>
        </w:tabs>
        <w:ind w:left="2810" w:hanging="360"/>
      </w:pPr>
    </w:lvl>
    <w:lvl w:ilvl="4" w:tplc="04090019" w:tentative="1">
      <w:start w:val="1"/>
      <w:numFmt w:val="lowerLetter"/>
      <w:lvlText w:val="%5."/>
      <w:lvlJc w:val="left"/>
      <w:pPr>
        <w:tabs>
          <w:tab w:val="num" w:pos="3530"/>
        </w:tabs>
        <w:ind w:left="3530" w:hanging="360"/>
      </w:pPr>
    </w:lvl>
    <w:lvl w:ilvl="5" w:tplc="0409001B" w:tentative="1">
      <w:start w:val="1"/>
      <w:numFmt w:val="lowerRoman"/>
      <w:lvlText w:val="%6."/>
      <w:lvlJc w:val="right"/>
      <w:pPr>
        <w:tabs>
          <w:tab w:val="num" w:pos="4250"/>
        </w:tabs>
        <w:ind w:left="4250" w:hanging="180"/>
      </w:pPr>
    </w:lvl>
    <w:lvl w:ilvl="6" w:tplc="0409000F" w:tentative="1">
      <w:start w:val="1"/>
      <w:numFmt w:val="decimal"/>
      <w:lvlText w:val="%7."/>
      <w:lvlJc w:val="left"/>
      <w:pPr>
        <w:tabs>
          <w:tab w:val="num" w:pos="4970"/>
        </w:tabs>
        <w:ind w:left="4970" w:hanging="360"/>
      </w:pPr>
    </w:lvl>
    <w:lvl w:ilvl="7" w:tplc="04090019" w:tentative="1">
      <w:start w:val="1"/>
      <w:numFmt w:val="lowerLetter"/>
      <w:lvlText w:val="%8."/>
      <w:lvlJc w:val="left"/>
      <w:pPr>
        <w:tabs>
          <w:tab w:val="num" w:pos="5690"/>
        </w:tabs>
        <w:ind w:left="5690" w:hanging="360"/>
      </w:pPr>
    </w:lvl>
    <w:lvl w:ilvl="8" w:tplc="0409001B" w:tentative="1">
      <w:start w:val="1"/>
      <w:numFmt w:val="lowerRoman"/>
      <w:lvlText w:val="%9."/>
      <w:lvlJc w:val="right"/>
      <w:pPr>
        <w:tabs>
          <w:tab w:val="num" w:pos="6410"/>
        </w:tabs>
        <w:ind w:left="6410" w:hanging="180"/>
      </w:pPr>
    </w:lvl>
  </w:abstractNum>
  <w:abstractNum w:abstractNumId="21" w15:restartNumberingAfterBreak="0">
    <w:nsid w:val="6B241B4D"/>
    <w:multiLevelType w:val="hybridMultilevel"/>
    <w:tmpl w:val="DD3AB1AC"/>
    <w:lvl w:ilvl="0" w:tplc="FBC8E064">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76B25141"/>
    <w:multiLevelType w:val="hybridMultilevel"/>
    <w:tmpl w:val="FD72B9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C1620CA"/>
    <w:multiLevelType w:val="hybridMultilevel"/>
    <w:tmpl w:val="3F6EADF6"/>
    <w:lvl w:ilvl="0" w:tplc="69D21774">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3"/>
  </w:num>
  <w:num w:numId="3">
    <w:abstractNumId w:val="17"/>
  </w:num>
  <w:num w:numId="4">
    <w:abstractNumId w:val="7"/>
  </w:num>
  <w:num w:numId="5">
    <w:abstractNumId w:val="18"/>
  </w:num>
  <w:num w:numId="6">
    <w:abstractNumId w:val="9"/>
  </w:num>
  <w:num w:numId="7">
    <w:abstractNumId w:val="2"/>
  </w:num>
  <w:num w:numId="8">
    <w:abstractNumId w:val="11"/>
  </w:num>
  <w:num w:numId="9">
    <w:abstractNumId w:val="3"/>
  </w:num>
  <w:num w:numId="10">
    <w:abstractNumId w:val="1"/>
  </w:num>
  <w:num w:numId="11">
    <w:abstractNumId w:val="8"/>
  </w:num>
  <w:num w:numId="12">
    <w:abstractNumId w:val="21"/>
  </w:num>
  <w:num w:numId="13">
    <w:abstractNumId w:val="22"/>
  </w:num>
  <w:num w:numId="14">
    <w:abstractNumId w:val="14"/>
  </w:num>
  <w:num w:numId="15">
    <w:abstractNumId w:val="5"/>
  </w:num>
  <w:num w:numId="16">
    <w:abstractNumId w:val="0"/>
  </w:num>
  <w:num w:numId="17">
    <w:abstractNumId w:val="20"/>
  </w:num>
  <w:num w:numId="18">
    <w:abstractNumId w:val="6"/>
  </w:num>
  <w:num w:numId="19">
    <w:abstractNumId w:val="13"/>
  </w:num>
  <w:num w:numId="20">
    <w:abstractNumId w:val="4"/>
  </w:num>
  <w:num w:numId="21">
    <w:abstractNumId w:val="19"/>
  </w:num>
  <w:num w:numId="22">
    <w:abstractNumId w:val="16"/>
  </w:num>
  <w:num w:numId="23">
    <w:abstractNumId w:val="10"/>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1C6"/>
    <w:rsid w:val="0000105C"/>
    <w:rsid w:val="000138F6"/>
    <w:rsid w:val="00026D1F"/>
    <w:rsid w:val="00043DEF"/>
    <w:rsid w:val="00063C0B"/>
    <w:rsid w:val="00077294"/>
    <w:rsid w:val="00083C8A"/>
    <w:rsid w:val="000875C6"/>
    <w:rsid w:val="00092CAF"/>
    <w:rsid w:val="0009480E"/>
    <w:rsid w:val="000A129D"/>
    <w:rsid w:val="000A2B89"/>
    <w:rsid w:val="000A6F03"/>
    <w:rsid w:val="000A7C6A"/>
    <w:rsid w:val="000B3053"/>
    <w:rsid w:val="000D03DA"/>
    <w:rsid w:val="000D34F2"/>
    <w:rsid w:val="000E42EE"/>
    <w:rsid w:val="000E7E42"/>
    <w:rsid w:val="00100C39"/>
    <w:rsid w:val="00103B18"/>
    <w:rsid w:val="00106F64"/>
    <w:rsid w:val="00115798"/>
    <w:rsid w:val="001205D6"/>
    <w:rsid w:val="00122945"/>
    <w:rsid w:val="001309E6"/>
    <w:rsid w:val="00130B55"/>
    <w:rsid w:val="00194332"/>
    <w:rsid w:val="001A5DCC"/>
    <w:rsid w:val="001B4FF2"/>
    <w:rsid w:val="001D0003"/>
    <w:rsid w:val="001E2370"/>
    <w:rsid w:val="001E3384"/>
    <w:rsid w:val="001E5D61"/>
    <w:rsid w:val="001F49CA"/>
    <w:rsid w:val="002028A9"/>
    <w:rsid w:val="0021296A"/>
    <w:rsid w:val="00221893"/>
    <w:rsid w:val="00227E2F"/>
    <w:rsid w:val="00227ED4"/>
    <w:rsid w:val="00235A1A"/>
    <w:rsid w:val="002431DB"/>
    <w:rsid w:val="0025174E"/>
    <w:rsid w:val="0025730D"/>
    <w:rsid w:val="002607D6"/>
    <w:rsid w:val="002659C5"/>
    <w:rsid w:val="002671BD"/>
    <w:rsid w:val="002677FD"/>
    <w:rsid w:val="0028624E"/>
    <w:rsid w:val="002863A2"/>
    <w:rsid w:val="002974B4"/>
    <w:rsid w:val="002A2FA3"/>
    <w:rsid w:val="002A7718"/>
    <w:rsid w:val="002B665A"/>
    <w:rsid w:val="002D0686"/>
    <w:rsid w:val="002E175E"/>
    <w:rsid w:val="002E65F4"/>
    <w:rsid w:val="002F49F2"/>
    <w:rsid w:val="00300A74"/>
    <w:rsid w:val="00304384"/>
    <w:rsid w:val="0031271B"/>
    <w:rsid w:val="00317BED"/>
    <w:rsid w:val="003331CB"/>
    <w:rsid w:val="00333E22"/>
    <w:rsid w:val="00335FB9"/>
    <w:rsid w:val="00356299"/>
    <w:rsid w:val="00357D45"/>
    <w:rsid w:val="003611A8"/>
    <w:rsid w:val="00396E4C"/>
    <w:rsid w:val="00397F66"/>
    <w:rsid w:val="003A1C92"/>
    <w:rsid w:val="003A3957"/>
    <w:rsid w:val="003B4EC0"/>
    <w:rsid w:val="003B5D1E"/>
    <w:rsid w:val="003C37C3"/>
    <w:rsid w:val="003D3D66"/>
    <w:rsid w:val="003D58DA"/>
    <w:rsid w:val="003E2094"/>
    <w:rsid w:val="003E5832"/>
    <w:rsid w:val="003F07B0"/>
    <w:rsid w:val="003F34CF"/>
    <w:rsid w:val="00415EFC"/>
    <w:rsid w:val="00440E30"/>
    <w:rsid w:val="00443DF5"/>
    <w:rsid w:val="00447412"/>
    <w:rsid w:val="00452DF4"/>
    <w:rsid w:val="00455C6D"/>
    <w:rsid w:val="00456419"/>
    <w:rsid w:val="00460258"/>
    <w:rsid w:val="00467883"/>
    <w:rsid w:val="00476311"/>
    <w:rsid w:val="004C044F"/>
    <w:rsid w:val="004C2450"/>
    <w:rsid w:val="004E0045"/>
    <w:rsid w:val="004E0AB6"/>
    <w:rsid w:val="004E2471"/>
    <w:rsid w:val="004E49EC"/>
    <w:rsid w:val="004E4D86"/>
    <w:rsid w:val="004F0113"/>
    <w:rsid w:val="004F7CE2"/>
    <w:rsid w:val="00530EF5"/>
    <w:rsid w:val="00547081"/>
    <w:rsid w:val="00553687"/>
    <w:rsid w:val="0055573E"/>
    <w:rsid w:val="00562376"/>
    <w:rsid w:val="00562D63"/>
    <w:rsid w:val="00570A1B"/>
    <w:rsid w:val="00576638"/>
    <w:rsid w:val="00580E4B"/>
    <w:rsid w:val="005849E6"/>
    <w:rsid w:val="00585F8E"/>
    <w:rsid w:val="005871D9"/>
    <w:rsid w:val="005957ED"/>
    <w:rsid w:val="005E7C37"/>
    <w:rsid w:val="005F6BCD"/>
    <w:rsid w:val="0060068B"/>
    <w:rsid w:val="00617BFC"/>
    <w:rsid w:val="00627A52"/>
    <w:rsid w:val="00636BD7"/>
    <w:rsid w:val="006412EA"/>
    <w:rsid w:val="00645695"/>
    <w:rsid w:val="00653E6F"/>
    <w:rsid w:val="006600B6"/>
    <w:rsid w:val="006605E5"/>
    <w:rsid w:val="006610FB"/>
    <w:rsid w:val="006617A4"/>
    <w:rsid w:val="00667227"/>
    <w:rsid w:val="006749F6"/>
    <w:rsid w:val="00681384"/>
    <w:rsid w:val="00682D26"/>
    <w:rsid w:val="00682DDB"/>
    <w:rsid w:val="006834E4"/>
    <w:rsid w:val="006A1C8E"/>
    <w:rsid w:val="006B5A71"/>
    <w:rsid w:val="006F2411"/>
    <w:rsid w:val="006F790C"/>
    <w:rsid w:val="00712363"/>
    <w:rsid w:val="007210F6"/>
    <w:rsid w:val="00723438"/>
    <w:rsid w:val="00733660"/>
    <w:rsid w:val="00741EBC"/>
    <w:rsid w:val="007432E5"/>
    <w:rsid w:val="007450E8"/>
    <w:rsid w:val="00763027"/>
    <w:rsid w:val="00776BDB"/>
    <w:rsid w:val="00790CBE"/>
    <w:rsid w:val="007933CC"/>
    <w:rsid w:val="007B1C09"/>
    <w:rsid w:val="007C4A8E"/>
    <w:rsid w:val="007D1657"/>
    <w:rsid w:val="007E3727"/>
    <w:rsid w:val="00813D54"/>
    <w:rsid w:val="00840E1B"/>
    <w:rsid w:val="00842220"/>
    <w:rsid w:val="008427AA"/>
    <w:rsid w:val="008553DE"/>
    <w:rsid w:val="008568EA"/>
    <w:rsid w:val="008656FA"/>
    <w:rsid w:val="00874280"/>
    <w:rsid w:val="008774E3"/>
    <w:rsid w:val="008B0BCD"/>
    <w:rsid w:val="008B3D97"/>
    <w:rsid w:val="008B4DD7"/>
    <w:rsid w:val="008C2924"/>
    <w:rsid w:val="008C60C0"/>
    <w:rsid w:val="008E46C1"/>
    <w:rsid w:val="008E5768"/>
    <w:rsid w:val="008F3EFF"/>
    <w:rsid w:val="00901756"/>
    <w:rsid w:val="00920B9E"/>
    <w:rsid w:val="009240B2"/>
    <w:rsid w:val="00925A9D"/>
    <w:rsid w:val="00927CA1"/>
    <w:rsid w:val="009346CD"/>
    <w:rsid w:val="00944040"/>
    <w:rsid w:val="00944E25"/>
    <w:rsid w:val="00960978"/>
    <w:rsid w:val="009629E5"/>
    <w:rsid w:val="00991ABC"/>
    <w:rsid w:val="009B459A"/>
    <w:rsid w:val="009C500D"/>
    <w:rsid w:val="009D76A9"/>
    <w:rsid w:val="009F18EC"/>
    <w:rsid w:val="009F2043"/>
    <w:rsid w:val="00A01741"/>
    <w:rsid w:val="00A15981"/>
    <w:rsid w:val="00A21EF1"/>
    <w:rsid w:val="00A25054"/>
    <w:rsid w:val="00A34DA7"/>
    <w:rsid w:val="00A3761B"/>
    <w:rsid w:val="00A439B9"/>
    <w:rsid w:val="00A54482"/>
    <w:rsid w:val="00A61DB2"/>
    <w:rsid w:val="00A61E26"/>
    <w:rsid w:val="00A63977"/>
    <w:rsid w:val="00A64EB3"/>
    <w:rsid w:val="00A77250"/>
    <w:rsid w:val="00A86B19"/>
    <w:rsid w:val="00A877F6"/>
    <w:rsid w:val="00A943D9"/>
    <w:rsid w:val="00AA030D"/>
    <w:rsid w:val="00AC0CF5"/>
    <w:rsid w:val="00AC50E4"/>
    <w:rsid w:val="00AD4CA9"/>
    <w:rsid w:val="00AF291B"/>
    <w:rsid w:val="00B04529"/>
    <w:rsid w:val="00B05CC2"/>
    <w:rsid w:val="00B14752"/>
    <w:rsid w:val="00B36FFB"/>
    <w:rsid w:val="00B374F2"/>
    <w:rsid w:val="00B42B30"/>
    <w:rsid w:val="00B43612"/>
    <w:rsid w:val="00B458F6"/>
    <w:rsid w:val="00B54DD5"/>
    <w:rsid w:val="00B7425B"/>
    <w:rsid w:val="00B77FCD"/>
    <w:rsid w:val="00B83C30"/>
    <w:rsid w:val="00B84F46"/>
    <w:rsid w:val="00B85E07"/>
    <w:rsid w:val="00BB31F8"/>
    <w:rsid w:val="00BB6CF5"/>
    <w:rsid w:val="00BC43E6"/>
    <w:rsid w:val="00BD6119"/>
    <w:rsid w:val="00BE406E"/>
    <w:rsid w:val="00BF13BF"/>
    <w:rsid w:val="00C04DA1"/>
    <w:rsid w:val="00C12BED"/>
    <w:rsid w:val="00C17890"/>
    <w:rsid w:val="00C23DDD"/>
    <w:rsid w:val="00C35851"/>
    <w:rsid w:val="00C53819"/>
    <w:rsid w:val="00C53944"/>
    <w:rsid w:val="00C64254"/>
    <w:rsid w:val="00C74811"/>
    <w:rsid w:val="00C772EF"/>
    <w:rsid w:val="00C801FB"/>
    <w:rsid w:val="00C82CCE"/>
    <w:rsid w:val="00C87F7C"/>
    <w:rsid w:val="00C957D0"/>
    <w:rsid w:val="00CA5313"/>
    <w:rsid w:val="00CB0C17"/>
    <w:rsid w:val="00CB1C6E"/>
    <w:rsid w:val="00CB3B71"/>
    <w:rsid w:val="00CB41C5"/>
    <w:rsid w:val="00CC5BEF"/>
    <w:rsid w:val="00CF3658"/>
    <w:rsid w:val="00D00DDC"/>
    <w:rsid w:val="00D028E7"/>
    <w:rsid w:val="00D02F61"/>
    <w:rsid w:val="00D17DF1"/>
    <w:rsid w:val="00D32E5B"/>
    <w:rsid w:val="00D3608E"/>
    <w:rsid w:val="00D36635"/>
    <w:rsid w:val="00D430B1"/>
    <w:rsid w:val="00D476BC"/>
    <w:rsid w:val="00D5082F"/>
    <w:rsid w:val="00D67524"/>
    <w:rsid w:val="00D67555"/>
    <w:rsid w:val="00D70178"/>
    <w:rsid w:val="00D80667"/>
    <w:rsid w:val="00D84C7E"/>
    <w:rsid w:val="00D968C8"/>
    <w:rsid w:val="00DB5616"/>
    <w:rsid w:val="00DD4909"/>
    <w:rsid w:val="00DD5562"/>
    <w:rsid w:val="00DF1296"/>
    <w:rsid w:val="00E15347"/>
    <w:rsid w:val="00E526A5"/>
    <w:rsid w:val="00E540EE"/>
    <w:rsid w:val="00E60057"/>
    <w:rsid w:val="00E679E8"/>
    <w:rsid w:val="00E73C4C"/>
    <w:rsid w:val="00E905CB"/>
    <w:rsid w:val="00EA6B3E"/>
    <w:rsid w:val="00EB6485"/>
    <w:rsid w:val="00EC35DC"/>
    <w:rsid w:val="00ED67E1"/>
    <w:rsid w:val="00EE4650"/>
    <w:rsid w:val="00EE5BA8"/>
    <w:rsid w:val="00EF1589"/>
    <w:rsid w:val="00F006B5"/>
    <w:rsid w:val="00F2327E"/>
    <w:rsid w:val="00F47B64"/>
    <w:rsid w:val="00F611C6"/>
    <w:rsid w:val="00F74369"/>
    <w:rsid w:val="00F80A14"/>
    <w:rsid w:val="00F80D28"/>
    <w:rsid w:val="00F86EB7"/>
    <w:rsid w:val="00F970AB"/>
    <w:rsid w:val="00F97E76"/>
    <w:rsid w:val="00FA456B"/>
    <w:rsid w:val="00FB1DDC"/>
    <w:rsid w:val="00FB41B6"/>
    <w:rsid w:val="00FC1DDB"/>
    <w:rsid w:val="00FC5DED"/>
    <w:rsid w:val="00FC79BF"/>
    <w:rsid w:val="00FD68D8"/>
    <w:rsid w:val="00FE6E4C"/>
    <w:rsid w:val="00FF3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9EA9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ind w:left="-563"/>
      <w:jc w:val="center"/>
      <w:outlineLvl w:val="0"/>
    </w:pPr>
    <w:rPr>
      <w:b/>
      <w:sz w:val="18"/>
    </w:rPr>
  </w:style>
  <w:style w:type="paragraph" w:styleId="Heading2">
    <w:name w:val="heading 2"/>
    <w:basedOn w:val="Normal"/>
    <w:next w:val="Normal"/>
    <w:qFormat/>
    <w:pPr>
      <w:keepNext/>
      <w:ind w:left="-293"/>
      <w:jc w:val="center"/>
      <w:outlineLvl w:val="1"/>
    </w:pPr>
    <w:rPr>
      <w:b/>
      <w:sz w:val="24"/>
    </w:rPr>
  </w:style>
  <w:style w:type="paragraph" w:styleId="Heading3">
    <w:name w:val="heading 3"/>
    <w:basedOn w:val="Normal"/>
    <w:next w:val="Normal"/>
    <w:qFormat/>
    <w:pPr>
      <w:keepNext/>
      <w:jc w:val="center"/>
      <w:outlineLvl w:val="2"/>
    </w:pPr>
    <w:rPr>
      <w:b/>
      <w:sz w:val="24"/>
    </w:rPr>
  </w:style>
  <w:style w:type="paragraph" w:styleId="Heading4">
    <w:name w:val="heading 4"/>
    <w:basedOn w:val="Normal"/>
    <w:next w:val="Normal"/>
    <w:qFormat/>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napToGrid w:val="0"/>
      <w:lang w:val="en-AU"/>
    </w:rPr>
  </w:style>
  <w:style w:type="character" w:styleId="PageNumber">
    <w:name w:val="page number"/>
    <w:basedOn w:val="DefaultParagraphFont"/>
  </w:style>
  <w:style w:type="paragraph" w:styleId="Footer">
    <w:name w:val="footer"/>
    <w:basedOn w:val="Normal"/>
    <w:pPr>
      <w:tabs>
        <w:tab w:val="center" w:pos="4153"/>
        <w:tab w:val="right" w:pos="8306"/>
      </w:tabs>
    </w:pPr>
  </w:style>
  <w:style w:type="paragraph" w:styleId="BodyTextIndent">
    <w:name w:val="Body Text Indent"/>
    <w:basedOn w:val="Normal"/>
    <w:pPr>
      <w:tabs>
        <w:tab w:val="left" w:pos="-90"/>
        <w:tab w:val="left" w:pos="7470"/>
        <w:tab w:val="left" w:pos="8395"/>
      </w:tabs>
      <w:ind w:left="-1080"/>
    </w:pPr>
    <w:rPr>
      <w:sz w:val="14"/>
    </w:rPr>
  </w:style>
  <w:style w:type="paragraph" w:styleId="BlockText">
    <w:name w:val="Block Text"/>
    <w:basedOn w:val="Normal"/>
    <w:pPr>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 w:right="-57"/>
      <w:jc w:val="both"/>
    </w:pPr>
    <w:rPr>
      <w:sz w:val="24"/>
      <w:lang w:val="en-US"/>
    </w:rPr>
  </w:style>
  <w:style w:type="paragraph" w:styleId="BalloonText">
    <w:name w:val="Balloon Text"/>
    <w:basedOn w:val="Normal"/>
    <w:semiHidden/>
    <w:rPr>
      <w:rFonts w:ascii="Tahoma" w:hAnsi="Tahoma" w:cs="Tahoma"/>
      <w:sz w:val="16"/>
      <w:szCs w:val="16"/>
    </w:rPr>
  </w:style>
  <w:style w:type="paragraph" w:styleId="BodyText">
    <w:name w:val="Body Text"/>
    <w:basedOn w:val="Normal"/>
    <w:pPr>
      <w:jc w:val="center"/>
    </w:pPr>
    <w:rPr>
      <w:rFonts w:eastAsia="Batang"/>
      <w:b/>
      <w:sz w:val="24"/>
      <w:szCs w:val="24"/>
      <w:lang w:val="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Ch">
    <w:name w:val="_ H _Ch"/>
    <w:basedOn w:val="Normal"/>
    <w:next w:val="Normal"/>
    <w:pPr>
      <w:keepNext/>
      <w:keepLines/>
      <w:suppressAutoHyphens/>
      <w:spacing w:line="300" w:lineRule="exact"/>
      <w:outlineLvl w:val="0"/>
    </w:pPr>
    <w:rPr>
      <w:rFonts w:eastAsia="MS Mincho"/>
      <w:b/>
      <w:spacing w:val="-2"/>
      <w:w w:val="103"/>
      <w:kern w:val="14"/>
      <w:sz w:val="28"/>
    </w:rPr>
  </w:style>
  <w:style w:type="character" w:styleId="FootnoteReference">
    <w:name w:val="footnote reference"/>
    <w:uiPriority w:val="99"/>
    <w:rsid w:val="00460258"/>
    <w:rPr>
      <w:rFonts w:cs="Times New Roman"/>
      <w:vertAlign w:val="superscript"/>
    </w:rPr>
  </w:style>
  <w:style w:type="character" w:customStyle="1" w:styleId="HeaderChar">
    <w:name w:val="Header Char"/>
    <w:link w:val="Header"/>
    <w:uiPriority w:val="99"/>
    <w:rsid w:val="00A01741"/>
    <w:rPr>
      <w:snapToGrid w:val="0"/>
      <w:lang w:val="en-AU" w:eastAsia="en-US"/>
    </w:rPr>
  </w:style>
  <w:style w:type="character" w:styleId="Hyperlink">
    <w:name w:val="Hyperlink"/>
    <w:rsid w:val="0021296A"/>
    <w:rPr>
      <w:color w:val="0000FF"/>
      <w:u w:val="single"/>
    </w:rPr>
  </w:style>
  <w:style w:type="paragraph" w:styleId="Revision">
    <w:name w:val="Revision"/>
    <w:hidden/>
    <w:uiPriority w:val="99"/>
    <w:semiHidden/>
    <w:rsid w:val="006412EA"/>
    <w:rPr>
      <w:lang w:eastAsia="en-US"/>
    </w:rPr>
  </w:style>
  <w:style w:type="paragraph" w:styleId="FootnoteText">
    <w:name w:val="footnote text"/>
    <w:basedOn w:val="Normal"/>
    <w:link w:val="FootnoteTextChar"/>
    <w:uiPriority w:val="99"/>
    <w:unhideWhenUsed/>
    <w:rsid w:val="00D476BC"/>
    <w:rPr>
      <w:rFonts w:ascii="Calibri" w:eastAsia="Calibri" w:hAnsi="Calibri" w:cs="Arial"/>
      <w:lang w:val="en-US"/>
    </w:rPr>
  </w:style>
  <w:style w:type="character" w:customStyle="1" w:styleId="FootnoteTextChar">
    <w:name w:val="Footnote Text Char"/>
    <w:link w:val="FootnoteText"/>
    <w:uiPriority w:val="99"/>
    <w:rsid w:val="00D476BC"/>
    <w:rPr>
      <w:rFonts w:ascii="Calibri" w:eastAsia="Calibri" w:hAnsi="Calibri" w:cs="Arial"/>
      <w:lang w:val="en-US" w:eastAsia="en-US"/>
    </w:rPr>
  </w:style>
  <w:style w:type="paragraph" w:styleId="Date">
    <w:name w:val="Date"/>
    <w:basedOn w:val="Normal"/>
    <w:next w:val="Normal"/>
    <w:link w:val="DateChar"/>
    <w:rsid w:val="00300A74"/>
  </w:style>
  <w:style w:type="character" w:customStyle="1" w:styleId="DateChar">
    <w:name w:val="Date Char"/>
    <w:link w:val="Date"/>
    <w:rsid w:val="00300A74"/>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483037">
      <w:bodyDiv w:val="1"/>
      <w:marLeft w:val="0"/>
      <w:marRight w:val="0"/>
      <w:marTop w:val="0"/>
      <w:marBottom w:val="0"/>
      <w:divBdr>
        <w:top w:val="none" w:sz="0" w:space="0" w:color="auto"/>
        <w:left w:val="none" w:sz="0" w:space="0" w:color="auto"/>
        <w:bottom w:val="none" w:sz="0" w:space="0" w:color="auto"/>
        <w:right w:val="none" w:sz="0" w:space="0" w:color="auto"/>
      </w:divBdr>
      <w:divsChild>
        <w:div w:id="73749774">
          <w:marLeft w:val="0"/>
          <w:marRight w:val="0"/>
          <w:marTop w:val="0"/>
          <w:marBottom w:val="0"/>
          <w:divBdr>
            <w:top w:val="none" w:sz="0" w:space="0" w:color="auto"/>
            <w:left w:val="none" w:sz="0" w:space="0" w:color="auto"/>
            <w:bottom w:val="none" w:sz="0" w:space="0" w:color="auto"/>
            <w:right w:val="none" w:sz="0" w:space="0" w:color="auto"/>
          </w:divBdr>
        </w:div>
        <w:div w:id="81024881">
          <w:marLeft w:val="0"/>
          <w:marRight w:val="0"/>
          <w:marTop w:val="0"/>
          <w:marBottom w:val="0"/>
          <w:divBdr>
            <w:top w:val="none" w:sz="0" w:space="0" w:color="auto"/>
            <w:left w:val="none" w:sz="0" w:space="0" w:color="auto"/>
            <w:bottom w:val="none" w:sz="0" w:space="0" w:color="auto"/>
            <w:right w:val="none" w:sz="0" w:space="0" w:color="auto"/>
          </w:divBdr>
        </w:div>
        <w:div w:id="145250499">
          <w:marLeft w:val="0"/>
          <w:marRight w:val="0"/>
          <w:marTop w:val="0"/>
          <w:marBottom w:val="0"/>
          <w:divBdr>
            <w:top w:val="none" w:sz="0" w:space="0" w:color="auto"/>
            <w:left w:val="none" w:sz="0" w:space="0" w:color="auto"/>
            <w:bottom w:val="none" w:sz="0" w:space="0" w:color="auto"/>
            <w:right w:val="none" w:sz="0" w:space="0" w:color="auto"/>
          </w:divBdr>
        </w:div>
        <w:div w:id="249586122">
          <w:marLeft w:val="0"/>
          <w:marRight w:val="0"/>
          <w:marTop w:val="0"/>
          <w:marBottom w:val="0"/>
          <w:divBdr>
            <w:top w:val="none" w:sz="0" w:space="0" w:color="auto"/>
            <w:left w:val="none" w:sz="0" w:space="0" w:color="auto"/>
            <w:bottom w:val="none" w:sz="0" w:space="0" w:color="auto"/>
            <w:right w:val="none" w:sz="0" w:space="0" w:color="auto"/>
          </w:divBdr>
        </w:div>
        <w:div w:id="334455768">
          <w:marLeft w:val="0"/>
          <w:marRight w:val="0"/>
          <w:marTop w:val="0"/>
          <w:marBottom w:val="0"/>
          <w:divBdr>
            <w:top w:val="none" w:sz="0" w:space="0" w:color="auto"/>
            <w:left w:val="none" w:sz="0" w:space="0" w:color="auto"/>
            <w:bottom w:val="none" w:sz="0" w:space="0" w:color="auto"/>
            <w:right w:val="none" w:sz="0" w:space="0" w:color="auto"/>
          </w:divBdr>
        </w:div>
        <w:div w:id="595137916">
          <w:marLeft w:val="0"/>
          <w:marRight w:val="0"/>
          <w:marTop w:val="0"/>
          <w:marBottom w:val="0"/>
          <w:divBdr>
            <w:top w:val="none" w:sz="0" w:space="0" w:color="auto"/>
            <w:left w:val="none" w:sz="0" w:space="0" w:color="auto"/>
            <w:bottom w:val="none" w:sz="0" w:space="0" w:color="auto"/>
            <w:right w:val="none" w:sz="0" w:space="0" w:color="auto"/>
          </w:divBdr>
        </w:div>
        <w:div w:id="655763051">
          <w:marLeft w:val="0"/>
          <w:marRight w:val="0"/>
          <w:marTop w:val="0"/>
          <w:marBottom w:val="0"/>
          <w:divBdr>
            <w:top w:val="none" w:sz="0" w:space="0" w:color="auto"/>
            <w:left w:val="none" w:sz="0" w:space="0" w:color="auto"/>
            <w:bottom w:val="none" w:sz="0" w:space="0" w:color="auto"/>
            <w:right w:val="none" w:sz="0" w:space="0" w:color="auto"/>
          </w:divBdr>
        </w:div>
        <w:div w:id="676467264">
          <w:marLeft w:val="0"/>
          <w:marRight w:val="0"/>
          <w:marTop w:val="0"/>
          <w:marBottom w:val="0"/>
          <w:divBdr>
            <w:top w:val="none" w:sz="0" w:space="0" w:color="auto"/>
            <w:left w:val="none" w:sz="0" w:space="0" w:color="auto"/>
            <w:bottom w:val="none" w:sz="0" w:space="0" w:color="auto"/>
            <w:right w:val="none" w:sz="0" w:space="0" w:color="auto"/>
          </w:divBdr>
        </w:div>
        <w:div w:id="872427284">
          <w:marLeft w:val="0"/>
          <w:marRight w:val="0"/>
          <w:marTop w:val="0"/>
          <w:marBottom w:val="0"/>
          <w:divBdr>
            <w:top w:val="none" w:sz="0" w:space="0" w:color="auto"/>
            <w:left w:val="none" w:sz="0" w:space="0" w:color="auto"/>
            <w:bottom w:val="none" w:sz="0" w:space="0" w:color="auto"/>
            <w:right w:val="none" w:sz="0" w:space="0" w:color="auto"/>
          </w:divBdr>
        </w:div>
        <w:div w:id="980844296">
          <w:marLeft w:val="0"/>
          <w:marRight w:val="0"/>
          <w:marTop w:val="0"/>
          <w:marBottom w:val="0"/>
          <w:divBdr>
            <w:top w:val="none" w:sz="0" w:space="0" w:color="auto"/>
            <w:left w:val="none" w:sz="0" w:space="0" w:color="auto"/>
            <w:bottom w:val="none" w:sz="0" w:space="0" w:color="auto"/>
            <w:right w:val="none" w:sz="0" w:space="0" w:color="auto"/>
          </w:divBdr>
        </w:div>
        <w:div w:id="995063785">
          <w:marLeft w:val="0"/>
          <w:marRight w:val="0"/>
          <w:marTop w:val="0"/>
          <w:marBottom w:val="0"/>
          <w:divBdr>
            <w:top w:val="none" w:sz="0" w:space="0" w:color="auto"/>
            <w:left w:val="none" w:sz="0" w:space="0" w:color="auto"/>
            <w:bottom w:val="none" w:sz="0" w:space="0" w:color="auto"/>
            <w:right w:val="none" w:sz="0" w:space="0" w:color="auto"/>
          </w:divBdr>
        </w:div>
        <w:div w:id="1189949418">
          <w:marLeft w:val="0"/>
          <w:marRight w:val="0"/>
          <w:marTop w:val="0"/>
          <w:marBottom w:val="0"/>
          <w:divBdr>
            <w:top w:val="none" w:sz="0" w:space="0" w:color="auto"/>
            <w:left w:val="none" w:sz="0" w:space="0" w:color="auto"/>
            <w:bottom w:val="none" w:sz="0" w:space="0" w:color="auto"/>
            <w:right w:val="none" w:sz="0" w:space="0" w:color="auto"/>
          </w:divBdr>
        </w:div>
        <w:div w:id="1226649443">
          <w:marLeft w:val="0"/>
          <w:marRight w:val="0"/>
          <w:marTop w:val="0"/>
          <w:marBottom w:val="0"/>
          <w:divBdr>
            <w:top w:val="none" w:sz="0" w:space="0" w:color="auto"/>
            <w:left w:val="none" w:sz="0" w:space="0" w:color="auto"/>
            <w:bottom w:val="none" w:sz="0" w:space="0" w:color="auto"/>
            <w:right w:val="none" w:sz="0" w:space="0" w:color="auto"/>
          </w:divBdr>
        </w:div>
        <w:div w:id="1232233417">
          <w:marLeft w:val="0"/>
          <w:marRight w:val="0"/>
          <w:marTop w:val="0"/>
          <w:marBottom w:val="0"/>
          <w:divBdr>
            <w:top w:val="none" w:sz="0" w:space="0" w:color="auto"/>
            <w:left w:val="none" w:sz="0" w:space="0" w:color="auto"/>
            <w:bottom w:val="none" w:sz="0" w:space="0" w:color="auto"/>
            <w:right w:val="none" w:sz="0" w:space="0" w:color="auto"/>
          </w:divBdr>
        </w:div>
        <w:div w:id="1245843444">
          <w:marLeft w:val="0"/>
          <w:marRight w:val="0"/>
          <w:marTop w:val="0"/>
          <w:marBottom w:val="0"/>
          <w:divBdr>
            <w:top w:val="none" w:sz="0" w:space="0" w:color="auto"/>
            <w:left w:val="none" w:sz="0" w:space="0" w:color="auto"/>
            <w:bottom w:val="none" w:sz="0" w:space="0" w:color="auto"/>
            <w:right w:val="none" w:sz="0" w:space="0" w:color="auto"/>
          </w:divBdr>
        </w:div>
        <w:div w:id="1377660205">
          <w:marLeft w:val="0"/>
          <w:marRight w:val="0"/>
          <w:marTop w:val="0"/>
          <w:marBottom w:val="0"/>
          <w:divBdr>
            <w:top w:val="none" w:sz="0" w:space="0" w:color="auto"/>
            <w:left w:val="none" w:sz="0" w:space="0" w:color="auto"/>
            <w:bottom w:val="none" w:sz="0" w:space="0" w:color="auto"/>
            <w:right w:val="none" w:sz="0" w:space="0" w:color="auto"/>
          </w:divBdr>
        </w:div>
        <w:div w:id="1462190205">
          <w:marLeft w:val="0"/>
          <w:marRight w:val="0"/>
          <w:marTop w:val="0"/>
          <w:marBottom w:val="0"/>
          <w:divBdr>
            <w:top w:val="none" w:sz="0" w:space="0" w:color="auto"/>
            <w:left w:val="none" w:sz="0" w:space="0" w:color="auto"/>
            <w:bottom w:val="none" w:sz="0" w:space="0" w:color="auto"/>
            <w:right w:val="none" w:sz="0" w:space="0" w:color="auto"/>
          </w:divBdr>
        </w:div>
        <w:div w:id="1633486987">
          <w:marLeft w:val="0"/>
          <w:marRight w:val="0"/>
          <w:marTop w:val="0"/>
          <w:marBottom w:val="0"/>
          <w:divBdr>
            <w:top w:val="none" w:sz="0" w:space="0" w:color="auto"/>
            <w:left w:val="none" w:sz="0" w:space="0" w:color="auto"/>
            <w:bottom w:val="none" w:sz="0" w:space="0" w:color="auto"/>
            <w:right w:val="none" w:sz="0" w:space="0" w:color="auto"/>
          </w:divBdr>
        </w:div>
        <w:div w:id="1728797764">
          <w:marLeft w:val="0"/>
          <w:marRight w:val="0"/>
          <w:marTop w:val="0"/>
          <w:marBottom w:val="0"/>
          <w:divBdr>
            <w:top w:val="none" w:sz="0" w:space="0" w:color="auto"/>
            <w:left w:val="none" w:sz="0" w:space="0" w:color="auto"/>
            <w:bottom w:val="none" w:sz="0" w:space="0" w:color="auto"/>
            <w:right w:val="none" w:sz="0" w:space="0" w:color="auto"/>
          </w:divBdr>
        </w:div>
        <w:div w:id="1751076795">
          <w:marLeft w:val="0"/>
          <w:marRight w:val="0"/>
          <w:marTop w:val="0"/>
          <w:marBottom w:val="0"/>
          <w:divBdr>
            <w:top w:val="none" w:sz="0" w:space="0" w:color="auto"/>
            <w:left w:val="none" w:sz="0" w:space="0" w:color="auto"/>
            <w:bottom w:val="none" w:sz="0" w:space="0" w:color="auto"/>
            <w:right w:val="none" w:sz="0" w:space="0" w:color="auto"/>
          </w:divBdr>
        </w:div>
        <w:div w:id="1901668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HCHR-hrcadvisorycommittee@u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573200-6347-4CB6-8072-9AFDF3969802}">
  <ds:schemaRefs>
    <ds:schemaRef ds:uri="http://schemas.microsoft.com/sharepoint/v3/contenttype/forms"/>
  </ds:schemaRefs>
</ds:datastoreItem>
</file>

<file path=customXml/itemProps2.xml><?xml version="1.0" encoding="utf-8"?>
<ds:datastoreItem xmlns:ds="http://schemas.openxmlformats.org/officeDocument/2006/customXml" ds:itemID="{C16A103C-5155-43CC-8115-8C406C3683C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8BCB22A9-8638-4D2E-9220-9C55F1EDD8D4}">
  <ds:schemaRefs>
    <ds:schemaRef ds:uri="http://schemas.openxmlformats.org/officeDocument/2006/bibliography"/>
  </ds:schemaRefs>
</ds:datastoreItem>
</file>

<file path=customXml/itemProps4.xml><?xml version="1.0" encoding="utf-8"?>
<ds:datastoreItem xmlns:ds="http://schemas.openxmlformats.org/officeDocument/2006/customXml" ds:itemID="{77357BB5-6628-4CEF-B180-9B833C2AC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2687</CharactersWithSpaces>
  <SharedDoc>false</SharedDoc>
  <HLinks>
    <vt:vector size="6" baseType="variant">
      <vt:variant>
        <vt:i4>8192073</vt:i4>
      </vt:variant>
      <vt:variant>
        <vt:i4>0</vt:i4>
      </vt:variant>
      <vt:variant>
        <vt:i4>0</vt:i4>
      </vt:variant>
      <vt:variant>
        <vt:i4>5</vt:i4>
      </vt:variant>
      <vt:variant>
        <vt:lpwstr>mailto:hrcadvisorycommittee@ohchr.org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docId:3285ACDC4D6F25A58B71844F6DF8F363</cp:keywords>
  <cp:lastModifiedBy/>
  <cp:revision>1</cp:revision>
  <dcterms:created xsi:type="dcterms:W3CDTF">2022-03-10T13:46:00Z</dcterms:created>
  <dcterms:modified xsi:type="dcterms:W3CDTF">2022-03-16T13:33:00Z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