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EF51" w14:textId="77777777" w:rsidR="00CE62F3" w:rsidRPr="009A1B95" w:rsidRDefault="00EF592A" w:rsidP="00EF592A">
      <w:pPr>
        <w:jc w:val="center"/>
        <w:rPr>
          <w:b/>
          <w:bCs/>
          <w:sz w:val="28"/>
          <w:szCs w:val="28"/>
          <w:u w:val="single"/>
        </w:rPr>
      </w:pPr>
      <w:r w:rsidRPr="009A1B95">
        <w:rPr>
          <w:b/>
          <w:bCs/>
          <w:sz w:val="28"/>
          <w:szCs w:val="28"/>
          <w:u w:val="single"/>
        </w:rPr>
        <w:t>Annex III</w:t>
      </w:r>
    </w:p>
    <w:p w14:paraId="32E3C720" w14:textId="77777777" w:rsidR="00EF592A" w:rsidRPr="009A1B95" w:rsidRDefault="00EF592A" w:rsidP="009A1B95">
      <w:pPr>
        <w:spacing w:after="0" w:line="240" w:lineRule="auto"/>
        <w:jc w:val="center"/>
        <w:rPr>
          <w:b/>
          <w:bCs/>
          <w:sz w:val="28"/>
          <w:szCs w:val="28"/>
        </w:rPr>
      </w:pPr>
      <w:r w:rsidRPr="009A1B95">
        <w:rPr>
          <w:b/>
          <w:bCs/>
          <w:sz w:val="28"/>
          <w:szCs w:val="28"/>
        </w:rPr>
        <w:t>Biographical data form of candidates to the</w:t>
      </w:r>
    </w:p>
    <w:p w14:paraId="675AE227" w14:textId="77777777" w:rsidR="00EF592A" w:rsidRPr="009A1B95" w:rsidRDefault="00EF592A" w:rsidP="009A1B95">
      <w:pPr>
        <w:spacing w:after="0" w:line="240" w:lineRule="auto"/>
        <w:jc w:val="center"/>
        <w:rPr>
          <w:sz w:val="28"/>
          <w:szCs w:val="28"/>
        </w:rPr>
      </w:pPr>
      <w:r w:rsidRPr="009A1B95">
        <w:rPr>
          <w:b/>
          <w:bCs/>
          <w:sz w:val="28"/>
          <w:szCs w:val="28"/>
        </w:rPr>
        <w:t>Committee on the Elimination of Discrimination against Women</w:t>
      </w:r>
    </w:p>
    <w:p w14:paraId="24A2CF9B" w14:textId="77777777" w:rsidR="00EF592A" w:rsidRDefault="00183B96" w:rsidP="00EF592A">
      <w:pPr>
        <w:jc w:val="center"/>
      </w:pPr>
      <w:r>
        <w:t>(Please</w:t>
      </w:r>
      <w:r w:rsidR="00EF592A">
        <w:t xml:space="preserve"> respect the specified amounts of lines when completing this form)</w:t>
      </w:r>
    </w:p>
    <w:p w14:paraId="15033432" w14:textId="77777777" w:rsidR="00EF592A" w:rsidRDefault="00EF592A" w:rsidP="00EF592A">
      <w:pPr>
        <w:jc w:val="center"/>
      </w:pPr>
    </w:p>
    <w:p w14:paraId="36F60F32" w14:textId="6EE64FC7" w:rsidR="00EF592A" w:rsidRDefault="00EF592A" w:rsidP="00EF592A">
      <w:r w:rsidRPr="00B60009">
        <w:rPr>
          <w:u w:val="single"/>
        </w:rPr>
        <w:t xml:space="preserve">Name (family name, first name) </w:t>
      </w:r>
      <w:r w:rsidR="00021B6E" w:rsidRPr="00021B6E">
        <w:t>Maya Mohamed Abdel-Moneim Morsy</w:t>
      </w:r>
      <w:r w:rsidR="00B60009">
        <w:t xml:space="preserve"> (Maya Morsy)</w:t>
      </w:r>
    </w:p>
    <w:p w14:paraId="18B1D160" w14:textId="1CDF30BF" w:rsidR="00EF592A" w:rsidRDefault="00EF592A" w:rsidP="00EF592A">
      <w:r w:rsidRPr="00B60009">
        <w:rPr>
          <w:u w:val="single"/>
        </w:rPr>
        <w:t>Nationality</w:t>
      </w:r>
      <w:r w:rsidR="00B60009" w:rsidRPr="00B60009">
        <w:rPr>
          <w:u w:val="single"/>
        </w:rPr>
        <w:t>:</w:t>
      </w:r>
      <w:r w:rsidR="00021B6E">
        <w:t xml:space="preserve"> Egyptian</w:t>
      </w:r>
    </w:p>
    <w:p w14:paraId="78BA0C0A" w14:textId="395DBEBE" w:rsidR="00EF592A" w:rsidRDefault="00EF592A" w:rsidP="00EF592A">
      <w:r w:rsidRPr="00B60009">
        <w:rPr>
          <w:u w:val="single"/>
        </w:rPr>
        <w:t>Data and place of birth</w:t>
      </w:r>
      <w:r w:rsidR="00B60009" w:rsidRPr="00B60009">
        <w:rPr>
          <w:u w:val="single"/>
        </w:rPr>
        <w:t>:</w:t>
      </w:r>
      <w:r w:rsidR="00021B6E">
        <w:t xml:space="preserve"> Cairo, 13 December 1973</w:t>
      </w:r>
    </w:p>
    <w:p w14:paraId="146CD65E" w14:textId="5C6B5112" w:rsidR="00EF592A" w:rsidRDefault="00EF592A" w:rsidP="00EF592A">
      <w:r w:rsidRPr="00B60009">
        <w:rPr>
          <w:u w:val="single"/>
        </w:rPr>
        <w:t>Working languages</w:t>
      </w:r>
      <w:r w:rsidR="00B60009" w:rsidRPr="00B60009">
        <w:rPr>
          <w:u w:val="single"/>
        </w:rPr>
        <w:t>:</w:t>
      </w:r>
      <w:r w:rsidR="00021B6E">
        <w:t xml:space="preserve"> Arabic and English</w:t>
      </w:r>
    </w:p>
    <w:p w14:paraId="2E689C02" w14:textId="77777777" w:rsidR="00EF592A" w:rsidRPr="00B60009" w:rsidRDefault="00EF592A" w:rsidP="00EF592A">
      <w:pPr>
        <w:rPr>
          <w:u w:val="single"/>
        </w:rPr>
      </w:pPr>
      <w:r w:rsidRPr="00B60009">
        <w:rPr>
          <w:u w:val="single"/>
        </w:rPr>
        <w:t xml:space="preserve">Current position/function: </w:t>
      </w:r>
    </w:p>
    <w:p w14:paraId="0FF3BB09" w14:textId="679CAC28" w:rsidR="005F04FC" w:rsidRDefault="00021B6E" w:rsidP="005F04FC">
      <w:r>
        <w:t>President of the National Council for Women in Egypt</w:t>
      </w:r>
      <w:r w:rsidR="001C513A">
        <w:t xml:space="preserve"> which is</w:t>
      </w:r>
      <w:r>
        <w:t xml:space="preserve"> </w:t>
      </w:r>
      <w:r w:rsidR="001C513A">
        <w:t>e</w:t>
      </w:r>
      <w:r w:rsidR="001C513A" w:rsidRPr="001C513A">
        <w:t xml:space="preserve">stablished by </w:t>
      </w:r>
      <w:r w:rsidR="005F04FC">
        <w:t xml:space="preserve">a </w:t>
      </w:r>
      <w:r w:rsidR="001C513A" w:rsidRPr="001C513A">
        <w:t xml:space="preserve">Presidential Decree No. 90/2000, according to Law No. 30/2018, the </w:t>
      </w:r>
      <w:r w:rsidR="005F04FC">
        <w:t>NCW</w:t>
      </w:r>
      <w:r w:rsidR="001C513A" w:rsidRPr="001C513A">
        <w:t xml:space="preserve"> is a mandated national women’s machinery in Egypt. It is independent entity affiliated to the President of the Republic, and its President has a ministerial degree. </w:t>
      </w:r>
      <w:r w:rsidR="005F04FC" w:rsidRPr="005F04FC">
        <w:t>Morsy is also head of the executive council of the </w:t>
      </w:r>
      <w:hyperlink r:id="rId8" w:history="1">
        <w:r w:rsidR="005F04FC" w:rsidRPr="005F04FC">
          <w:t>Arab Women Organization</w:t>
        </w:r>
      </w:hyperlink>
      <w:r w:rsidR="005F04FC" w:rsidRPr="005F04FC">
        <w:t> Current President of the Ministerial Council of Women Development Organization</w:t>
      </w:r>
      <w:r w:rsidR="005F04FC">
        <w:t xml:space="preserve"> (WDO)</w:t>
      </w:r>
      <w:r w:rsidR="005F04FC" w:rsidRPr="005F04FC">
        <w:t xml:space="preserve"> and Chair of the Executive Bureau of the </w:t>
      </w:r>
      <w:r w:rsidR="005F04FC">
        <w:t>WDO</w:t>
      </w:r>
      <w:r w:rsidR="005F04FC" w:rsidRPr="005F04FC">
        <w:t xml:space="preserve"> of the Member states of the </w:t>
      </w:r>
      <w:hyperlink r:id="rId9" w:tooltip="Organisation of Islamic Cooperation" w:history="1">
        <w:r w:rsidR="005F04FC" w:rsidRPr="005F04FC">
          <w:t>Organi</w:t>
        </w:r>
        <w:r w:rsidR="00B60009">
          <w:t>z</w:t>
        </w:r>
        <w:r w:rsidR="005F04FC" w:rsidRPr="005F04FC">
          <w:t>ation of Islamic Cooperation</w:t>
        </w:r>
      </w:hyperlink>
    </w:p>
    <w:p w14:paraId="322218F4" w14:textId="77777777" w:rsidR="00EF592A" w:rsidRPr="00B60009" w:rsidRDefault="00EF592A" w:rsidP="00EF592A">
      <w:pPr>
        <w:rPr>
          <w:u w:val="single"/>
        </w:rPr>
      </w:pPr>
      <w:r w:rsidRPr="00B60009">
        <w:rPr>
          <w:u w:val="single"/>
        </w:rPr>
        <w:t>Main professional activities:</w:t>
      </w:r>
    </w:p>
    <w:p w14:paraId="5B50D64E" w14:textId="1201BDE3" w:rsidR="001C513A" w:rsidRPr="001C513A" w:rsidRDefault="001C513A" w:rsidP="007A5A41">
      <w:pPr>
        <w:spacing w:line="240" w:lineRule="auto"/>
        <w:jc w:val="both"/>
      </w:pPr>
      <w:r w:rsidRPr="005F04FC">
        <w:t>Dr. Morsy is an </w:t>
      </w:r>
      <w:hyperlink r:id="rId10" w:tooltip="Egyptians" w:history="1">
        <w:r w:rsidRPr="005F04FC">
          <w:t>Egyptian</w:t>
        </w:r>
      </w:hyperlink>
      <w:r w:rsidRPr="005F04FC">
        <w:t> political scientist and specialist in </w:t>
      </w:r>
      <w:hyperlink r:id="rId11" w:tooltip="Public policy" w:history="1">
        <w:r w:rsidRPr="005F04FC">
          <w:t>public policy</w:t>
        </w:r>
      </w:hyperlink>
      <w:r w:rsidRPr="005F04FC">
        <w:t> and an advocate for Women Empowerment, Gender Equality &amp; Human Rights.</w:t>
      </w:r>
      <w:r w:rsidR="005F04FC">
        <w:t xml:space="preserve"> </w:t>
      </w:r>
      <w:r w:rsidRPr="005F04FC">
        <w:t>An expert in matters of international cooperation and partnerships</w:t>
      </w:r>
      <w:r w:rsidR="005F04FC">
        <w:t>.</w:t>
      </w:r>
      <w:r w:rsidRPr="005F04FC">
        <w:t xml:space="preserve"> She has more than 26 years’ experience National, Regional and International organizations working in the National Council for Women, the United Nations, USAID, Academic institutions, and Private Sector.  The work experience has strengthened the strategic partnership with the League of Arab States, European Union, Organization of Islamic Cooperation, African Union, Union for the Mediterranean, Government Organizations, Civil Society, Academic institutions and Private Sector. </w:t>
      </w:r>
    </w:p>
    <w:p w14:paraId="4FF92AFA" w14:textId="77777777" w:rsidR="0007636A" w:rsidRPr="00B60009" w:rsidRDefault="0007636A" w:rsidP="00EF592A">
      <w:pPr>
        <w:rPr>
          <w:u w:val="single"/>
        </w:rPr>
      </w:pPr>
      <w:r w:rsidRPr="00B60009">
        <w:rPr>
          <w:u w:val="single"/>
        </w:rPr>
        <w:t>Educational background:</w:t>
      </w:r>
    </w:p>
    <w:p w14:paraId="7DC02A47" w14:textId="14FD20C8" w:rsidR="00E02FEA" w:rsidRPr="00B60009" w:rsidRDefault="00E02FEA" w:rsidP="007A5A41">
      <w:pPr>
        <w:pBdr>
          <w:bottom w:val="single" w:sz="4" w:space="1" w:color="auto"/>
        </w:pBdr>
        <w:spacing w:line="240" w:lineRule="auto"/>
        <w:jc w:val="both"/>
      </w:pPr>
      <w:r w:rsidRPr="00B60009">
        <w:t>Nominee for the Honorary Degree of Doctor of Philosophy, Honoris causa Rai University, Ahmedabad in Gujarat, India with a Focus on Girls education and Women’s empowerment</w:t>
      </w:r>
      <w:r w:rsidR="002C3311">
        <w:t xml:space="preserve">, </w:t>
      </w:r>
      <w:r w:rsidR="002C3311" w:rsidRPr="00B60009">
        <w:t>April 2019</w:t>
      </w:r>
      <w:r w:rsidR="002C3311">
        <w:t>.</w:t>
      </w:r>
    </w:p>
    <w:p w14:paraId="6D1D4E23" w14:textId="7AD9A047" w:rsidR="00E02FEA" w:rsidRPr="00B60009" w:rsidRDefault="00E02FEA" w:rsidP="007A5A41">
      <w:pPr>
        <w:pBdr>
          <w:bottom w:val="single" w:sz="4" w:space="1" w:color="auto"/>
        </w:pBdr>
        <w:spacing w:line="240" w:lineRule="auto"/>
        <w:jc w:val="both"/>
      </w:pPr>
      <w:r w:rsidRPr="00B60009">
        <w:t xml:space="preserve">PHD Thesis: Public Policies and Arab Women Human Security: Case Study Egyptian Women 1995-2005, Highest </w:t>
      </w:r>
      <w:r w:rsidR="00A50C20" w:rsidRPr="00B60009">
        <w:t>Honors</w:t>
      </w:r>
      <w:r w:rsidRPr="00B60009">
        <w:t xml:space="preserve"> with Distinction, Arab Regional Research &amp; Studies Institute, Arab Leagu</w:t>
      </w:r>
      <w:r w:rsidR="00B60009" w:rsidRPr="00B60009">
        <w:t>e Cairo Egypt</w:t>
      </w:r>
      <w:r w:rsidR="002C3311">
        <w:t>,</w:t>
      </w:r>
      <w:r w:rsidR="002C3311" w:rsidRPr="00B60009">
        <w:t xml:space="preserve"> Sept</w:t>
      </w:r>
      <w:r w:rsidR="002C3311">
        <w:t>ember</w:t>
      </w:r>
      <w:r w:rsidR="002C3311" w:rsidRPr="00B60009">
        <w:t>' 04 -  Oct</w:t>
      </w:r>
      <w:r w:rsidR="002C3311">
        <w:t>ober</w:t>
      </w:r>
      <w:r w:rsidR="002C3311" w:rsidRPr="00B60009">
        <w:t>' 08</w:t>
      </w:r>
      <w:r w:rsidR="002C3311">
        <w:t>.</w:t>
      </w:r>
    </w:p>
    <w:p w14:paraId="5593698B" w14:textId="414F384C" w:rsidR="00E02FEA" w:rsidRPr="00B60009" w:rsidRDefault="00E02FEA" w:rsidP="007A5A41">
      <w:pPr>
        <w:pBdr>
          <w:bottom w:val="single" w:sz="4" w:space="1" w:color="auto"/>
        </w:pBdr>
        <w:spacing w:line="240" w:lineRule="auto"/>
        <w:jc w:val="both"/>
      </w:pPr>
      <w:r w:rsidRPr="00B60009">
        <w:t>Master in Business Administration, City University of Seattle, Washington</w:t>
      </w:r>
      <w:r w:rsidR="002C3311">
        <w:t>,</w:t>
      </w:r>
      <w:r w:rsidR="002C3311" w:rsidRPr="00B60009">
        <w:t xml:space="preserve"> Jul</w:t>
      </w:r>
      <w:r w:rsidR="002C3311">
        <w:t xml:space="preserve">y </w:t>
      </w:r>
      <w:r w:rsidR="002C3311" w:rsidRPr="00B60009">
        <w:t xml:space="preserve">'1995 </w:t>
      </w:r>
      <w:r w:rsidR="002C3311">
        <w:t>–</w:t>
      </w:r>
      <w:r w:rsidR="002C3311" w:rsidRPr="00B60009">
        <w:t xml:space="preserve"> Jun</w:t>
      </w:r>
      <w:r w:rsidR="002C3311">
        <w:t xml:space="preserve">e </w:t>
      </w:r>
      <w:r w:rsidR="002C3311" w:rsidRPr="00B60009">
        <w:t>'1997</w:t>
      </w:r>
      <w:r w:rsidR="002C3311">
        <w:t>.</w:t>
      </w:r>
    </w:p>
    <w:p w14:paraId="5ADCA1E8" w14:textId="5FB31E6A" w:rsidR="00E02FEA" w:rsidRPr="00B60009" w:rsidRDefault="00E02FEA" w:rsidP="007A5A41">
      <w:pPr>
        <w:pBdr>
          <w:bottom w:val="single" w:sz="4" w:space="1" w:color="auto"/>
        </w:pBdr>
        <w:spacing w:line="240" w:lineRule="auto"/>
        <w:jc w:val="both"/>
        <w:rPr>
          <w:rtl/>
        </w:rPr>
      </w:pPr>
      <w:r w:rsidRPr="00B60009">
        <w:t>Master in Public Administration, City University of Seattle, Washington</w:t>
      </w:r>
      <w:r w:rsidR="002C3311">
        <w:t xml:space="preserve">, </w:t>
      </w:r>
      <w:r w:rsidR="002C3311" w:rsidRPr="00B60009">
        <w:t>Jul</w:t>
      </w:r>
      <w:r w:rsidR="002C3311">
        <w:t xml:space="preserve">y </w:t>
      </w:r>
      <w:r w:rsidR="002C3311" w:rsidRPr="00B60009">
        <w:t>'1996–Jun</w:t>
      </w:r>
      <w:r w:rsidR="002C3311">
        <w:t>e</w:t>
      </w:r>
      <w:r w:rsidR="002C3311" w:rsidRPr="00B60009">
        <w:t>' 1998</w:t>
      </w:r>
      <w:r w:rsidR="002C3311">
        <w:t>.</w:t>
      </w:r>
    </w:p>
    <w:p w14:paraId="382849E6" w14:textId="664AD64E" w:rsidR="00E02FEA" w:rsidRPr="00B60009" w:rsidRDefault="00E02FEA" w:rsidP="007A5A41">
      <w:pPr>
        <w:widowControl w:val="0"/>
        <w:pBdr>
          <w:bottom w:val="single" w:sz="4" w:space="1" w:color="auto"/>
        </w:pBdr>
        <w:spacing w:line="240" w:lineRule="auto"/>
        <w:jc w:val="both"/>
      </w:pPr>
      <w:r w:rsidRPr="00B60009">
        <w:t>Bachelor of Arts Major: Political Science, Minor: Mass Communication</w:t>
      </w:r>
      <w:r w:rsidR="00B60009">
        <w:t xml:space="preserve"> </w:t>
      </w:r>
      <w:r w:rsidRPr="00B60009">
        <w:t>(Journalism), American University in Cairo</w:t>
      </w:r>
      <w:r w:rsidR="002C3311">
        <w:t>,</w:t>
      </w:r>
      <w:r w:rsidR="002C3311" w:rsidRPr="00B60009">
        <w:t xml:space="preserve"> Sept</w:t>
      </w:r>
      <w:r w:rsidR="002C3311">
        <w:t xml:space="preserve">ember </w:t>
      </w:r>
      <w:r w:rsidR="002C3311" w:rsidRPr="00B60009">
        <w:t>'1990- Jun</w:t>
      </w:r>
      <w:r w:rsidR="007A5A41">
        <w:t>e</w:t>
      </w:r>
      <w:r w:rsidR="002C3311">
        <w:t xml:space="preserve"> </w:t>
      </w:r>
      <w:r w:rsidR="002C3311" w:rsidRPr="00B60009">
        <w:t>'1995</w:t>
      </w:r>
    </w:p>
    <w:p w14:paraId="79B2971B" w14:textId="184B7AEB" w:rsidR="00E02FEA" w:rsidRDefault="00E02FEA" w:rsidP="00E02FEA">
      <w:pPr>
        <w:pBdr>
          <w:bottom w:val="single" w:sz="4" w:space="1" w:color="auto"/>
        </w:pBdr>
        <w:jc w:val="both"/>
        <w:rPr>
          <w:rFonts w:ascii="Frutiger LT Arabic 45 Light" w:hAnsi="Frutiger LT Arabic 45 Light" w:cs="Frutiger LT Arabic 45 Light"/>
        </w:rPr>
      </w:pPr>
      <w:r w:rsidRPr="004420FC">
        <w:rPr>
          <w:rFonts w:ascii="Frutiger LT Arabic 45 Light" w:hAnsi="Frutiger LT Arabic 45 Light" w:cs="Frutiger LT Arabic 45 Light"/>
        </w:rPr>
        <w:t xml:space="preserve">      </w:t>
      </w:r>
      <w:r>
        <w:rPr>
          <w:rFonts w:ascii="Frutiger LT Arabic 45 Light" w:hAnsi="Frutiger LT Arabic 45 Light" w:cs="Frutiger LT Arabic 45 Light"/>
        </w:rPr>
        <w:t xml:space="preserve">       </w:t>
      </w:r>
      <w:r w:rsidRPr="004420FC">
        <w:rPr>
          <w:rFonts w:ascii="Frutiger LT Arabic 45 Light" w:hAnsi="Frutiger LT Arabic 45 Light" w:cs="Frutiger LT Arabic 45 Light"/>
        </w:rPr>
        <w:t xml:space="preserve"> </w:t>
      </w:r>
    </w:p>
    <w:p w14:paraId="7093D22C" w14:textId="18B52E01" w:rsidR="0007636A" w:rsidRPr="00E02FEA" w:rsidRDefault="00183B96" w:rsidP="00E02FEA">
      <w:pPr>
        <w:pBdr>
          <w:bottom w:val="single" w:sz="4" w:space="1" w:color="auto"/>
        </w:pBdr>
        <w:jc w:val="both"/>
        <w:rPr>
          <w:rFonts w:ascii="Frutiger LT Arabic 45 Light" w:hAnsi="Frutiger LT Arabic 45 Light" w:cs="Frutiger LT Arabic 45 Light"/>
        </w:rPr>
      </w:pPr>
      <w:r>
        <w:lastRenderedPageBreak/>
        <w:t xml:space="preserve">Other main activities in the field relevant to the mandate of the convention on the Elimination of All forms of Discrimination against women: </w:t>
      </w:r>
    </w:p>
    <w:p w14:paraId="6F004142" w14:textId="32073DE8" w:rsidR="005F04FC" w:rsidRPr="001C513A" w:rsidRDefault="005F04FC" w:rsidP="0021751B">
      <w:pPr>
        <w:jc w:val="both"/>
      </w:pPr>
      <w:r w:rsidRPr="00D56463">
        <w:t>Managed and Led more than 50 programs and authored more than 45 training manuals, books, articles, research and policy papers in areas of Public Policy, development, Gender Equality and Women’s Empowerment, Peace and Security, Human Security, Finance for Development</w:t>
      </w:r>
      <w:r w:rsidR="00EF00C7">
        <w:t xml:space="preserve">. </w:t>
      </w:r>
      <w:r w:rsidR="00EF00C7" w:rsidRPr="00D56463">
        <w:t>Led the development of the Egypt’s National Women’s Strategy 2030 launched and endorsed by the President in March 2017</w:t>
      </w:r>
      <w:r w:rsidR="00EF00C7">
        <w:t xml:space="preserve">. </w:t>
      </w:r>
      <w:r w:rsidR="00EF00C7" w:rsidRPr="00D56463">
        <w:t>During her Presidency, Several International Conferences and Conventions were held in and hosted by Egypt. Co-led introducing “Closing the Gender Gap Accelerator” of the World Economic Forum with the Ministry of International Cooperation</w:t>
      </w:r>
      <w:r w:rsidR="00D56463">
        <w:t xml:space="preserve">. </w:t>
      </w:r>
      <w:r w:rsidR="00D56463" w:rsidRPr="00D56463">
        <w:t xml:space="preserve">Provided Policy and technical guidance </w:t>
      </w:r>
      <w:r w:rsidR="00482C1E">
        <w:t xml:space="preserve">regionally and globally </w:t>
      </w:r>
      <w:r w:rsidR="00D56463" w:rsidRPr="00D56463">
        <w:t>and worked with UNDP country offices in  Egypt, Somalia, Syria, Iraq, Bahrain, Algeria,  Morocco, Libya, Kuwait, Yemen , PAPP, Djibouti, Jordan, UAE , Saudi Arabic, Yemen, Sudan. Led Advocacy on the “Gender Empowerment and Women’s Empowerment Agenda” in the Arab Region including promotion of gender global policies, norms and standards and the sharing of global Experience</w:t>
      </w:r>
    </w:p>
    <w:p w14:paraId="77D47410" w14:textId="77777777" w:rsidR="005F04FC" w:rsidRPr="001C513A" w:rsidRDefault="005F04FC" w:rsidP="005F04FC">
      <w:pPr>
        <w:ind w:left="720"/>
        <w:jc w:val="both"/>
      </w:pPr>
    </w:p>
    <w:p w14:paraId="7854177E" w14:textId="77777777" w:rsidR="00183B96" w:rsidRPr="00D56463" w:rsidRDefault="00183B96" w:rsidP="00EF592A">
      <w:pPr>
        <w:rPr>
          <w:u w:val="single"/>
        </w:rPr>
      </w:pPr>
      <w:r w:rsidRPr="00D56463">
        <w:rPr>
          <w:u w:val="single"/>
        </w:rPr>
        <w:t>List of most recent publications in the field of discrimination against women and advancement of their human rights:</w:t>
      </w:r>
    </w:p>
    <w:p w14:paraId="3B5D6B6B" w14:textId="63D5D871" w:rsidR="00B60009" w:rsidRPr="00D56463" w:rsidRDefault="00B60009" w:rsidP="00EF00C7">
      <w:pPr>
        <w:pStyle w:val="ListParagraph"/>
        <w:numPr>
          <w:ilvl w:val="0"/>
          <w:numId w:val="6"/>
        </w:numPr>
        <w:jc w:val="both"/>
        <w:rPr>
          <w:rFonts w:asciiTheme="minorHAnsi" w:eastAsiaTheme="minorHAnsi" w:hAnsiTheme="minorHAnsi" w:cstheme="minorBidi"/>
          <w:sz w:val="22"/>
          <w:szCs w:val="22"/>
        </w:rPr>
      </w:pPr>
      <w:r w:rsidRPr="00D56463">
        <w:rPr>
          <w:rFonts w:asciiTheme="minorHAnsi" w:eastAsiaTheme="minorHAnsi" w:hAnsiTheme="minorHAnsi" w:cstheme="minorBidi"/>
          <w:sz w:val="22"/>
          <w:szCs w:val="22"/>
        </w:rPr>
        <w:t>Egypt’s Rapid response to women’s situation during COVID19 (First Ever Globally)</w:t>
      </w:r>
    </w:p>
    <w:p w14:paraId="09EEB846" w14:textId="3845CEB1" w:rsidR="00B60009" w:rsidRPr="00D56463" w:rsidRDefault="00B60009" w:rsidP="00EF00C7">
      <w:pPr>
        <w:pStyle w:val="ListParagraph"/>
        <w:numPr>
          <w:ilvl w:val="0"/>
          <w:numId w:val="6"/>
        </w:numPr>
        <w:jc w:val="both"/>
        <w:rPr>
          <w:rFonts w:asciiTheme="minorHAnsi" w:eastAsiaTheme="minorHAnsi" w:hAnsiTheme="minorHAnsi" w:cstheme="minorBidi"/>
          <w:sz w:val="22"/>
          <w:szCs w:val="22"/>
        </w:rPr>
      </w:pPr>
      <w:r w:rsidRPr="00D56463">
        <w:rPr>
          <w:rFonts w:asciiTheme="minorHAnsi" w:eastAsiaTheme="minorHAnsi" w:hAnsiTheme="minorHAnsi" w:cstheme="minorBidi"/>
          <w:sz w:val="22"/>
          <w:szCs w:val="22"/>
        </w:rPr>
        <w:t>COVID19 Women Policy Tracker</w:t>
      </w:r>
      <w:r w:rsidRPr="00D56463">
        <w:rPr>
          <w:rFonts w:asciiTheme="minorHAnsi" w:eastAsiaTheme="minorHAnsi" w:hAnsiTheme="minorHAnsi" w:cstheme="minorBidi"/>
          <w:sz w:val="22"/>
          <w:szCs w:val="22"/>
        </w:rPr>
        <w:footnoteReference w:id="1"/>
      </w:r>
      <w:r w:rsidRPr="00D56463">
        <w:rPr>
          <w:rFonts w:asciiTheme="minorHAnsi" w:eastAsiaTheme="minorHAnsi" w:hAnsiTheme="minorHAnsi" w:cstheme="minorBidi"/>
          <w:sz w:val="22"/>
          <w:szCs w:val="22"/>
        </w:rPr>
        <w:t xml:space="preserve"> (First ever Globally)</w:t>
      </w:r>
    </w:p>
    <w:p w14:paraId="69172A86" w14:textId="6ABC2537" w:rsidR="00EF00C7" w:rsidRPr="00D56463" w:rsidRDefault="00EF00C7" w:rsidP="00EF00C7">
      <w:pPr>
        <w:pStyle w:val="ListParagraph"/>
        <w:numPr>
          <w:ilvl w:val="0"/>
          <w:numId w:val="6"/>
        </w:numPr>
        <w:jc w:val="both"/>
        <w:rPr>
          <w:rFonts w:asciiTheme="minorHAnsi" w:eastAsiaTheme="minorHAnsi" w:hAnsiTheme="minorHAnsi" w:cstheme="minorBidi"/>
          <w:sz w:val="22"/>
          <w:szCs w:val="22"/>
        </w:rPr>
      </w:pPr>
      <w:r w:rsidRPr="00D56463">
        <w:rPr>
          <w:rFonts w:asciiTheme="minorHAnsi" w:eastAsiaTheme="minorHAnsi" w:hAnsiTheme="minorHAnsi" w:cstheme="minorBidi"/>
          <w:sz w:val="22"/>
          <w:szCs w:val="22"/>
        </w:rPr>
        <w:t xml:space="preserve">Participated in drafting the Egyptian led </w:t>
      </w:r>
      <w:r w:rsidR="00D56463" w:rsidRPr="00D56463">
        <w:rPr>
          <w:rFonts w:asciiTheme="minorHAnsi" w:eastAsiaTheme="minorHAnsi" w:hAnsiTheme="minorHAnsi" w:cstheme="minorBidi"/>
          <w:sz w:val="22"/>
          <w:szCs w:val="22"/>
        </w:rPr>
        <w:t>UN resolution on the protection of Women and Girls during COVID19.</w:t>
      </w:r>
    </w:p>
    <w:p w14:paraId="1A22FC16" w14:textId="4C8509AB" w:rsidR="00B60009" w:rsidRPr="00D56463" w:rsidRDefault="00B60009" w:rsidP="00EF00C7">
      <w:pPr>
        <w:pStyle w:val="ListParagraph"/>
        <w:numPr>
          <w:ilvl w:val="0"/>
          <w:numId w:val="6"/>
        </w:numPr>
        <w:jc w:val="both"/>
        <w:rPr>
          <w:rFonts w:asciiTheme="minorHAnsi" w:eastAsiaTheme="minorHAnsi" w:hAnsiTheme="minorHAnsi" w:cstheme="minorBidi"/>
          <w:sz w:val="22"/>
          <w:szCs w:val="22"/>
        </w:rPr>
      </w:pPr>
      <w:r w:rsidRPr="00D56463">
        <w:rPr>
          <w:rFonts w:asciiTheme="minorHAnsi" w:eastAsiaTheme="minorHAnsi" w:hAnsiTheme="minorHAnsi" w:cstheme="minorBidi"/>
          <w:sz w:val="22"/>
          <w:szCs w:val="22"/>
        </w:rPr>
        <w:t>National strategy of Women Empowerment 2030 (First ever globally women strategy aligned with SDGs)</w:t>
      </w:r>
      <w:r w:rsidR="007A5A41">
        <w:rPr>
          <w:rStyle w:val="FootnoteReference"/>
          <w:rFonts w:asciiTheme="minorHAnsi" w:eastAsiaTheme="minorHAnsi" w:hAnsiTheme="minorHAnsi" w:cstheme="minorBidi"/>
          <w:sz w:val="22"/>
          <w:szCs w:val="22"/>
        </w:rPr>
        <w:footnoteReference w:id="2"/>
      </w:r>
    </w:p>
    <w:p w14:paraId="26200516" w14:textId="3C586A96" w:rsidR="00B60009" w:rsidRPr="00D56463" w:rsidRDefault="00B60009" w:rsidP="00EF00C7">
      <w:pPr>
        <w:pStyle w:val="ListParagraph"/>
        <w:numPr>
          <w:ilvl w:val="0"/>
          <w:numId w:val="6"/>
        </w:numPr>
        <w:jc w:val="both"/>
        <w:rPr>
          <w:rFonts w:asciiTheme="minorHAnsi" w:eastAsiaTheme="minorHAnsi" w:hAnsiTheme="minorHAnsi" w:cstheme="minorBidi"/>
          <w:sz w:val="22"/>
          <w:szCs w:val="22"/>
        </w:rPr>
      </w:pPr>
      <w:r w:rsidRPr="00D56463">
        <w:rPr>
          <w:rFonts w:asciiTheme="minorHAnsi" w:eastAsiaTheme="minorHAnsi" w:hAnsiTheme="minorHAnsi" w:cstheme="minorBidi"/>
          <w:sz w:val="22"/>
          <w:szCs w:val="22"/>
        </w:rPr>
        <w:t>Report on the National Strategy to Eliminate Violence against women 2015-2020</w:t>
      </w:r>
      <w:r w:rsidRPr="00D56463">
        <w:rPr>
          <w:rFonts w:asciiTheme="minorHAnsi" w:eastAsiaTheme="minorHAnsi" w:hAnsiTheme="minorHAnsi" w:cstheme="minorBidi"/>
          <w:sz w:val="22"/>
          <w:szCs w:val="22"/>
        </w:rPr>
        <w:footnoteReference w:id="3"/>
      </w:r>
      <w:r w:rsidR="007A5A41">
        <w:rPr>
          <w:rStyle w:val="FootnoteReference"/>
          <w:rFonts w:asciiTheme="minorHAnsi" w:eastAsiaTheme="minorHAnsi" w:hAnsiTheme="minorHAnsi" w:cstheme="minorBidi"/>
          <w:sz w:val="22"/>
          <w:szCs w:val="22"/>
        </w:rPr>
        <w:footnoteReference w:id="4"/>
      </w:r>
    </w:p>
    <w:p w14:paraId="462AE191" w14:textId="167E4DE6" w:rsidR="00EF00C7" w:rsidRPr="00D56463" w:rsidRDefault="00EF00C7" w:rsidP="00EF00C7">
      <w:pPr>
        <w:pStyle w:val="ListParagraph"/>
        <w:numPr>
          <w:ilvl w:val="0"/>
          <w:numId w:val="6"/>
        </w:numPr>
        <w:jc w:val="both"/>
        <w:rPr>
          <w:rFonts w:asciiTheme="minorHAnsi" w:eastAsiaTheme="minorHAnsi" w:hAnsiTheme="minorHAnsi" w:cstheme="minorBidi"/>
          <w:sz w:val="22"/>
          <w:szCs w:val="22"/>
        </w:rPr>
      </w:pPr>
      <w:r w:rsidRPr="00D56463">
        <w:rPr>
          <w:rFonts w:asciiTheme="minorHAnsi" w:eastAsiaTheme="minorHAnsi" w:hAnsiTheme="minorHAnsi" w:cstheme="minorBidi"/>
          <w:sz w:val="22"/>
          <w:szCs w:val="22"/>
        </w:rPr>
        <w:t>Rapporteur </w:t>
      </w:r>
      <w:hyperlink r:id="rId12" w:tooltip="UNDP" w:history="1">
        <w:r w:rsidRPr="00D56463">
          <w:rPr>
            <w:rFonts w:asciiTheme="minorHAnsi" w:eastAsiaTheme="minorHAnsi" w:hAnsiTheme="minorHAnsi" w:cstheme="minorBidi"/>
            <w:sz w:val="22"/>
            <w:szCs w:val="22"/>
          </w:rPr>
          <w:t>UNDP</w:t>
        </w:r>
      </w:hyperlink>
      <w:r w:rsidRPr="00D56463">
        <w:rPr>
          <w:rFonts w:asciiTheme="minorHAnsi" w:eastAsiaTheme="minorHAnsi" w:hAnsiTheme="minorHAnsi" w:cstheme="minorBidi"/>
          <w:sz w:val="22"/>
          <w:szCs w:val="22"/>
        </w:rPr>
        <w:t>’s </w:t>
      </w:r>
      <w:hyperlink r:id="rId13" w:history="1">
        <w:r w:rsidRPr="00D56463">
          <w:rPr>
            <w:rFonts w:asciiTheme="minorHAnsi" w:eastAsiaTheme="minorHAnsi" w:hAnsiTheme="minorHAnsi" w:cstheme="minorBidi"/>
            <w:sz w:val="22"/>
            <w:szCs w:val="22"/>
          </w:rPr>
          <w:t>Egypt's Human Development Report 2021: Egypt Pathways and Prospects</w:t>
        </w:r>
      </w:hyperlink>
      <w:r w:rsidRPr="00D56463">
        <w:rPr>
          <w:rFonts w:asciiTheme="minorHAnsi" w:eastAsiaTheme="minorHAnsi" w:hAnsiTheme="minorHAnsi" w:cstheme="minorBidi"/>
          <w:sz w:val="22"/>
          <w:szCs w:val="22"/>
        </w:rPr>
        <w:t> in her capacity as the rapporteur of its 2021 version</w:t>
      </w:r>
      <w:r w:rsidR="007A5A41">
        <w:rPr>
          <w:rStyle w:val="FootnoteReference"/>
          <w:rFonts w:asciiTheme="minorHAnsi" w:eastAsiaTheme="minorHAnsi" w:hAnsiTheme="minorHAnsi" w:cstheme="minorBidi"/>
          <w:sz w:val="22"/>
          <w:szCs w:val="22"/>
        </w:rPr>
        <w:footnoteReference w:id="5"/>
      </w:r>
    </w:p>
    <w:p w14:paraId="38E5DB90" w14:textId="77777777" w:rsidR="00183B96" w:rsidRDefault="00183B96" w:rsidP="00EF592A"/>
    <w:p w14:paraId="6525076A" w14:textId="77777777" w:rsidR="00183B96" w:rsidRDefault="00183B96" w:rsidP="00EF592A"/>
    <w:p w14:paraId="589A611F" w14:textId="77777777" w:rsidR="00183B96" w:rsidRDefault="00183B96" w:rsidP="00EF592A"/>
    <w:p w14:paraId="358CC684" w14:textId="77777777" w:rsidR="00183B96" w:rsidRDefault="00183B96">
      <w:r>
        <w:t>______________________________</w:t>
      </w:r>
    </w:p>
    <w:p w14:paraId="60BEC44A" w14:textId="2A54B6F3" w:rsidR="00EF592A" w:rsidRPr="0021751B" w:rsidRDefault="00183B96" w:rsidP="0021751B">
      <w:pPr>
        <w:jc w:val="both"/>
        <w:rPr>
          <w:sz w:val="20"/>
          <w:szCs w:val="20"/>
        </w:rPr>
      </w:pPr>
      <w:r w:rsidRPr="002704B3">
        <w:rPr>
          <w:sz w:val="20"/>
          <w:szCs w:val="20"/>
        </w:rPr>
        <w:t xml:space="preserve">It should be noted that membership in the committee on the Elimination of Discrimination against women requires participation </w:t>
      </w:r>
      <w:r w:rsidR="002704B3" w:rsidRPr="002704B3">
        <w:rPr>
          <w:sz w:val="20"/>
          <w:szCs w:val="20"/>
        </w:rPr>
        <w:t>i</w:t>
      </w:r>
      <w:r w:rsidRPr="002704B3">
        <w:rPr>
          <w:sz w:val="20"/>
          <w:szCs w:val="20"/>
        </w:rPr>
        <w:t>n three annual sessions of three weeks duration, plus participation (on a rotating basis) in a pre-session working group of one week in respect of each session.</w:t>
      </w:r>
    </w:p>
    <w:sectPr w:rsidR="00EF592A" w:rsidRPr="0021751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B8E8" w14:textId="77777777" w:rsidR="00114190" w:rsidRDefault="00114190" w:rsidP="00B60009">
      <w:pPr>
        <w:spacing w:after="0" w:line="240" w:lineRule="auto"/>
      </w:pPr>
      <w:r>
        <w:separator/>
      </w:r>
    </w:p>
  </w:endnote>
  <w:endnote w:type="continuationSeparator" w:id="0">
    <w:p w14:paraId="7E2614C9" w14:textId="77777777" w:rsidR="00114190" w:rsidRDefault="00114190" w:rsidP="00B6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Arabic 45 Light">
    <w:altName w:val="Arial"/>
    <w:panose1 w:val="01000000000000000000"/>
    <w:charset w:val="00"/>
    <w:family w:val="auto"/>
    <w:pitch w:val="variable"/>
    <w:sig w:usb0="800020AF" w:usb1="C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2900A" w14:textId="77777777" w:rsidR="00114190" w:rsidRDefault="00114190" w:rsidP="00B60009">
      <w:pPr>
        <w:spacing w:after="0" w:line="240" w:lineRule="auto"/>
      </w:pPr>
      <w:r>
        <w:separator/>
      </w:r>
    </w:p>
  </w:footnote>
  <w:footnote w:type="continuationSeparator" w:id="0">
    <w:p w14:paraId="7B475DFD" w14:textId="77777777" w:rsidR="00114190" w:rsidRDefault="00114190" w:rsidP="00B60009">
      <w:pPr>
        <w:spacing w:after="0" w:line="240" w:lineRule="auto"/>
      </w:pPr>
      <w:r>
        <w:continuationSeparator/>
      </w:r>
    </w:p>
  </w:footnote>
  <w:footnote w:id="1">
    <w:p w14:paraId="2AC6ADCB" w14:textId="77777777" w:rsidR="00B60009" w:rsidRPr="007A5A41" w:rsidRDefault="00B60009" w:rsidP="00B60009">
      <w:pPr>
        <w:pStyle w:val="FootnoteText"/>
        <w:rPr>
          <w:sz w:val="12"/>
          <w:szCs w:val="12"/>
        </w:rPr>
      </w:pPr>
      <w:r w:rsidRPr="00A44F86">
        <w:rPr>
          <w:rStyle w:val="FootnoteReference"/>
          <w:sz w:val="12"/>
          <w:szCs w:val="12"/>
        </w:rPr>
        <w:footnoteRef/>
      </w:r>
      <w:r w:rsidRPr="00A44F86">
        <w:rPr>
          <w:sz w:val="12"/>
          <w:szCs w:val="12"/>
        </w:rPr>
        <w:t xml:space="preserve"> http://ncw.gov.eg/Pdf/477/%D8%A7%D9%84%D9%86%D8%B3%D8%AE%D8%A9-%D8%A7%D9%84%D8%AE%D8%A7%D9%85%D8%B3%D8%A9-%D8%B1%D8%B5%D8%AF-%D8%A7%D9%84%D8%B3%D9%8A%D8%A7%D8%B3%D8%A7%D8%AA-%D9%88%D8%A7%D9%84%D8%A8%D8%B1%D8%A7%D9%85%D8%AC-%D8%A7%D9%84%D9%85%D8%B3%D8%AA%D8%AC%D9%8A%D8%A8%D8%A9-%D9%84%D8%A7%D8%AD%D8%AA%D9%8A%D8%A7%D8%AC%D8%A7%D8%AA-%D8%A7%D9%84%D9%85%D8%B1%D8%A7%D9%94%D8%A9-%D8%AE%D9%84%D8%A7%D9%84-%D8%AC%D8%A7%D9%8A%D9%94%D8%AD%D8%A9</w:t>
      </w:r>
    </w:p>
  </w:footnote>
  <w:footnote w:id="2">
    <w:p w14:paraId="26D0C0FC" w14:textId="7CD6755E" w:rsidR="007A5A41" w:rsidRPr="007A5A41" w:rsidRDefault="007A5A41">
      <w:pPr>
        <w:pStyle w:val="FootnoteText"/>
        <w:rPr>
          <w:sz w:val="12"/>
          <w:szCs w:val="12"/>
        </w:rPr>
      </w:pPr>
      <w:r w:rsidRPr="007A5A41">
        <w:rPr>
          <w:sz w:val="12"/>
          <w:szCs w:val="12"/>
        </w:rPr>
        <w:footnoteRef/>
      </w:r>
      <w:r w:rsidRPr="007A5A41">
        <w:rPr>
          <w:sz w:val="12"/>
          <w:szCs w:val="12"/>
        </w:rPr>
        <w:t xml:space="preserve"> </w:t>
      </w:r>
      <w:r w:rsidRPr="007A5A41">
        <w:rPr>
          <w:sz w:val="12"/>
          <w:szCs w:val="12"/>
        </w:rPr>
        <w:t>http://ncw.gov.eg/wp-content/uploads/2018/02/final-version-national-strategy-for-the-empowerment-of-egyptian-women-2030.pdf</w:t>
      </w:r>
    </w:p>
  </w:footnote>
  <w:footnote w:id="3">
    <w:p w14:paraId="2306044A" w14:textId="77777777" w:rsidR="00B60009" w:rsidRPr="007A5A41" w:rsidRDefault="00B60009" w:rsidP="00B60009">
      <w:pPr>
        <w:pStyle w:val="FootnoteText"/>
        <w:rPr>
          <w:sz w:val="12"/>
          <w:szCs w:val="12"/>
        </w:rPr>
      </w:pPr>
      <w:r w:rsidRPr="007A5A41">
        <w:rPr>
          <w:sz w:val="12"/>
          <w:szCs w:val="12"/>
        </w:rPr>
        <w:footnoteRef/>
      </w:r>
      <w:r w:rsidRPr="00A44F86">
        <w:rPr>
          <w:sz w:val="12"/>
          <w:szCs w:val="12"/>
        </w:rPr>
        <w:t xml:space="preserve"> http://ncw.gov.eg/Pdf/493/REPORT-ON-THE-NATIONAL-STRATEGY-TO-ELIMINATE-VIOLENCE-AGAINST-WOMEN</w:t>
      </w:r>
    </w:p>
  </w:footnote>
  <w:footnote w:id="4">
    <w:p w14:paraId="26FDCF97" w14:textId="2F63A5C1" w:rsidR="007A5A41" w:rsidRPr="007A5A41" w:rsidRDefault="007A5A41">
      <w:pPr>
        <w:pStyle w:val="FootnoteText"/>
        <w:rPr>
          <w:sz w:val="12"/>
          <w:szCs w:val="12"/>
        </w:rPr>
      </w:pPr>
      <w:r w:rsidRPr="007A5A41">
        <w:rPr>
          <w:sz w:val="12"/>
          <w:szCs w:val="12"/>
        </w:rPr>
        <w:footnoteRef/>
      </w:r>
      <w:r w:rsidRPr="007A5A41">
        <w:rPr>
          <w:sz w:val="12"/>
          <w:szCs w:val="12"/>
        </w:rPr>
        <w:t xml:space="preserve"> </w:t>
      </w:r>
      <w:r w:rsidRPr="007A5A41">
        <w:rPr>
          <w:sz w:val="12"/>
          <w:szCs w:val="12"/>
        </w:rPr>
        <w:t>http://ncw.gov.eg/Pdf/493/REPORT-ON-THE-NATIONAL-STRATEGY-TO-ELIMINATE-VIOLENCE-AGAINST-WOMEN</w:t>
      </w:r>
    </w:p>
  </w:footnote>
  <w:footnote w:id="5">
    <w:p w14:paraId="067F3A4A" w14:textId="4399CFA0" w:rsidR="007A5A41" w:rsidRPr="007A5A41" w:rsidRDefault="007A5A41">
      <w:pPr>
        <w:pStyle w:val="FootnoteText"/>
        <w:rPr>
          <w:lang w:val="en-US"/>
        </w:rPr>
      </w:pPr>
      <w:r w:rsidRPr="007A5A41">
        <w:rPr>
          <w:sz w:val="12"/>
          <w:szCs w:val="12"/>
        </w:rPr>
        <w:footnoteRef/>
      </w:r>
      <w:r w:rsidRPr="007A5A41">
        <w:rPr>
          <w:sz w:val="12"/>
          <w:szCs w:val="12"/>
        </w:rPr>
        <w:t xml:space="preserve"> </w:t>
      </w:r>
      <w:r w:rsidRPr="007A5A41">
        <w:rPr>
          <w:sz w:val="12"/>
          <w:szCs w:val="12"/>
        </w:rPr>
        <w:t>https://www.eg.undp.org/content/egypt/en/home/launch-of-egypt-human-development-report-2021.html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A0391"/>
    <w:multiLevelType w:val="hybridMultilevel"/>
    <w:tmpl w:val="1E48052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2CC83C82"/>
    <w:multiLevelType w:val="hybridMultilevel"/>
    <w:tmpl w:val="EBE0761A"/>
    <w:lvl w:ilvl="0" w:tplc="6E9489C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1971"/>
    <w:multiLevelType w:val="hybridMultilevel"/>
    <w:tmpl w:val="47F2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20632"/>
    <w:multiLevelType w:val="hybridMultilevel"/>
    <w:tmpl w:val="0DC0007A"/>
    <w:lvl w:ilvl="0" w:tplc="7488FF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5F6E0C"/>
    <w:multiLevelType w:val="hybridMultilevel"/>
    <w:tmpl w:val="1FB0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531A5"/>
    <w:multiLevelType w:val="hybridMultilevel"/>
    <w:tmpl w:val="8EF4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F41F9"/>
    <w:multiLevelType w:val="hybridMultilevel"/>
    <w:tmpl w:val="A8009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92A"/>
    <w:rsid w:val="00021B6E"/>
    <w:rsid w:val="0007636A"/>
    <w:rsid w:val="00114190"/>
    <w:rsid w:val="00183B96"/>
    <w:rsid w:val="001C513A"/>
    <w:rsid w:val="0021751B"/>
    <w:rsid w:val="00243B84"/>
    <w:rsid w:val="002704B3"/>
    <w:rsid w:val="002C3311"/>
    <w:rsid w:val="00482C1E"/>
    <w:rsid w:val="00584AA2"/>
    <w:rsid w:val="005F04FC"/>
    <w:rsid w:val="007A5A41"/>
    <w:rsid w:val="009A1B95"/>
    <w:rsid w:val="00A50C20"/>
    <w:rsid w:val="00B60009"/>
    <w:rsid w:val="00CE62F3"/>
    <w:rsid w:val="00D56463"/>
    <w:rsid w:val="00E02FEA"/>
    <w:rsid w:val="00EF00C7"/>
    <w:rsid w:val="00EF59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9C14"/>
  <w15:chartTrackingRefBased/>
  <w15:docId w15:val="{F53A0395-4CE9-48D7-817A-6B0A880F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1C513A"/>
  </w:style>
  <w:style w:type="paragraph" w:styleId="ListParagraph">
    <w:name w:val="List Paragraph"/>
    <w:aliases w:val="List Paragraph (numbered (a)),WB Para,Paragraphe de liste1"/>
    <w:basedOn w:val="Normal"/>
    <w:link w:val="ListParagraphChar"/>
    <w:uiPriority w:val="34"/>
    <w:qFormat/>
    <w:rsid w:val="001C513A"/>
    <w:pPr>
      <w:spacing w:after="0" w:line="240" w:lineRule="auto"/>
      <w:ind w:left="720"/>
      <w:contextualSpacing/>
    </w:pPr>
    <w:rPr>
      <w:rFonts w:ascii="Cambria" w:eastAsia="Cambria" w:hAnsi="Cambria" w:cs="Times New Roman"/>
      <w:sz w:val="24"/>
      <w:szCs w:val="24"/>
    </w:rPr>
  </w:style>
  <w:style w:type="character" w:customStyle="1" w:styleId="ListParagraphChar">
    <w:name w:val="List Paragraph Char"/>
    <w:aliases w:val="List Paragraph (numbered (a)) Char,WB Para Char,Paragraphe de liste1 Char"/>
    <w:link w:val="ListParagraph"/>
    <w:uiPriority w:val="34"/>
    <w:locked/>
    <w:rsid w:val="001C513A"/>
    <w:rPr>
      <w:rFonts w:ascii="Cambria" w:eastAsia="Cambria" w:hAnsi="Cambria" w:cs="Times New Roman"/>
      <w:sz w:val="24"/>
      <w:szCs w:val="24"/>
    </w:rPr>
  </w:style>
  <w:style w:type="paragraph" w:styleId="FootnoteText">
    <w:name w:val="footnote text"/>
    <w:basedOn w:val="Normal"/>
    <w:link w:val="FootnoteTextChar"/>
    <w:uiPriority w:val="99"/>
    <w:semiHidden/>
    <w:unhideWhenUsed/>
    <w:rsid w:val="00B60009"/>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B60009"/>
    <w:rPr>
      <w:sz w:val="20"/>
      <w:szCs w:val="20"/>
      <w:lang w:val="en-GB"/>
    </w:rPr>
  </w:style>
  <w:style w:type="character" w:styleId="FootnoteReference">
    <w:name w:val="footnote reference"/>
    <w:basedOn w:val="DefaultParagraphFont"/>
    <w:uiPriority w:val="99"/>
    <w:semiHidden/>
    <w:unhideWhenUsed/>
    <w:rsid w:val="00B60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arabwomenorg.org/" TargetMode="External"/><Relationship Id="rId13" Type="http://schemas.openxmlformats.org/officeDocument/2006/relationships/hyperlink" Target="https://www.eg.undp.org/content/egypt/en/home/launch-of-egypt-human-development-report-202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UND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ublic_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Egyptians" TargetMode="External"/><Relationship Id="rId4" Type="http://schemas.openxmlformats.org/officeDocument/2006/relationships/settings" Target="settings.xml"/><Relationship Id="rId9" Type="http://schemas.openxmlformats.org/officeDocument/2006/relationships/hyperlink" Target="https://en.wikipedia.org/wiki/Organisation_of_Islamic_Cooper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59B7-42D6-4257-A977-D8D56838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Me, Myself &amp; I</cp:lastModifiedBy>
  <cp:revision>15</cp:revision>
  <dcterms:created xsi:type="dcterms:W3CDTF">2021-12-27T07:38:00Z</dcterms:created>
  <dcterms:modified xsi:type="dcterms:W3CDTF">2022-01-05T16:09:00Z</dcterms:modified>
</cp:coreProperties>
</file>