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592" w:rsidRPr="00A40A29" w:rsidRDefault="00E3593D">
      <w:pPr>
        <w:pStyle w:val="Title"/>
        <w:tabs>
          <w:tab w:val="left" w:leader="dot" w:pos="9360"/>
        </w:tabs>
        <w:rPr>
          <w:rFonts w:ascii="Times New Roman" w:hAnsi="Times New Roman"/>
        </w:rPr>
      </w:pPr>
      <w:r>
        <w:rPr>
          <w:rFonts w:ascii="Times New Roman" w:hAnsi="Times New Roman"/>
        </w:rPr>
        <w:t>Annex II</w:t>
      </w:r>
      <w:r w:rsidR="00B527B6">
        <w:rPr>
          <w:rFonts w:ascii="Times New Roman" w:hAnsi="Times New Roman"/>
        </w:rPr>
        <w:t>I</w:t>
      </w:r>
    </w:p>
    <w:p w:rsidR="00330592" w:rsidRPr="00A40A29" w:rsidRDefault="00330592">
      <w:pPr>
        <w:tabs>
          <w:tab w:val="left" w:leader="dot" w:pos="9360"/>
        </w:tabs>
        <w:jc w:val="center"/>
        <w:rPr>
          <w:rFonts w:ascii="Times New Roman" w:hAnsi="Times New Roman"/>
          <w:b/>
          <w:lang w:val="en-GB"/>
        </w:rPr>
      </w:pPr>
    </w:p>
    <w:p w:rsidR="00330592" w:rsidRPr="00A40A29" w:rsidRDefault="00330592">
      <w:pPr>
        <w:tabs>
          <w:tab w:val="left" w:leader="dot" w:pos="9360"/>
        </w:tabs>
        <w:jc w:val="center"/>
        <w:rPr>
          <w:rFonts w:ascii="Times New Roman" w:hAnsi="Times New Roman"/>
          <w:b/>
          <w:lang w:val="en-GB"/>
        </w:rPr>
      </w:pPr>
    </w:p>
    <w:p w:rsidR="00330592" w:rsidRPr="00A40A29" w:rsidRDefault="00330592">
      <w:pPr>
        <w:tabs>
          <w:tab w:val="left" w:leader="dot" w:pos="9360"/>
        </w:tabs>
        <w:ind w:right="720"/>
        <w:jc w:val="center"/>
        <w:rPr>
          <w:rFonts w:ascii="Times New Roman" w:hAnsi="Times New Roman"/>
          <w:lang w:val="en-GB"/>
        </w:rPr>
      </w:pPr>
      <w:r w:rsidRPr="00A40A29">
        <w:rPr>
          <w:rFonts w:ascii="Times New Roman" w:hAnsi="Times New Roman"/>
          <w:lang w:val="en-GB"/>
        </w:rPr>
        <w:t xml:space="preserve">Biographical data form of candidates to </w:t>
      </w:r>
      <w:r w:rsidR="00291280">
        <w:rPr>
          <w:rFonts w:ascii="Times New Roman" w:hAnsi="Times New Roman"/>
          <w:lang w:val="en-GB"/>
        </w:rPr>
        <w:t xml:space="preserve">the Committee on the Rights of the Child </w:t>
      </w:r>
    </w:p>
    <w:p w:rsidR="00330592" w:rsidRPr="00A40A29" w:rsidRDefault="009434BA">
      <w:pPr>
        <w:tabs>
          <w:tab w:val="left" w:leader="dot" w:pos="9360"/>
        </w:tabs>
        <w:ind w:right="540"/>
        <w:jc w:val="center"/>
        <w:rPr>
          <w:rFonts w:ascii="Times New Roman" w:hAnsi="Times New Roman"/>
          <w:lang w:val="en-GB"/>
        </w:rPr>
      </w:pPr>
      <w:r>
        <w:rPr>
          <w:rFonts w:ascii="Times New Roman" w:hAnsi="Times New Roman"/>
          <w:lang w:val="en-GB"/>
        </w:rPr>
        <w:t>(</w:t>
      </w:r>
      <w:r w:rsidRPr="003609D0">
        <w:rPr>
          <w:rFonts w:ascii="Times New Roman" w:hAnsi="Times New Roman"/>
          <w:b/>
          <w:lang w:val="en-GB"/>
        </w:rPr>
        <w:t>P</w:t>
      </w:r>
      <w:r w:rsidR="00330592" w:rsidRPr="003609D0">
        <w:rPr>
          <w:rFonts w:ascii="Times New Roman" w:hAnsi="Times New Roman"/>
          <w:b/>
          <w:lang w:val="en-GB"/>
        </w:rPr>
        <w:t>lease respect the specified amount of lines when filling out this form</w:t>
      </w:r>
      <w:r w:rsidRPr="003609D0">
        <w:rPr>
          <w:rFonts w:ascii="Times New Roman" w:hAnsi="Times New Roman"/>
          <w:b/>
          <w:lang w:val="en-GB"/>
        </w:rPr>
        <w:t xml:space="preserve"> and</w:t>
      </w:r>
      <w:r w:rsidRPr="003609D0">
        <w:rPr>
          <w:rFonts w:ascii="Times New Roman" w:hAnsi="Times New Roman"/>
          <w:b/>
          <w:lang w:val="en-GB"/>
        </w:rPr>
        <w:br/>
        <w:t xml:space="preserve">return it electronically </w:t>
      </w:r>
      <w:r w:rsidRPr="00291280">
        <w:rPr>
          <w:rFonts w:ascii="Times New Roman" w:hAnsi="Times New Roman"/>
          <w:b/>
          <w:u w:val="single"/>
          <w:lang w:val="en-GB"/>
        </w:rPr>
        <w:t>in word format</w:t>
      </w:r>
      <w:r w:rsidR="001B09AF">
        <w:rPr>
          <w:rFonts w:ascii="Times New Roman" w:hAnsi="Times New Roman"/>
          <w:b/>
          <w:lang w:val="en-GB"/>
        </w:rPr>
        <w:t xml:space="preserve"> to </w:t>
      </w:r>
      <w:r w:rsidR="009D34F6">
        <w:fldChar w:fldCharType="begin"/>
      </w:r>
      <w:r w:rsidR="009D34F6">
        <w:instrText xml:space="preserve"> HYPERLINK "about:blank" </w:instrText>
      </w:r>
      <w:r w:rsidR="009D34F6">
        <w:fldChar w:fldCharType="separate"/>
      </w:r>
      <w:r w:rsidR="001B09AF" w:rsidRPr="00367F37">
        <w:rPr>
          <w:rStyle w:val="Hyperlink"/>
          <w:rFonts w:ascii="Times New Roman" w:hAnsi="Times New Roman"/>
          <w:b/>
          <w:lang w:val="en-GB"/>
        </w:rPr>
        <w:t>crc@ohchr.org</w:t>
      </w:r>
      <w:r w:rsidR="009D34F6">
        <w:rPr>
          <w:rStyle w:val="Hyperlink"/>
          <w:rFonts w:ascii="Times New Roman" w:hAnsi="Times New Roman"/>
          <w:b/>
          <w:lang w:val="en-GB"/>
        </w:rPr>
        <w:fldChar w:fldCharType="end"/>
      </w:r>
      <w:r w:rsidR="001B09AF">
        <w:rPr>
          <w:rFonts w:ascii="Times New Roman" w:hAnsi="Times New Roman"/>
          <w:b/>
          <w:lang w:val="en-GB"/>
        </w:rPr>
        <w:t xml:space="preserve"> </w:t>
      </w:r>
      <w:r w:rsidR="00330592" w:rsidRPr="00A40A29">
        <w:rPr>
          <w:rFonts w:ascii="Times New Roman" w:hAnsi="Times New Roman"/>
          <w:lang w:val="en-GB"/>
        </w:rPr>
        <w:t>)</w:t>
      </w:r>
    </w:p>
    <w:p w:rsidR="00330592" w:rsidRPr="00A40A29" w:rsidRDefault="00330592">
      <w:pPr>
        <w:tabs>
          <w:tab w:val="left" w:leader="dot" w:pos="9360"/>
        </w:tabs>
        <w:jc w:val="center"/>
        <w:rPr>
          <w:rFonts w:ascii="Times New Roman" w:hAnsi="Times New Roman"/>
          <w:lang w:val="en-GB"/>
        </w:rPr>
      </w:pPr>
    </w:p>
    <w:p w:rsidR="00330592" w:rsidRPr="00A40A29" w:rsidRDefault="00330592">
      <w:pPr>
        <w:tabs>
          <w:tab w:val="left" w:leader="dot" w:pos="9360"/>
        </w:tabs>
        <w:jc w:val="center"/>
        <w:rPr>
          <w:rFonts w:ascii="Times New Roman" w:hAnsi="Times New Roman"/>
          <w:lang w:val="en-GB"/>
        </w:rPr>
      </w:pPr>
    </w:p>
    <w:p w:rsidR="001B09AF" w:rsidRPr="001B09AF" w:rsidRDefault="001B09AF" w:rsidP="001B09AF">
      <w:pPr>
        <w:rPr>
          <w:rFonts w:ascii="Times New Roman" w:hAnsi="Times New Roman"/>
        </w:rPr>
      </w:pPr>
      <w:r w:rsidRPr="001B09AF">
        <w:rPr>
          <w:rFonts w:ascii="Times New Roman" w:hAnsi="Times New Roman"/>
        </w:rPr>
        <w:t xml:space="preserve">Family name and first name: </w:t>
      </w:r>
      <w:r w:rsidR="00B332B0" w:rsidRPr="00B332B0">
        <w:rPr>
          <w:rFonts w:ascii="Times New Roman" w:hAnsi="Times New Roman"/>
          <w:b/>
          <w:bCs/>
        </w:rPr>
        <w:t xml:space="preserve">Correa </w:t>
      </w:r>
      <w:proofErr w:type="spellStart"/>
      <w:r w:rsidR="00B332B0" w:rsidRPr="00B332B0">
        <w:rPr>
          <w:rFonts w:ascii="Times New Roman" w:hAnsi="Times New Roman"/>
          <w:b/>
          <w:bCs/>
        </w:rPr>
        <w:t>Pulice</w:t>
      </w:r>
      <w:proofErr w:type="spellEnd"/>
      <w:r w:rsidR="00B332B0" w:rsidRPr="00B332B0">
        <w:rPr>
          <w:rFonts w:ascii="Times New Roman" w:hAnsi="Times New Roman"/>
          <w:b/>
          <w:bCs/>
        </w:rPr>
        <w:t>, Rosaria Isabel</w:t>
      </w:r>
      <w:r w:rsidRPr="001B09AF">
        <w:rPr>
          <w:rFonts w:ascii="Times New Roman" w:hAnsi="Times New Roman"/>
        </w:rPr>
        <w:t>……………………………</w:t>
      </w:r>
    </w:p>
    <w:p w:rsidR="001B09AF" w:rsidRPr="001B09AF" w:rsidRDefault="001B09AF" w:rsidP="001B09AF">
      <w:pPr>
        <w:rPr>
          <w:rFonts w:ascii="Times New Roman" w:hAnsi="Times New Roman"/>
        </w:rPr>
      </w:pPr>
    </w:p>
    <w:p w:rsidR="001B09AF" w:rsidRPr="001B09AF" w:rsidRDefault="001B09AF" w:rsidP="001B09AF">
      <w:pPr>
        <w:rPr>
          <w:rFonts w:ascii="Times New Roman" w:hAnsi="Times New Roman"/>
        </w:rPr>
      </w:pPr>
      <w:r w:rsidRPr="001B09AF">
        <w:rPr>
          <w:rFonts w:ascii="Times New Roman" w:hAnsi="Times New Roman"/>
        </w:rPr>
        <w:t xml:space="preserve">Date and place of birth: </w:t>
      </w:r>
      <w:r w:rsidR="00B332B0" w:rsidRPr="00B332B0">
        <w:rPr>
          <w:rFonts w:ascii="Times New Roman" w:hAnsi="Times New Roman"/>
          <w:b/>
          <w:bCs/>
        </w:rPr>
        <w:t>27-february 1969, Panama</w:t>
      </w:r>
      <w:r w:rsidRPr="001B09AF">
        <w:rPr>
          <w:rFonts w:ascii="Times New Roman" w:hAnsi="Times New Roman"/>
        </w:rPr>
        <w:t>………………………………………</w:t>
      </w:r>
    </w:p>
    <w:p w:rsidR="001B09AF" w:rsidRPr="001B09AF" w:rsidRDefault="001B09AF" w:rsidP="001B09AF">
      <w:pPr>
        <w:rPr>
          <w:rFonts w:ascii="Times New Roman" w:hAnsi="Times New Roman"/>
        </w:rPr>
      </w:pPr>
    </w:p>
    <w:p w:rsidR="001B09AF" w:rsidRPr="001B09AF" w:rsidRDefault="001B09AF" w:rsidP="001B09AF">
      <w:pPr>
        <w:rPr>
          <w:rFonts w:ascii="Times New Roman" w:hAnsi="Times New Roman"/>
        </w:rPr>
      </w:pPr>
      <w:r w:rsidRPr="001B09AF">
        <w:rPr>
          <w:rFonts w:ascii="Times New Roman" w:hAnsi="Times New Roman"/>
        </w:rPr>
        <w:t xml:space="preserve">Place of residence: </w:t>
      </w:r>
      <w:r w:rsidR="00B332B0" w:rsidRPr="00B332B0">
        <w:rPr>
          <w:rFonts w:ascii="Times New Roman" w:hAnsi="Times New Roman"/>
          <w:b/>
          <w:bCs/>
        </w:rPr>
        <w:t>Panama, Republic of Panama</w:t>
      </w:r>
      <w:r w:rsidRPr="001B09AF">
        <w:rPr>
          <w:rFonts w:ascii="Times New Roman" w:hAnsi="Times New Roman"/>
        </w:rPr>
        <w:t>…………………………………………</w:t>
      </w:r>
    </w:p>
    <w:p w:rsidR="001B09AF" w:rsidRPr="001B09AF" w:rsidRDefault="001B09AF" w:rsidP="001B09AF">
      <w:pPr>
        <w:rPr>
          <w:rFonts w:ascii="Times New Roman" w:hAnsi="Times New Roman"/>
          <w:b/>
        </w:rPr>
      </w:pPr>
    </w:p>
    <w:p w:rsidR="001B09AF" w:rsidRPr="001B09AF" w:rsidRDefault="001B09AF" w:rsidP="001B09AF">
      <w:pPr>
        <w:rPr>
          <w:rFonts w:ascii="Times New Roman" w:hAnsi="Times New Roman"/>
        </w:rPr>
      </w:pPr>
      <w:r w:rsidRPr="001B09AF">
        <w:rPr>
          <w:rFonts w:ascii="Times New Roman" w:hAnsi="Times New Roman"/>
        </w:rPr>
        <w:t xml:space="preserve">Nationality: </w:t>
      </w:r>
      <w:r w:rsidR="00B332B0" w:rsidRPr="00B332B0">
        <w:rPr>
          <w:rFonts w:ascii="Times New Roman" w:hAnsi="Times New Roman"/>
          <w:b/>
          <w:bCs/>
        </w:rPr>
        <w:t>Panamanian</w:t>
      </w:r>
      <w:r w:rsidRPr="001B09AF">
        <w:rPr>
          <w:rFonts w:ascii="Times New Roman" w:hAnsi="Times New Roman"/>
        </w:rPr>
        <w:t>………………………………………………………………………</w:t>
      </w:r>
    </w:p>
    <w:p w:rsidR="001B09AF" w:rsidRPr="001B09AF" w:rsidRDefault="001B09AF" w:rsidP="001B09AF">
      <w:pPr>
        <w:rPr>
          <w:rFonts w:ascii="Times New Roman" w:hAnsi="Times New Roman"/>
          <w:b/>
          <w:u w:val="single"/>
        </w:rPr>
      </w:pPr>
    </w:p>
    <w:p w:rsidR="001B09AF" w:rsidRPr="001B09AF" w:rsidRDefault="001B09AF" w:rsidP="001B09AF">
      <w:pPr>
        <w:rPr>
          <w:rFonts w:ascii="Times New Roman" w:hAnsi="Times New Roman"/>
          <w:b/>
          <w:bCs/>
          <w:u w:val="single"/>
        </w:rPr>
      </w:pPr>
      <w:r w:rsidRPr="001B09AF">
        <w:rPr>
          <w:rFonts w:ascii="Times New Roman" w:hAnsi="Times New Roman"/>
          <w:bCs/>
        </w:rPr>
        <w:t xml:space="preserve">United Nations working languages: </w:t>
      </w:r>
      <w:r w:rsidR="00B332B0" w:rsidRPr="009819C6">
        <w:rPr>
          <w:rFonts w:ascii="Times New Roman" w:hAnsi="Times New Roman"/>
          <w:b/>
        </w:rPr>
        <w:t>Spanish (native</w:t>
      </w:r>
      <w:r w:rsidR="009819C6" w:rsidRPr="009819C6">
        <w:rPr>
          <w:rFonts w:ascii="Times New Roman" w:hAnsi="Times New Roman"/>
          <w:b/>
        </w:rPr>
        <w:t xml:space="preserve"> speaker</w:t>
      </w:r>
      <w:r w:rsidR="00B332B0" w:rsidRPr="009819C6">
        <w:rPr>
          <w:rFonts w:ascii="Times New Roman" w:hAnsi="Times New Roman"/>
          <w:b/>
        </w:rPr>
        <w:t xml:space="preserve">), English </w:t>
      </w:r>
      <w:r w:rsidR="009819C6" w:rsidRPr="009819C6">
        <w:rPr>
          <w:rFonts w:ascii="Times New Roman" w:hAnsi="Times New Roman"/>
          <w:b/>
        </w:rPr>
        <w:t>(working knowledge</w:t>
      </w:r>
      <w:r w:rsidR="009819C6">
        <w:rPr>
          <w:rFonts w:ascii="Times New Roman" w:hAnsi="Times New Roman"/>
          <w:bCs/>
        </w:rPr>
        <w:t>)</w:t>
      </w:r>
      <w:r w:rsidR="009819C6" w:rsidRPr="001B09AF">
        <w:rPr>
          <w:rFonts w:ascii="Times New Roman" w:hAnsi="Times New Roman"/>
          <w:bCs/>
        </w:rPr>
        <w:t xml:space="preserve"> ….</w:t>
      </w:r>
    </w:p>
    <w:p w:rsidR="001B09AF" w:rsidRPr="001B09AF" w:rsidRDefault="001B09AF" w:rsidP="001B09AF">
      <w:pPr>
        <w:rPr>
          <w:rFonts w:ascii="Times New Roman" w:hAnsi="Times New Roman"/>
          <w:b/>
          <w:bCs/>
          <w:u w:val="single"/>
        </w:rPr>
      </w:pPr>
    </w:p>
    <w:p w:rsidR="00330592" w:rsidRPr="001B09AF" w:rsidRDefault="00330592">
      <w:pPr>
        <w:tabs>
          <w:tab w:val="left" w:leader="dot" w:pos="9360"/>
        </w:tabs>
        <w:rPr>
          <w:rFonts w:ascii="Times New Roman" w:hAnsi="Times New Roman"/>
          <w:lang w:val="en-GB"/>
        </w:rPr>
      </w:pPr>
      <w:r w:rsidRPr="001B09AF">
        <w:rPr>
          <w:rFonts w:ascii="Times New Roman" w:hAnsi="Times New Roman"/>
          <w:lang w:val="en-GB"/>
        </w:rPr>
        <w:t>Current position/function:</w:t>
      </w:r>
      <w:r w:rsidR="00291280" w:rsidRPr="00291280">
        <w:rPr>
          <w:rStyle w:val="FootnoteReference"/>
          <w:rFonts w:ascii="Times New Roman" w:hAnsi="Times New Roman"/>
          <w:lang w:val="en-GB"/>
        </w:rPr>
        <w:t xml:space="preserve"> </w:t>
      </w:r>
      <w:r w:rsidR="00291280">
        <w:rPr>
          <w:rStyle w:val="FootnoteReference"/>
          <w:rFonts w:ascii="Times New Roman" w:hAnsi="Times New Roman"/>
          <w:lang w:val="en-GB"/>
        </w:rPr>
        <w:footnoteReference w:id="1"/>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(5 lines maximum)</w:t>
      </w:r>
    </w:p>
    <w:p w:rsidR="00330592" w:rsidRPr="00A40A29" w:rsidRDefault="00330592">
      <w:pPr>
        <w:tabs>
          <w:tab w:val="left" w:leader="dot" w:pos="9360"/>
        </w:tabs>
        <w:rPr>
          <w:rFonts w:ascii="Times New Roman" w:hAnsi="Times New Roman"/>
          <w:lang w:val="en-GB"/>
        </w:rPr>
      </w:pPr>
    </w:p>
    <w:p w:rsidR="00330592" w:rsidRPr="00033FE3" w:rsidRDefault="008F6E87" w:rsidP="00033FE3">
      <w:pPr>
        <w:pStyle w:val="ListParagraph"/>
        <w:numPr>
          <w:ilvl w:val="0"/>
          <w:numId w:val="1"/>
        </w:numPr>
        <w:tabs>
          <w:tab w:val="left" w:leader="dot" w:pos="9360"/>
        </w:tabs>
        <w:rPr>
          <w:rFonts w:ascii="Times New Roman" w:hAnsi="Times New Roman"/>
          <w:b/>
          <w:bCs/>
          <w:lang w:val="en-GB"/>
        </w:rPr>
      </w:pPr>
      <w:r w:rsidRPr="00033FE3">
        <w:rPr>
          <w:rFonts w:ascii="Times New Roman" w:hAnsi="Times New Roman"/>
          <w:b/>
          <w:bCs/>
          <w:lang w:val="en-GB"/>
        </w:rPr>
        <w:t xml:space="preserve">Professor </w:t>
      </w:r>
      <w:r w:rsidR="00E275D4" w:rsidRPr="00033FE3">
        <w:rPr>
          <w:rFonts w:ascii="Times New Roman" w:hAnsi="Times New Roman"/>
          <w:b/>
          <w:bCs/>
          <w:lang w:val="en-GB"/>
        </w:rPr>
        <w:t>of Procedural Law, University of Panama</w:t>
      </w:r>
    </w:p>
    <w:p w:rsidR="00330592" w:rsidRPr="00033FE3" w:rsidRDefault="00033FE3" w:rsidP="00033FE3">
      <w:pPr>
        <w:pStyle w:val="ListParagraph"/>
        <w:numPr>
          <w:ilvl w:val="0"/>
          <w:numId w:val="1"/>
        </w:numPr>
        <w:tabs>
          <w:tab w:val="left" w:leader="dot" w:pos="9360"/>
        </w:tabs>
        <w:rPr>
          <w:rFonts w:ascii="Times New Roman" w:hAnsi="Times New Roman"/>
          <w:b/>
          <w:bCs/>
          <w:lang w:val="en-GB"/>
        </w:rPr>
      </w:pPr>
      <w:r w:rsidRPr="00033FE3">
        <w:rPr>
          <w:rFonts w:ascii="Times New Roman" w:hAnsi="Times New Roman"/>
          <w:b/>
          <w:bCs/>
          <w:lang w:val="en-GB"/>
        </w:rPr>
        <w:t>Director of the Specialized Institute for Negotiation, Conciliation, Mediation and Arbitration of the University of Panama</w:t>
      </w:r>
    </w:p>
    <w:p w:rsidR="00033FE3" w:rsidRPr="00033FE3" w:rsidRDefault="00033FE3" w:rsidP="00033FE3">
      <w:pPr>
        <w:pStyle w:val="ListParagraph"/>
        <w:numPr>
          <w:ilvl w:val="0"/>
          <w:numId w:val="1"/>
        </w:numPr>
        <w:tabs>
          <w:tab w:val="left" w:leader="dot" w:pos="9360"/>
        </w:tabs>
        <w:rPr>
          <w:rFonts w:ascii="Times New Roman" w:hAnsi="Times New Roman"/>
          <w:b/>
          <w:bCs/>
          <w:lang w:val="en-GB"/>
        </w:rPr>
      </w:pPr>
      <w:r w:rsidRPr="00033FE3">
        <w:rPr>
          <w:rFonts w:ascii="Times New Roman" w:hAnsi="Times New Roman"/>
          <w:b/>
          <w:bCs/>
          <w:lang w:val="en-GB"/>
        </w:rPr>
        <w:t>Director of the Observatory against Sexual Exploitation of Children and Adolescents at the University of Panama</w:t>
      </w:r>
    </w:p>
    <w:p w:rsidR="00033FE3" w:rsidRPr="00033FE3" w:rsidRDefault="00033FE3">
      <w:pPr>
        <w:tabs>
          <w:tab w:val="left" w:leader="dot" w:pos="9360"/>
        </w:tabs>
        <w:rPr>
          <w:rFonts w:ascii="Times New Roman" w:hAnsi="Times New Roman"/>
          <w:b/>
          <w:bCs/>
          <w:lang w:val="en-GB"/>
        </w:rPr>
      </w:pPr>
    </w:p>
    <w:p w:rsidR="00330592" w:rsidRPr="00A40A29" w:rsidRDefault="00291280">
      <w:pPr>
        <w:tabs>
          <w:tab w:val="left" w:leader="dot" w:pos="9360"/>
        </w:tabs>
        <w:rPr>
          <w:rFonts w:ascii="Times New Roman" w:hAnsi="Times New Roman"/>
          <w:lang w:val="en-GB"/>
        </w:rPr>
      </w:pPr>
      <w:r>
        <w:rPr>
          <w:rFonts w:ascii="Times New Roman" w:hAnsi="Times New Roman"/>
          <w:lang w:val="en-GB"/>
        </w:rPr>
        <w:t>Other m</w:t>
      </w:r>
      <w:r w:rsidR="00330592" w:rsidRPr="00A40A29">
        <w:rPr>
          <w:rFonts w:ascii="Times New Roman" w:hAnsi="Times New Roman"/>
          <w:lang w:val="en-GB"/>
        </w:rPr>
        <w:t>ain professional activities</w:t>
      </w:r>
      <w:r w:rsidR="001B09AF">
        <w:rPr>
          <w:rFonts w:ascii="Times New Roman" w:hAnsi="Times New Roman"/>
          <w:lang w:val="en-GB"/>
        </w:rPr>
        <w:t xml:space="preserve">, in particular related to </w:t>
      </w:r>
      <w:r w:rsidR="00B679F5">
        <w:rPr>
          <w:rFonts w:ascii="Times New Roman" w:hAnsi="Times New Roman"/>
          <w:lang w:val="en-GB"/>
        </w:rPr>
        <w:t xml:space="preserve">children’s </w:t>
      </w:r>
      <w:r w:rsidR="001B09AF">
        <w:rPr>
          <w:rFonts w:ascii="Times New Roman" w:hAnsi="Times New Roman"/>
          <w:lang w:val="en-GB"/>
        </w:rPr>
        <w:t>rights</w:t>
      </w:r>
      <w:r w:rsidR="00330592" w:rsidRPr="00A40A29">
        <w:rPr>
          <w:rFonts w:ascii="Times New Roman" w:hAnsi="Times New Roman"/>
          <w:lang w:val="en-GB"/>
        </w:rPr>
        <w:t>:</w:t>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(10 lines maximum)</w:t>
      </w:r>
    </w:p>
    <w:p w:rsidR="00330592" w:rsidRPr="00A40A29" w:rsidRDefault="00330592">
      <w:pPr>
        <w:tabs>
          <w:tab w:val="left" w:leader="dot" w:pos="9360"/>
        </w:tabs>
        <w:rPr>
          <w:rFonts w:ascii="Times New Roman" w:hAnsi="Times New Roman"/>
          <w:lang w:val="en-GB"/>
        </w:rPr>
      </w:pPr>
    </w:p>
    <w:p w:rsidR="00E275D4" w:rsidRDefault="00E275D4" w:rsidP="00033FE3">
      <w:pPr>
        <w:pStyle w:val="ListParagraph"/>
        <w:numPr>
          <w:ilvl w:val="0"/>
          <w:numId w:val="2"/>
        </w:numPr>
        <w:tabs>
          <w:tab w:val="left" w:leader="dot" w:pos="9360"/>
        </w:tabs>
        <w:rPr>
          <w:rFonts w:ascii="Times New Roman" w:hAnsi="Times New Roman"/>
          <w:b/>
          <w:bCs/>
          <w:lang w:val="en-GB"/>
        </w:rPr>
      </w:pPr>
      <w:r w:rsidRPr="00033FE3">
        <w:rPr>
          <w:rFonts w:ascii="Times New Roman" w:hAnsi="Times New Roman"/>
          <w:b/>
          <w:bCs/>
          <w:lang w:val="en-GB"/>
        </w:rPr>
        <w:t>Attorney at Law, specializing in family law and children’s law</w:t>
      </w:r>
    </w:p>
    <w:p w:rsidR="00033FE3" w:rsidRDefault="00FC429E" w:rsidP="00033FE3">
      <w:pPr>
        <w:pStyle w:val="ListParagraph"/>
        <w:numPr>
          <w:ilvl w:val="0"/>
          <w:numId w:val="2"/>
        </w:numPr>
        <w:tabs>
          <w:tab w:val="left" w:leader="dot" w:pos="9360"/>
        </w:tabs>
        <w:rPr>
          <w:rFonts w:ascii="Times New Roman" w:hAnsi="Times New Roman"/>
          <w:b/>
          <w:bCs/>
          <w:lang w:val="en-GB"/>
        </w:rPr>
      </w:pPr>
      <w:r>
        <w:rPr>
          <w:rFonts w:ascii="Times New Roman" w:hAnsi="Times New Roman"/>
          <w:b/>
          <w:bCs/>
          <w:lang w:val="en-GB"/>
        </w:rPr>
        <w:t>Consultant specialized in children’s rights</w:t>
      </w:r>
    </w:p>
    <w:p w:rsidR="00FC429E" w:rsidRPr="00FC429E" w:rsidRDefault="00FC429E" w:rsidP="00FC429E">
      <w:pPr>
        <w:pStyle w:val="ListParagraph"/>
        <w:numPr>
          <w:ilvl w:val="0"/>
          <w:numId w:val="2"/>
        </w:numPr>
        <w:tabs>
          <w:tab w:val="left" w:leader="dot" w:pos="9360"/>
        </w:tabs>
        <w:rPr>
          <w:rFonts w:ascii="Times New Roman" w:hAnsi="Times New Roman"/>
          <w:b/>
          <w:bCs/>
          <w:lang w:val="en-GB"/>
        </w:rPr>
      </w:pPr>
      <w:r w:rsidRPr="00FC429E">
        <w:rPr>
          <w:rFonts w:ascii="Times New Roman" w:hAnsi="Times New Roman"/>
          <w:b/>
          <w:bCs/>
          <w:lang w:val="en-GB"/>
        </w:rPr>
        <w:t xml:space="preserve">Member of the Latin American Association of Magistrates, Officials and Professionals and operators of Childhood, Adolescence and Family. </w:t>
      </w:r>
    </w:p>
    <w:p w:rsidR="00FC429E" w:rsidRDefault="00FC429E" w:rsidP="00AF228A">
      <w:pPr>
        <w:pStyle w:val="ListParagraph"/>
        <w:numPr>
          <w:ilvl w:val="0"/>
          <w:numId w:val="2"/>
        </w:numPr>
        <w:tabs>
          <w:tab w:val="left" w:leader="dot" w:pos="9360"/>
        </w:tabs>
        <w:rPr>
          <w:rFonts w:ascii="Times New Roman" w:hAnsi="Times New Roman"/>
          <w:b/>
          <w:bCs/>
          <w:lang w:val="en-GB"/>
        </w:rPr>
      </w:pPr>
      <w:r w:rsidRPr="00AF228A">
        <w:rPr>
          <w:rFonts w:ascii="Times New Roman" w:hAnsi="Times New Roman"/>
          <w:b/>
          <w:bCs/>
          <w:lang w:val="en-GB"/>
        </w:rPr>
        <w:t xml:space="preserve">Vice President of the Board of Directors of </w:t>
      </w:r>
      <w:proofErr w:type="spellStart"/>
      <w:r w:rsidRPr="00AF228A">
        <w:rPr>
          <w:rFonts w:ascii="Times New Roman" w:hAnsi="Times New Roman"/>
          <w:b/>
          <w:bCs/>
          <w:lang w:val="en-GB"/>
        </w:rPr>
        <w:t>Fundación</w:t>
      </w:r>
      <w:proofErr w:type="spellEnd"/>
      <w:r w:rsidRPr="00AF228A">
        <w:rPr>
          <w:rFonts w:ascii="Times New Roman" w:hAnsi="Times New Roman"/>
          <w:b/>
          <w:bCs/>
          <w:lang w:val="en-GB"/>
        </w:rPr>
        <w:t xml:space="preserve"> </w:t>
      </w:r>
      <w:proofErr w:type="spellStart"/>
      <w:r w:rsidRPr="00AF228A">
        <w:rPr>
          <w:rFonts w:ascii="Times New Roman" w:hAnsi="Times New Roman"/>
          <w:b/>
          <w:bCs/>
          <w:lang w:val="en-GB"/>
        </w:rPr>
        <w:t>Unidos</w:t>
      </w:r>
      <w:proofErr w:type="spellEnd"/>
      <w:r w:rsidRPr="00AF228A">
        <w:rPr>
          <w:rFonts w:ascii="Times New Roman" w:hAnsi="Times New Roman"/>
          <w:b/>
          <w:bCs/>
          <w:lang w:val="en-GB"/>
        </w:rPr>
        <w:t xml:space="preserve"> </w:t>
      </w:r>
      <w:proofErr w:type="spellStart"/>
      <w:r w:rsidRPr="00AF228A">
        <w:rPr>
          <w:rFonts w:ascii="Times New Roman" w:hAnsi="Times New Roman"/>
          <w:b/>
          <w:bCs/>
          <w:lang w:val="en-GB"/>
        </w:rPr>
        <w:t>por</w:t>
      </w:r>
      <w:proofErr w:type="spellEnd"/>
      <w:r w:rsidRPr="00AF228A">
        <w:rPr>
          <w:rFonts w:ascii="Times New Roman" w:hAnsi="Times New Roman"/>
          <w:b/>
          <w:bCs/>
          <w:lang w:val="en-GB"/>
        </w:rPr>
        <w:t xml:space="preserve"> la </w:t>
      </w:r>
      <w:proofErr w:type="spellStart"/>
      <w:r w:rsidRPr="00AF228A">
        <w:rPr>
          <w:rFonts w:ascii="Times New Roman" w:hAnsi="Times New Roman"/>
          <w:b/>
          <w:bCs/>
          <w:lang w:val="en-GB"/>
        </w:rPr>
        <w:t>Niñez</w:t>
      </w:r>
      <w:proofErr w:type="spellEnd"/>
      <w:r w:rsidRPr="00AF228A">
        <w:rPr>
          <w:rFonts w:ascii="Times New Roman" w:hAnsi="Times New Roman"/>
          <w:b/>
          <w:bCs/>
          <w:lang w:val="en-GB"/>
        </w:rPr>
        <w:t>, a Non-Governmental Organization dedicated to preventing sexual abuse of minors</w:t>
      </w:r>
    </w:p>
    <w:p w:rsidR="00AF228A" w:rsidRPr="00AF228A" w:rsidRDefault="00AF228A" w:rsidP="00AF228A">
      <w:pPr>
        <w:pStyle w:val="ListParagraph"/>
        <w:numPr>
          <w:ilvl w:val="0"/>
          <w:numId w:val="2"/>
        </w:numPr>
        <w:tabs>
          <w:tab w:val="left" w:leader="dot" w:pos="9360"/>
        </w:tabs>
        <w:rPr>
          <w:rFonts w:ascii="Times New Roman" w:hAnsi="Times New Roman"/>
          <w:b/>
          <w:bCs/>
          <w:lang w:val="en-GB"/>
        </w:rPr>
      </w:pPr>
      <w:r w:rsidRPr="00AF228A">
        <w:rPr>
          <w:rFonts w:ascii="Times New Roman" w:hAnsi="Times New Roman"/>
          <w:b/>
          <w:bCs/>
          <w:lang w:val="en-GB"/>
        </w:rPr>
        <w:t xml:space="preserve">Representative for the University of Panama before the National Council for Children and Adolescents. </w:t>
      </w:r>
    </w:p>
    <w:p w:rsidR="00330592" w:rsidRPr="00AF228A" w:rsidRDefault="00AF228A" w:rsidP="00AF228A">
      <w:pPr>
        <w:pStyle w:val="ListParagraph"/>
        <w:numPr>
          <w:ilvl w:val="0"/>
          <w:numId w:val="2"/>
        </w:numPr>
        <w:tabs>
          <w:tab w:val="left" w:leader="dot" w:pos="9360"/>
        </w:tabs>
        <w:rPr>
          <w:rFonts w:ascii="Times New Roman" w:hAnsi="Times New Roman"/>
          <w:b/>
          <w:bCs/>
          <w:lang w:val="en-GB"/>
        </w:rPr>
      </w:pPr>
      <w:r w:rsidRPr="00AF228A">
        <w:rPr>
          <w:rFonts w:ascii="Times New Roman" w:hAnsi="Times New Roman"/>
          <w:b/>
          <w:bCs/>
          <w:lang w:val="en-GB"/>
        </w:rPr>
        <w:t>Alternate representative appointed by the chancellor of the University of Panama before the Council of the Superior Institute of the Judiciary of Panama</w:t>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Educational background:</w:t>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(5 lines maximum)</w:t>
      </w:r>
    </w:p>
    <w:p w:rsidR="00330592" w:rsidRDefault="00330592">
      <w:pPr>
        <w:tabs>
          <w:tab w:val="left" w:leader="dot" w:pos="9360"/>
        </w:tabs>
        <w:rPr>
          <w:rFonts w:ascii="Times New Roman" w:hAnsi="Times New Roman"/>
          <w:lang w:val="en-GB"/>
        </w:rPr>
      </w:pPr>
    </w:p>
    <w:p w:rsidR="00AF228A" w:rsidRDefault="00AF228A" w:rsidP="00AF228A">
      <w:pPr>
        <w:pStyle w:val="ListParagraph"/>
        <w:numPr>
          <w:ilvl w:val="0"/>
          <w:numId w:val="4"/>
        </w:numPr>
        <w:tabs>
          <w:tab w:val="left" w:leader="dot" w:pos="9360"/>
        </w:tabs>
        <w:rPr>
          <w:rFonts w:ascii="Times New Roman" w:hAnsi="Times New Roman"/>
          <w:b/>
          <w:bCs/>
          <w:lang w:val="en-GB"/>
        </w:rPr>
      </w:pPr>
      <w:r w:rsidRPr="00AF228A">
        <w:rPr>
          <w:rFonts w:ascii="Times New Roman" w:hAnsi="Times New Roman"/>
          <w:b/>
          <w:bCs/>
          <w:lang w:val="en-GB"/>
        </w:rPr>
        <w:t>Degree in Law and Political Science. University of Panama</w:t>
      </w:r>
      <w:r w:rsidR="00E92BC6">
        <w:rPr>
          <w:rFonts w:ascii="Times New Roman" w:hAnsi="Times New Roman"/>
          <w:b/>
          <w:bCs/>
          <w:lang w:val="en-GB"/>
        </w:rPr>
        <w:t>,</w:t>
      </w:r>
      <w:r w:rsidRPr="00AF228A">
        <w:rPr>
          <w:rFonts w:ascii="Times New Roman" w:hAnsi="Times New Roman"/>
          <w:b/>
          <w:bCs/>
          <w:lang w:val="en-GB"/>
        </w:rPr>
        <w:t xml:space="preserve"> 1987-1992</w:t>
      </w:r>
    </w:p>
    <w:p w:rsidR="00AF228A" w:rsidRDefault="00AF228A" w:rsidP="00AF228A">
      <w:pPr>
        <w:pStyle w:val="ListParagraph"/>
        <w:numPr>
          <w:ilvl w:val="0"/>
          <w:numId w:val="4"/>
        </w:numPr>
        <w:tabs>
          <w:tab w:val="left" w:leader="dot" w:pos="9360"/>
        </w:tabs>
        <w:rPr>
          <w:rFonts w:ascii="Times New Roman" w:hAnsi="Times New Roman"/>
          <w:b/>
          <w:bCs/>
          <w:lang w:val="en-GB"/>
        </w:rPr>
      </w:pPr>
      <w:r w:rsidRPr="00AF228A">
        <w:rPr>
          <w:rFonts w:ascii="Times New Roman" w:hAnsi="Times New Roman"/>
          <w:b/>
          <w:bCs/>
          <w:lang w:val="en-GB"/>
        </w:rPr>
        <w:t>Master of Law with specialization in Procedural Law. University of Panama</w:t>
      </w:r>
      <w:r>
        <w:rPr>
          <w:rFonts w:ascii="Times New Roman" w:hAnsi="Times New Roman"/>
          <w:b/>
          <w:bCs/>
          <w:lang w:val="en-GB"/>
        </w:rPr>
        <w:t>, 1997</w:t>
      </w:r>
    </w:p>
    <w:p w:rsidR="00AF228A" w:rsidRDefault="00E92BC6" w:rsidP="00AF228A">
      <w:pPr>
        <w:pStyle w:val="ListParagraph"/>
        <w:numPr>
          <w:ilvl w:val="0"/>
          <w:numId w:val="4"/>
        </w:numPr>
        <w:tabs>
          <w:tab w:val="left" w:leader="dot" w:pos="9360"/>
        </w:tabs>
        <w:rPr>
          <w:rFonts w:ascii="Times New Roman" w:hAnsi="Times New Roman"/>
          <w:b/>
          <w:bCs/>
          <w:lang w:val="en-GB"/>
        </w:rPr>
      </w:pPr>
      <w:r w:rsidRPr="00E92BC6">
        <w:rPr>
          <w:rFonts w:ascii="Times New Roman" w:hAnsi="Times New Roman"/>
          <w:b/>
          <w:bCs/>
          <w:lang w:val="en-GB"/>
        </w:rPr>
        <w:t>Master in Needs and Rights of the Child. Autonomous University of Madrid</w:t>
      </w:r>
      <w:r>
        <w:rPr>
          <w:rFonts w:ascii="Times New Roman" w:hAnsi="Times New Roman"/>
          <w:b/>
          <w:bCs/>
          <w:lang w:val="en-GB"/>
        </w:rPr>
        <w:t>, 1999</w:t>
      </w:r>
    </w:p>
    <w:p w:rsidR="00330592" w:rsidRDefault="00E92BC6" w:rsidP="00E92BC6">
      <w:pPr>
        <w:pStyle w:val="ListParagraph"/>
        <w:numPr>
          <w:ilvl w:val="0"/>
          <w:numId w:val="4"/>
        </w:numPr>
        <w:tabs>
          <w:tab w:val="left" w:leader="dot" w:pos="9360"/>
        </w:tabs>
        <w:rPr>
          <w:rFonts w:ascii="Times New Roman" w:hAnsi="Times New Roman"/>
          <w:b/>
          <w:bCs/>
          <w:lang w:val="en-GB"/>
        </w:rPr>
      </w:pPr>
      <w:r w:rsidRPr="00E92BC6">
        <w:rPr>
          <w:rFonts w:ascii="Times New Roman" w:hAnsi="Times New Roman"/>
          <w:b/>
          <w:bCs/>
          <w:lang w:val="en-GB"/>
        </w:rPr>
        <w:t xml:space="preserve">Recognition of research sufficiency after completing Doctorate studies in Procedural Law, “Current Topics in Procedural Law”. Universidad </w:t>
      </w:r>
      <w:proofErr w:type="spellStart"/>
      <w:r w:rsidRPr="00E92BC6">
        <w:rPr>
          <w:rFonts w:ascii="Times New Roman" w:hAnsi="Times New Roman"/>
          <w:b/>
          <w:bCs/>
          <w:lang w:val="en-GB"/>
        </w:rPr>
        <w:t>Complutense</w:t>
      </w:r>
      <w:proofErr w:type="spellEnd"/>
      <w:r w:rsidRPr="00E92BC6">
        <w:rPr>
          <w:rFonts w:ascii="Times New Roman" w:hAnsi="Times New Roman"/>
          <w:b/>
          <w:bCs/>
          <w:lang w:val="en-GB"/>
        </w:rPr>
        <w:t xml:space="preserve"> de Madrid</w:t>
      </w:r>
      <w:r>
        <w:rPr>
          <w:rFonts w:ascii="Times New Roman" w:hAnsi="Times New Roman"/>
          <w:b/>
          <w:bCs/>
          <w:lang w:val="en-GB"/>
        </w:rPr>
        <w:t>, 2000</w:t>
      </w:r>
    </w:p>
    <w:p w:rsidR="00E92BC6" w:rsidRPr="00E92BC6" w:rsidRDefault="00E92BC6" w:rsidP="00E92BC6">
      <w:pPr>
        <w:pStyle w:val="ListParagraph"/>
        <w:numPr>
          <w:ilvl w:val="0"/>
          <w:numId w:val="4"/>
        </w:numPr>
        <w:tabs>
          <w:tab w:val="left" w:leader="dot" w:pos="9360"/>
        </w:tabs>
        <w:rPr>
          <w:rFonts w:ascii="Times New Roman" w:hAnsi="Times New Roman"/>
          <w:b/>
          <w:bCs/>
          <w:lang w:val="en-GB"/>
        </w:rPr>
      </w:pPr>
      <w:r w:rsidRPr="00E92BC6">
        <w:rPr>
          <w:rFonts w:ascii="Times New Roman" w:hAnsi="Times New Roman"/>
          <w:b/>
          <w:bCs/>
          <w:lang w:val="en-GB"/>
        </w:rPr>
        <w:t>Doctor of Education. With mention in educational curriculum. UNIEDPA</w:t>
      </w:r>
      <w:r>
        <w:rPr>
          <w:rFonts w:ascii="Times New Roman" w:hAnsi="Times New Roman"/>
          <w:b/>
          <w:bCs/>
          <w:lang w:val="en-GB"/>
        </w:rPr>
        <w:t>, 2013</w:t>
      </w:r>
    </w:p>
    <w:p w:rsidR="00330592" w:rsidRPr="00A40A29" w:rsidRDefault="00330592">
      <w:pPr>
        <w:tabs>
          <w:tab w:val="left" w:leader="dot" w:pos="9360"/>
        </w:tabs>
        <w:rPr>
          <w:rFonts w:ascii="Times New Roman" w:hAnsi="Times New Roman"/>
          <w:lang w:val="en-GB"/>
        </w:rPr>
      </w:pPr>
    </w:p>
    <w:p w:rsidR="001B09AF" w:rsidRPr="00471A3A" w:rsidRDefault="001B09AF" w:rsidP="001B09AF">
      <w:pPr>
        <w:ind w:left="2880" w:hanging="2880"/>
        <w:rPr>
          <w:rFonts w:ascii="Times New Roman" w:hAnsi="Times New Roman"/>
        </w:rPr>
      </w:pPr>
      <w:r w:rsidRPr="00471A3A">
        <w:rPr>
          <w:rFonts w:ascii="Times New Roman" w:hAnsi="Times New Roman"/>
        </w:rPr>
        <w:t xml:space="preserve">Relevant expertise on </w:t>
      </w:r>
      <w:r w:rsidR="00B679F5">
        <w:rPr>
          <w:rFonts w:ascii="Times New Roman" w:hAnsi="Times New Roman"/>
          <w:lang w:val="en-GB"/>
        </w:rPr>
        <w:t>children’s rights</w:t>
      </w:r>
      <w:r w:rsidR="00471A3A">
        <w:rPr>
          <w:rFonts w:ascii="Times New Roman" w:hAnsi="Times New Roman"/>
        </w:rPr>
        <w:t>.</w:t>
      </w:r>
    </w:p>
    <w:p w:rsidR="001B09AF" w:rsidRPr="00471A3A" w:rsidRDefault="001B09AF" w:rsidP="001B09AF">
      <w:pPr>
        <w:rPr>
          <w:rFonts w:ascii="Times New Roman" w:hAnsi="Times New Roman"/>
        </w:rPr>
      </w:pPr>
      <w:r w:rsidRPr="00471A3A">
        <w:rPr>
          <w:rFonts w:ascii="Times New Roman" w:hAnsi="Times New Roman"/>
        </w:rPr>
        <w:t xml:space="preserve">Please elaborate on your areas of expertise under the Convention on the Rights of </w:t>
      </w:r>
      <w:r w:rsidR="00471A3A">
        <w:rPr>
          <w:rFonts w:ascii="Times New Roman" w:hAnsi="Times New Roman"/>
        </w:rPr>
        <w:t>the Child</w:t>
      </w:r>
      <w:r w:rsidRPr="00471A3A">
        <w:rPr>
          <w:rFonts w:ascii="Times New Roman" w:hAnsi="Times New Roman"/>
        </w:rPr>
        <w:t xml:space="preserve"> and related experience</w:t>
      </w:r>
      <w:r w:rsidR="00291280">
        <w:rPr>
          <w:rFonts w:ascii="Times New Roman" w:hAnsi="Times New Roman"/>
        </w:rPr>
        <w:t>:</w:t>
      </w:r>
    </w:p>
    <w:p w:rsidR="001B09AF" w:rsidRPr="00471A3A" w:rsidRDefault="001B09AF" w:rsidP="001B09AF">
      <w:pPr>
        <w:rPr>
          <w:rFonts w:ascii="Times New Roman" w:hAnsi="Times New Roman"/>
        </w:rPr>
      </w:pPr>
      <w:r w:rsidRPr="00471A3A">
        <w:rPr>
          <w:rFonts w:ascii="Times New Roman" w:hAnsi="Times New Roman"/>
        </w:rPr>
        <w:t>(</w:t>
      </w:r>
      <w:r w:rsidR="00291280">
        <w:rPr>
          <w:rFonts w:ascii="Times New Roman" w:hAnsi="Times New Roman"/>
        </w:rPr>
        <w:t>5</w:t>
      </w:r>
      <w:r w:rsidRPr="00471A3A">
        <w:rPr>
          <w:rFonts w:ascii="Times New Roman" w:hAnsi="Times New Roman"/>
        </w:rPr>
        <w:t xml:space="preserve"> lines maximum)</w:t>
      </w:r>
    </w:p>
    <w:p w:rsidR="00330592" w:rsidRPr="00A40A29" w:rsidRDefault="00330592">
      <w:pPr>
        <w:tabs>
          <w:tab w:val="left" w:leader="dot" w:pos="9360"/>
        </w:tabs>
        <w:rPr>
          <w:rFonts w:ascii="Times New Roman" w:hAnsi="Times New Roman"/>
          <w:lang w:val="en-GB"/>
        </w:rPr>
      </w:pPr>
    </w:p>
    <w:p w:rsidR="00330592" w:rsidRPr="00B35960" w:rsidRDefault="008057B4" w:rsidP="00B35960">
      <w:pPr>
        <w:tabs>
          <w:tab w:val="left" w:leader="dot" w:pos="9360"/>
        </w:tabs>
        <w:jc w:val="both"/>
        <w:rPr>
          <w:rFonts w:ascii="Times New Roman" w:hAnsi="Times New Roman"/>
          <w:b/>
          <w:bCs/>
          <w:lang w:val="en-GB"/>
        </w:rPr>
      </w:pPr>
      <w:r w:rsidRPr="008057B4">
        <w:rPr>
          <w:rFonts w:ascii="Times New Roman" w:hAnsi="Times New Roman"/>
          <w:b/>
          <w:bCs/>
          <w:lang w:val="en-GB"/>
        </w:rPr>
        <w:t>Magistrate of the Superior Court of Children and Adolescents</w:t>
      </w:r>
      <w:r>
        <w:rPr>
          <w:rFonts w:ascii="Times New Roman" w:hAnsi="Times New Roman"/>
          <w:b/>
          <w:bCs/>
          <w:lang w:val="en-GB"/>
        </w:rPr>
        <w:t xml:space="preserve"> (2004-2007) and</w:t>
      </w:r>
      <w:r w:rsidRPr="008057B4">
        <w:rPr>
          <w:rFonts w:ascii="Times New Roman" w:hAnsi="Times New Roman"/>
          <w:b/>
          <w:bCs/>
          <w:lang w:val="en-GB"/>
        </w:rPr>
        <w:t xml:space="preserve"> </w:t>
      </w:r>
      <w:r w:rsidR="009A489B" w:rsidRPr="00B35960">
        <w:rPr>
          <w:rFonts w:ascii="Times New Roman" w:hAnsi="Times New Roman"/>
          <w:b/>
          <w:bCs/>
          <w:lang w:val="en-GB"/>
        </w:rPr>
        <w:t>First Director of the National Secretariat for Children, Adolescents and Family</w:t>
      </w:r>
      <w:r>
        <w:rPr>
          <w:rFonts w:ascii="Times New Roman" w:hAnsi="Times New Roman"/>
          <w:b/>
          <w:bCs/>
          <w:lang w:val="en-GB"/>
        </w:rPr>
        <w:t xml:space="preserve"> (2008-2009)</w:t>
      </w:r>
      <w:r w:rsidR="009A489B" w:rsidRPr="00B35960">
        <w:rPr>
          <w:rFonts w:ascii="Times New Roman" w:hAnsi="Times New Roman"/>
          <w:b/>
          <w:bCs/>
          <w:lang w:val="en-GB"/>
        </w:rPr>
        <w:t xml:space="preserve">, </w:t>
      </w:r>
      <w:r w:rsidR="00B35960" w:rsidRPr="00B35960">
        <w:rPr>
          <w:rFonts w:ascii="Times New Roman" w:hAnsi="Times New Roman"/>
          <w:b/>
          <w:bCs/>
          <w:lang w:val="en-GB"/>
        </w:rPr>
        <w:t xml:space="preserve">achieving </w:t>
      </w:r>
      <w:r w:rsidR="002F094F" w:rsidRPr="00B35960">
        <w:rPr>
          <w:rFonts w:ascii="Times New Roman" w:hAnsi="Times New Roman"/>
          <w:b/>
          <w:bCs/>
          <w:lang w:val="en-GB"/>
        </w:rPr>
        <w:t xml:space="preserve">the execution and articulation of plans, programs and projects of prevention, promotion, and protection for children and adolescents with emphasis on Eradication of Child Labour and Commercial Sexual Exploitation of Children. Also, were achieved </w:t>
      </w:r>
      <w:r w:rsidR="00B35960" w:rsidRPr="00B35960">
        <w:rPr>
          <w:rFonts w:ascii="Times New Roman" w:hAnsi="Times New Roman"/>
          <w:b/>
          <w:bCs/>
          <w:lang w:val="en-GB"/>
        </w:rPr>
        <w:t xml:space="preserve">the </w:t>
      </w:r>
      <w:r w:rsidR="002F094F" w:rsidRPr="00B35960">
        <w:rPr>
          <w:rFonts w:ascii="Times New Roman" w:hAnsi="Times New Roman"/>
          <w:b/>
          <w:bCs/>
          <w:lang w:val="en-GB"/>
        </w:rPr>
        <w:t>approval of the General Adoption Law, National Secretariat for Childhood</w:t>
      </w:r>
      <w:r w:rsidR="00B35960" w:rsidRPr="00B35960">
        <w:rPr>
          <w:rFonts w:ascii="Times New Roman" w:hAnsi="Times New Roman"/>
          <w:b/>
          <w:bCs/>
          <w:lang w:val="en-GB"/>
        </w:rPr>
        <w:t xml:space="preserve">, </w:t>
      </w:r>
      <w:r w:rsidR="002F094F" w:rsidRPr="00B35960">
        <w:rPr>
          <w:rFonts w:ascii="Times New Roman" w:hAnsi="Times New Roman"/>
          <w:b/>
          <w:bCs/>
          <w:lang w:val="en-GB"/>
        </w:rPr>
        <w:t>Adolescence and Family, and the Shelter Supervision Decree</w:t>
      </w:r>
      <w:r w:rsidR="00B35960" w:rsidRPr="00B35960">
        <w:rPr>
          <w:rFonts w:ascii="Times New Roman" w:hAnsi="Times New Roman"/>
          <w:b/>
          <w:bCs/>
          <w:lang w:val="en-GB"/>
        </w:rPr>
        <w:t xml:space="preserve">. </w:t>
      </w:r>
      <w:r w:rsidR="00931150" w:rsidRPr="00B35960">
        <w:rPr>
          <w:rFonts w:ascii="Times New Roman" w:hAnsi="Times New Roman"/>
          <w:b/>
          <w:bCs/>
          <w:lang w:val="en-GB"/>
        </w:rPr>
        <w:t>Participation in all the commissions designated for the preparation of the Law for the Comprehensive Protection of Children and Adolescents</w:t>
      </w:r>
      <w:r w:rsidR="00B35960" w:rsidRPr="00B35960">
        <w:rPr>
          <w:rFonts w:ascii="Times New Roman" w:hAnsi="Times New Roman"/>
          <w:b/>
          <w:bCs/>
          <w:lang w:val="en-GB"/>
        </w:rPr>
        <w:t xml:space="preserve"> in Panama.</w:t>
      </w:r>
    </w:p>
    <w:p w:rsidR="00330592" w:rsidRPr="00A40A29" w:rsidRDefault="00330592">
      <w:pPr>
        <w:tabs>
          <w:tab w:val="left" w:leader="dot" w:pos="9360"/>
        </w:tabs>
        <w:rPr>
          <w:rFonts w:ascii="Times New Roman" w:hAnsi="Times New Roman"/>
          <w:lang w:val="en-GB"/>
        </w:rPr>
      </w:pPr>
    </w:p>
    <w:p w:rsidR="00330592" w:rsidRPr="00471A3A" w:rsidRDefault="00330592">
      <w:pPr>
        <w:tabs>
          <w:tab w:val="left" w:leader="dot" w:pos="9360"/>
        </w:tabs>
        <w:rPr>
          <w:rFonts w:ascii="Times New Roman" w:hAnsi="Times New Roman"/>
          <w:lang w:val="en-GB"/>
        </w:rPr>
      </w:pPr>
      <w:r w:rsidRPr="00A40A29">
        <w:rPr>
          <w:rFonts w:ascii="Times New Roman" w:hAnsi="Times New Roman"/>
          <w:lang w:val="en-GB"/>
        </w:rPr>
        <w:t xml:space="preserve">List of most recent publications in the </w:t>
      </w:r>
      <w:r w:rsidRPr="00471A3A">
        <w:rPr>
          <w:rFonts w:ascii="Times New Roman" w:hAnsi="Times New Roman"/>
          <w:lang w:val="en-GB"/>
        </w:rPr>
        <w:t>field</w:t>
      </w:r>
      <w:r w:rsidR="00471A3A" w:rsidRPr="00471A3A">
        <w:rPr>
          <w:rFonts w:ascii="Times New Roman" w:hAnsi="Times New Roman"/>
          <w:lang w:val="en-GB"/>
        </w:rPr>
        <w:t xml:space="preserve"> </w:t>
      </w:r>
      <w:r w:rsidR="00471A3A" w:rsidRPr="00471A3A">
        <w:rPr>
          <w:rFonts w:ascii="Times New Roman" w:hAnsi="Times New Roman"/>
        </w:rPr>
        <w:t xml:space="preserve">of </w:t>
      </w:r>
      <w:r w:rsidR="00B679F5">
        <w:rPr>
          <w:rFonts w:ascii="Times New Roman" w:hAnsi="Times New Roman"/>
          <w:lang w:val="en-GB"/>
        </w:rPr>
        <w:t>children’s rights</w:t>
      </w:r>
      <w:r w:rsidRPr="00471A3A">
        <w:rPr>
          <w:rFonts w:ascii="Times New Roman" w:hAnsi="Times New Roman"/>
          <w:lang w:val="en-GB"/>
        </w:rPr>
        <w:t>:</w:t>
      </w:r>
    </w:p>
    <w:p w:rsidR="00330592" w:rsidRPr="00A40A29" w:rsidRDefault="00330592">
      <w:pPr>
        <w:tabs>
          <w:tab w:val="left" w:leader="dot" w:pos="9360"/>
        </w:tabs>
        <w:rPr>
          <w:rFonts w:ascii="Times New Roman" w:hAnsi="Times New Roman"/>
          <w:lang w:val="en-GB"/>
        </w:rPr>
      </w:pPr>
      <w:r w:rsidRPr="00A40A29">
        <w:rPr>
          <w:rFonts w:ascii="Times New Roman" w:hAnsi="Times New Roman"/>
          <w:lang w:val="en-GB"/>
        </w:rPr>
        <w:t>(5 lines)</w:t>
      </w:r>
    </w:p>
    <w:p w:rsidR="00330592" w:rsidRPr="00A40A29" w:rsidRDefault="00330592">
      <w:pPr>
        <w:tabs>
          <w:tab w:val="left" w:leader="dot" w:pos="9360"/>
        </w:tabs>
        <w:rPr>
          <w:rFonts w:ascii="Times New Roman" w:hAnsi="Times New Roman"/>
          <w:lang w:val="en-GB"/>
        </w:rPr>
      </w:pPr>
    </w:p>
    <w:p w:rsidR="008D031B" w:rsidRPr="008D031B" w:rsidRDefault="00515163" w:rsidP="00515163">
      <w:pPr>
        <w:pStyle w:val="ListParagraph"/>
        <w:numPr>
          <w:ilvl w:val="0"/>
          <w:numId w:val="5"/>
        </w:numPr>
        <w:tabs>
          <w:tab w:val="left" w:leader="dot" w:pos="9360"/>
        </w:tabs>
        <w:jc w:val="both"/>
        <w:rPr>
          <w:rFonts w:ascii="Times New Roman" w:hAnsi="Times New Roman"/>
          <w:b/>
          <w:bCs/>
          <w:lang w:val="en-GB"/>
        </w:rPr>
      </w:pPr>
      <w:r w:rsidRPr="008D031B">
        <w:rPr>
          <w:rFonts w:ascii="Times New Roman" w:hAnsi="Times New Roman"/>
          <w:b/>
          <w:bCs/>
          <w:lang w:val="en-GB"/>
        </w:rPr>
        <w:t xml:space="preserve">The risks of Confinement: Violence </w:t>
      </w:r>
      <w:r w:rsidR="008D031B" w:rsidRPr="008D031B">
        <w:rPr>
          <w:rFonts w:ascii="Times New Roman" w:hAnsi="Times New Roman"/>
          <w:b/>
          <w:bCs/>
          <w:lang w:val="en-GB"/>
        </w:rPr>
        <w:t>at</w:t>
      </w:r>
      <w:r w:rsidRPr="008D031B">
        <w:rPr>
          <w:rFonts w:ascii="Times New Roman" w:hAnsi="Times New Roman"/>
          <w:b/>
          <w:bCs/>
          <w:lang w:val="en-GB"/>
        </w:rPr>
        <w:t xml:space="preserve"> home. Recommendations to prevent violence against children and adolescents and facilitation of timely reporting in the context of the Covid-19 emergency</w:t>
      </w:r>
      <w:r w:rsidR="008D031B" w:rsidRPr="008D031B">
        <w:rPr>
          <w:rFonts w:ascii="Times New Roman" w:hAnsi="Times New Roman"/>
          <w:b/>
          <w:bCs/>
          <w:lang w:val="en-GB"/>
        </w:rPr>
        <w:t xml:space="preserve"> (UNICEF)</w:t>
      </w:r>
    </w:p>
    <w:p w:rsidR="00515163" w:rsidRPr="008D031B" w:rsidRDefault="00515163" w:rsidP="00515163">
      <w:pPr>
        <w:pStyle w:val="ListParagraph"/>
        <w:numPr>
          <w:ilvl w:val="0"/>
          <w:numId w:val="5"/>
        </w:numPr>
        <w:tabs>
          <w:tab w:val="left" w:leader="dot" w:pos="9360"/>
        </w:tabs>
        <w:jc w:val="both"/>
        <w:rPr>
          <w:rFonts w:ascii="Times New Roman" w:hAnsi="Times New Roman"/>
          <w:b/>
          <w:bCs/>
          <w:lang w:val="en-GB"/>
        </w:rPr>
      </w:pPr>
      <w:r w:rsidRPr="008D031B">
        <w:rPr>
          <w:rFonts w:ascii="Times New Roman" w:hAnsi="Times New Roman"/>
          <w:b/>
          <w:bCs/>
          <w:lang w:val="en-GB"/>
        </w:rPr>
        <w:t>“The jurisdiction of Children and Adolescents of Panama; Evolution and Development. Institute of Jurisprudential Studies. Panama.</w:t>
      </w:r>
    </w:p>
    <w:p w:rsidR="00515163" w:rsidRPr="008D031B" w:rsidRDefault="00515163" w:rsidP="00515163">
      <w:pPr>
        <w:pStyle w:val="ListParagraph"/>
        <w:numPr>
          <w:ilvl w:val="0"/>
          <w:numId w:val="5"/>
        </w:numPr>
        <w:tabs>
          <w:tab w:val="left" w:leader="dot" w:pos="9360"/>
        </w:tabs>
        <w:jc w:val="both"/>
        <w:rPr>
          <w:rFonts w:ascii="Times New Roman" w:hAnsi="Times New Roman"/>
          <w:b/>
          <w:bCs/>
          <w:lang w:val="en-GB"/>
        </w:rPr>
      </w:pPr>
      <w:r w:rsidRPr="008D031B">
        <w:rPr>
          <w:rFonts w:ascii="Times New Roman" w:hAnsi="Times New Roman"/>
          <w:b/>
          <w:bCs/>
          <w:lang w:val="en-GB"/>
        </w:rPr>
        <w:t xml:space="preserve">"The Conceptualization of the Principle of the Best Interest of the Child". Institute of Jurisprudential Studies. Panama. </w:t>
      </w:r>
    </w:p>
    <w:p w:rsidR="00515163" w:rsidRPr="008D031B" w:rsidRDefault="00515163" w:rsidP="00515163">
      <w:pPr>
        <w:pStyle w:val="ListParagraph"/>
        <w:numPr>
          <w:ilvl w:val="0"/>
          <w:numId w:val="5"/>
        </w:numPr>
        <w:tabs>
          <w:tab w:val="left" w:leader="dot" w:pos="9360"/>
        </w:tabs>
        <w:jc w:val="both"/>
        <w:rPr>
          <w:rFonts w:ascii="Times New Roman" w:hAnsi="Times New Roman"/>
          <w:b/>
          <w:bCs/>
          <w:lang w:val="en-GB"/>
        </w:rPr>
      </w:pPr>
      <w:r w:rsidRPr="008D031B">
        <w:rPr>
          <w:rFonts w:ascii="Times New Roman" w:hAnsi="Times New Roman"/>
          <w:b/>
          <w:bCs/>
          <w:lang w:val="en-GB"/>
        </w:rPr>
        <w:t>“The Convention on the Rights of the Child. 1989-2004. "A diagnosis of the situation 15 years after its approval". Printed by Universal Books, Panama.</w:t>
      </w:r>
    </w:p>
    <w:p w:rsidR="00515163" w:rsidRPr="008D031B" w:rsidRDefault="00515163" w:rsidP="00190DA1">
      <w:pPr>
        <w:pStyle w:val="ListParagraph"/>
        <w:numPr>
          <w:ilvl w:val="0"/>
          <w:numId w:val="5"/>
        </w:numPr>
        <w:tabs>
          <w:tab w:val="left" w:leader="dot" w:pos="9360"/>
        </w:tabs>
        <w:jc w:val="both"/>
        <w:rPr>
          <w:rFonts w:ascii="Times New Roman" w:hAnsi="Times New Roman"/>
          <w:b/>
          <w:bCs/>
          <w:lang w:val="en-GB"/>
        </w:rPr>
      </w:pPr>
      <w:r w:rsidRPr="008D031B">
        <w:rPr>
          <w:rFonts w:ascii="Times New Roman" w:hAnsi="Times New Roman"/>
          <w:b/>
          <w:bCs/>
          <w:lang w:val="en-GB"/>
        </w:rPr>
        <w:t>“Reflections on the practice of law; and their role as collaborators of the Judge in the Administration of Justice in Family, Childhood and Adolescence matters, Institute of Jurisprudential Studies. Panama.</w:t>
      </w:r>
    </w:p>
    <w:p w:rsidR="00330592" w:rsidRPr="008D031B" w:rsidRDefault="00515163" w:rsidP="00515163">
      <w:pPr>
        <w:pStyle w:val="ListParagraph"/>
        <w:numPr>
          <w:ilvl w:val="0"/>
          <w:numId w:val="5"/>
        </w:numPr>
        <w:tabs>
          <w:tab w:val="left" w:leader="dot" w:pos="9360"/>
        </w:tabs>
        <w:jc w:val="both"/>
        <w:rPr>
          <w:rFonts w:ascii="Times New Roman" w:hAnsi="Times New Roman"/>
          <w:b/>
          <w:bCs/>
          <w:lang w:val="en-GB"/>
        </w:rPr>
      </w:pPr>
      <w:r w:rsidRPr="008D031B">
        <w:rPr>
          <w:rFonts w:ascii="Times New Roman" w:hAnsi="Times New Roman"/>
          <w:b/>
          <w:bCs/>
          <w:lang w:val="en-GB"/>
        </w:rPr>
        <w:t>"Children, Disability and Rights, Diagnosis of the legal situation of children and adolescents with disabilities in the Republic of Panama. Printed by Universal Books, Panama</w:t>
      </w:r>
    </w:p>
    <w:p w:rsidR="00330592" w:rsidRPr="00A40A29" w:rsidRDefault="00330592">
      <w:pPr>
        <w:tabs>
          <w:tab w:val="left" w:leader="dot" w:pos="9360"/>
        </w:tabs>
        <w:rPr>
          <w:rFonts w:ascii="Times New Roman" w:hAnsi="Times New Roman"/>
          <w:lang w:val="en-GB"/>
        </w:rPr>
      </w:pPr>
    </w:p>
    <w:p w:rsidR="00330592" w:rsidRPr="00A40A29" w:rsidRDefault="00330592">
      <w:pPr>
        <w:tabs>
          <w:tab w:val="left" w:leader="dot" w:pos="9360"/>
        </w:tabs>
        <w:rPr>
          <w:rFonts w:ascii="Times New Roman" w:hAnsi="Times New Roman"/>
          <w:lang w:val="en-GB"/>
        </w:rPr>
      </w:pPr>
    </w:p>
    <w:sectPr w:rsidR="00330592" w:rsidRPr="00A40A29">
      <w:pgSz w:w="11906" w:h="16838" w:code="9"/>
      <w:pgMar w:top="1440" w:right="746" w:bottom="108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4F6" w:rsidRDefault="009D34F6">
      <w:r>
        <w:separator/>
      </w:r>
    </w:p>
  </w:endnote>
  <w:endnote w:type="continuationSeparator" w:id="0">
    <w:p w:rsidR="009D34F6" w:rsidRDefault="009D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4F6" w:rsidRDefault="009D34F6">
      <w:r>
        <w:separator/>
      </w:r>
    </w:p>
  </w:footnote>
  <w:footnote w:type="continuationSeparator" w:id="0">
    <w:p w:rsidR="009D34F6" w:rsidRDefault="009D34F6">
      <w:r>
        <w:continuationSeparator/>
      </w:r>
    </w:p>
  </w:footnote>
  <w:footnote w:id="1">
    <w:p w:rsidR="00291280" w:rsidRPr="00DF265B" w:rsidRDefault="00291280" w:rsidP="00291280">
      <w:pPr>
        <w:tabs>
          <w:tab w:val="left" w:pos="1276"/>
        </w:tabs>
        <w:spacing w:after="240"/>
        <w:jc w:val="both"/>
        <w:rPr>
          <w:rFonts w:ascii="Times New Roman" w:hAnsi="Times New Roman"/>
        </w:rPr>
      </w:pPr>
      <w:r w:rsidRPr="00DF265B">
        <w:rPr>
          <w:rStyle w:val="FootnoteReference"/>
          <w:rFonts w:ascii="Times New Roman" w:hAnsi="Times New Roman"/>
        </w:rPr>
        <w:footnoteRef/>
      </w:r>
      <w:r w:rsidRPr="00DF265B">
        <w:rPr>
          <w:rFonts w:ascii="Times New Roman" w:hAnsi="Times New Roman"/>
        </w:rPr>
        <w:t xml:space="preserve"> It should be noted that membership in the Committee on the Rights of the Child requires participation in three (</w:t>
      </w:r>
      <w:r>
        <w:rPr>
          <w:rFonts w:ascii="Times New Roman" w:hAnsi="Times New Roman"/>
        </w:rPr>
        <w:t>January/February</w:t>
      </w:r>
      <w:r w:rsidRPr="00DF265B">
        <w:rPr>
          <w:rFonts w:ascii="Times New Roman" w:hAnsi="Times New Roman"/>
        </w:rPr>
        <w:t xml:space="preserve">, </w:t>
      </w:r>
      <w:r>
        <w:rPr>
          <w:rFonts w:ascii="Times New Roman" w:hAnsi="Times New Roman"/>
        </w:rPr>
        <w:t>May/June</w:t>
      </w:r>
      <w:r w:rsidRPr="00DF265B">
        <w:rPr>
          <w:rFonts w:ascii="Times New Roman" w:hAnsi="Times New Roman"/>
        </w:rPr>
        <w:t xml:space="preserve"> and </w:t>
      </w:r>
      <w:r>
        <w:rPr>
          <w:rFonts w:ascii="Times New Roman" w:hAnsi="Times New Roman"/>
        </w:rPr>
        <w:t>September /October</w:t>
      </w:r>
      <w:r w:rsidRPr="00DF265B">
        <w:rPr>
          <w:rFonts w:ascii="Times New Roman" w:hAnsi="Times New Roman"/>
        </w:rPr>
        <w:t xml:space="preserve">) sessions of three weeks duration each per year; in addition, pre-sessional working groups are held immediately after each session during five working days in order to prepare the following session. The total number of weeks during which the Committee meets in Geneva therefore amounts to </w:t>
      </w:r>
      <w:r>
        <w:rPr>
          <w:rFonts w:ascii="Times New Roman" w:hAnsi="Times New Roman"/>
        </w:rPr>
        <w:t xml:space="preserve">at least </w:t>
      </w:r>
      <w:r w:rsidRPr="00DF265B">
        <w:rPr>
          <w:rFonts w:ascii="Times New Roman" w:hAnsi="Times New Roman"/>
        </w:rPr>
        <w:t>12 weeks per year.</w:t>
      </w:r>
    </w:p>
    <w:p w:rsidR="00291280" w:rsidRPr="005B1E55" w:rsidRDefault="00291280" w:rsidP="00291280"/>
    <w:p w:rsidR="00291280" w:rsidRPr="00006F0C" w:rsidRDefault="00291280" w:rsidP="002912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25DE7"/>
    <w:multiLevelType w:val="hybridMultilevel"/>
    <w:tmpl w:val="84088D2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3A5474AA"/>
    <w:multiLevelType w:val="hybridMultilevel"/>
    <w:tmpl w:val="FC46C29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15:restartNumberingAfterBreak="0">
    <w:nsid w:val="5C7C3CA9"/>
    <w:multiLevelType w:val="hybridMultilevel"/>
    <w:tmpl w:val="E21E3384"/>
    <w:lvl w:ilvl="0" w:tplc="180A0001">
      <w:start w:val="1"/>
      <w:numFmt w:val="bullet"/>
      <w:lvlText w:val=""/>
      <w:lvlJc w:val="left"/>
      <w:pPr>
        <w:ind w:left="720" w:hanging="360"/>
      </w:pPr>
      <w:rPr>
        <w:rFonts w:ascii="Symbol" w:hAnsi="Symbol" w:hint="default"/>
      </w:rPr>
    </w:lvl>
    <w:lvl w:ilvl="1" w:tplc="9B126E44">
      <w:numFmt w:val="bullet"/>
      <w:lvlText w:val="-"/>
      <w:lvlJc w:val="left"/>
      <w:pPr>
        <w:ind w:left="1440" w:hanging="360"/>
      </w:pPr>
      <w:rPr>
        <w:rFonts w:ascii="Times New Roman" w:eastAsia="Times New Roman" w:hAnsi="Times New Roman" w:cs="Times New Roman"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65B51A9B"/>
    <w:multiLevelType w:val="hybridMultilevel"/>
    <w:tmpl w:val="A82C40BE"/>
    <w:lvl w:ilvl="0" w:tplc="180A0001">
      <w:start w:val="1"/>
      <w:numFmt w:val="bullet"/>
      <w:lvlText w:val=""/>
      <w:lvlJc w:val="left"/>
      <w:pPr>
        <w:ind w:left="10080" w:hanging="360"/>
      </w:pPr>
      <w:rPr>
        <w:rFonts w:ascii="Symbol" w:hAnsi="Symbol" w:hint="default"/>
      </w:rPr>
    </w:lvl>
    <w:lvl w:ilvl="1" w:tplc="180A0003" w:tentative="1">
      <w:start w:val="1"/>
      <w:numFmt w:val="bullet"/>
      <w:lvlText w:val="o"/>
      <w:lvlJc w:val="left"/>
      <w:pPr>
        <w:ind w:left="10800" w:hanging="360"/>
      </w:pPr>
      <w:rPr>
        <w:rFonts w:ascii="Courier New" w:hAnsi="Courier New" w:cs="Courier New" w:hint="default"/>
      </w:rPr>
    </w:lvl>
    <w:lvl w:ilvl="2" w:tplc="180A0005" w:tentative="1">
      <w:start w:val="1"/>
      <w:numFmt w:val="bullet"/>
      <w:lvlText w:val=""/>
      <w:lvlJc w:val="left"/>
      <w:pPr>
        <w:ind w:left="11520" w:hanging="360"/>
      </w:pPr>
      <w:rPr>
        <w:rFonts w:ascii="Wingdings" w:hAnsi="Wingdings" w:hint="default"/>
      </w:rPr>
    </w:lvl>
    <w:lvl w:ilvl="3" w:tplc="180A0001" w:tentative="1">
      <w:start w:val="1"/>
      <w:numFmt w:val="bullet"/>
      <w:lvlText w:val=""/>
      <w:lvlJc w:val="left"/>
      <w:pPr>
        <w:ind w:left="12240" w:hanging="360"/>
      </w:pPr>
      <w:rPr>
        <w:rFonts w:ascii="Symbol" w:hAnsi="Symbol" w:hint="default"/>
      </w:rPr>
    </w:lvl>
    <w:lvl w:ilvl="4" w:tplc="180A0003" w:tentative="1">
      <w:start w:val="1"/>
      <w:numFmt w:val="bullet"/>
      <w:lvlText w:val="o"/>
      <w:lvlJc w:val="left"/>
      <w:pPr>
        <w:ind w:left="12960" w:hanging="360"/>
      </w:pPr>
      <w:rPr>
        <w:rFonts w:ascii="Courier New" w:hAnsi="Courier New" w:cs="Courier New" w:hint="default"/>
      </w:rPr>
    </w:lvl>
    <w:lvl w:ilvl="5" w:tplc="180A0005" w:tentative="1">
      <w:start w:val="1"/>
      <w:numFmt w:val="bullet"/>
      <w:lvlText w:val=""/>
      <w:lvlJc w:val="left"/>
      <w:pPr>
        <w:ind w:left="13680" w:hanging="360"/>
      </w:pPr>
      <w:rPr>
        <w:rFonts w:ascii="Wingdings" w:hAnsi="Wingdings" w:hint="default"/>
      </w:rPr>
    </w:lvl>
    <w:lvl w:ilvl="6" w:tplc="180A0001" w:tentative="1">
      <w:start w:val="1"/>
      <w:numFmt w:val="bullet"/>
      <w:lvlText w:val=""/>
      <w:lvlJc w:val="left"/>
      <w:pPr>
        <w:ind w:left="14400" w:hanging="360"/>
      </w:pPr>
      <w:rPr>
        <w:rFonts w:ascii="Symbol" w:hAnsi="Symbol" w:hint="default"/>
      </w:rPr>
    </w:lvl>
    <w:lvl w:ilvl="7" w:tplc="180A0003" w:tentative="1">
      <w:start w:val="1"/>
      <w:numFmt w:val="bullet"/>
      <w:lvlText w:val="o"/>
      <w:lvlJc w:val="left"/>
      <w:pPr>
        <w:ind w:left="15120" w:hanging="360"/>
      </w:pPr>
      <w:rPr>
        <w:rFonts w:ascii="Courier New" w:hAnsi="Courier New" w:cs="Courier New" w:hint="default"/>
      </w:rPr>
    </w:lvl>
    <w:lvl w:ilvl="8" w:tplc="180A0005" w:tentative="1">
      <w:start w:val="1"/>
      <w:numFmt w:val="bullet"/>
      <w:lvlText w:val=""/>
      <w:lvlJc w:val="left"/>
      <w:pPr>
        <w:ind w:left="15840" w:hanging="360"/>
      </w:pPr>
      <w:rPr>
        <w:rFonts w:ascii="Wingdings" w:hAnsi="Wingdings" w:hint="default"/>
      </w:rPr>
    </w:lvl>
  </w:abstractNum>
  <w:abstractNum w:abstractNumId="4" w15:restartNumberingAfterBreak="0">
    <w:nsid w:val="766971C4"/>
    <w:multiLevelType w:val="hybridMultilevel"/>
    <w:tmpl w:val="661A4EB8"/>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6C0"/>
    <w:rsid w:val="00006F0C"/>
    <w:rsid w:val="00033FE3"/>
    <w:rsid w:val="001B09AF"/>
    <w:rsid w:val="001D59BD"/>
    <w:rsid w:val="002346F6"/>
    <w:rsid w:val="00265467"/>
    <w:rsid w:val="00287068"/>
    <w:rsid w:val="00291280"/>
    <w:rsid w:val="002B24EE"/>
    <w:rsid w:val="002F094F"/>
    <w:rsid w:val="00330592"/>
    <w:rsid w:val="003609D0"/>
    <w:rsid w:val="003F171C"/>
    <w:rsid w:val="004106C0"/>
    <w:rsid w:val="00441EE0"/>
    <w:rsid w:val="00471A3A"/>
    <w:rsid w:val="004824D4"/>
    <w:rsid w:val="004B5588"/>
    <w:rsid w:val="00515163"/>
    <w:rsid w:val="00560494"/>
    <w:rsid w:val="00580A1A"/>
    <w:rsid w:val="00580D8B"/>
    <w:rsid w:val="005945FC"/>
    <w:rsid w:val="00705095"/>
    <w:rsid w:val="00747870"/>
    <w:rsid w:val="008057B4"/>
    <w:rsid w:val="008D031B"/>
    <w:rsid w:val="008F6E87"/>
    <w:rsid w:val="00931150"/>
    <w:rsid w:val="009434BA"/>
    <w:rsid w:val="009819C6"/>
    <w:rsid w:val="009A489B"/>
    <w:rsid w:val="009D34F6"/>
    <w:rsid w:val="009F4B29"/>
    <w:rsid w:val="00A40A29"/>
    <w:rsid w:val="00AF228A"/>
    <w:rsid w:val="00AF301F"/>
    <w:rsid w:val="00B10CFE"/>
    <w:rsid w:val="00B17722"/>
    <w:rsid w:val="00B332B0"/>
    <w:rsid w:val="00B35960"/>
    <w:rsid w:val="00B527B6"/>
    <w:rsid w:val="00B56B65"/>
    <w:rsid w:val="00B679F5"/>
    <w:rsid w:val="00C24E0D"/>
    <w:rsid w:val="00CA1CA2"/>
    <w:rsid w:val="00D757F0"/>
    <w:rsid w:val="00DB691A"/>
    <w:rsid w:val="00DF265B"/>
    <w:rsid w:val="00E275D4"/>
    <w:rsid w:val="00E3593D"/>
    <w:rsid w:val="00E404BF"/>
    <w:rsid w:val="00E57566"/>
    <w:rsid w:val="00E92BC6"/>
    <w:rsid w:val="00EA07E9"/>
    <w:rsid w:val="00EF66F3"/>
    <w:rsid w:val="00FC429E"/>
    <w:rsid w:val="00FC5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9FC09"/>
  <w15:docId w15:val="{E6BA7199-3FDE-4B2E-BE10-70DACBC5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New" w:hAnsi="Courier New"/>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lang w:val="en-GB"/>
    </w:rPr>
  </w:style>
  <w:style w:type="paragraph" w:styleId="FootnoteText">
    <w:name w:val="footnote text"/>
    <w:basedOn w:val="Normal"/>
    <w:semiHidden/>
    <w:rsid w:val="00006F0C"/>
  </w:style>
  <w:style w:type="character" w:styleId="FootnoteReference">
    <w:name w:val="footnote reference"/>
    <w:semiHidden/>
    <w:rsid w:val="00006F0C"/>
    <w:rPr>
      <w:vertAlign w:val="superscript"/>
    </w:rPr>
  </w:style>
  <w:style w:type="character" w:styleId="Hyperlink">
    <w:name w:val="Hyperlink"/>
    <w:basedOn w:val="DefaultParagraphFont"/>
    <w:unhideWhenUsed/>
    <w:rsid w:val="001B09AF"/>
    <w:rPr>
      <w:color w:val="0000FF" w:themeColor="hyperlink"/>
      <w:u w:val="single"/>
    </w:rPr>
  </w:style>
  <w:style w:type="paragraph" w:styleId="ListParagraph">
    <w:name w:val="List Paragraph"/>
    <w:basedOn w:val="Normal"/>
    <w:uiPriority w:val="34"/>
    <w:qFormat/>
    <w:rsid w:val="00033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RUTitle xmlns="b4e33e86-409b-44c1-8485-331954efb210" xsi:nil="true"/>
    <ARTitle xmlns="b4e33e86-409b-44c1-8485-331954efb210" xsi:nil="true"/>
    <FRTitle xmlns="b4e33e86-409b-44c1-8485-331954efb210" xsi:nil="true"/>
    <SPTitle xmlns="b4e33e86-409b-44c1-8485-331954efb210" xsi:nil="true"/>
    <Order1 xmlns="b4e33e86-409b-44c1-8485-331954efb210" xsi:nil="true"/>
    <PublishingExpirationDate xmlns="http://schemas.microsoft.com/sharepoint/v3" xsi:nil="true"/>
    <PublishingStartDate xmlns="http://schemas.microsoft.com/sharepoint/v3" xsi:nil="true"/>
    <CHTitle xmlns="b4e33e86-409b-44c1-8485-331954efb2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53A45F6AB2A940B420808D23E0E2E1" ma:contentTypeVersion="5" ma:contentTypeDescription="Create a new document." ma:contentTypeScope="" ma:versionID="bd4deaac047fcf7aa354efd975be1b95">
  <xsd:schema xmlns:xsd="http://www.w3.org/2001/XMLSchema" xmlns:p="http://schemas.microsoft.com/office/2006/metadata/properties" xmlns:ns1="http://schemas.microsoft.com/sharepoint/v3" xmlns:ns2="b4e33e86-409b-44c1-8485-331954efb210" targetNamespace="http://schemas.microsoft.com/office/2006/metadata/properties" ma:root="true" ma:fieldsID="80323f308449ca1892e26f531aa3aa53" ns1:_="" ns2:_="">
    <xsd:import namespace="http://schemas.microsoft.com/sharepoint/v3"/>
    <xsd:import namespace="b4e33e86-409b-44c1-8485-331954efb210"/>
    <xsd:element name="properties">
      <xsd:complexType>
        <xsd:sequence>
          <xsd:element name="documentManagement">
            <xsd:complexType>
              <xsd:all>
                <xsd:element ref="ns2:FRTitle" minOccurs="0"/>
                <xsd:element ref="ns2:SPTitle" minOccurs="0"/>
                <xsd:element ref="ns2:ARTitle" minOccurs="0"/>
                <xsd:element ref="ns2:RUTitle" minOccurs="0"/>
                <xsd:element ref="ns2:CHTitle" minOccurs="0"/>
                <xsd:element ref="ns2:Order1"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b4e33e86-409b-44c1-8485-331954efb210" elementFormDefault="qualified">
    <xsd:import namespace="http://schemas.microsoft.com/office/2006/documentManagement/types"/>
    <xsd:element name="FRTitle" ma:index="2" nillable="true" ma:displayName="FRTitle" ma:internalName="FRTitle">
      <xsd:simpleType>
        <xsd:restriction base="dms:Text">
          <xsd:maxLength value="255"/>
        </xsd:restriction>
      </xsd:simpleType>
    </xsd:element>
    <xsd:element name="SPTitle" ma:index="3" nillable="true" ma:displayName="SPTitle" ma:internalName="SPTitle">
      <xsd:simpleType>
        <xsd:restriction base="dms:Text">
          <xsd:maxLength value="255"/>
        </xsd:restriction>
      </xsd:simpleType>
    </xsd:element>
    <xsd:element name="ARTitle" ma:index="4" nillable="true" ma:displayName="ARTitle" ma:internalName="ARTitle">
      <xsd:simpleType>
        <xsd:restriction base="dms:Text">
          <xsd:maxLength value="255"/>
        </xsd:restriction>
      </xsd:simpleType>
    </xsd:element>
    <xsd:element name="RUTitle" ma:index="5" nillable="true" ma:displayName="RUTitle" ma:internalName="RUTitle">
      <xsd:simpleType>
        <xsd:restriction base="dms:Text">
          <xsd:maxLength value="255"/>
        </xsd:restriction>
      </xsd:simpleType>
    </xsd:element>
    <xsd:element name="CHTitle" ma:index="6" nillable="true" ma:displayName="CHTitle" ma:internalName="CHTitle">
      <xsd:simpleType>
        <xsd:restriction base="dms:Text">
          <xsd:maxLength value="255"/>
        </xsd:restriction>
      </xsd:simpleType>
    </xsd:element>
    <xsd:element name="Order1" ma:index="7" nillable="true" ma:displayName="OrderNbr" ma:decimals="0" ma:internalName="Order1"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F6175741-AAD1-4367-B818-F6F1BE96B813}">
  <ds:schemaRefs>
    <ds:schemaRef ds:uri="http://schemas.microsoft.com/office/2006/metadata/longProperties"/>
  </ds:schemaRefs>
</ds:datastoreItem>
</file>

<file path=customXml/itemProps2.xml><?xml version="1.0" encoding="utf-8"?>
<ds:datastoreItem xmlns:ds="http://schemas.openxmlformats.org/officeDocument/2006/customXml" ds:itemID="{5DE4C4C9-36B9-46BC-92A0-43F41BB06442}">
  <ds:schemaRefs>
    <ds:schemaRef ds:uri="http://schemas.microsoft.com/office/2006/metadata/properties"/>
    <ds:schemaRef ds:uri="http://schemas.microsoft.com/office/infopath/2007/PartnerControls"/>
    <ds:schemaRef ds:uri="b4e33e86-409b-44c1-8485-331954efb210"/>
    <ds:schemaRef ds:uri="http://schemas.microsoft.com/sharepoint/v3"/>
  </ds:schemaRefs>
</ds:datastoreItem>
</file>

<file path=customXml/itemProps3.xml><?xml version="1.0" encoding="utf-8"?>
<ds:datastoreItem xmlns:ds="http://schemas.openxmlformats.org/officeDocument/2006/customXml" ds:itemID="{48AC8AE3-CD8B-4221-AE85-EC17EB728AEA}">
  <ds:schemaRefs>
    <ds:schemaRef ds:uri="http://schemas.microsoft.com/sharepoint/v3/contenttype/forms"/>
  </ds:schemaRefs>
</ds:datastoreItem>
</file>

<file path=customXml/itemProps4.xml><?xml version="1.0" encoding="utf-8"?>
<ds:datastoreItem xmlns:ds="http://schemas.openxmlformats.org/officeDocument/2006/customXml" ds:itemID="{0AEA7C64-5FB3-496E-B77B-99CE567716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e33e86-409b-44c1-8485-331954efb21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621</Words>
  <Characters>3546</Characters>
  <Application>Microsoft Office Word</Application>
  <DocSecurity>0</DocSecurity>
  <Lines>29</Lines>
  <Paragraphs>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United Nations</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dc:creator>
  <cp:keywords/>
  <cp:lastModifiedBy>FRANCHETTI Allegra</cp:lastModifiedBy>
  <cp:revision>2</cp:revision>
  <dcterms:created xsi:type="dcterms:W3CDTF">2022-03-07T10:09:00Z</dcterms:created>
  <dcterms:modified xsi:type="dcterms:W3CDTF">2022-03-07T10:09:00Z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System Account</vt:lpwstr>
  </property>
  <property fmtid="{D5CDD505-2E9C-101B-9397-08002B2CF9AE}" pid="8" name="_SourceUrl">
    <vt:lpwstr/>
  </property>
  <property fmtid="{D5CDD505-2E9C-101B-9397-08002B2CF9AE}" pid="9" name="_SharedFileIndex">
    <vt:lpwstr/>
  </property>
</Properties>
</file>