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A7CBF" w14:textId="697EF670" w:rsidR="00205FB4" w:rsidRPr="003F456C" w:rsidRDefault="00205FB4" w:rsidP="00205FB4">
      <w:pPr>
        <w:ind w:left="720" w:hanging="360"/>
        <w:jc w:val="center"/>
        <w:rPr>
          <w:rFonts w:ascii="Times New Roman" w:hAnsi="Times New Roman" w:cs="Times New Roman"/>
          <w:b/>
          <w:bCs/>
          <w:u w:val="single"/>
        </w:rPr>
      </w:pPr>
      <w:r w:rsidRPr="003F456C">
        <w:rPr>
          <w:rFonts w:ascii="Times New Roman" w:hAnsi="Times New Roman" w:cs="Times New Roman"/>
          <w:b/>
          <w:bCs/>
          <w:u w:val="single"/>
        </w:rPr>
        <w:t>Submission of the International Planned Parenthood Federation to OHCHR on Human Rights and Climate Change</w:t>
      </w:r>
    </w:p>
    <w:p w14:paraId="7CA81100" w14:textId="77777777" w:rsidR="00205FB4" w:rsidRPr="003F456C" w:rsidRDefault="00205FB4">
      <w:pPr>
        <w:ind w:left="720" w:hanging="360"/>
        <w:jc w:val="both"/>
        <w:rPr>
          <w:rFonts w:ascii="Times New Roman" w:hAnsi="Times New Roman" w:cs="Times New Roman"/>
        </w:rPr>
      </w:pPr>
    </w:p>
    <w:p w14:paraId="4FF7FF19" w14:textId="77777777" w:rsidR="009A2305" w:rsidRPr="003F456C" w:rsidRDefault="00E1262E">
      <w:pPr>
        <w:numPr>
          <w:ilvl w:val="0"/>
          <w:numId w:val="1"/>
        </w:numPr>
        <w:jc w:val="both"/>
        <w:rPr>
          <w:rFonts w:ascii="Times New Roman" w:hAnsi="Times New Roman" w:cs="Times New Roman"/>
          <w:b/>
        </w:rPr>
      </w:pPr>
      <w:r w:rsidRPr="003F456C">
        <w:rPr>
          <w:rFonts w:ascii="Times New Roman" w:hAnsi="Times New Roman" w:cs="Times New Roman"/>
          <w:b/>
        </w:rPr>
        <w:t xml:space="preserve">Please describe the </w:t>
      </w:r>
      <w:r w:rsidRPr="003F456C">
        <w:rPr>
          <w:rFonts w:ascii="Times New Roman" w:hAnsi="Times New Roman" w:cs="Times New Roman"/>
          <w:b/>
          <w:u w:val="single"/>
        </w:rPr>
        <w:t>impacts</w:t>
      </w:r>
      <w:r w:rsidRPr="003F456C">
        <w:rPr>
          <w:rFonts w:ascii="Times New Roman" w:hAnsi="Times New Roman" w:cs="Times New Roman"/>
          <w:b/>
        </w:rPr>
        <w:t xml:space="preserve"> of the adverse effects of climate change on the full and effective enjoyment of the human rights of people in vulnerable situations. Where possible, please share specific examples and stories.</w:t>
      </w:r>
    </w:p>
    <w:p w14:paraId="4FF7FF1A" w14:textId="77777777" w:rsidR="009A2305" w:rsidRPr="003F456C" w:rsidRDefault="009A2305">
      <w:pPr>
        <w:rPr>
          <w:rFonts w:ascii="Times New Roman" w:hAnsi="Times New Roman" w:cs="Times New Roman"/>
        </w:rPr>
      </w:pPr>
    </w:p>
    <w:p w14:paraId="4FF7FF1B" w14:textId="77777777" w:rsidR="009A2305" w:rsidRPr="003F456C" w:rsidRDefault="00E1262E">
      <w:pPr>
        <w:jc w:val="both"/>
        <w:rPr>
          <w:rFonts w:ascii="Times New Roman" w:hAnsi="Times New Roman" w:cs="Times New Roman"/>
        </w:rPr>
      </w:pPr>
      <w:r w:rsidRPr="003F456C">
        <w:rPr>
          <w:rFonts w:ascii="Times New Roman" w:hAnsi="Times New Roman" w:cs="Times New Roman"/>
        </w:rPr>
        <w:t>The climate crisis has devastating impacts on the realisation of human rights. It adversely affects the enjoyment of a wide range of human rights, including the rights to health, food, water and sanitation, a healthy environment, self‑determination, and development.</w:t>
      </w:r>
      <w:r w:rsidRPr="003F456C">
        <w:rPr>
          <w:rFonts w:ascii="Times New Roman" w:hAnsi="Times New Roman" w:cs="Times New Roman"/>
          <w:vertAlign w:val="superscript"/>
        </w:rPr>
        <w:footnoteReference w:id="1"/>
      </w:r>
      <w:r w:rsidRPr="003F456C">
        <w:rPr>
          <w:rFonts w:ascii="Times New Roman" w:hAnsi="Times New Roman" w:cs="Times New Roman"/>
        </w:rPr>
        <w:t xml:space="preserve"> It also has major impacts on the advancement of gender equality and the empowerment of women and girls. Deeply ingrained, systemic and structural discrimination, including multiple and intersecting forms of discrimination, such as on account of their ethnicity, age, disability or migrant status, means that women and girls are at a higher risk of experiencing harmful effects of the climate crisis.</w:t>
      </w:r>
      <w:r w:rsidRPr="003F456C">
        <w:rPr>
          <w:rFonts w:ascii="Times New Roman" w:hAnsi="Times New Roman" w:cs="Times New Roman"/>
          <w:vertAlign w:val="superscript"/>
        </w:rPr>
        <w:footnoteReference w:id="2"/>
      </w:r>
      <w:r w:rsidRPr="003F456C">
        <w:rPr>
          <w:rFonts w:ascii="Times New Roman" w:hAnsi="Times New Roman" w:cs="Times New Roman"/>
        </w:rPr>
        <w:t xml:space="preserve"> Furthermore, the climate crisis can affect realisation of sexual and reproductive health and rights in a range of ways. At a quite practical level, the climate crisis can impede </w:t>
      </w:r>
      <w:r w:rsidRPr="003F456C">
        <w:rPr>
          <w:rFonts w:ascii="Times New Roman" w:hAnsi="Times New Roman" w:cs="Times New Roman"/>
          <w:b/>
        </w:rPr>
        <w:t>access to sexual and reproductive health services</w:t>
      </w:r>
      <w:r w:rsidRPr="003F456C">
        <w:rPr>
          <w:rFonts w:ascii="Times New Roman" w:hAnsi="Times New Roman" w:cs="Times New Roman"/>
        </w:rPr>
        <w:t>. For example, critical infrastructure, such as clinics and roads, may be destroyed in extreme weather events, which can prevent people from accessing health services or make them unavailable.</w:t>
      </w:r>
      <w:r w:rsidRPr="003F456C">
        <w:rPr>
          <w:rFonts w:ascii="Times New Roman" w:hAnsi="Times New Roman" w:cs="Times New Roman"/>
          <w:vertAlign w:val="superscript"/>
        </w:rPr>
        <w:footnoteReference w:id="3"/>
      </w:r>
      <w:r w:rsidRPr="003F456C">
        <w:rPr>
          <w:rFonts w:ascii="Times New Roman" w:hAnsi="Times New Roman" w:cs="Times New Roman"/>
        </w:rPr>
        <w:t xml:space="preserve"> In humanitarian response work, sexual and reproductive health services are often under‑funded and under‑prioritised.</w:t>
      </w:r>
      <w:r w:rsidRPr="003F456C">
        <w:rPr>
          <w:rFonts w:ascii="Times New Roman" w:hAnsi="Times New Roman" w:cs="Times New Roman"/>
          <w:vertAlign w:val="superscript"/>
        </w:rPr>
        <w:footnoteReference w:id="4"/>
      </w:r>
      <w:r w:rsidRPr="003F456C">
        <w:rPr>
          <w:rFonts w:ascii="Times New Roman" w:hAnsi="Times New Roman" w:cs="Times New Roman"/>
        </w:rPr>
        <w:t xml:space="preserve"> Even where services are available and within reach, women, girls, and marginalised communities may be unable to access them due to existing gender‑related and other barriers that are heightened during crisis.</w:t>
      </w:r>
      <w:r w:rsidRPr="003F456C">
        <w:rPr>
          <w:rFonts w:ascii="Times New Roman" w:hAnsi="Times New Roman" w:cs="Times New Roman"/>
          <w:vertAlign w:val="superscript"/>
        </w:rPr>
        <w:footnoteReference w:id="5"/>
      </w:r>
      <w:r w:rsidRPr="003F456C">
        <w:rPr>
          <w:rFonts w:ascii="Times New Roman" w:hAnsi="Times New Roman" w:cs="Times New Roman"/>
        </w:rPr>
        <w:t xml:space="preserve"> Where sexual and reproductive health services are unavailable, maternal morbidity and mortality and other adverse health outcomes increase.</w:t>
      </w:r>
    </w:p>
    <w:p w14:paraId="4FF7FF1C" w14:textId="77777777" w:rsidR="009A2305" w:rsidRPr="003F456C" w:rsidRDefault="009A2305">
      <w:pPr>
        <w:rPr>
          <w:rFonts w:ascii="Times New Roman" w:hAnsi="Times New Roman" w:cs="Times New Roman"/>
        </w:rPr>
      </w:pPr>
    </w:p>
    <w:p w14:paraId="4FF7FF1D" w14:textId="168E44C0" w:rsidR="009A2305" w:rsidRPr="003F456C" w:rsidRDefault="00E1262E">
      <w:pPr>
        <w:jc w:val="both"/>
        <w:rPr>
          <w:rFonts w:ascii="Times New Roman" w:hAnsi="Times New Roman" w:cs="Times New Roman"/>
          <w:color w:val="222222"/>
        </w:rPr>
      </w:pPr>
      <w:r w:rsidRPr="003F456C">
        <w:rPr>
          <w:rFonts w:ascii="Times New Roman" w:hAnsi="Times New Roman" w:cs="Times New Roman"/>
        </w:rPr>
        <w:t>Lack of access to clean and safe water, such as in the aftermath of extreme weather events or due to increasing water scarcity as a result of climate change,</w:t>
      </w:r>
      <w:r w:rsidRPr="003F456C">
        <w:rPr>
          <w:rFonts w:ascii="Times New Roman" w:hAnsi="Times New Roman" w:cs="Times New Roman"/>
          <w:vertAlign w:val="superscript"/>
        </w:rPr>
        <w:footnoteReference w:id="6"/>
      </w:r>
      <w:r w:rsidRPr="003F456C">
        <w:rPr>
          <w:rFonts w:ascii="Times New Roman" w:hAnsi="Times New Roman" w:cs="Times New Roman"/>
        </w:rPr>
        <w:t xml:space="preserve"> can also pose a major impediment. Clean water is critical for ensuring provision of safe and quality sexual and reproductive health services, including during pregnancy and childbirth and for the administration of certain contraceptive methods. Lack of adequate sanitation facilities and water points in safe locations also increases the risk of sexual and gender‑based violence and affects management of menstrual health.</w:t>
      </w:r>
      <w:r w:rsidRPr="003F456C">
        <w:rPr>
          <w:rFonts w:ascii="Times New Roman" w:hAnsi="Times New Roman" w:cs="Times New Roman"/>
          <w:vertAlign w:val="superscript"/>
        </w:rPr>
        <w:footnoteReference w:id="7"/>
      </w:r>
      <w:r w:rsidRPr="003F456C">
        <w:rPr>
          <w:rFonts w:ascii="Times New Roman" w:hAnsi="Times New Roman" w:cs="Times New Roman"/>
        </w:rPr>
        <w:t xml:space="preserve"> </w:t>
      </w:r>
      <w:r w:rsidRPr="003F456C">
        <w:rPr>
          <w:rFonts w:ascii="Times New Roman" w:hAnsi="Times New Roman" w:cs="Times New Roman"/>
          <w:color w:val="222222"/>
        </w:rPr>
        <w:t>In addition to this, shortage of water can result in girls’ absence from school during their periods – a result of lack of sanitation and hygiene facilities available to girls while in times of drought girls are sent to school a lot less frequently as gender norms dictate that fetching water is a woman’s duty’.</w:t>
      </w:r>
    </w:p>
    <w:p w14:paraId="4FF7FF1E" w14:textId="77777777" w:rsidR="009A2305" w:rsidRPr="003F456C" w:rsidRDefault="009A2305">
      <w:pPr>
        <w:rPr>
          <w:rFonts w:ascii="Times New Roman" w:hAnsi="Times New Roman" w:cs="Times New Roman"/>
        </w:rPr>
      </w:pPr>
    </w:p>
    <w:p w14:paraId="4FF7FF1F" w14:textId="77777777" w:rsidR="009A2305" w:rsidRPr="003F456C" w:rsidRDefault="00E1262E">
      <w:pPr>
        <w:jc w:val="both"/>
        <w:rPr>
          <w:rFonts w:ascii="Times New Roman" w:hAnsi="Times New Roman" w:cs="Times New Roman"/>
        </w:rPr>
      </w:pPr>
      <w:r w:rsidRPr="003F456C">
        <w:rPr>
          <w:rFonts w:ascii="Times New Roman" w:hAnsi="Times New Roman" w:cs="Times New Roman"/>
        </w:rPr>
        <w:lastRenderedPageBreak/>
        <w:t>The climate crisis can have a range of harmful impacts on</w:t>
      </w:r>
      <w:r w:rsidRPr="003F456C">
        <w:rPr>
          <w:rFonts w:ascii="Times New Roman" w:hAnsi="Times New Roman" w:cs="Times New Roman"/>
          <w:b/>
        </w:rPr>
        <w:t xml:space="preserve"> maternal health</w:t>
      </w:r>
      <w:r w:rsidRPr="003F456C">
        <w:rPr>
          <w:rFonts w:ascii="Times New Roman" w:hAnsi="Times New Roman" w:cs="Times New Roman"/>
        </w:rPr>
        <w:t>. Recent research, focused on the United States, found significant associations between air pollution and heat exposure related to climate change and risk to pregnancy outcomes, including preterm birth, low birth weight, and stillbirth.</w:t>
      </w:r>
      <w:r w:rsidRPr="003F456C">
        <w:rPr>
          <w:rFonts w:ascii="Times New Roman" w:hAnsi="Times New Roman" w:cs="Times New Roman"/>
          <w:vertAlign w:val="superscript"/>
        </w:rPr>
        <w:footnoteReference w:id="8"/>
      </w:r>
      <w:r w:rsidRPr="003F456C">
        <w:rPr>
          <w:rFonts w:ascii="Times New Roman" w:hAnsi="Times New Roman" w:cs="Times New Roman"/>
        </w:rPr>
        <w:t xml:space="preserve"> Black women were found to be at a higher risk of adverse outcomes than white women, illustrating how exposure to multiple and intersecting forms of discrimination exacerbates vulnerability.</w:t>
      </w:r>
      <w:r w:rsidRPr="003F456C">
        <w:rPr>
          <w:rFonts w:ascii="Times New Roman" w:hAnsi="Times New Roman" w:cs="Times New Roman"/>
          <w:vertAlign w:val="superscript"/>
        </w:rPr>
        <w:footnoteReference w:id="9"/>
      </w:r>
      <w:r w:rsidRPr="003F456C">
        <w:rPr>
          <w:rFonts w:ascii="Times New Roman" w:hAnsi="Times New Roman" w:cs="Times New Roman"/>
        </w:rPr>
        <w:t xml:space="preserve"> Maternal health can further be affected by saline contamination of drinking water as a result of saltwater intrusion from rising sea levels. Increased salt intake can lead to a number of adverse pregnancy and maternal health outcomes, including preterm births and maternal deaths.</w:t>
      </w:r>
      <w:r w:rsidRPr="003F456C">
        <w:rPr>
          <w:rFonts w:ascii="Times New Roman" w:hAnsi="Times New Roman" w:cs="Times New Roman"/>
          <w:vertAlign w:val="superscript"/>
        </w:rPr>
        <w:footnoteReference w:id="10"/>
      </w:r>
    </w:p>
    <w:p w14:paraId="4FF7FF20" w14:textId="77777777" w:rsidR="009A2305" w:rsidRPr="003F456C" w:rsidRDefault="009A2305">
      <w:pPr>
        <w:rPr>
          <w:rFonts w:ascii="Times New Roman" w:hAnsi="Times New Roman" w:cs="Times New Roman"/>
        </w:rPr>
      </w:pPr>
    </w:p>
    <w:p w14:paraId="4FF7FF21" w14:textId="40D23270" w:rsidR="009A2305" w:rsidRPr="003F456C" w:rsidRDefault="00E1262E">
      <w:pPr>
        <w:jc w:val="both"/>
        <w:rPr>
          <w:rFonts w:ascii="Times New Roman" w:hAnsi="Times New Roman" w:cs="Times New Roman"/>
        </w:rPr>
      </w:pPr>
      <w:r w:rsidRPr="003F456C">
        <w:rPr>
          <w:rFonts w:ascii="Times New Roman" w:hAnsi="Times New Roman" w:cs="Times New Roman"/>
        </w:rPr>
        <w:t>The climate crisis can increase the incidence of</w:t>
      </w:r>
      <w:r w:rsidRPr="003F456C">
        <w:rPr>
          <w:rFonts w:ascii="Times New Roman" w:hAnsi="Times New Roman" w:cs="Times New Roman"/>
          <w:b/>
        </w:rPr>
        <w:t xml:space="preserve"> sexual and gender‑based violence</w:t>
      </w:r>
      <w:r w:rsidRPr="003F456C">
        <w:rPr>
          <w:rFonts w:ascii="Times New Roman" w:hAnsi="Times New Roman" w:cs="Times New Roman"/>
        </w:rPr>
        <w:t xml:space="preserve">. Risks of sexual and gender‑based violence are heightened during humanitarian crises and in times of </w:t>
      </w:r>
      <w:r w:rsidR="00E1270E" w:rsidRPr="003F456C">
        <w:rPr>
          <w:rFonts w:ascii="Times New Roman" w:hAnsi="Times New Roman" w:cs="Times New Roman"/>
        </w:rPr>
        <w:t>displacement. Both</w:t>
      </w:r>
      <w:r w:rsidRPr="003F456C">
        <w:rPr>
          <w:rFonts w:ascii="Times New Roman" w:hAnsi="Times New Roman" w:cs="Times New Roman"/>
        </w:rPr>
        <w:t xml:space="preserve"> can be expected to increase as a result of more severe and frequent extreme weather events and the slow onset effects of the climate crisis, such as sea level rise. </w:t>
      </w:r>
      <w:r w:rsidRPr="003F456C">
        <w:rPr>
          <w:rFonts w:ascii="Times New Roman" w:hAnsi="Times New Roman" w:cs="Times New Roman"/>
          <w:b/>
        </w:rPr>
        <w:t>Child, early and forced marriages</w:t>
      </w:r>
      <w:r w:rsidRPr="003F456C">
        <w:rPr>
          <w:rFonts w:ascii="Times New Roman" w:hAnsi="Times New Roman" w:cs="Times New Roman"/>
        </w:rPr>
        <w:t xml:space="preserve"> are also more likely to take place in times of crisis and displacement.</w:t>
      </w:r>
      <w:r w:rsidRPr="003F456C">
        <w:rPr>
          <w:rFonts w:ascii="Times New Roman" w:hAnsi="Times New Roman" w:cs="Times New Roman"/>
          <w:vertAlign w:val="superscript"/>
        </w:rPr>
        <w:footnoteReference w:id="11"/>
      </w:r>
    </w:p>
    <w:p w14:paraId="4FF7FF22" w14:textId="77777777" w:rsidR="009A2305" w:rsidRPr="003F456C" w:rsidRDefault="009A2305">
      <w:pPr>
        <w:rPr>
          <w:rFonts w:ascii="Times New Roman" w:hAnsi="Times New Roman" w:cs="Times New Roman"/>
        </w:rPr>
      </w:pPr>
    </w:p>
    <w:p w14:paraId="4FF7FF23" w14:textId="77777777" w:rsidR="009A2305" w:rsidRPr="003F456C" w:rsidRDefault="00E1262E">
      <w:pPr>
        <w:jc w:val="both"/>
        <w:rPr>
          <w:rFonts w:ascii="Times New Roman" w:hAnsi="Times New Roman" w:cs="Times New Roman"/>
        </w:rPr>
      </w:pPr>
      <w:r w:rsidRPr="003F456C">
        <w:rPr>
          <w:rFonts w:ascii="Times New Roman" w:hAnsi="Times New Roman" w:cs="Times New Roman"/>
        </w:rPr>
        <w:t xml:space="preserve">The climate crisis may further pose particular risks for the rights and health of </w:t>
      </w:r>
      <w:r w:rsidRPr="003F456C">
        <w:rPr>
          <w:rFonts w:ascii="Times New Roman" w:hAnsi="Times New Roman" w:cs="Times New Roman"/>
          <w:b/>
        </w:rPr>
        <w:t>people with diverse sexual orientations, gender identities and expressions, and sex characteristics</w:t>
      </w:r>
      <w:r w:rsidRPr="003F456C">
        <w:rPr>
          <w:rFonts w:ascii="Times New Roman" w:hAnsi="Times New Roman" w:cs="Times New Roman"/>
        </w:rPr>
        <w:t>. Due to their frequent marginalisation, sexual and gender minorities are often more severely affected by disasters associated with natural and other hazards. A neglect of their needs in disaster risk reduction policies and practices can further compound their vulnerability. Continued criminalisation of same‑sex sexual activity in various jurisdictions presents a major barrier to the needs of sexual and gender minorities being acknowledged and addressed.</w:t>
      </w:r>
      <w:r w:rsidRPr="003F456C">
        <w:rPr>
          <w:rFonts w:ascii="Times New Roman" w:hAnsi="Times New Roman" w:cs="Times New Roman"/>
          <w:vertAlign w:val="superscript"/>
        </w:rPr>
        <w:footnoteReference w:id="12"/>
      </w:r>
      <w:r w:rsidRPr="003F456C">
        <w:rPr>
          <w:rFonts w:ascii="Times New Roman" w:hAnsi="Times New Roman" w:cs="Times New Roman"/>
        </w:rPr>
        <w:t xml:space="preserve"> </w:t>
      </w:r>
    </w:p>
    <w:p w14:paraId="4FF7FF24" w14:textId="77777777" w:rsidR="009A2305" w:rsidRPr="003F456C" w:rsidRDefault="009A2305">
      <w:pPr>
        <w:rPr>
          <w:rFonts w:ascii="Times New Roman" w:hAnsi="Times New Roman" w:cs="Times New Roman"/>
        </w:rPr>
      </w:pPr>
    </w:p>
    <w:p w14:paraId="4FF7FF25" w14:textId="77777777" w:rsidR="009A2305" w:rsidRPr="003F456C" w:rsidRDefault="00E1262E">
      <w:pPr>
        <w:numPr>
          <w:ilvl w:val="0"/>
          <w:numId w:val="1"/>
        </w:numPr>
        <w:jc w:val="both"/>
        <w:rPr>
          <w:rFonts w:ascii="Times New Roman" w:hAnsi="Times New Roman" w:cs="Times New Roman"/>
        </w:rPr>
      </w:pPr>
      <w:r w:rsidRPr="003F456C">
        <w:rPr>
          <w:rFonts w:ascii="Times New Roman" w:hAnsi="Times New Roman" w:cs="Times New Roman"/>
          <w:b/>
        </w:rPr>
        <w:t xml:space="preserve">Please describe any specific </w:t>
      </w:r>
      <w:r w:rsidRPr="003F456C">
        <w:rPr>
          <w:rFonts w:ascii="Times New Roman" w:hAnsi="Times New Roman" w:cs="Times New Roman"/>
          <w:b/>
          <w:u w:val="single"/>
        </w:rPr>
        <w:t>policy, legislation, practice or strategy</w:t>
      </w:r>
      <w:r w:rsidRPr="003F456C">
        <w:rPr>
          <w:rFonts w:ascii="Times New Roman" w:hAnsi="Times New Roman" w:cs="Times New Roman"/>
          <w:b/>
        </w:rPr>
        <w:t xml:space="preserve"> that your Government has undertaken, in compliance with applicable international human rights law, to promote an approach to climate change mitigation and adaptation, as well as loss and damage that ensures the full and effective enjoyment of the human rights of people in vulnerable situations. Please also note and identify any relevant mechanisms for ensuring </w:t>
      </w:r>
      <w:r w:rsidRPr="003F456C">
        <w:rPr>
          <w:rFonts w:ascii="Times New Roman" w:hAnsi="Times New Roman" w:cs="Times New Roman"/>
          <w:b/>
          <w:u w:val="single"/>
        </w:rPr>
        <w:t xml:space="preserve">accountability </w:t>
      </w:r>
      <w:r w:rsidRPr="003F456C">
        <w:rPr>
          <w:rFonts w:ascii="Times New Roman" w:hAnsi="Times New Roman" w:cs="Times New Roman"/>
          <w:b/>
        </w:rPr>
        <w:t>for these commitments including their means of implementation.</w:t>
      </w:r>
    </w:p>
    <w:p w14:paraId="4FF7FF26" w14:textId="77777777" w:rsidR="009A2305" w:rsidRPr="003F456C" w:rsidRDefault="009A2305">
      <w:pPr>
        <w:rPr>
          <w:rFonts w:ascii="Times New Roman" w:hAnsi="Times New Roman" w:cs="Times New Roman"/>
        </w:rPr>
      </w:pPr>
    </w:p>
    <w:p w14:paraId="4FF7FF27" w14:textId="5AE5D225" w:rsidR="009A2305" w:rsidRPr="003F456C" w:rsidRDefault="00E1262E">
      <w:pPr>
        <w:jc w:val="both"/>
        <w:rPr>
          <w:rFonts w:ascii="Times New Roman" w:hAnsi="Times New Roman" w:cs="Times New Roman"/>
        </w:rPr>
      </w:pPr>
      <w:r w:rsidRPr="003F456C">
        <w:rPr>
          <w:rFonts w:ascii="Times New Roman" w:hAnsi="Times New Roman" w:cs="Times New Roman"/>
        </w:rPr>
        <w:t xml:space="preserve">Since this response comes from the IPPF, which is a Non-Governmental Organisation, the answer is not applicable. </w:t>
      </w:r>
    </w:p>
    <w:p w14:paraId="4FF7FF28" w14:textId="77777777" w:rsidR="009A2305" w:rsidRPr="003F456C" w:rsidRDefault="009A2305">
      <w:pPr>
        <w:rPr>
          <w:rFonts w:ascii="Times New Roman" w:hAnsi="Times New Roman" w:cs="Times New Roman"/>
        </w:rPr>
      </w:pPr>
    </w:p>
    <w:p w14:paraId="4FF7FF29" w14:textId="77777777" w:rsidR="009A2305" w:rsidRPr="003F456C" w:rsidRDefault="00E1262E">
      <w:pPr>
        <w:numPr>
          <w:ilvl w:val="0"/>
          <w:numId w:val="1"/>
        </w:numPr>
        <w:jc w:val="both"/>
        <w:rPr>
          <w:rFonts w:ascii="Times New Roman" w:hAnsi="Times New Roman" w:cs="Times New Roman"/>
          <w:b/>
        </w:rPr>
      </w:pPr>
      <w:r w:rsidRPr="003F456C">
        <w:rPr>
          <w:rFonts w:ascii="Times New Roman" w:hAnsi="Times New Roman" w:cs="Times New Roman"/>
          <w:b/>
        </w:rPr>
        <w:t xml:space="preserve">Please share a summary of any </w:t>
      </w:r>
      <w:r w:rsidRPr="003F456C">
        <w:rPr>
          <w:rFonts w:ascii="Times New Roman" w:hAnsi="Times New Roman" w:cs="Times New Roman"/>
          <w:b/>
          <w:u w:val="single"/>
        </w:rPr>
        <w:t>relevant data</w:t>
      </w:r>
      <w:r w:rsidRPr="003F456C">
        <w:rPr>
          <w:rFonts w:ascii="Times New Roman" w:hAnsi="Times New Roman" w:cs="Times New Roman"/>
          <w:b/>
        </w:rPr>
        <w:t xml:space="preserve"> that captures how the adverse effects of climate change have affected people in vulnerable situations, taking into account multiple and intersecting forms of discrimination (i.e. discrimination based on a combination of mulitple </w:t>
      </w:r>
      <w:r w:rsidRPr="003F456C">
        <w:rPr>
          <w:rFonts w:ascii="Times New Roman" w:hAnsi="Times New Roman" w:cs="Times New Roman"/>
          <w:b/>
        </w:rPr>
        <w:lastRenderedPageBreak/>
        <w:t>grounds, including disability, gender, race, colour, sex, language, religion, nationality and migration status).</w:t>
      </w:r>
    </w:p>
    <w:p w14:paraId="4FF7FF2A" w14:textId="77777777" w:rsidR="009A2305" w:rsidRPr="003F456C" w:rsidRDefault="009A2305">
      <w:pPr>
        <w:rPr>
          <w:rFonts w:ascii="Times New Roman" w:hAnsi="Times New Roman" w:cs="Times New Roman"/>
          <w:b/>
        </w:rPr>
      </w:pPr>
    </w:p>
    <w:p w14:paraId="4FF7FF2B" w14:textId="77777777" w:rsidR="009A2305" w:rsidRPr="003F456C" w:rsidRDefault="00E1262E">
      <w:pPr>
        <w:jc w:val="both"/>
        <w:rPr>
          <w:rFonts w:ascii="Times New Roman" w:hAnsi="Times New Roman" w:cs="Times New Roman"/>
        </w:rPr>
      </w:pPr>
      <w:r w:rsidRPr="003F456C">
        <w:rPr>
          <w:rFonts w:ascii="Times New Roman" w:hAnsi="Times New Roman" w:cs="Times New Roman"/>
        </w:rPr>
        <w:t>Recent evidence</w:t>
      </w:r>
      <w:r w:rsidRPr="003F456C">
        <w:rPr>
          <w:rFonts w:ascii="Times New Roman" w:hAnsi="Times New Roman" w:cs="Times New Roman"/>
          <w:vertAlign w:val="superscript"/>
        </w:rPr>
        <w:footnoteReference w:id="13"/>
      </w:r>
      <w:r w:rsidRPr="003F456C">
        <w:rPr>
          <w:rFonts w:ascii="Times New Roman" w:hAnsi="Times New Roman" w:cs="Times New Roman"/>
        </w:rPr>
        <w:t xml:space="preserve"> shows that the interplay of different inequalities and unjust power structures informs vulnerability to climate change risks and issues with accessing comprehensive sexual and reproductive health and rights (SRHR). While research with an intersectional lens is scarce, many of the variables that impede SRHR implementation also enhance climate change vulnerability and vice versa.  </w:t>
      </w:r>
    </w:p>
    <w:p w14:paraId="4FF7FF2C" w14:textId="77777777" w:rsidR="009A2305" w:rsidRPr="003F456C" w:rsidRDefault="009A2305">
      <w:pPr>
        <w:rPr>
          <w:rFonts w:ascii="Times New Roman" w:hAnsi="Times New Roman" w:cs="Times New Roman"/>
        </w:rPr>
      </w:pPr>
    </w:p>
    <w:p w14:paraId="4FF7FF2D" w14:textId="77777777" w:rsidR="009A2305" w:rsidRPr="003F456C" w:rsidRDefault="00E1262E">
      <w:pPr>
        <w:jc w:val="both"/>
        <w:rPr>
          <w:rFonts w:ascii="Times New Roman" w:hAnsi="Times New Roman" w:cs="Times New Roman"/>
        </w:rPr>
      </w:pPr>
      <w:r w:rsidRPr="003F456C">
        <w:rPr>
          <w:rFonts w:ascii="Times New Roman" w:hAnsi="Times New Roman" w:cs="Times New Roman"/>
        </w:rPr>
        <w:t xml:space="preserve">People living in </w:t>
      </w:r>
      <w:r w:rsidRPr="003F456C">
        <w:rPr>
          <w:rFonts w:ascii="Times New Roman" w:hAnsi="Times New Roman" w:cs="Times New Roman"/>
          <w:b/>
        </w:rPr>
        <w:t xml:space="preserve">poverty </w:t>
      </w:r>
      <w:r w:rsidRPr="003F456C">
        <w:rPr>
          <w:rFonts w:ascii="Times New Roman" w:hAnsi="Times New Roman" w:cs="Times New Roman"/>
        </w:rPr>
        <w:t>are highly vulnerable to the effects of climate change and experience barriers to accessing sexual and reproductive health services: As global temperatures rise, heat waves will spread across continents primarily threatening those in poverty who cannot afford air conditioning, who have to travel further to access natural resources and care, and who may not be able to afford care. It is estimated that three out of four people living in poverty rely on agriculture and natural resources to survive, ‘and the global warming crisis is predicted to impact the agriculture sector the most by yielding fewer crops, increasing food prices, and exacerbating food insecurity</w:t>
      </w:r>
      <w:r w:rsidRPr="003F456C">
        <w:rPr>
          <w:rFonts w:ascii="Times New Roman" w:hAnsi="Times New Roman" w:cs="Times New Roman"/>
          <w:i/>
        </w:rPr>
        <w:t>.</w:t>
      </w:r>
      <w:r w:rsidRPr="003F456C">
        <w:rPr>
          <w:rFonts w:ascii="Times New Roman" w:hAnsi="Times New Roman" w:cs="Times New Roman"/>
        </w:rPr>
        <w:t>’</w:t>
      </w:r>
      <w:r w:rsidRPr="003F456C">
        <w:rPr>
          <w:rFonts w:ascii="Times New Roman" w:hAnsi="Times New Roman" w:cs="Times New Roman"/>
          <w:vertAlign w:val="superscript"/>
        </w:rPr>
        <w:footnoteReference w:id="14"/>
      </w:r>
      <w:r w:rsidRPr="003F456C">
        <w:rPr>
          <w:rFonts w:ascii="Times New Roman" w:hAnsi="Times New Roman" w:cs="Times New Roman"/>
        </w:rPr>
        <w:t xml:space="preserve"> Low-income communities are disproportionately affected because they lack access to social protections such as health insurance.</w:t>
      </w:r>
      <w:r w:rsidRPr="003F456C">
        <w:rPr>
          <w:rFonts w:ascii="Times New Roman" w:hAnsi="Times New Roman" w:cs="Times New Roman"/>
          <w:vertAlign w:val="superscript"/>
        </w:rPr>
        <w:footnoteReference w:id="15"/>
      </w:r>
      <w:r w:rsidRPr="003F456C">
        <w:rPr>
          <w:rFonts w:ascii="Times New Roman" w:hAnsi="Times New Roman" w:cs="Times New Roman"/>
        </w:rPr>
        <w:t>,</w:t>
      </w:r>
      <w:r w:rsidRPr="003F456C">
        <w:rPr>
          <w:rFonts w:ascii="Times New Roman" w:hAnsi="Times New Roman" w:cs="Times New Roman"/>
          <w:vertAlign w:val="superscript"/>
        </w:rPr>
        <w:footnoteReference w:id="16"/>
      </w:r>
      <w:r w:rsidRPr="003F456C">
        <w:rPr>
          <w:rFonts w:ascii="Times New Roman" w:hAnsi="Times New Roman" w:cs="Times New Roman"/>
        </w:rPr>
        <w:t xml:space="preserve"> Girls and women living in </w:t>
      </w:r>
      <w:r w:rsidRPr="003F456C">
        <w:rPr>
          <w:rFonts w:ascii="Times New Roman" w:hAnsi="Times New Roman" w:cs="Times New Roman"/>
          <w:b/>
        </w:rPr>
        <w:t>rural areas</w:t>
      </w:r>
      <w:r w:rsidRPr="003F456C">
        <w:rPr>
          <w:rFonts w:ascii="Times New Roman" w:hAnsi="Times New Roman" w:cs="Times New Roman"/>
        </w:rPr>
        <w:t xml:space="preserve"> face similar barriers to SRHR and climate change vulnerability as those living in poverty. Not only are poverty and rurality linked, but women in rural areas are also isolated from services, lack access to transportation, and often depend on jobs that rely on agriculture and natural resources.</w:t>
      </w:r>
      <w:r w:rsidRPr="003F456C">
        <w:rPr>
          <w:rFonts w:ascii="Times New Roman" w:hAnsi="Times New Roman" w:cs="Times New Roman"/>
          <w:vertAlign w:val="superscript"/>
        </w:rPr>
        <w:footnoteReference w:id="17"/>
      </w:r>
    </w:p>
    <w:p w14:paraId="4FF7FF2E" w14:textId="77777777" w:rsidR="009A2305" w:rsidRPr="003F456C" w:rsidRDefault="009A2305">
      <w:pPr>
        <w:rPr>
          <w:rFonts w:ascii="Times New Roman" w:hAnsi="Times New Roman" w:cs="Times New Roman"/>
        </w:rPr>
      </w:pPr>
    </w:p>
    <w:p w14:paraId="4FF7FF2F" w14:textId="514C085F" w:rsidR="009A2305" w:rsidRPr="003F456C" w:rsidRDefault="00E1262E">
      <w:pPr>
        <w:jc w:val="both"/>
        <w:rPr>
          <w:rFonts w:ascii="Times New Roman" w:hAnsi="Times New Roman" w:cs="Times New Roman"/>
        </w:rPr>
      </w:pPr>
      <w:r w:rsidRPr="003F456C">
        <w:rPr>
          <w:rFonts w:ascii="Times New Roman" w:hAnsi="Times New Roman" w:cs="Times New Roman"/>
          <w:b/>
        </w:rPr>
        <w:t>Race and ethnicity</w:t>
      </w:r>
      <w:r w:rsidRPr="003F456C">
        <w:rPr>
          <w:rFonts w:ascii="Times New Roman" w:hAnsi="Times New Roman" w:cs="Times New Roman"/>
        </w:rPr>
        <w:t xml:space="preserve"> also influence access to SRHR and vulnerability to climate change. For example, Indigenous and Black women experience higher maternal mortality rates than white women,</w:t>
      </w:r>
      <w:r w:rsidRPr="003F456C">
        <w:rPr>
          <w:rFonts w:ascii="Times New Roman" w:hAnsi="Times New Roman" w:cs="Times New Roman"/>
          <w:vertAlign w:val="superscript"/>
        </w:rPr>
        <w:footnoteReference w:id="18"/>
      </w:r>
      <w:r w:rsidR="00D27AF9" w:rsidRPr="003F456C">
        <w:rPr>
          <w:rFonts w:ascii="Times New Roman" w:hAnsi="Times New Roman" w:cs="Times New Roman"/>
          <w:vertAlign w:val="superscript"/>
        </w:rPr>
        <w:t>,</w:t>
      </w:r>
      <w:r w:rsidRPr="003F456C">
        <w:rPr>
          <w:rFonts w:ascii="Times New Roman" w:hAnsi="Times New Roman" w:cs="Times New Roman"/>
          <w:vertAlign w:val="superscript"/>
        </w:rPr>
        <w:footnoteReference w:id="19"/>
      </w:r>
      <w:r w:rsidRPr="003F456C">
        <w:rPr>
          <w:rFonts w:ascii="Times New Roman" w:hAnsi="Times New Roman" w:cs="Times New Roman"/>
        </w:rPr>
        <w:t xml:space="preserve"> and ‘because Black, Indigenous, and People of Color (BIPOC) are more likely to live in poverty and in communities that lack adequate services, including informal settlements and disaster-prone areas, they are also more likely to experience the worst impacts of climate change - like living in areas with polluted air, rising sea levels, and longer droughts’</w:t>
      </w:r>
      <w:r w:rsidRPr="003F456C">
        <w:rPr>
          <w:rFonts w:ascii="Times New Roman" w:hAnsi="Times New Roman" w:cs="Times New Roman"/>
          <w:vertAlign w:val="superscript"/>
        </w:rPr>
        <w:footnoteReference w:id="20"/>
      </w:r>
      <w:r w:rsidRPr="003F456C">
        <w:rPr>
          <w:rFonts w:ascii="Times New Roman" w:hAnsi="Times New Roman" w:cs="Times New Roman"/>
        </w:rPr>
        <w:t xml:space="preserve">. Indigenous women’s livelihoods and health are further threatened </w:t>
      </w:r>
      <w:r w:rsidRPr="003F456C">
        <w:rPr>
          <w:rFonts w:ascii="Times New Roman" w:hAnsi="Times New Roman" w:cs="Times New Roman"/>
        </w:rPr>
        <w:lastRenderedPageBreak/>
        <w:t>by climate change, as they rely more heavily on land and natural resources to preserve their livelihoods and cultural practices.</w:t>
      </w:r>
      <w:r w:rsidRPr="003F456C">
        <w:rPr>
          <w:rFonts w:ascii="Times New Roman" w:hAnsi="Times New Roman" w:cs="Times New Roman"/>
          <w:vertAlign w:val="superscript"/>
        </w:rPr>
        <w:footnoteReference w:id="21"/>
      </w:r>
      <w:r w:rsidRPr="003F456C">
        <w:rPr>
          <w:rFonts w:ascii="Times New Roman" w:hAnsi="Times New Roman" w:cs="Times New Roman"/>
          <w:vertAlign w:val="superscript"/>
        </w:rPr>
        <w:t>,</w:t>
      </w:r>
      <w:r w:rsidRPr="003F456C">
        <w:rPr>
          <w:rFonts w:ascii="Times New Roman" w:hAnsi="Times New Roman" w:cs="Times New Roman"/>
          <w:vertAlign w:val="superscript"/>
        </w:rPr>
        <w:footnoteReference w:id="22"/>
      </w:r>
      <w:r w:rsidRPr="003F456C">
        <w:rPr>
          <w:rFonts w:ascii="Times New Roman" w:hAnsi="Times New Roman" w:cs="Times New Roman"/>
        </w:rPr>
        <w:t xml:space="preserve"> </w:t>
      </w:r>
    </w:p>
    <w:p w14:paraId="4FF7FF30" w14:textId="77777777" w:rsidR="009A2305" w:rsidRPr="003F456C" w:rsidRDefault="009A2305">
      <w:pPr>
        <w:rPr>
          <w:rFonts w:ascii="Times New Roman" w:hAnsi="Times New Roman" w:cs="Times New Roman"/>
        </w:rPr>
      </w:pPr>
    </w:p>
    <w:p w14:paraId="4FF7FF31" w14:textId="77777777" w:rsidR="009A2305" w:rsidRPr="003F456C" w:rsidRDefault="00E1262E">
      <w:pPr>
        <w:jc w:val="both"/>
        <w:rPr>
          <w:rFonts w:ascii="Times New Roman" w:hAnsi="Times New Roman" w:cs="Times New Roman"/>
        </w:rPr>
      </w:pPr>
      <w:r w:rsidRPr="003F456C">
        <w:rPr>
          <w:rFonts w:ascii="Times New Roman" w:hAnsi="Times New Roman" w:cs="Times New Roman"/>
        </w:rPr>
        <w:t xml:space="preserve">Few reports and articles examine how specific </w:t>
      </w:r>
      <w:r w:rsidRPr="003F456C">
        <w:rPr>
          <w:rFonts w:ascii="Times New Roman" w:hAnsi="Times New Roman" w:cs="Times New Roman"/>
          <w:b/>
        </w:rPr>
        <w:t xml:space="preserve">age </w:t>
      </w:r>
      <w:r w:rsidRPr="003F456C">
        <w:rPr>
          <w:rFonts w:ascii="Times New Roman" w:hAnsi="Times New Roman" w:cs="Times New Roman"/>
        </w:rPr>
        <w:t>groups are affected by climate change. It is, however, well known that adolescent girls and young women face some of the greatest barriers to SRHR services and information due to issues related with privacy, confidentiality, stigma, discriminatory laws and practices, and access to financial resources.</w:t>
      </w:r>
      <w:r w:rsidRPr="003F456C">
        <w:rPr>
          <w:rFonts w:ascii="Times New Roman" w:hAnsi="Times New Roman" w:cs="Times New Roman"/>
          <w:vertAlign w:val="superscript"/>
        </w:rPr>
        <w:footnoteReference w:id="23"/>
      </w:r>
      <w:r w:rsidRPr="003F456C">
        <w:rPr>
          <w:rFonts w:ascii="Times New Roman" w:hAnsi="Times New Roman" w:cs="Times New Roman"/>
        </w:rPr>
        <w:t xml:space="preserve"> </w:t>
      </w:r>
      <w:r w:rsidRPr="003F456C">
        <w:rPr>
          <w:rFonts w:ascii="Times New Roman" w:hAnsi="Times New Roman" w:cs="Times New Roman"/>
          <w:color w:val="3C4043"/>
        </w:rPr>
        <w:t>It is estimated that by 2025, climate change could prevent at least 12.5 million girls from completing their education each year.</w:t>
      </w:r>
      <w:r w:rsidRPr="003F456C">
        <w:rPr>
          <w:rFonts w:ascii="Times New Roman" w:hAnsi="Times New Roman" w:cs="Times New Roman"/>
          <w:color w:val="3C4043"/>
          <w:vertAlign w:val="superscript"/>
        </w:rPr>
        <w:footnoteReference w:id="24"/>
      </w:r>
      <w:r w:rsidRPr="003F456C">
        <w:rPr>
          <w:rFonts w:ascii="Times New Roman" w:eastAsia="Roboto" w:hAnsi="Times New Roman" w:cs="Times New Roman"/>
          <w:color w:val="3C4043"/>
        </w:rPr>
        <w:t xml:space="preserve"> </w:t>
      </w:r>
      <w:bookmarkStart w:id="0" w:name="_GoBack"/>
      <w:bookmarkEnd w:id="0"/>
      <w:r w:rsidRPr="003F456C">
        <w:rPr>
          <w:rFonts w:ascii="Times New Roman" w:hAnsi="Times New Roman" w:cs="Times New Roman"/>
        </w:rPr>
        <w:t xml:space="preserve">Furthermore, there is a global shortage of youth-friendly providers that offers the full range of acceptable contraceptive options. </w:t>
      </w:r>
    </w:p>
    <w:p w14:paraId="4FF7FF32" w14:textId="77777777" w:rsidR="009A2305" w:rsidRPr="003F456C" w:rsidRDefault="00E1262E">
      <w:pPr>
        <w:jc w:val="both"/>
        <w:rPr>
          <w:rFonts w:ascii="Times New Roman" w:hAnsi="Times New Roman" w:cs="Times New Roman"/>
        </w:rPr>
      </w:pPr>
      <w:r w:rsidRPr="003F456C">
        <w:rPr>
          <w:rFonts w:ascii="Times New Roman" w:hAnsi="Times New Roman" w:cs="Times New Roman"/>
        </w:rPr>
        <w:br/>
        <w:t xml:space="preserve">People with diverse </w:t>
      </w:r>
      <w:r w:rsidRPr="003F456C">
        <w:rPr>
          <w:rFonts w:ascii="Times New Roman" w:hAnsi="Times New Roman" w:cs="Times New Roman"/>
          <w:b/>
        </w:rPr>
        <w:t>sexual orientation, gender identity and expression, and sexual characteristics (SOGIESC)</w:t>
      </w:r>
      <w:r w:rsidRPr="003F456C">
        <w:rPr>
          <w:rFonts w:ascii="Times New Roman" w:hAnsi="Times New Roman" w:cs="Times New Roman"/>
        </w:rPr>
        <w:t xml:space="preserve"> experience barriers accessing SRH services due to discrimination. For example, a qualitative study in Southern Africa found that due to age-related and societal stigma, as well as real and perceived criminality of same-sex consensual sexual acts, adolescents who are also part of a sexual or gender minority experience ‘double marginalization’.</w:t>
      </w:r>
      <w:r w:rsidRPr="003F456C">
        <w:rPr>
          <w:rFonts w:ascii="Times New Roman" w:hAnsi="Times New Roman" w:cs="Times New Roman"/>
          <w:vertAlign w:val="superscript"/>
        </w:rPr>
        <w:footnoteReference w:id="25"/>
      </w:r>
      <w:r w:rsidRPr="003F456C">
        <w:rPr>
          <w:rFonts w:ascii="Times New Roman" w:hAnsi="Times New Roman" w:cs="Times New Roman"/>
        </w:rPr>
        <w:t xml:space="preserve"> It is therefore projected that these barriers to SRH services will be exacerbated in the aftermath of a disaster, such as a climate-related disaster.</w:t>
      </w:r>
    </w:p>
    <w:p w14:paraId="4FF7FF33" w14:textId="77777777" w:rsidR="009A2305" w:rsidRPr="003F456C" w:rsidRDefault="009A2305">
      <w:pPr>
        <w:rPr>
          <w:rFonts w:ascii="Times New Roman" w:hAnsi="Times New Roman" w:cs="Times New Roman"/>
        </w:rPr>
      </w:pPr>
    </w:p>
    <w:p w14:paraId="4FF7FF34" w14:textId="77777777" w:rsidR="009A2305" w:rsidRPr="003F456C" w:rsidRDefault="00E1262E">
      <w:pPr>
        <w:jc w:val="both"/>
        <w:rPr>
          <w:rFonts w:ascii="Times New Roman" w:hAnsi="Times New Roman" w:cs="Times New Roman"/>
        </w:rPr>
      </w:pPr>
      <w:r w:rsidRPr="003F456C">
        <w:rPr>
          <w:rFonts w:ascii="Times New Roman" w:hAnsi="Times New Roman" w:cs="Times New Roman"/>
        </w:rPr>
        <w:t xml:space="preserve">Girls and women living with </w:t>
      </w:r>
      <w:r w:rsidRPr="003F456C">
        <w:rPr>
          <w:rFonts w:ascii="Times New Roman" w:hAnsi="Times New Roman" w:cs="Times New Roman"/>
          <w:b/>
        </w:rPr>
        <w:t xml:space="preserve">disabilities </w:t>
      </w:r>
      <w:r w:rsidRPr="003F456C">
        <w:rPr>
          <w:rFonts w:ascii="Times New Roman" w:hAnsi="Times New Roman" w:cs="Times New Roman"/>
        </w:rPr>
        <w:t>are at a higher risk of sexual violence, unplanned pregnancies, and STIs.</w:t>
      </w:r>
      <w:r w:rsidRPr="003F456C">
        <w:rPr>
          <w:rFonts w:ascii="Times New Roman" w:hAnsi="Times New Roman" w:cs="Times New Roman"/>
          <w:vertAlign w:val="superscript"/>
        </w:rPr>
        <w:footnoteReference w:id="26"/>
      </w:r>
      <w:r w:rsidRPr="003F456C">
        <w:rPr>
          <w:rFonts w:ascii="Times New Roman" w:hAnsi="Times New Roman" w:cs="Times New Roman"/>
        </w:rPr>
        <w:t xml:space="preserve"> They face difficulties in accessing services and are often denied the right to make decisions about their sexual and reproductive health.</w:t>
      </w:r>
      <w:r w:rsidRPr="003F456C">
        <w:rPr>
          <w:rFonts w:ascii="Times New Roman" w:hAnsi="Times New Roman" w:cs="Times New Roman"/>
          <w:vertAlign w:val="superscript"/>
        </w:rPr>
        <w:footnoteReference w:id="27"/>
      </w:r>
      <w:r w:rsidRPr="003F456C">
        <w:rPr>
          <w:rFonts w:ascii="Times New Roman" w:hAnsi="Times New Roman" w:cs="Times New Roman"/>
        </w:rPr>
        <w:t xml:space="preserve"> Climate change has a compounding effect on girls and women with disabilities, as they face stigma, discrimination and environmental barriers that limit their access to education, employment, healthcare, food security, and other essential services.</w:t>
      </w:r>
      <w:r w:rsidRPr="003F456C">
        <w:rPr>
          <w:rFonts w:ascii="Times New Roman" w:hAnsi="Times New Roman" w:cs="Times New Roman"/>
          <w:vertAlign w:val="superscript"/>
        </w:rPr>
        <w:footnoteReference w:id="28"/>
      </w:r>
      <w:r w:rsidRPr="003F456C">
        <w:rPr>
          <w:rFonts w:ascii="Times New Roman" w:hAnsi="Times New Roman" w:cs="Times New Roman"/>
        </w:rPr>
        <w:t xml:space="preserve"> In addition, people living with disabilities face difficulties accessing emergency and disaster preparedness support and have disproportionately higher rates of morbidity and mortality in emergencies.</w:t>
      </w:r>
      <w:r w:rsidRPr="003F456C">
        <w:rPr>
          <w:rFonts w:ascii="Times New Roman" w:hAnsi="Times New Roman" w:cs="Times New Roman"/>
          <w:vertAlign w:val="superscript"/>
        </w:rPr>
        <w:footnoteReference w:id="29"/>
      </w:r>
      <w:r w:rsidRPr="003F456C">
        <w:rPr>
          <w:rFonts w:ascii="Times New Roman" w:hAnsi="Times New Roman" w:cs="Times New Roman"/>
        </w:rPr>
        <w:t xml:space="preserve"> </w:t>
      </w:r>
    </w:p>
    <w:p w14:paraId="4FF7FF35" w14:textId="77777777" w:rsidR="009A2305" w:rsidRPr="003F456C" w:rsidRDefault="009A2305">
      <w:pPr>
        <w:rPr>
          <w:rFonts w:ascii="Times New Roman" w:hAnsi="Times New Roman" w:cs="Times New Roman"/>
        </w:rPr>
      </w:pPr>
    </w:p>
    <w:p w14:paraId="4FF7FF36" w14:textId="77777777" w:rsidR="009A2305" w:rsidRPr="003F456C" w:rsidRDefault="00E1262E">
      <w:pPr>
        <w:jc w:val="both"/>
        <w:rPr>
          <w:rFonts w:ascii="Times New Roman" w:hAnsi="Times New Roman" w:cs="Times New Roman"/>
        </w:rPr>
      </w:pPr>
      <w:r w:rsidRPr="003F456C">
        <w:rPr>
          <w:rFonts w:ascii="Times New Roman" w:hAnsi="Times New Roman" w:cs="Times New Roman"/>
        </w:rPr>
        <w:lastRenderedPageBreak/>
        <w:t xml:space="preserve">Lack of access to SRH services is the leading cause of death for </w:t>
      </w:r>
      <w:r w:rsidRPr="003F456C">
        <w:rPr>
          <w:rFonts w:ascii="Times New Roman" w:hAnsi="Times New Roman" w:cs="Times New Roman"/>
          <w:b/>
        </w:rPr>
        <w:t xml:space="preserve">displaced </w:t>
      </w:r>
      <w:r w:rsidRPr="003F456C">
        <w:rPr>
          <w:rFonts w:ascii="Times New Roman" w:hAnsi="Times New Roman" w:cs="Times New Roman"/>
        </w:rPr>
        <w:t>girls and women in humanitarian settings.</w:t>
      </w:r>
      <w:r w:rsidRPr="003F456C">
        <w:rPr>
          <w:rFonts w:ascii="Times New Roman" w:hAnsi="Times New Roman" w:cs="Times New Roman"/>
          <w:vertAlign w:val="superscript"/>
        </w:rPr>
        <w:footnoteReference w:id="30"/>
      </w:r>
      <w:r w:rsidRPr="003F456C">
        <w:rPr>
          <w:rFonts w:ascii="Times New Roman" w:hAnsi="Times New Roman" w:cs="Times New Roman"/>
        </w:rPr>
        <w:t xml:space="preserve"> Evidence shows that gaps in access to practically all components of SRHR, including HIV/AIDS and other STIs, contraception, maternal and newborn health, abortion and GBV, have negative health consequences. Maternal mortality and morbidity are highest in crisis affected countries.</w:t>
      </w:r>
      <w:r w:rsidRPr="003F456C">
        <w:rPr>
          <w:rFonts w:ascii="Times New Roman" w:hAnsi="Times New Roman" w:cs="Times New Roman"/>
          <w:vertAlign w:val="superscript"/>
        </w:rPr>
        <w:footnoteReference w:id="31"/>
      </w:r>
      <w:r w:rsidRPr="003F456C">
        <w:rPr>
          <w:rFonts w:ascii="Times New Roman" w:hAnsi="Times New Roman" w:cs="Times New Roman"/>
        </w:rPr>
        <w:t xml:space="preserve"> Estimates suggest that approximately 507 women and girls die every day as a result of complications from pregnancy and childbirth in regions affected by conflict, displacement, and natural disasters</w:t>
      </w:r>
      <w:r w:rsidRPr="003F456C">
        <w:rPr>
          <w:rFonts w:ascii="Times New Roman" w:hAnsi="Times New Roman" w:cs="Times New Roman"/>
          <w:vertAlign w:val="superscript"/>
        </w:rPr>
        <w:footnoteReference w:id="32"/>
      </w:r>
      <w:r w:rsidRPr="003F456C">
        <w:rPr>
          <w:rFonts w:ascii="Times New Roman" w:hAnsi="Times New Roman" w:cs="Times New Roman"/>
        </w:rPr>
        <w:t>. It is estimated that 60 percent of preventable maternal deaths and 53 percent of preventable deaths of children under five years old occur in the 50 most fragile states, many of which are affected by conflict and natural disasters</w:t>
      </w:r>
      <w:r w:rsidRPr="003F456C">
        <w:rPr>
          <w:rFonts w:ascii="Times New Roman" w:hAnsi="Times New Roman" w:cs="Times New Roman"/>
          <w:vertAlign w:val="superscript"/>
        </w:rPr>
        <w:footnoteReference w:id="33"/>
      </w:r>
      <w:r w:rsidRPr="003F456C">
        <w:rPr>
          <w:rFonts w:ascii="Times New Roman" w:hAnsi="Times New Roman" w:cs="Times New Roman"/>
        </w:rPr>
        <w:t xml:space="preserve"> </w:t>
      </w:r>
    </w:p>
    <w:p w14:paraId="4FF7FF37" w14:textId="77777777" w:rsidR="009A2305" w:rsidRPr="003F456C" w:rsidRDefault="00E1262E">
      <w:pPr>
        <w:rPr>
          <w:rFonts w:ascii="Times New Roman" w:hAnsi="Times New Roman" w:cs="Times New Roman"/>
        </w:rPr>
      </w:pPr>
      <w:r w:rsidRPr="003F456C">
        <w:rPr>
          <w:rFonts w:ascii="Times New Roman" w:hAnsi="Times New Roman" w:cs="Times New Roman"/>
        </w:rPr>
        <w:br/>
      </w:r>
    </w:p>
    <w:p w14:paraId="4FF7FF38" w14:textId="77777777" w:rsidR="009A2305" w:rsidRPr="003F456C" w:rsidRDefault="00E1262E">
      <w:pPr>
        <w:numPr>
          <w:ilvl w:val="0"/>
          <w:numId w:val="1"/>
        </w:numPr>
        <w:jc w:val="both"/>
        <w:rPr>
          <w:rFonts w:ascii="Times New Roman" w:hAnsi="Times New Roman" w:cs="Times New Roman"/>
          <w:b/>
        </w:rPr>
      </w:pPr>
      <w:r w:rsidRPr="003F456C">
        <w:rPr>
          <w:rFonts w:ascii="Times New Roman" w:hAnsi="Times New Roman" w:cs="Times New Roman"/>
          <w:b/>
        </w:rPr>
        <w:t xml:space="preserve">Please describe any </w:t>
      </w:r>
      <w:r w:rsidRPr="003F456C">
        <w:rPr>
          <w:rFonts w:ascii="Times New Roman" w:hAnsi="Times New Roman" w:cs="Times New Roman"/>
          <w:b/>
          <w:u w:val="single"/>
        </w:rPr>
        <w:t>mechanisms and tools</w:t>
      </w:r>
      <w:r w:rsidRPr="003F456C">
        <w:rPr>
          <w:rFonts w:ascii="Times New Roman" w:hAnsi="Times New Roman" w:cs="Times New Roman"/>
          <w:b/>
        </w:rPr>
        <w:t xml:space="preserve"> that are in place to measure and monitor the impacts of climate change on the full and effective enjoyment of the human rights of people in vulnerable situations.</w:t>
      </w:r>
    </w:p>
    <w:p w14:paraId="4FF7FF39" w14:textId="77777777" w:rsidR="009A2305" w:rsidRPr="003F456C" w:rsidRDefault="009A2305">
      <w:pPr>
        <w:rPr>
          <w:rFonts w:ascii="Times New Roman" w:hAnsi="Times New Roman" w:cs="Times New Roman"/>
          <w:b/>
        </w:rPr>
      </w:pPr>
    </w:p>
    <w:p w14:paraId="4FF7FF3A" w14:textId="77777777" w:rsidR="009A2305" w:rsidRPr="003F456C" w:rsidRDefault="00E1262E">
      <w:pPr>
        <w:jc w:val="both"/>
        <w:rPr>
          <w:rFonts w:ascii="Times New Roman" w:hAnsi="Times New Roman" w:cs="Times New Roman"/>
        </w:rPr>
      </w:pPr>
      <w:r w:rsidRPr="003F456C">
        <w:rPr>
          <w:rFonts w:ascii="Times New Roman" w:hAnsi="Times New Roman" w:cs="Times New Roman"/>
        </w:rPr>
        <w:t xml:space="preserve">There are existing human rights mechanisms and tools that can be used to measure and monitor the impacts of climate change on the full and effective enjoyment of the human rights of people in vulnerable situations. However, despite their existence, these tools and mechanisms are often not adequately leveraged by governments to monitor human rights obligations. Below is an overview of the mechanisms and tools that could be relevant for monitoring impacts of climate change on human rights; this list is not exhaustive but includes the most relevant human rights accountability mechanisms that should be leveraged. </w:t>
      </w:r>
    </w:p>
    <w:p w14:paraId="4FF7FF3B" w14:textId="77777777" w:rsidR="009A2305" w:rsidRPr="003F456C" w:rsidRDefault="009A2305">
      <w:pPr>
        <w:rPr>
          <w:rFonts w:ascii="Times New Roman" w:hAnsi="Times New Roman" w:cs="Times New Roman"/>
        </w:rPr>
      </w:pPr>
    </w:p>
    <w:p w14:paraId="4FF7FF3C" w14:textId="77777777" w:rsidR="009A2305" w:rsidRPr="003F456C" w:rsidRDefault="00E1262E">
      <w:pPr>
        <w:jc w:val="both"/>
        <w:rPr>
          <w:rFonts w:ascii="Times New Roman" w:hAnsi="Times New Roman" w:cs="Times New Roman"/>
        </w:rPr>
      </w:pPr>
      <w:r w:rsidRPr="003F456C">
        <w:rPr>
          <w:rFonts w:ascii="Times New Roman" w:hAnsi="Times New Roman" w:cs="Times New Roman"/>
          <w:b/>
          <w:u w:val="single"/>
        </w:rPr>
        <w:t xml:space="preserve">The Universal Periodic Review (UPR): </w:t>
      </w:r>
      <w:r w:rsidRPr="003F456C">
        <w:rPr>
          <w:rFonts w:ascii="Times New Roman" w:hAnsi="Times New Roman" w:cs="Times New Roman"/>
        </w:rPr>
        <w:t xml:space="preserve">The UPR process is a peer to peer human rights mechanism that reviews the human rights obligations of all Member States. As part of this review, the impacts of climate change on human rights and the most marginalised groups could be included. An assessment of how Member States are taking action to redress any potential human rights violations or recommendations on what further positive action could be taken to mitigate against some of the harmful impacts of climate change on the human rights of the most marginalised groups should be considered. </w:t>
      </w:r>
    </w:p>
    <w:p w14:paraId="4FF7FF3D" w14:textId="77777777" w:rsidR="009A2305" w:rsidRPr="003F456C" w:rsidRDefault="009A2305">
      <w:pPr>
        <w:rPr>
          <w:rFonts w:ascii="Times New Roman" w:hAnsi="Times New Roman" w:cs="Times New Roman"/>
        </w:rPr>
      </w:pPr>
    </w:p>
    <w:p w14:paraId="4FF7FF3E" w14:textId="77777777" w:rsidR="009A2305" w:rsidRPr="003F456C" w:rsidRDefault="00E1262E">
      <w:pPr>
        <w:rPr>
          <w:rFonts w:ascii="Times New Roman" w:hAnsi="Times New Roman" w:cs="Times New Roman"/>
          <w:b/>
          <w:u w:val="single"/>
        </w:rPr>
      </w:pPr>
      <w:r w:rsidRPr="003F456C">
        <w:rPr>
          <w:rFonts w:ascii="Times New Roman" w:hAnsi="Times New Roman" w:cs="Times New Roman"/>
          <w:b/>
          <w:u w:val="single"/>
        </w:rPr>
        <w:t>Relevant Human Rights Council Resolutions</w:t>
      </w:r>
    </w:p>
    <w:p w14:paraId="4FF7FF3F" w14:textId="77777777" w:rsidR="009A2305" w:rsidRPr="003F456C" w:rsidRDefault="00E1262E">
      <w:pPr>
        <w:jc w:val="both"/>
        <w:rPr>
          <w:rFonts w:ascii="Times New Roman" w:hAnsi="Times New Roman" w:cs="Times New Roman"/>
        </w:rPr>
      </w:pPr>
      <w:r w:rsidRPr="003F456C">
        <w:rPr>
          <w:rFonts w:ascii="Times New Roman" w:hAnsi="Times New Roman" w:cs="Times New Roman"/>
        </w:rPr>
        <w:t xml:space="preserve">The Human Rights Council has contributed to raising awareness of the links between human rights and climate change by successive and targeted commitments made by the Council in terms of the ways climate change affects human rights, including through the adoption of a series of resolutions related to climate change and human rights. These resolutions are agreed intergovernmentally by Member States and establish robust normative standards on the issue of climate change and human rights at the global level and inspire action and accountability at the regional and national levels. The resolutions on climate change and human rights that have been adopted by the Council can be found here: </w:t>
      </w:r>
    </w:p>
    <w:p w14:paraId="4FF7FF40" w14:textId="77777777" w:rsidR="009A2305" w:rsidRPr="003F456C" w:rsidRDefault="003F456C">
      <w:pPr>
        <w:jc w:val="both"/>
        <w:rPr>
          <w:rFonts w:ascii="Times New Roman" w:hAnsi="Times New Roman" w:cs="Times New Roman"/>
        </w:rPr>
      </w:pPr>
      <w:hyperlink r:id="rId7">
        <w:r w:rsidR="00E1262E" w:rsidRPr="003F456C">
          <w:rPr>
            <w:rFonts w:ascii="Times New Roman" w:hAnsi="Times New Roman" w:cs="Times New Roman"/>
            <w:color w:val="1155CC"/>
            <w:u w:val="single"/>
          </w:rPr>
          <w:t>https://www.ohchr.org/EN/Issues/HRAndClimateChange/Pages/Resolutions.aspx</w:t>
        </w:r>
      </w:hyperlink>
      <w:r w:rsidR="00E1262E" w:rsidRPr="003F456C">
        <w:rPr>
          <w:rFonts w:ascii="Times New Roman" w:hAnsi="Times New Roman" w:cs="Times New Roman"/>
        </w:rPr>
        <w:t xml:space="preserve"> </w:t>
      </w:r>
    </w:p>
    <w:p w14:paraId="4FF7FF41" w14:textId="77777777" w:rsidR="009A2305" w:rsidRPr="003F456C" w:rsidRDefault="009A2305">
      <w:pPr>
        <w:rPr>
          <w:rFonts w:ascii="Times New Roman" w:hAnsi="Times New Roman" w:cs="Times New Roman"/>
          <w:b/>
          <w:u w:val="single"/>
        </w:rPr>
      </w:pPr>
    </w:p>
    <w:p w14:paraId="4FF7FF42" w14:textId="77777777" w:rsidR="009A2305" w:rsidRPr="003F456C" w:rsidRDefault="00E1262E">
      <w:pPr>
        <w:rPr>
          <w:rFonts w:ascii="Times New Roman" w:hAnsi="Times New Roman" w:cs="Times New Roman"/>
          <w:b/>
          <w:u w:val="single"/>
        </w:rPr>
      </w:pPr>
      <w:r w:rsidRPr="003F456C">
        <w:rPr>
          <w:rFonts w:ascii="Times New Roman" w:hAnsi="Times New Roman" w:cs="Times New Roman"/>
          <w:b/>
          <w:u w:val="single"/>
        </w:rPr>
        <w:t>Conference of the Parties (COP)</w:t>
      </w:r>
    </w:p>
    <w:p w14:paraId="4FF7FF43" w14:textId="77777777" w:rsidR="009A2305" w:rsidRPr="003F456C" w:rsidRDefault="00E1262E">
      <w:pPr>
        <w:jc w:val="both"/>
        <w:rPr>
          <w:rFonts w:ascii="Times New Roman" w:hAnsi="Times New Roman" w:cs="Times New Roman"/>
        </w:rPr>
      </w:pPr>
      <w:r w:rsidRPr="003F456C">
        <w:rPr>
          <w:rFonts w:ascii="Times New Roman" w:hAnsi="Times New Roman" w:cs="Times New Roman"/>
        </w:rPr>
        <w:t>The COP is the supreme decision-making body of the UN Framework Convention on Climate Change, where all States that are Parties to the Convention are represented, at which they review the implementation of the Convention as well as the Paris Agreement and any other legal instruments adopted by this body. There are opportunities for the COP to advance urgently needed action on climate change, as well as accountability in terms of ensuring that action taken does not negatively impact the full and effective enjoyment of human rights of people in vulnerable situations. In the Paris Agreement’s preambular section there is a specific paragraph that underscores the following:</w:t>
      </w:r>
    </w:p>
    <w:p w14:paraId="4FF7FF44" w14:textId="77777777" w:rsidR="009A2305" w:rsidRPr="003F456C" w:rsidRDefault="009A2305">
      <w:pPr>
        <w:rPr>
          <w:rFonts w:ascii="Times New Roman" w:hAnsi="Times New Roman" w:cs="Times New Roman"/>
          <w:i/>
        </w:rPr>
      </w:pPr>
    </w:p>
    <w:p w14:paraId="4FF7FF45" w14:textId="77777777" w:rsidR="009A2305" w:rsidRPr="003F456C" w:rsidRDefault="00E1262E">
      <w:pPr>
        <w:jc w:val="both"/>
        <w:rPr>
          <w:rFonts w:ascii="Times New Roman" w:hAnsi="Times New Roman" w:cs="Times New Roman"/>
          <w:i/>
        </w:rPr>
      </w:pPr>
      <w:r w:rsidRPr="003F456C">
        <w:rPr>
          <w:rFonts w:ascii="Times New Roman" w:hAnsi="Times New Roman" w:cs="Times New Roman"/>
          <w:i/>
        </w:rPr>
        <w:t>Acknowledging that climate change is a common concern of humankind, Parties should, when taking action to address climate change, respect, promote and consider their respective obligations on human rights, the right to health, the rights of indigenous peoples, local communities, migrants, children, persons with disabilities and people in vulnerable situations and the right to development, as well as gender equality, empowerment of women and intergenerational equity</w:t>
      </w:r>
    </w:p>
    <w:p w14:paraId="4FF7FF46" w14:textId="77777777" w:rsidR="009A2305" w:rsidRPr="003F456C" w:rsidRDefault="009A2305">
      <w:pPr>
        <w:rPr>
          <w:rFonts w:ascii="Times New Roman" w:hAnsi="Times New Roman" w:cs="Times New Roman"/>
          <w:i/>
        </w:rPr>
      </w:pPr>
    </w:p>
    <w:p w14:paraId="4FF7FF47" w14:textId="77777777" w:rsidR="009A2305" w:rsidRPr="003F456C" w:rsidRDefault="00E1262E">
      <w:pPr>
        <w:jc w:val="both"/>
        <w:rPr>
          <w:rFonts w:ascii="Times New Roman" w:hAnsi="Times New Roman" w:cs="Times New Roman"/>
        </w:rPr>
      </w:pPr>
      <w:r w:rsidRPr="003F456C">
        <w:rPr>
          <w:rFonts w:ascii="Times New Roman" w:hAnsi="Times New Roman" w:cs="Times New Roman"/>
        </w:rPr>
        <w:t xml:space="preserve">This paragraph in the legally binding Paris Agreement can be used to hold governments accountable on how they are respecting, promoting and considering their respective human rights obligations in their actions to address climate change. There are specific and concrete ways that Member States, the UNFCCC secretariat and other stakeholders can monitor this action. For example, in terms of the human rights of women, adolescents, girls, Indigenous people and other marginalised groups, by implementing the </w:t>
      </w:r>
      <w:hyperlink r:id="rId8">
        <w:r w:rsidRPr="003F456C">
          <w:rPr>
            <w:rFonts w:ascii="Times New Roman" w:hAnsi="Times New Roman" w:cs="Times New Roman"/>
            <w:color w:val="1155CC"/>
            <w:u w:val="single"/>
          </w:rPr>
          <w:t>Gender Action Plan</w:t>
        </w:r>
      </w:hyperlink>
      <w:r w:rsidRPr="003F456C">
        <w:rPr>
          <w:rFonts w:ascii="Times New Roman" w:hAnsi="Times New Roman" w:cs="Times New Roman"/>
        </w:rPr>
        <w:t xml:space="preserve"> adopted by the COP in 2019. </w:t>
      </w:r>
    </w:p>
    <w:p w14:paraId="4FF7FF48" w14:textId="77777777" w:rsidR="009A2305" w:rsidRPr="003F456C" w:rsidRDefault="009A2305">
      <w:pPr>
        <w:rPr>
          <w:rFonts w:ascii="Times New Roman" w:hAnsi="Times New Roman" w:cs="Times New Roman"/>
        </w:rPr>
      </w:pPr>
    </w:p>
    <w:p w14:paraId="4FF7FF49" w14:textId="77777777" w:rsidR="009A2305" w:rsidRPr="003F456C" w:rsidRDefault="00E1262E">
      <w:pPr>
        <w:jc w:val="both"/>
        <w:rPr>
          <w:rFonts w:ascii="Times New Roman" w:hAnsi="Times New Roman" w:cs="Times New Roman"/>
          <w:b/>
          <w:u w:val="single"/>
        </w:rPr>
      </w:pPr>
      <w:r w:rsidRPr="003F456C">
        <w:rPr>
          <w:rFonts w:ascii="Times New Roman" w:hAnsi="Times New Roman" w:cs="Times New Roman"/>
          <w:b/>
          <w:u w:val="single"/>
        </w:rPr>
        <w:t>Special Rapporteur on the promotion and protection of Human Rights in the context of Climate Change</w:t>
      </w:r>
    </w:p>
    <w:p w14:paraId="4FF7FF4A" w14:textId="77777777" w:rsidR="009A2305" w:rsidRPr="003F456C" w:rsidRDefault="00E1262E">
      <w:pPr>
        <w:jc w:val="both"/>
        <w:rPr>
          <w:rFonts w:ascii="Times New Roman" w:hAnsi="Times New Roman" w:cs="Times New Roman"/>
        </w:rPr>
      </w:pPr>
      <w:r w:rsidRPr="003F456C">
        <w:rPr>
          <w:rFonts w:ascii="Times New Roman" w:hAnsi="Times New Roman" w:cs="Times New Roman"/>
        </w:rPr>
        <w:t>The special procedures of the Human Rights Council are independent human rights experts with mandates to report and advise on human rights from a thematic or country-specific perspective. The newly created mandate of a Special Rapporteur on the promotion and protection of human rights in the context of climate change by the Human Rights Council is a promising step in the right direction to give climate change the systematic, focused and comprehensive attention that has long been urgently needed. Within this mandate, the  Special Rapporteur will be able to bring specific recommendations and analysis related to how climate change is impacting the full and effective enjoyment of human rights in different parts of the world and/or specific thematic areas, which should at the macro level be able to encourage further action taken by Member States.</w:t>
      </w:r>
    </w:p>
    <w:p w14:paraId="4FF7FF4B" w14:textId="77777777" w:rsidR="009A2305" w:rsidRPr="003F456C" w:rsidRDefault="009A2305">
      <w:pPr>
        <w:rPr>
          <w:rFonts w:ascii="Times New Roman" w:hAnsi="Times New Roman" w:cs="Times New Roman"/>
          <w:b/>
        </w:rPr>
      </w:pPr>
    </w:p>
    <w:p w14:paraId="4FF7FF4C" w14:textId="77777777" w:rsidR="009A2305" w:rsidRPr="003F456C" w:rsidRDefault="00E1262E">
      <w:pPr>
        <w:rPr>
          <w:rFonts w:ascii="Times New Roman" w:hAnsi="Times New Roman" w:cs="Times New Roman"/>
          <w:b/>
          <w:u w:val="single"/>
        </w:rPr>
      </w:pPr>
      <w:r w:rsidRPr="003F456C">
        <w:rPr>
          <w:rFonts w:ascii="Times New Roman" w:hAnsi="Times New Roman" w:cs="Times New Roman"/>
          <w:b/>
          <w:u w:val="single"/>
        </w:rPr>
        <w:t>The Intergovernmental Panel on Climate Change</w:t>
      </w:r>
    </w:p>
    <w:p w14:paraId="4FF7FF4D" w14:textId="77777777" w:rsidR="009A2305" w:rsidRPr="003F456C" w:rsidRDefault="00E1262E">
      <w:pPr>
        <w:jc w:val="both"/>
        <w:rPr>
          <w:rFonts w:ascii="Times New Roman" w:hAnsi="Times New Roman" w:cs="Times New Roman"/>
        </w:rPr>
      </w:pPr>
      <w:r w:rsidRPr="003F456C">
        <w:rPr>
          <w:rFonts w:ascii="Times New Roman" w:hAnsi="Times New Roman" w:cs="Times New Roman"/>
        </w:rPr>
        <w:t>The Intergovernmental Panel on Climate Change (IPCC) is the UN body responsible for assessing the science around climate change. The reports coming out of the IPCC can be a good basis for using the scientific evidence base to inform policies and practice of Member States, including on how they can take action to mitigate and adapt to climate change in a way that is not at odds with fulfilling their human rights obligations.</w:t>
      </w:r>
    </w:p>
    <w:p w14:paraId="4FF7FF4E" w14:textId="77777777" w:rsidR="009A2305" w:rsidRPr="003F456C" w:rsidRDefault="009A2305">
      <w:pPr>
        <w:rPr>
          <w:rFonts w:ascii="Times New Roman" w:hAnsi="Times New Roman" w:cs="Times New Roman"/>
          <w:b/>
          <w:u w:val="single"/>
        </w:rPr>
      </w:pPr>
    </w:p>
    <w:p w14:paraId="4FF7FF4F" w14:textId="77777777" w:rsidR="009A2305" w:rsidRPr="003F456C" w:rsidRDefault="00E1262E">
      <w:pPr>
        <w:rPr>
          <w:rFonts w:ascii="Times New Roman" w:hAnsi="Times New Roman" w:cs="Times New Roman"/>
          <w:b/>
          <w:u w:val="single"/>
        </w:rPr>
      </w:pPr>
      <w:r w:rsidRPr="003F456C">
        <w:rPr>
          <w:rFonts w:ascii="Times New Roman" w:hAnsi="Times New Roman" w:cs="Times New Roman"/>
          <w:b/>
          <w:u w:val="single"/>
        </w:rPr>
        <w:t>Subsidiary bodies of the ECOSOC:</w:t>
      </w:r>
    </w:p>
    <w:p w14:paraId="4FF7FF50" w14:textId="77777777" w:rsidR="009A2305" w:rsidRPr="003F456C" w:rsidRDefault="00E1262E">
      <w:pPr>
        <w:jc w:val="both"/>
        <w:rPr>
          <w:rFonts w:ascii="Times New Roman" w:hAnsi="Times New Roman" w:cs="Times New Roman"/>
          <w:b/>
        </w:rPr>
      </w:pPr>
      <w:r w:rsidRPr="003F456C">
        <w:rPr>
          <w:rFonts w:ascii="Times New Roman" w:hAnsi="Times New Roman" w:cs="Times New Roman"/>
        </w:rPr>
        <w:lastRenderedPageBreak/>
        <w:t xml:space="preserve">Where relevant, the impacts of climate change on human rights should be considered in the work of the subsidiary bodies of the ECOSOC, such as the Commission on the Status of Women (CSW) and the Commission on Population and Development (CPD). These Commissions have a changing thematic focus on a yearly basis, for example, in 2022 the CSW will be considering the following theme, ‘achieving gender equality and the empowerment of all women and girls in the context of climate change, environmental and disaster risk reduction policies and programmes’, and the CPD is likely to consider a similar theme in coming years. Where there is a specific thematic focus on climate issues, it is even more relevant that subsidiary bodies of the ECOSOC pay due regard to the impacts of climate change on the full realization and enjoyment of human rights. However, even where there is not a strong thematic emphasis on climate change, relevant commissions, as part of their work on development and human rights issues, should take these issues into consideration as part of their respective mandates. </w:t>
      </w:r>
    </w:p>
    <w:p w14:paraId="4FF7FF51" w14:textId="77777777" w:rsidR="009A2305" w:rsidRPr="003F456C" w:rsidRDefault="009A2305">
      <w:pPr>
        <w:rPr>
          <w:rFonts w:ascii="Times New Roman" w:hAnsi="Times New Roman" w:cs="Times New Roman"/>
          <w:b/>
        </w:rPr>
      </w:pPr>
    </w:p>
    <w:p w14:paraId="4FF7FF52" w14:textId="77777777" w:rsidR="009A2305" w:rsidRPr="003F456C" w:rsidRDefault="00E1262E">
      <w:pPr>
        <w:numPr>
          <w:ilvl w:val="0"/>
          <w:numId w:val="1"/>
        </w:numPr>
        <w:jc w:val="both"/>
        <w:rPr>
          <w:rFonts w:ascii="Times New Roman" w:hAnsi="Times New Roman" w:cs="Times New Roman"/>
          <w:b/>
        </w:rPr>
      </w:pPr>
      <w:r w:rsidRPr="003F456C">
        <w:rPr>
          <w:rFonts w:ascii="Times New Roman" w:hAnsi="Times New Roman" w:cs="Times New Roman"/>
          <w:b/>
        </w:rPr>
        <w:t xml:space="preserve">Please identify and share examples of </w:t>
      </w:r>
      <w:r w:rsidRPr="003F456C">
        <w:rPr>
          <w:rFonts w:ascii="Times New Roman" w:hAnsi="Times New Roman" w:cs="Times New Roman"/>
          <w:b/>
          <w:u w:val="single"/>
        </w:rPr>
        <w:t>good practices and challenges</w:t>
      </w:r>
      <w:r w:rsidRPr="003F456C">
        <w:rPr>
          <w:rFonts w:ascii="Times New Roman" w:hAnsi="Times New Roman" w:cs="Times New Roman"/>
          <w:b/>
        </w:rPr>
        <w:t xml:space="preserve"> in the promotion, protection, and fulfilment of the human rights of people in vulnerable situations in the context of the adverse effects of climate change.</w:t>
      </w:r>
    </w:p>
    <w:p w14:paraId="4FF7FF53" w14:textId="77777777" w:rsidR="009A2305" w:rsidRPr="003F456C" w:rsidRDefault="009A2305">
      <w:pPr>
        <w:rPr>
          <w:rFonts w:ascii="Times New Roman" w:hAnsi="Times New Roman" w:cs="Times New Roman"/>
          <w:b/>
          <w:color w:val="222222"/>
        </w:rPr>
      </w:pPr>
    </w:p>
    <w:p w14:paraId="4FF7FF54" w14:textId="77777777" w:rsidR="009A2305" w:rsidRPr="003F456C" w:rsidRDefault="00E1262E">
      <w:pPr>
        <w:pBdr>
          <w:bottom w:val="none" w:sz="0" w:space="6" w:color="auto"/>
        </w:pBdr>
        <w:shd w:val="clear" w:color="auto" w:fill="FFFFFF"/>
        <w:spacing w:line="264" w:lineRule="auto"/>
        <w:jc w:val="both"/>
        <w:rPr>
          <w:rFonts w:ascii="Times New Roman" w:hAnsi="Times New Roman" w:cs="Times New Roman"/>
        </w:rPr>
      </w:pPr>
      <w:r w:rsidRPr="003F456C">
        <w:rPr>
          <w:rFonts w:ascii="Times New Roman" w:hAnsi="Times New Roman" w:cs="Times New Roman"/>
          <w:b/>
          <w:u w:val="single"/>
        </w:rPr>
        <w:t>Minimum Initial Service Package (MISP) for Reproductive Health in Crisis Situations:</w:t>
      </w:r>
      <w:r w:rsidRPr="003F456C">
        <w:rPr>
          <w:rFonts w:ascii="Times New Roman" w:hAnsi="Times New Roman" w:cs="Times New Roman"/>
        </w:rPr>
        <w:t xml:space="preserve"> The Minimum Initial Service Package (MISP) for Reproductive Health (RH) is a set of priority activities to be implemented from the onset of a humanitarian crisis (conflict or natural disaster), and further scaled up and sustained to ensure equitable coverage and urgent care throughout protracted crisis and recovery while planning is undertaken to implement comprehensive reproductive health as soon as possible</w:t>
      </w:r>
      <w:r w:rsidRPr="003F456C">
        <w:rPr>
          <w:rFonts w:ascii="Times New Roman" w:hAnsi="Times New Roman" w:cs="Times New Roman"/>
          <w:vertAlign w:val="superscript"/>
        </w:rPr>
        <w:footnoteReference w:id="34"/>
      </w:r>
      <w:r w:rsidRPr="003F456C">
        <w:rPr>
          <w:rFonts w:ascii="Times New Roman" w:hAnsi="Times New Roman" w:cs="Times New Roman"/>
        </w:rPr>
        <w:t xml:space="preserve">. The implementation of the MISP and the cycle of disaster resilience, preparedness and emergency response will sadly only become more relevant in the decades to come, as we know that slow as well as sudden onset climate crises will increase as a result of climate change. </w:t>
      </w:r>
    </w:p>
    <w:p w14:paraId="4FF7FF55" w14:textId="77777777" w:rsidR="009A2305" w:rsidRPr="003F456C" w:rsidRDefault="009A2305">
      <w:pPr>
        <w:rPr>
          <w:rFonts w:ascii="Times New Roman" w:hAnsi="Times New Roman" w:cs="Times New Roman"/>
        </w:rPr>
      </w:pPr>
    </w:p>
    <w:p w14:paraId="4FF7FF56" w14:textId="77777777" w:rsidR="009A2305" w:rsidRPr="003F456C" w:rsidRDefault="00E1262E">
      <w:pPr>
        <w:numPr>
          <w:ilvl w:val="0"/>
          <w:numId w:val="1"/>
        </w:numPr>
        <w:jc w:val="both"/>
        <w:rPr>
          <w:rFonts w:ascii="Times New Roman" w:hAnsi="Times New Roman" w:cs="Times New Roman"/>
          <w:b/>
        </w:rPr>
      </w:pPr>
      <w:r w:rsidRPr="003F456C">
        <w:rPr>
          <w:rFonts w:ascii="Times New Roman" w:hAnsi="Times New Roman" w:cs="Times New Roman"/>
          <w:b/>
        </w:rPr>
        <w:t>Please include examples and good practices that highlight</w:t>
      </w:r>
      <w:r w:rsidRPr="003F456C">
        <w:rPr>
          <w:rFonts w:ascii="Times New Roman" w:hAnsi="Times New Roman" w:cs="Times New Roman"/>
          <w:b/>
          <w:u w:val="single"/>
        </w:rPr>
        <w:t xml:space="preserve"> international and multilateral cooperation and approaches</w:t>
      </w:r>
      <w:r w:rsidRPr="003F456C">
        <w:rPr>
          <w:rFonts w:ascii="Times New Roman" w:hAnsi="Times New Roman" w:cs="Times New Roman"/>
          <w:b/>
        </w:rPr>
        <w:t xml:space="preserve"> that are implemented through close consultation with and active involvement of people in vulnerable situations.</w:t>
      </w:r>
    </w:p>
    <w:p w14:paraId="4FF7FF57" w14:textId="77777777" w:rsidR="009A2305" w:rsidRPr="003F456C" w:rsidRDefault="009A2305">
      <w:pPr>
        <w:rPr>
          <w:rFonts w:ascii="Times New Roman" w:hAnsi="Times New Roman" w:cs="Times New Roman"/>
        </w:rPr>
      </w:pPr>
    </w:p>
    <w:p w14:paraId="4FF7FF58" w14:textId="77777777" w:rsidR="009A2305" w:rsidRPr="003F456C" w:rsidRDefault="00E1262E">
      <w:pPr>
        <w:jc w:val="both"/>
        <w:rPr>
          <w:rFonts w:ascii="Times New Roman" w:hAnsi="Times New Roman" w:cs="Times New Roman"/>
        </w:rPr>
      </w:pPr>
      <w:r w:rsidRPr="003F456C">
        <w:rPr>
          <w:rFonts w:ascii="Times New Roman" w:hAnsi="Times New Roman" w:cs="Times New Roman"/>
        </w:rPr>
        <w:t>The</w:t>
      </w:r>
      <w:hyperlink r:id="rId9">
        <w:r w:rsidRPr="003F456C">
          <w:rPr>
            <w:rFonts w:ascii="Times New Roman" w:hAnsi="Times New Roman" w:cs="Times New Roman"/>
            <w:color w:val="1155CC"/>
            <w:u w:val="single"/>
          </w:rPr>
          <w:t xml:space="preserve"> Women and Gender Constituency</w:t>
        </w:r>
      </w:hyperlink>
      <w:r w:rsidRPr="003F456C">
        <w:rPr>
          <w:rFonts w:ascii="Times New Roman" w:hAnsi="Times New Roman" w:cs="Times New Roman"/>
        </w:rPr>
        <w:t xml:space="preserve"> (WGC) is one of the nine stakeholder groups of the United Nations Framework Convention on Climate Change (UNFCCC), consisting currently of 33 women’s and environmental civil society organizations and a network of more than 600 individuals and feminist organizations or movements focusing on gender equality and women’s human rights to achieve climate justice. Among the WGC activities is the engagement, empowerment and training of people in vulnerable situations to participate in global policy processes such as the Conference of Parties (COP). </w:t>
      </w:r>
    </w:p>
    <w:p w14:paraId="4FF7FF59" w14:textId="77777777" w:rsidR="009A2305" w:rsidRPr="003F456C" w:rsidRDefault="00E1262E">
      <w:pPr>
        <w:spacing w:before="240" w:after="240"/>
        <w:jc w:val="both"/>
        <w:rPr>
          <w:rFonts w:ascii="Times New Roman" w:hAnsi="Times New Roman" w:cs="Times New Roman"/>
          <w:color w:val="333333"/>
        </w:rPr>
      </w:pPr>
      <w:r w:rsidRPr="003F456C">
        <w:rPr>
          <w:rFonts w:ascii="Times New Roman" w:hAnsi="Times New Roman" w:cs="Times New Roman"/>
          <w:color w:val="333333"/>
        </w:rPr>
        <w:t xml:space="preserve">Parties to the UN Framework Convention on Climate Change (UNFCCC) adopted a 5-year </w:t>
      </w:r>
      <w:hyperlink r:id="rId10">
        <w:r w:rsidRPr="003F456C">
          <w:rPr>
            <w:rFonts w:ascii="Times New Roman" w:hAnsi="Times New Roman" w:cs="Times New Roman"/>
            <w:b/>
            <w:color w:val="333333"/>
            <w:u w:val="single"/>
          </w:rPr>
          <w:t>Gender Action Plan</w:t>
        </w:r>
      </w:hyperlink>
      <w:r w:rsidRPr="003F456C">
        <w:rPr>
          <w:rFonts w:ascii="Times New Roman" w:hAnsi="Times New Roman" w:cs="Times New Roman"/>
          <w:color w:val="333333"/>
        </w:rPr>
        <w:t xml:space="preserve"> (GAP) at COP25 in December 2019. The GAP is an annex to the enhanced Lima Work Programme on Gender, which aims to advance gender balance and integrate gender considerations into the work of Member States and the secretariat in implementing the UN Climate Convention from 1992 and the Paris Agreement to achieve gender-responsive climate policy and action. According to the COP decision behind the GAP, it </w:t>
      </w:r>
      <w:r w:rsidRPr="003F456C">
        <w:rPr>
          <w:rFonts w:ascii="Times New Roman" w:hAnsi="Times New Roman" w:cs="Times New Roman"/>
          <w:i/>
          <w:color w:val="333333"/>
        </w:rPr>
        <w:t xml:space="preserve">‘sets out objectives and activities under five priority areas that aim to advance knowledge and understanding of gender-responsive climate action and its coherent mainstreaming in the implementation </w:t>
      </w:r>
      <w:r w:rsidRPr="003F456C">
        <w:rPr>
          <w:rFonts w:ascii="Times New Roman" w:hAnsi="Times New Roman" w:cs="Times New Roman"/>
          <w:i/>
          <w:color w:val="333333"/>
        </w:rPr>
        <w:lastRenderedPageBreak/>
        <w:t>of the UNFCCC and the work of Parties, the secretariat, UN entities and all stakeholders at all levels, as well as women’s full, equal and meaningful participation in the UNFCCC process”</w:t>
      </w:r>
      <w:r w:rsidRPr="003F456C">
        <w:rPr>
          <w:rFonts w:ascii="Times New Roman" w:hAnsi="Times New Roman" w:cs="Times New Roman"/>
          <w:color w:val="333333"/>
          <w:vertAlign w:val="superscript"/>
        </w:rPr>
        <w:footnoteReference w:id="35"/>
      </w:r>
      <w:r w:rsidRPr="003F456C">
        <w:rPr>
          <w:rFonts w:ascii="Times New Roman" w:hAnsi="Times New Roman" w:cs="Times New Roman"/>
          <w:color w:val="333333"/>
        </w:rPr>
        <w:t xml:space="preserve">. The </w:t>
      </w:r>
      <w:r w:rsidRPr="003F456C">
        <w:rPr>
          <w:rFonts w:ascii="Times New Roman" w:hAnsi="Times New Roman" w:cs="Times New Roman"/>
          <w:b/>
          <w:color w:val="333333"/>
        </w:rPr>
        <w:t>GAP</w:t>
      </w:r>
      <w:r w:rsidRPr="003F456C">
        <w:rPr>
          <w:rFonts w:ascii="Times New Roman" w:hAnsi="Times New Roman" w:cs="Times New Roman"/>
          <w:color w:val="333333"/>
        </w:rPr>
        <w:t xml:space="preserve"> represents an institutional setup, which should incorporate close consultations and active involvement of people in vulnerable situations. </w:t>
      </w:r>
    </w:p>
    <w:p w14:paraId="4FF7FF5A" w14:textId="06806E8E" w:rsidR="009A2305" w:rsidRPr="003F456C" w:rsidRDefault="00E1262E">
      <w:pPr>
        <w:spacing w:before="240" w:after="240"/>
        <w:jc w:val="both"/>
        <w:rPr>
          <w:rFonts w:ascii="Times New Roman" w:eastAsia="Roboto" w:hAnsi="Times New Roman" w:cs="Times New Roman"/>
        </w:rPr>
      </w:pPr>
      <w:r w:rsidRPr="003F456C">
        <w:rPr>
          <w:rFonts w:ascii="Times New Roman" w:hAnsi="Times New Roman" w:cs="Times New Roman"/>
          <w:color w:val="222222"/>
        </w:rPr>
        <w:t xml:space="preserve">The </w:t>
      </w:r>
      <w:hyperlink r:id="rId11">
        <w:r w:rsidRPr="003F456C">
          <w:rPr>
            <w:rFonts w:ascii="Times New Roman" w:hAnsi="Times New Roman" w:cs="Times New Roman"/>
            <w:color w:val="1155CC"/>
            <w:u w:val="single"/>
          </w:rPr>
          <w:t>Generation Equality Forum</w:t>
        </w:r>
      </w:hyperlink>
      <w:r w:rsidRPr="003F456C">
        <w:rPr>
          <w:rFonts w:ascii="Times New Roman" w:hAnsi="Times New Roman" w:cs="Times New Roman"/>
          <w:color w:val="222222"/>
        </w:rPr>
        <w:t xml:space="preserve"> (GEF) was a global gathering for gender equality convened by UN Women and co-hosted by the governments of Mexico and France, in partnership with youth and civil society, during the summer of 2021 to celebrate the 25th anniversary of the Beijing </w:t>
      </w:r>
      <w:r w:rsidRPr="003F456C">
        <w:rPr>
          <w:rFonts w:ascii="Times New Roman" w:hAnsi="Times New Roman" w:cs="Times New Roman"/>
          <w:color w:val="333333"/>
        </w:rPr>
        <w:t xml:space="preserve">Platform for Action. Coming out of the GEF was a road map for gender equality with an aim of fulfilling the promise of the Beijing Platform for Action and the 2030 Agenda, called the </w:t>
      </w:r>
      <w:hyperlink r:id="rId12" w:history="1">
        <w:r w:rsidRPr="003F456C">
          <w:rPr>
            <w:rStyle w:val="Hyperlink"/>
            <w:rFonts w:ascii="Times New Roman" w:hAnsi="Times New Roman" w:cs="Times New Roman"/>
          </w:rPr>
          <w:t>Global Acceleration Plan</w:t>
        </w:r>
      </w:hyperlink>
      <w:r w:rsidRPr="003F456C">
        <w:rPr>
          <w:rFonts w:ascii="Times New Roman" w:hAnsi="Times New Roman" w:cs="Times New Roman"/>
        </w:rPr>
        <w:t xml:space="preserve">, which contains six thematic Action Coalitions, including one on Feminist Action for Climate Justice, whose aim is to mobilize and create partnerships among different stakeholders to act and make </w:t>
      </w:r>
      <w:r w:rsidR="00F74077" w:rsidRPr="003F456C">
        <w:rPr>
          <w:rFonts w:ascii="Times New Roman" w:hAnsi="Times New Roman" w:cs="Times New Roman"/>
        </w:rPr>
        <w:t>concrete</w:t>
      </w:r>
      <w:r w:rsidRPr="003F456C">
        <w:rPr>
          <w:rFonts w:ascii="Times New Roman" w:hAnsi="Times New Roman" w:cs="Times New Roman"/>
        </w:rPr>
        <w:t xml:space="preserve"> investments towards </w:t>
      </w:r>
      <w:r w:rsidR="00F74077" w:rsidRPr="003F456C">
        <w:rPr>
          <w:rFonts w:ascii="Times New Roman" w:hAnsi="Times New Roman" w:cs="Times New Roman"/>
        </w:rPr>
        <w:t>achieving</w:t>
      </w:r>
      <w:r w:rsidRPr="003F456C">
        <w:rPr>
          <w:rFonts w:ascii="Times New Roman" w:hAnsi="Times New Roman" w:cs="Times New Roman"/>
        </w:rPr>
        <w:t xml:space="preserve"> gender equality, empower and fulfil the rights of  women and girls. </w:t>
      </w:r>
    </w:p>
    <w:p w14:paraId="4FF7FF5B" w14:textId="060B4ED7" w:rsidR="009A2305" w:rsidRPr="003F456C" w:rsidRDefault="00734530">
      <w:pPr>
        <w:jc w:val="both"/>
        <w:rPr>
          <w:rFonts w:ascii="Times New Roman" w:hAnsi="Times New Roman" w:cs="Times New Roman"/>
          <w:b/>
        </w:rPr>
      </w:pPr>
      <w:r w:rsidRPr="003F456C">
        <w:rPr>
          <w:rFonts w:ascii="Times New Roman" w:hAnsi="Times New Roman" w:cs="Times New Roman"/>
          <w:b/>
        </w:rPr>
        <w:t xml:space="preserve">Policy </w:t>
      </w:r>
      <w:r w:rsidR="00E1262E" w:rsidRPr="003F456C">
        <w:rPr>
          <w:rFonts w:ascii="Times New Roman" w:hAnsi="Times New Roman" w:cs="Times New Roman"/>
          <w:b/>
        </w:rPr>
        <w:t xml:space="preserve">Recommendations </w:t>
      </w:r>
    </w:p>
    <w:p w14:paraId="4FF7FF5C" w14:textId="59CCD072" w:rsidR="009A2305" w:rsidRPr="003F456C" w:rsidRDefault="009A2305">
      <w:pPr>
        <w:rPr>
          <w:rFonts w:ascii="Times New Roman" w:hAnsi="Times New Roman" w:cs="Times New Roman"/>
          <w:i/>
        </w:rPr>
      </w:pPr>
    </w:p>
    <w:p w14:paraId="6CC955D7" w14:textId="212F6C4B" w:rsidR="00734530" w:rsidRPr="003F456C" w:rsidRDefault="00734530">
      <w:pPr>
        <w:rPr>
          <w:rFonts w:ascii="Times New Roman" w:hAnsi="Times New Roman" w:cs="Times New Roman"/>
          <w:iCs/>
        </w:rPr>
      </w:pPr>
      <w:r w:rsidRPr="003F456C">
        <w:rPr>
          <w:rFonts w:ascii="Times New Roman" w:hAnsi="Times New Roman" w:cs="Times New Roman"/>
          <w:iCs/>
        </w:rPr>
        <w:t xml:space="preserve">This section contains recommendations on the interlinkages between SRHR and climate made by IPPF, as well as </w:t>
      </w:r>
      <w:r w:rsidR="00DB36EF" w:rsidRPr="003F456C">
        <w:rPr>
          <w:rFonts w:ascii="Times New Roman" w:hAnsi="Times New Roman" w:cs="Times New Roman"/>
          <w:iCs/>
        </w:rPr>
        <w:t xml:space="preserve">recommendations from </w:t>
      </w:r>
      <w:r w:rsidRPr="003F456C">
        <w:rPr>
          <w:rFonts w:ascii="Times New Roman" w:hAnsi="Times New Roman" w:cs="Times New Roman"/>
          <w:iCs/>
        </w:rPr>
        <w:t xml:space="preserve">the </w:t>
      </w:r>
      <w:r w:rsidR="00DB36EF" w:rsidRPr="003F456C">
        <w:rPr>
          <w:rFonts w:ascii="Times New Roman" w:hAnsi="Times New Roman" w:cs="Times New Roman"/>
          <w:iCs/>
        </w:rPr>
        <w:t>Women and Gender C</w:t>
      </w:r>
      <w:r w:rsidRPr="003F456C">
        <w:rPr>
          <w:rFonts w:ascii="Times New Roman" w:hAnsi="Times New Roman" w:cs="Times New Roman"/>
          <w:iCs/>
        </w:rPr>
        <w:t>onstituency</w:t>
      </w:r>
      <w:r w:rsidR="00857220" w:rsidRPr="003F456C">
        <w:rPr>
          <w:rFonts w:ascii="Times New Roman" w:hAnsi="Times New Roman" w:cs="Times New Roman"/>
          <w:iCs/>
        </w:rPr>
        <w:t xml:space="preserve"> and SRHR and Climate Justice Coalition</w:t>
      </w:r>
      <w:r w:rsidR="005F33AB" w:rsidRPr="003F456C">
        <w:rPr>
          <w:rFonts w:ascii="Times New Roman" w:hAnsi="Times New Roman" w:cs="Times New Roman"/>
          <w:iCs/>
        </w:rPr>
        <w:t>. These are general recommendations</w:t>
      </w:r>
      <w:r w:rsidRPr="003F456C">
        <w:rPr>
          <w:rFonts w:ascii="Times New Roman" w:hAnsi="Times New Roman" w:cs="Times New Roman"/>
          <w:iCs/>
        </w:rPr>
        <w:t xml:space="preserve"> </w:t>
      </w:r>
      <w:r w:rsidR="00DB36EF" w:rsidRPr="003F456C">
        <w:rPr>
          <w:rFonts w:ascii="Times New Roman" w:hAnsi="Times New Roman" w:cs="Times New Roman"/>
          <w:iCs/>
        </w:rPr>
        <w:t>which are relevant to</w:t>
      </w:r>
      <w:r w:rsidR="00F74077" w:rsidRPr="003F456C">
        <w:rPr>
          <w:rFonts w:ascii="Times New Roman" w:hAnsi="Times New Roman" w:cs="Times New Roman"/>
          <w:iCs/>
        </w:rPr>
        <w:t xml:space="preserve"> </w:t>
      </w:r>
      <w:r w:rsidR="004F7124" w:rsidRPr="003F456C">
        <w:rPr>
          <w:rFonts w:ascii="Times New Roman" w:hAnsi="Times New Roman" w:cs="Times New Roman"/>
          <w:iCs/>
        </w:rPr>
        <w:t>intergovernmental negotiations</w:t>
      </w:r>
      <w:r w:rsidR="00F74077" w:rsidRPr="003F456C">
        <w:rPr>
          <w:rFonts w:ascii="Times New Roman" w:hAnsi="Times New Roman" w:cs="Times New Roman"/>
          <w:iCs/>
        </w:rPr>
        <w:t>, such as COP</w:t>
      </w:r>
      <w:r w:rsidR="004F7124" w:rsidRPr="003F456C">
        <w:rPr>
          <w:rFonts w:ascii="Times New Roman" w:hAnsi="Times New Roman" w:cs="Times New Roman"/>
          <w:iCs/>
        </w:rPr>
        <w:t>.</w:t>
      </w:r>
    </w:p>
    <w:p w14:paraId="2680A278" w14:textId="77777777" w:rsidR="004F7124" w:rsidRPr="003F456C" w:rsidRDefault="004F7124">
      <w:pPr>
        <w:rPr>
          <w:rFonts w:ascii="Times New Roman" w:hAnsi="Times New Roman" w:cs="Times New Roman"/>
          <w:iCs/>
        </w:rPr>
      </w:pPr>
    </w:p>
    <w:p w14:paraId="4FF7FF5D" w14:textId="77777777" w:rsidR="009A2305" w:rsidRPr="003F456C" w:rsidRDefault="00E1262E">
      <w:pPr>
        <w:numPr>
          <w:ilvl w:val="0"/>
          <w:numId w:val="2"/>
        </w:numPr>
        <w:rPr>
          <w:rFonts w:ascii="Times New Roman" w:hAnsi="Times New Roman" w:cs="Times New Roman"/>
          <w:i/>
        </w:rPr>
      </w:pPr>
      <w:r w:rsidRPr="003F456C">
        <w:rPr>
          <w:rFonts w:ascii="Times New Roman" w:hAnsi="Times New Roman" w:cs="Times New Roman"/>
          <w:i/>
          <w:u w:val="single"/>
        </w:rPr>
        <w:t>Apply a human rights and social-justice based approach to climate action that includes the full range of SRHR</w:t>
      </w:r>
    </w:p>
    <w:p w14:paraId="4FF7FF5E" w14:textId="77777777" w:rsidR="009A2305" w:rsidRPr="003F456C" w:rsidRDefault="009A2305">
      <w:pPr>
        <w:ind w:left="720"/>
        <w:rPr>
          <w:rFonts w:ascii="Times New Roman" w:hAnsi="Times New Roman" w:cs="Times New Roman"/>
          <w:i/>
          <w:u w:val="single"/>
        </w:rPr>
      </w:pPr>
    </w:p>
    <w:p w14:paraId="4FF7FF5F" w14:textId="097576FC" w:rsidR="009A2305" w:rsidRPr="003F456C" w:rsidRDefault="00E1262E">
      <w:pPr>
        <w:jc w:val="both"/>
        <w:rPr>
          <w:rFonts w:ascii="Times New Roman" w:hAnsi="Times New Roman" w:cs="Times New Roman"/>
        </w:rPr>
      </w:pPr>
      <w:r w:rsidRPr="003F456C">
        <w:rPr>
          <w:rFonts w:ascii="Times New Roman" w:hAnsi="Times New Roman" w:cs="Times New Roman"/>
        </w:rPr>
        <w:t>Fulfill ‘the right to health, the rights of indigenous peoples, local communities, migrants, children, persons with disabilities and people in vulnerable situations and the right to development, as well as gender equality, empowerment of women and inter‑generational equity’ as articulated in the Paris Agreement and state obligation under international law to ‘respect, protect and fulfill human rights’</w:t>
      </w:r>
      <w:r w:rsidRPr="003F456C">
        <w:rPr>
          <w:rFonts w:ascii="Times New Roman" w:hAnsi="Times New Roman" w:cs="Times New Roman"/>
          <w:vertAlign w:val="superscript"/>
        </w:rPr>
        <w:footnoteReference w:id="36"/>
      </w:r>
      <w:r w:rsidRPr="003F456C">
        <w:rPr>
          <w:rFonts w:ascii="Times New Roman" w:hAnsi="Times New Roman" w:cs="Times New Roman"/>
        </w:rPr>
        <w:t xml:space="preserve">, and recognize that these are only achieved with the realization of the full range of SRHR. Do not consider contraception as a climate change mitigation strategy or solution, and abandon the framing of pursuing population control, as it violates bodily autonomy and undermines girls’ and women’s human rights, particularly of girls and women in the Global South. Applying a social justice framework to climate action recognizes that the responsibility for reducing global greenhouse gas emissions should not be placed on people, particularly women, in low-emitting countries who contribute very little to the causes of climate change but are highly vulnerable to its effects. </w:t>
      </w:r>
    </w:p>
    <w:p w14:paraId="6D35FCCF" w14:textId="77777777" w:rsidR="004F7124" w:rsidRPr="003F456C" w:rsidRDefault="004F7124">
      <w:pPr>
        <w:jc w:val="both"/>
        <w:rPr>
          <w:rFonts w:ascii="Times New Roman" w:hAnsi="Times New Roman" w:cs="Times New Roman"/>
        </w:rPr>
      </w:pPr>
    </w:p>
    <w:p w14:paraId="4FF7FF62" w14:textId="77777777" w:rsidR="009A2305" w:rsidRPr="003F456C" w:rsidRDefault="00E1262E">
      <w:pPr>
        <w:numPr>
          <w:ilvl w:val="0"/>
          <w:numId w:val="2"/>
        </w:numPr>
        <w:rPr>
          <w:rFonts w:ascii="Times New Roman" w:hAnsi="Times New Roman" w:cs="Times New Roman"/>
          <w:i/>
        </w:rPr>
      </w:pPr>
      <w:r w:rsidRPr="003F456C">
        <w:rPr>
          <w:rFonts w:ascii="Times New Roman" w:hAnsi="Times New Roman" w:cs="Times New Roman"/>
          <w:i/>
          <w:u w:val="single"/>
        </w:rPr>
        <w:t>Commit robust and feminist financing for the climate and SRHR intersection</w:t>
      </w:r>
    </w:p>
    <w:p w14:paraId="63B43D77" w14:textId="77777777" w:rsidR="0035134B" w:rsidRPr="003F456C" w:rsidRDefault="0035134B">
      <w:pPr>
        <w:jc w:val="both"/>
        <w:rPr>
          <w:rFonts w:ascii="Times New Roman" w:hAnsi="Times New Roman" w:cs="Times New Roman"/>
        </w:rPr>
      </w:pPr>
    </w:p>
    <w:p w14:paraId="4FF7FF63" w14:textId="6A5BED87" w:rsidR="009A2305" w:rsidRPr="003F456C" w:rsidRDefault="00E1262E">
      <w:pPr>
        <w:jc w:val="both"/>
        <w:rPr>
          <w:rFonts w:ascii="Times New Roman" w:hAnsi="Times New Roman" w:cs="Times New Roman"/>
        </w:rPr>
      </w:pPr>
      <w:r w:rsidRPr="003F456C">
        <w:rPr>
          <w:rFonts w:ascii="Times New Roman" w:hAnsi="Times New Roman" w:cs="Times New Roman"/>
        </w:rPr>
        <w:t xml:space="preserve">Allocate the funding needed to implement holistic and integrated efforts that cut across the climate, health and gender equality sectors. </w:t>
      </w:r>
      <w:r w:rsidRPr="003F456C">
        <w:rPr>
          <w:rFonts w:ascii="Times New Roman" w:hAnsi="Times New Roman" w:cs="Times New Roman"/>
          <w:b/>
        </w:rPr>
        <w:t>Invest in climate resilient health systems</w:t>
      </w:r>
      <w:r w:rsidRPr="003F456C">
        <w:rPr>
          <w:rFonts w:ascii="Times New Roman" w:hAnsi="Times New Roman" w:cs="Times New Roman"/>
        </w:rPr>
        <w:t xml:space="preserve">. When health systems are resilient </w:t>
      </w:r>
      <w:r w:rsidRPr="003F456C">
        <w:rPr>
          <w:rFonts w:ascii="Times New Roman" w:hAnsi="Times New Roman" w:cs="Times New Roman"/>
        </w:rPr>
        <w:lastRenderedPageBreak/>
        <w:t>to climate disasters, sexual and reproductive health services are more likely to be preserved. Investments should address underlying systemic causes of vulnerabilities to the climate crisis, including for women and girls and Indigenous people.</w:t>
      </w:r>
    </w:p>
    <w:p w14:paraId="4FF7FF64" w14:textId="77777777" w:rsidR="009A2305" w:rsidRPr="003F456C" w:rsidRDefault="009A2305">
      <w:pPr>
        <w:rPr>
          <w:rFonts w:ascii="Times New Roman" w:hAnsi="Times New Roman" w:cs="Times New Roman"/>
          <w:i/>
        </w:rPr>
      </w:pPr>
    </w:p>
    <w:p w14:paraId="4FF7FF65" w14:textId="77777777" w:rsidR="009A2305" w:rsidRPr="003F456C" w:rsidRDefault="00E1262E">
      <w:pPr>
        <w:numPr>
          <w:ilvl w:val="0"/>
          <w:numId w:val="2"/>
        </w:numPr>
        <w:rPr>
          <w:rFonts w:ascii="Times New Roman" w:hAnsi="Times New Roman" w:cs="Times New Roman"/>
          <w:i/>
        </w:rPr>
      </w:pPr>
      <w:r w:rsidRPr="003F456C">
        <w:rPr>
          <w:rFonts w:ascii="Times New Roman" w:hAnsi="Times New Roman" w:cs="Times New Roman"/>
          <w:i/>
          <w:u w:val="single"/>
        </w:rPr>
        <w:t xml:space="preserve">Ensure SRHR is integrated into specific UNFCCC Gender Action Plan activities </w:t>
      </w:r>
    </w:p>
    <w:p w14:paraId="63007693" w14:textId="77777777" w:rsidR="0035134B" w:rsidRPr="003F456C" w:rsidRDefault="0035134B">
      <w:pPr>
        <w:jc w:val="both"/>
        <w:rPr>
          <w:rFonts w:ascii="Times New Roman" w:hAnsi="Times New Roman" w:cs="Times New Roman"/>
        </w:rPr>
      </w:pPr>
    </w:p>
    <w:p w14:paraId="4FF7FF66" w14:textId="23D1DB31" w:rsidR="009A2305" w:rsidRPr="003F456C" w:rsidRDefault="00E1262E">
      <w:pPr>
        <w:jc w:val="both"/>
        <w:rPr>
          <w:rFonts w:ascii="Times New Roman" w:hAnsi="Times New Roman" w:cs="Times New Roman"/>
        </w:rPr>
      </w:pPr>
      <w:r w:rsidRPr="003F456C">
        <w:rPr>
          <w:rFonts w:ascii="Times New Roman" w:hAnsi="Times New Roman" w:cs="Times New Roman"/>
        </w:rPr>
        <w:t>The Gender Action Plan</w:t>
      </w:r>
      <w:r w:rsidRPr="003F456C">
        <w:rPr>
          <w:rFonts w:ascii="Times New Roman" w:hAnsi="Times New Roman" w:cs="Times New Roman"/>
          <w:vertAlign w:val="superscript"/>
        </w:rPr>
        <w:footnoteReference w:id="37"/>
      </w:r>
      <w:r w:rsidRPr="003F456C">
        <w:rPr>
          <w:rFonts w:ascii="Times New Roman" w:hAnsi="Times New Roman" w:cs="Times New Roman"/>
        </w:rPr>
        <w:t xml:space="preserve"> (GAP) provides a clear existing pathway to integrate gender perspectives into climate action. Activities under all priority areas within the GAP - including  capacity-building, knowledge management, coherence, gender-responsive means of implementation, and monitoring and reporting must integrate SRHR considerations. </w:t>
      </w:r>
    </w:p>
    <w:p w14:paraId="4FF7FF67" w14:textId="77777777" w:rsidR="009A2305" w:rsidRPr="003F456C" w:rsidRDefault="009A2305">
      <w:pPr>
        <w:rPr>
          <w:rFonts w:ascii="Times New Roman" w:hAnsi="Times New Roman" w:cs="Times New Roman"/>
        </w:rPr>
      </w:pPr>
    </w:p>
    <w:p w14:paraId="4FF7FF68" w14:textId="77777777" w:rsidR="009A2305" w:rsidRPr="003F456C" w:rsidRDefault="00E1262E">
      <w:pPr>
        <w:numPr>
          <w:ilvl w:val="0"/>
          <w:numId w:val="2"/>
        </w:numPr>
        <w:jc w:val="both"/>
        <w:rPr>
          <w:rFonts w:ascii="Times New Roman" w:hAnsi="Times New Roman" w:cs="Times New Roman"/>
          <w:i/>
        </w:rPr>
      </w:pPr>
      <w:r w:rsidRPr="003F456C">
        <w:rPr>
          <w:rFonts w:ascii="Times New Roman" w:hAnsi="Times New Roman" w:cs="Times New Roman"/>
          <w:i/>
          <w:u w:val="single"/>
        </w:rPr>
        <w:t>Engage girls and women, in all their intersecting identities, and youth- and gender-focused organizations in climate processes</w:t>
      </w:r>
    </w:p>
    <w:p w14:paraId="461F0581" w14:textId="77777777" w:rsidR="0035134B" w:rsidRPr="003F456C" w:rsidRDefault="0035134B">
      <w:pPr>
        <w:jc w:val="both"/>
        <w:rPr>
          <w:rFonts w:ascii="Times New Roman" w:hAnsi="Times New Roman" w:cs="Times New Roman"/>
        </w:rPr>
      </w:pPr>
    </w:p>
    <w:p w14:paraId="4FF7FF69" w14:textId="419D2EF3" w:rsidR="009A2305" w:rsidRPr="003F456C" w:rsidRDefault="00E1262E">
      <w:pPr>
        <w:jc w:val="both"/>
        <w:rPr>
          <w:rFonts w:ascii="Times New Roman" w:hAnsi="Times New Roman" w:cs="Times New Roman"/>
        </w:rPr>
      </w:pPr>
      <w:r w:rsidRPr="003F456C">
        <w:rPr>
          <w:rFonts w:ascii="Times New Roman" w:hAnsi="Times New Roman" w:cs="Times New Roman"/>
        </w:rPr>
        <w:t>Engaging those who are impacted the most by climate change in climate policy and decision-making processes ensures that their needs are recognized, prioritized, and addressed. This can be done through a range of actions from focused stakeholder consultations in NDC and NAP development processes to promoting women’s leadership on these issues at the local-, national-, and global levels.</w:t>
      </w:r>
    </w:p>
    <w:p w14:paraId="4FF7FF6A" w14:textId="77777777" w:rsidR="009A2305" w:rsidRPr="003F456C" w:rsidRDefault="009A2305">
      <w:pPr>
        <w:rPr>
          <w:rFonts w:ascii="Times New Roman" w:hAnsi="Times New Roman" w:cs="Times New Roman"/>
        </w:rPr>
      </w:pPr>
    </w:p>
    <w:p w14:paraId="4FF7FF6B" w14:textId="77777777" w:rsidR="009A2305" w:rsidRPr="003F456C" w:rsidRDefault="00E1262E">
      <w:pPr>
        <w:numPr>
          <w:ilvl w:val="0"/>
          <w:numId w:val="2"/>
        </w:numPr>
        <w:jc w:val="both"/>
        <w:rPr>
          <w:rFonts w:ascii="Times New Roman" w:hAnsi="Times New Roman" w:cs="Times New Roman"/>
          <w:i/>
        </w:rPr>
      </w:pPr>
      <w:r w:rsidRPr="003F456C">
        <w:rPr>
          <w:rFonts w:ascii="Times New Roman" w:hAnsi="Times New Roman" w:cs="Times New Roman"/>
          <w:i/>
          <w:u w:val="single"/>
        </w:rPr>
        <w:t>Continue raising awareness on the intersections between climate change and SRHR</w:t>
      </w:r>
    </w:p>
    <w:p w14:paraId="6EFFF3CF" w14:textId="77777777" w:rsidR="0035134B" w:rsidRPr="003F456C" w:rsidRDefault="0035134B">
      <w:pPr>
        <w:jc w:val="both"/>
        <w:rPr>
          <w:rFonts w:ascii="Times New Roman" w:hAnsi="Times New Roman" w:cs="Times New Roman"/>
        </w:rPr>
      </w:pPr>
    </w:p>
    <w:p w14:paraId="4FF7FF6D" w14:textId="12F9A297" w:rsidR="009A2305" w:rsidRPr="003F456C" w:rsidRDefault="00E1262E" w:rsidP="00A90F61">
      <w:pPr>
        <w:jc w:val="both"/>
        <w:rPr>
          <w:rFonts w:ascii="Times New Roman" w:hAnsi="Times New Roman" w:cs="Times New Roman"/>
        </w:rPr>
      </w:pPr>
      <w:r w:rsidRPr="003F456C">
        <w:rPr>
          <w:rFonts w:ascii="Times New Roman" w:hAnsi="Times New Roman" w:cs="Times New Roman"/>
        </w:rPr>
        <w:t xml:space="preserve">Promote collaboration between government entities working on climate change, gender, health, and SRHR so that SRHR considerations can be integrated into country-level climate policies and programs, including NDCs and NAPs. Invest in more data collection and research that shed light on the nuances of the interlinkages on these issues, with an intersectional lens. Hold spaces in global development processes such as COP, Generation Equality Forum follow-up, and other UNFCCC climate platforms to discuss and raise awareness on these issues. </w:t>
      </w:r>
    </w:p>
    <w:p w14:paraId="0DDF34B4" w14:textId="77777777" w:rsidR="00A90F61" w:rsidRPr="003F456C" w:rsidRDefault="00A90F61" w:rsidP="00A90F61">
      <w:pPr>
        <w:jc w:val="both"/>
        <w:rPr>
          <w:rFonts w:ascii="Times New Roman" w:hAnsi="Times New Roman" w:cs="Times New Roman"/>
        </w:rPr>
      </w:pPr>
    </w:p>
    <w:p w14:paraId="4FF7FF6E" w14:textId="77777777" w:rsidR="009A2305" w:rsidRPr="003F456C" w:rsidRDefault="00E1262E">
      <w:pPr>
        <w:numPr>
          <w:ilvl w:val="0"/>
          <w:numId w:val="1"/>
        </w:numPr>
        <w:jc w:val="both"/>
        <w:rPr>
          <w:rFonts w:ascii="Times New Roman" w:hAnsi="Times New Roman" w:cs="Times New Roman"/>
          <w:b/>
        </w:rPr>
      </w:pPr>
      <w:r w:rsidRPr="003F456C">
        <w:rPr>
          <w:rFonts w:ascii="Times New Roman" w:hAnsi="Times New Roman" w:cs="Times New Roman"/>
          <w:b/>
        </w:rPr>
        <w:t xml:space="preserve">Please provide </w:t>
      </w:r>
      <w:r w:rsidRPr="003F456C">
        <w:rPr>
          <w:rFonts w:ascii="Times New Roman" w:hAnsi="Times New Roman" w:cs="Times New Roman"/>
          <w:b/>
          <w:u w:val="single"/>
        </w:rPr>
        <w:t>any additional information</w:t>
      </w:r>
      <w:r w:rsidRPr="003F456C">
        <w:rPr>
          <w:rFonts w:ascii="Times New Roman" w:hAnsi="Times New Roman" w:cs="Times New Roman"/>
          <w:b/>
        </w:rPr>
        <w:t xml:space="preserve"> you believe would be useful to support climate action that promotes the full and effective enjoyment of the human rights of people in vulnerable situations. </w:t>
      </w:r>
    </w:p>
    <w:p w14:paraId="4FF7FF6F" w14:textId="77777777" w:rsidR="009A2305" w:rsidRPr="003F456C" w:rsidRDefault="009A2305">
      <w:pPr>
        <w:rPr>
          <w:rFonts w:ascii="Times New Roman" w:hAnsi="Times New Roman" w:cs="Times New Roman"/>
        </w:rPr>
      </w:pPr>
    </w:p>
    <w:p w14:paraId="4FF7FF70" w14:textId="77777777" w:rsidR="009A2305" w:rsidRPr="003F456C" w:rsidRDefault="00E1262E">
      <w:pPr>
        <w:jc w:val="both"/>
        <w:rPr>
          <w:rFonts w:ascii="Times New Roman" w:hAnsi="Times New Roman" w:cs="Times New Roman"/>
        </w:rPr>
      </w:pPr>
      <w:r w:rsidRPr="003F456C">
        <w:rPr>
          <w:rFonts w:ascii="Times New Roman" w:hAnsi="Times New Roman" w:cs="Times New Roman"/>
        </w:rPr>
        <w:t xml:space="preserve">The following analyses and recommendations have been added as IPPF considers these points important to take into consideration when understanding the interlinkages between climate change and human rights, specifically SRHR. </w:t>
      </w:r>
    </w:p>
    <w:p w14:paraId="4FF7FF71" w14:textId="77777777" w:rsidR="009A2305" w:rsidRPr="003F456C" w:rsidRDefault="009A2305">
      <w:pPr>
        <w:rPr>
          <w:rFonts w:ascii="Times New Roman" w:hAnsi="Times New Roman" w:cs="Times New Roman"/>
        </w:rPr>
      </w:pPr>
    </w:p>
    <w:p w14:paraId="4FF7FF72" w14:textId="77777777" w:rsidR="009A2305" w:rsidRPr="003F456C" w:rsidRDefault="00E1262E">
      <w:pPr>
        <w:rPr>
          <w:rFonts w:ascii="Times New Roman" w:hAnsi="Times New Roman" w:cs="Times New Roman"/>
          <w:b/>
          <w:u w:val="single"/>
        </w:rPr>
      </w:pPr>
      <w:r w:rsidRPr="003F456C">
        <w:rPr>
          <w:rFonts w:ascii="Times New Roman" w:hAnsi="Times New Roman" w:cs="Times New Roman"/>
          <w:b/>
          <w:u w:val="single"/>
        </w:rPr>
        <w:t xml:space="preserve">Contraception should never be a strategy for climate change mitigation </w:t>
      </w:r>
    </w:p>
    <w:p w14:paraId="6967457B" w14:textId="77777777" w:rsidR="004F7124" w:rsidRPr="003F456C" w:rsidRDefault="00E1262E" w:rsidP="004F7124">
      <w:pPr>
        <w:spacing w:before="240" w:after="240"/>
        <w:jc w:val="both"/>
        <w:rPr>
          <w:rFonts w:ascii="Times New Roman" w:hAnsi="Times New Roman" w:cs="Times New Roman"/>
        </w:rPr>
      </w:pPr>
      <w:r w:rsidRPr="003F456C">
        <w:rPr>
          <w:rFonts w:ascii="Times New Roman" w:hAnsi="Times New Roman" w:cs="Times New Roman"/>
        </w:rPr>
        <w:t xml:space="preserve">Different stakeholders have pointed to contraception as an important intervention for climate change mitigation. The argument is that contraception will reduce fertility, which will lower population growth, which in turn will lead to decreased levels of greenhouse gas emissions. The predominant focus of such narratives – explicitly or implied – is women and girls in lower income countries, where rates of fertility </w:t>
      </w:r>
      <w:r w:rsidRPr="003F456C">
        <w:rPr>
          <w:rFonts w:ascii="Times New Roman" w:hAnsi="Times New Roman" w:cs="Times New Roman"/>
        </w:rPr>
        <w:lastRenderedPageBreak/>
        <w:t>are comparatively high.</w:t>
      </w:r>
      <w:r w:rsidRPr="003F456C">
        <w:rPr>
          <w:rFonts w:ascii="Times New Roman" w:hAnsi="Times New Roman" w:cs="Times New Roman"/>
          <w:vertAlign w:val="superscript"/>
        </w:rPr>
        <w:footnoteReference w:id="38"/>
      </w:r>
      <w:r w:rsidR="004F7124" w:rsidRPr="003F456C">
        <w:rPr>
          <w:rFonts w:ascii="Times New Roman" w:hAnsi="Times New Roman" w:cs="Times New Roman"/>
        </w:rPr>
        <w:t xml:space="preserve"> Governments must </w:t>
      </w:r>
      <w:r w:rsidR="004F7124" w:rsidRPr="003F456C">
        <w:rPr>
          <w:rFonts w:ascii="Times New Roman" w:hAnsi="Times New Roman" w:cs="Times New Roman"/>
          <w:color w:val="3C4043"/>
        </w:rPr>
        <w:t xml:space="preserve">ensure that  access to contraception is not considered  a climate change mitigation strategy or a solution to environmental ills, as it violates </w:t>
      </w:r>
      <w:r w:rsidR="004F7124" w:rsidRPr="003F456C">
        <w:rPr>
          <w:rFonts w:ascii="Times New Roman" w:hAnsi="Times New Roman" w:cs="Times New Roman"/>
        </w:rPr>
        <w:t xml:space="preserve">women’s and girls’ </w:t>
      </w:r>
      <w:r w:rsidR="004F7124" w:rsidRPr="003F456C">
        <w:rPr>
          <w:rFonts w:ascii="Times New Roman" w:hAnsi="Times New Roman" w:cs="Times New Roman"/>
          <w:color w:val="3C4043"/>
        </w:rPr>
        <w:t xml:space="preserve">rights and </w:t>
      </w:r>
      <w:r w:rsidR="004F7124" w:rsidRPr="003F456C">
        <w:rPr>
          <w:rFonts w:ascii="Times New Roman" w:hAnsi="Times New Roman" w:cs="Times New Roman"/>
        </w:rPr>
        <w:t>instrumentalises their bodies, and, particularly for the climate crisis, it places emphasis and responsibility for tackling crises on already marginalised population groups (women and girls in the global south) who are also most severely affected by their impacts.</w:t>
      </w:r>
    </w:p>
    <w:p w14:paraId="4FF7FF75" w14:textId="77777777" w:rsidR="009A2305" w:rsidRPr="003F456C" w:rsidRDefault="00E1262E">
      <w:pPr>
        <w:jc w:val="both"/>
        <w:rPr>
          <w:rFonts w:ascii="Times New Roman" w:hAnsi="Times New Roman" w:cs="Times New Roman"/>
        </w:rPr>
      </w:pPr>
      <w:r w:rsidRPr="003F456C">
        <w:rPr>
          <w:rFonts w:ascii="Times New Roman" w:hAnsi="Times New Roman" w:cs="Times New Roman"/>
        </w:rPr>
        <w:t>Rhetoric and actions suggesting curbs on the fertility of women and girls as a solution for social and environmental ills have a long and dangerous history and still manifest today. Policies and practices driven by a desire to stem population growth have led to countless human rights violations.</w:t>
      </w:r>
      <w:r w:rsidRPr="003F456C">
        <w:rPr>
          <w:rFonts w:ascii="Times New Roman" w:hAnsi="Times New Roman" w:cs="Times New Roman"/>
          <w:vertAlign w:val="superscript"/>
        </w:rPr>
        <w:footnoteReference w:id="39"/>
      </w:r>
      <w:r w:rsidRPr="003F456C">
        <w:rPr>
          <w:rFonts w:ascii="Times New Roman" w:hAnsi="Times New Roman" w:cs="Times New Roman"/>
        </w:rPr>
        <w:t xml:space="preserve"> The International Conference on Population and Development in 1994 marked an important shift away from earlier population‑focused objectives to a broader sexual and reproductive health and rights agenda, grounded in individual human rights.</w:t>
      </w:r>
      <w:r w:rsidRPr="003F456C">
        <w:rPr>
          <w:rFonts w:ascii="Times New Roman" w:hAnsi="Times New Roman" w:cs="Times New Roman"/>
          <w:vertAlign w:val="superscript"/>
        </w:rPr>
        <w:footnoteReference w:id="40"/>
      </w:r>
      <w:r w:rsidRPr="003F456C">
        <w:rPr>
          <w:rFonts w:ascii="Times New Roman" w:hAnsi="Times New Roman" w:cs="Times New Roman"/>
        </w:rPr>
        <w:t xml:space="preserve"> The urgency of the climate crisis must not serve as justification for harmful and coercive population control narratives, policies, and practices. </w:t>
      </w:r>
    </w:p>
    <w:p w14:paraId="4FF7FF76" w14:textId="77777777" w:rsidR="009A2305" w:rsidRPr="003F456C" w:rsidRDefault="009A2305">
      <w:pPr>
        <w:rPr>
          <w:rFonts w:ascii="Times New Roman" w:hAnsi="Times New Roman" w:cs="Times New Roman"/>
        </w:rPr>
      </w:pPr>
    </w:p>
    <w:p w14:paraId="4FF7FF77" w14:textId="77777777" w:rsidR="009A2305" w:rsidRPr="003F456C" w:rsidRDefault="00E1262E">
      <w:pPr>
        <w:jc w:val="both"/>
        <w:rPr>
          <w:rFonts w:ascii="Times New Roman" w:hAnsi="Times New Roman" w:cs="Times New Roman"/>
        </w:rPr>
      </w:pPr>
      <w:r w:rsidRPr="003F456C">
        <w:rPr>
          <w:rFonts w:ascii="Times New Roman" w:hAnsi="Times New Roman" w:cs="Times New Roman"/>
        </w:rPr>
        <w:t>Mitigation of climate change requires addressing unsustainable patterns of consumption and production, particularly in high‑income countries, where per capita levels of greenhouse gas emissions far exceed those in lower income groups.</w:t>
      </w:r>
      <w:r w:rsidRPr="003F456C">
        <w:rPr>
          <w:rFonts w:ascii="Times New Roman" w:hAnsi="Times New Roman" w:cs="Times New Roman"/>
          <w:vertAlign w:val="superscript"/>
        </w:rPr>
        <w:footnoteReference w:id="41"/>
      </w:r>
      <w:r w:rsidRPr="003F456C">
        <w:rPr>
          <w:rFonts w:ascii="Times New Roman" w:hAnsi="Times New Roman" w:cs="Times New Roman"/>
        </w:rPr>
        <w:t xml:space="preserve"> Promotion of contraception as a solution for climate change instrumentalizes women’s and girls’ bodies and places emphasis and responsibility for tackling the climate crisis on those least responsible for contributing to it but most severely affected by its impacts. It is a deeply unjust and harmful distraction from countries’ responsibilities to address the structural drivers of the climate crisis.</w:t>
      </w:r>
    </w:p>
    <w:p w14:paraId="4FF7FF78" w14:textId="77777777" w:rsidR="009A2305" w:rsidRPr="003F456C" w:rsidRDefault="009A2305">
      <w:pPr>
        <w:rPr>
          <w:rFonts w:ascii="Times New Roman" w:hAnsi="Times New Roman" w:cs="Times New Roman"/>
        </w:rPr>
      </w:pPr>
    </w:p>
    <w:p w14:paraId="4FF7FF79" w14:textId="77777777" w:rsidR="009A2305" w:rsidRPr="003F456C" w:rsidRDefault="00E1262E">
      <w:pPr>
        <w:rPr>
          <w:rFonts w:ascii="Times New Roman" w:hAnsi="Times New Roman" w:cs="Times New Roman"/>
          <w:b/>
        </w:rPr>
      </w:pPr>
      <w:r w:rsidRPr="003F456C">
        <w:rPr>
          <w:rFonts w:ascii="Times New Roman" w:hAnsi="Times New Roman" w:cs="Times New Roman"/>
          <w:b/>
        </w:rPr>
        <w:t>Recommendations for taking action on the interlinkages between climate change and SRHR</w:t>
      </w:r>
    </w:p>
    <w:p w14:paraId="4FF7FF7A" w14:textId="77777777" w:rsidR="009A2305" w:rsidRPr="003F456C" w:rsidRDefault="009A2305">
      <w:pPr>
        <w:rPr>
          <w:rFonts w:ascii="Times New Roman" w:hAnsi="Times New Roman" w:cs="Times New Roman"/>
          <w:i/>
        </w:rPr>
      </w:pPr>
    </w:p>
    <w:p w14:paraId="4FF7FF7B" w14:textId="77777777" w:rsidR="009A2305" w:rsidRPr="003F456C" w:rsidRDefault="00E1262E">
      <w:pPr>
        <w:rPr>
          <w:rFonts w:ascii="Times New Roman" w:hAnsi="Times New Roman" w:cs="Times New Roman"/>
          <w:i/>
          <w:u w:val="single"/>
        </w:rPr>
      </w:pPr>
      <w:r w:rsidRPr="003F456C">
        <w:rPr>
          <w:rFonts w:ascii="Times New Roman" w:hAnsi="Times New Roman" w:cs="Times New Roman"/>
          <w:i/>
          <w:u w:val="single"/>
        </w:rPr>
        <w:t>​​1. Recognize and support SRHR as critical to climate change adaptation and resilience</w:t>
      </w:r>
    </w:p>
    <w:p w14:paraId="4FF7FF7C" w14:textId="77777777" w:rsidR="009A2305" w:rsidRPr="003F456C" w:rsidRDefault="00E1262E">
      <w:pPr>
        <w:spacing w:before="240" w:after="240"/>
        <w:jc w:val="both"/>
        <w:rPr>
          <w:rFonts w:ascii="Times New Roman" w:hAnsi="Times New Roman" w:cs="Times New Roman"/>
        </w:rPr>
      </w:pPr>
      <w:r w:rsidRPr="003F456C">
        <w:rPr>
          <w:rFonts w:ascii="Times New Roman" w:hAnsi="Times New Roman" w:cs="Times New Roman"/>
        </w:rPr>
        <w:t xml:space="preserve">Governments should recognize and support </w:t>
      </w:r>
      <w:r w:rsidRPr="003F456C">
        <w:rPr>
          <w:rFonts w:ascii="Times New Roman" w:hAnsi="Times New Roman" w:cs="Times New Roman"/>
          <w:color w:val="222222"/>
        </w:rPr>
        <w:t xml:space="preserve">the whole spectrum </w:t>
      </w:r>
      <w:r w:rsidRPr="003F456C">
        <w:rPr>
          <w:rFonts w:ascii="Times New Roman" w:hAnsi="Times New Roman" w:cs="Times New Roman"/>
        </w:rPr>
        <w:t>of SRHR</w:t>
      </w:r>
      <w:r w:rsidRPr="003F456C">
        <w:rPr>
          <w:rFonts w:ascii="Times New Roman" w:hAnsi="Times New Roman" w:cs="Times New Roman"/>
          <w:vertAlign w:val="superscript"/>
        </w:rPr>
        <w:footnoteReference w:id="42"/>
      </w:r>
      <w:r w:rsidRPr="003F456C">
        <w:rPr>
          <w:rFonts w:ascii="Times New Roman" w:hAnsi="Times New Roman" w:cs="Times New Roman"/>
        </w:rPr>
        <w:t xml:space="preserve"> as critical to climate change adaptation and resilience. SRHR should be integrated into policy and implementation processes on climate change adaptation from global to local levels. Donor governments and agencies should increase their funding support for SRHR in relation to climate change adaptation.</w:t>
      </w:r>
    </w:p>
    <w:p w14:paraId="4FF7FF7D" w14:textId="77777777" w:rsidR="009A2305" w:rsidRPr="003F456C" w:rsidRDefault="00E1262E">
      <w:pPr>
        <w:spacing w:before="240" w:after="240"/>
        <w:rPr>
          <w:rFonts w:ascii="Times New Roman" w:hAnsi="Times New Roman" w:cs="Times New Roman"/>
          <w:i/>
          <w:u w:val="single"/>
        </w:rPr>
      </w:pPr>
      <w:r w:rsidRPr="003F456C">
        <w:rPr>
          <w:rFonts w:ascii="Times New Roman" w:hAnsi="Times New Roman" w:cs="Times New Roman"/>
          <w:i/>
          <w:u w:val="single"/>
        </w:rPr>
        <w:t>2. Ensure focus on human rights and gender equality in responses to the climate crisis</w:t>
      </w:r>
    </w:p>
    <w:p w14:paraId="4FF7FF7E" w14:textId="77777777" w:rsidR="009A2305" w:rsidRPr="003F456C" w:rsidRDefault="00E1262E">
      <w:pPr>
        <w:spacing w:before="240" w:after="240"/>
        <w:jc w:val="both"/>
        <w:rPr>
          <w:rFonts w:ascii="Times New Roman" w:hAnsi="Times New Roman" w:cs="Times New Roman"/>
        </w:rPr>
      </w:pPr>
      <w:r w:rsidRPr="003F456C">
        <w:rPr>
          <w:rFonts w:ascii="Times New Roman" w:hAnsi="Times New Roman" w:cs="Times New Roman"/>
        </w:rPr>
        <w:lastRenderedPageBreak/>
        <w:t>Responses to the climate crisis must be grounded in human rights and seek to alleviate rather than reinforce existing inequalities. Gender equality should be a key consideration in climate processes and should be mainstreamed across all efforts to address the climate crisis.</w:t>
      </w:r>
    </w:p>
    <w:p w14:paraId="4FF7FF7F" w14:textId="77777777" w:rsidR="009A2305" w:rsidRPr="003F456C" w:rsidRDefault="00E1262E">
      <w:pPr>
        <w:spacing w:before="240" w:after="240"/>
        <w:rPr>
          <w:rFonts w:ascii="Times New Roman" w:hAnsi="Times New Roman" w:cs="Times New Roman"/>
          <w:i/>
          <w:u w:val="single"/>
        </w:rPr>
      </w:pPr>
      <w:r w:rsidRPr="003F456C">
        <w:rPr>
          <w:rFonts w:ascii="Times New Roman" w:hAnsi="Times New Roman" w:cs="Times New Roman"/>
          <w:i/>
          <w:u w:val="single"/>
        </w:rPr>
        <w:t>3. Enable meaningful civil society engagement</w:t>
      </w:r>
    </w:p>
    <w:p w14:paraId="4FF7FF80" w14:textId="77777777" w:rsidR="009A2305" w:rsidRPr="003F456C" w:rsidRDefault="00E1262E">
      <w:pPr>
        <w:spacing w:before="240" w:after="240"/>
        <w:jc w:val="both"/>
        <w:rPr>
          <w:rFonts w:ascii="Times New Roman" w:hAnsi="Times New Roman" w:cs="Times New Roman"/>
        </w:rPr>
      </w:pPr>
      <w:r w:rsidRPr="003F456C">
        <w:rPr>
          <w:rFonts w:ascii="Times New Roman" w:hAnsi="Times New Roman" w:cs="Times New Roman"/>
        </w:rPr>
        <w:t>Effective and responsive climate action requires the meaningful participation of civil society working with communities affected by the climate crisis in the development and implementation of policies on climate change mitigation, adaptation, and resilience at all levels, ranging from international to national and local processes. Particular focus should be placed on the meaningful engagement of women’s and youth groups as well as of groups working with and representative of marginalized populations.</w:t>
      </w:r>
    </w:p>
    <w:p w14:paraId="4FF7FF81" w14:textId="77777777" w:rsidR="009A2305" w:rsidRPr="003F456C" w:rsidRDefault="00E1262E">
      <w:pPr>
        <w:spacing w:before="240" w:after="240"/>
        <w:rPr>
          <w:rFonts w:ascii="Times New Roman" w:hAnsi="Times New Roman" w:cs="Times New Roman"/>
          <w:i/>
          <w:iCs/>
          <w:u w:val="single"/>
        </w:rPr>
      </w:pPr>
      <w:r w:rsidRPr="003F456C">
        <w:rPr>
          <w:rFonts w:ascii="Times New Roman" w:hAnsi="Times New Roman" w:cs="Times New Roman"/>
          <w:i/>
          <w:iCs/>
          <w:u w:val="single"/>
        </w:rPr>
        <w:t>4. Advance mitigation of climate change</w:t>
      </w:r>
    </w:p>
    <w:p w14:paraId="4FF7FF82" w14:textId="77777777" w:rsidR="009A2305" w:rsidRPr="00205FB4" w:rsidRDefault="00E1262E">
      <w:pPr>
        <w:spacing w:before="240" w:after="240"/>
        <w:jc w:val="both"/>
        <w:rPr>
          <w:rFonts w:ascii="Times New Roman" w:hAnsi="Times New Roman" w:cs="Times New Roman"/>
        </w:rPr>
      </w:pPr>
      <w:r w:rsidRPr="003F456C">
        <w:rPr>
          <w:rFonts w:ascii="Times New Roman" w:hAnsi="Times New Roman" w:cs="Times New Roman"/>
        </w:rPr>
        <w:t>Reflecting their disproportionate impacts and responsibility for the climate crisis, high-emission countries must take decisive action to cut their greenhouse gas emissions. High-income countries should further provide suitable levels of funding and other forms of support to low- and middle-income countries to respond and adapt to the climate crisis.</w:t>
      </w:r>
      <w:r w:rsidRPr="00205FB4">
        <w:rPr>
          <w:rFonts w:ascii="Times New Roman" w:hAnsi="Times New Roman" w:cs="Times New Roman"/>
        </w:rPr>
        <w:t xml:space="preserve"> </w:t>
      </w:r>
    </w:p>
    <w:p w14:paraId="4FF7FF83" w14:textId="77777777" w:rsidR="009A2305" w:rsidRPr="00205FB4" w:rsidRDefault="009A2305">
      <w:pPr>
        <w:jc w:val="both"/>
        <w:rPr>
          <w:rFonts w:ascii="Times New Roman" w:hAnsi="Times New Roman" w:cs="Times New Roman"/>
        </w:rPr>
      </w:pPr>
    </w:p>
    <w:sectPr w:rsidR="009A2305" w:rsidRPr="00205FB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C1362" w14:textId="77777777" w:rsidR="00E1262E" w:rsidRDefault="00E1262E">
      <w:pPr>
        <w:spacing w:line="240" w:lineRule="auto"/>
      </w:pPr>
      <w:r>
        <w:separator/>
      </w:r>
    </w:p>
  </w:endnote>
  <w:endnote w:type="continuationSeparator" w:id="0">
    <w:p w14:paraId="38B1F65B" w14:textId="77777777" w:rsidR="00E1262E" w:rsidRDefault="00E126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B72D1" w14:textId="77777777" w:rsidR="00E1262E" w:rsidRDefault="00E1262E">
      <w:pPr>
        <w:spacing w:line="240" w:lineRule="auto"/>
      </w:pPr>
      <w:r>
        <w:separator/>
      </w:r>
    </w:p>
  </w:footnote>
  <w:footnote w:type="continuationSeparator" w:id="0">
    <w:p w14:paraId="278F44A2" w14:textId="77777777" w:rsidR="00E1262E" w:rsidRDefault="00E1262E">
      <w:pPr>
        <w:spacing w:line="240" w:lineRule="auto"/>
      </w:pPr>
      <w:r>
        <w:continuationSeparator/>
      </w:r>
    </w:p>
  </w:footnote>
  <w:footnote w:id="1">
    <w:p w14:paraId="4FF7FF84" w14:textId="77777777" w:rsidR="009A2305" w:rsidRPr="00205FB4" w:rsidRDefault="00E1262E">
      <w:pPr>
        <w:spacing w:line="240" w:lineRule="auto"/>
        <w:rPr>
          <w:rFonts w:ascii="Times New Roman" w:hAnsi="Times New Roman" w:cs="Times New Roman"/>
          <w:sz w:val="18"/>
          <w:szCs w:val="18"/>
        </w:rPr>
      </w:pPr>
      <w:r w:rsidRPr="00205FB4">
        <w:rPr>
          <w:rFonts w:ascii="Times New Roman" w:hAnsi="Times New Roman" w:cs="Times New Roman"/>
          <w:sz w:val="18"/>
          <w:szCs w:val="18"/>
          <w:vertAlign w:val="superscript"/>
        </w:rPr>
        <w:footnoteRef/>
      </w:r>
      <w:r w:rsidRPr="00205FB4">
        <w:rPr>
          <w:rFonts w:ascii="Times New Roman" w:hAnsi="Times New Roman" w:cs="Times New Roman"/>
          <w:sz w:val="18"/>
          <w:szCs w:val="18"/>
        </w:rPr>
        <w:t xml:space="preserve"> United Nations [UN] Human Rights Special Procedures (2019) </w:t>
      </w:r>
      <w:r w:rsidRPr="00205FB4">
        <w:rPr>
          <w:rFonts w:ascii="Times New Roman" w:hAnsi="Times New Roman" w:cs="Times New Roman"/>
          <w:i/>
          <w:sz w:val="18"/>
          <w:szCs w:val="18"/>
        </w:rPr>
        <w:t>Safe Climate – A Report of the Special Rapporteur on Human Rights and the Environment</w:t>
      </w:r>
      <w:r w:rsidRPr="00205FB4">
        <w:rPr>
          <w:rFonts w:ascii="Times New Roman" w:hAnsi="Times New Roman" w:cs="Times New Roman"/>
          <w:sz w:val="18"/>
          <w:szCs w:val="18"/>
        </w:rPr>
        <w:t xml:space="preserve">. </w:t>
      </w:r>
      <w:hyperlink r:id="rId1">
        <w:r w:rsidRPr="00205FB4">
          <w:rPr>
            <w:rFonts w:ascii="Times New Roman" w:hAnsi="Times New Roman" w:cs="Times New Roman"/>
            <w:color w:val="1155CC"/>
            <w:sz w:val="18"/>
            <w:szCs w:val="18"/>
            <w:u w:val="single"/>
          </w:rPr>
          <w:t>A/74/161</w:t>
        </w:r>
      </w:hyperlink>
      <w:r w:rsidRPr="00205FB4">
        <w:rPr>
          <w:rFonts w:ascii="Times New Roman" w:hAnsi="Times New Roman" w:cs="Times New Roman"/>
          <w:sz w:val="18"/>
          <w:szCs w:val="18"/>
        </w:rPr>
        <w:t>.</w:t>
      </w:r>
    </w:p>
  </w:footnote>
  <w:footnote w:id="2">
    <w:p w14:paraId="4FF7FF85" w14:textId="77777777" w:rsidR="009A2305" w:rsidRPr="00205FB4" w:rsidRDefault="00E1262E">
      <w:pPr>
        <w:spacing w:line="240" w:lineRule="auto"/>
        <w:rPr>
          <w:rFonts w:ascii="Times New Roman" w:hAnsi="Times New Roman" w:cs="Times New Roman"/>
          <w:sz w:val="18"/>
          <w:szCs w:val="18"/>
        </w:rPr>
      </w:pPr>
      <w:r w:rsidRPr="00205FB4">
        <w:rPr>
          <w:rFonts w:ascii="Times New Roman" w:hAnsi="Times New Roman" w:cs="Times New Roman"/>
          <w:sz w:val="18"/>
          <w:szCs w:val="18"/>
          <w:vertAlign w:val="superscript"/>
        </w:rPr>
        <w:footnoteRef/>
      </w:r>
      <w:r w:rsidRPr="00205FB4">
        <w:rPr>
          <w:rFonts w:ascii="Times New Roman" w:hAnsi="Times New Roman" w:cs="Times New Roman"/>
          <w:sz w:val="18"/>
          <w:szCs w:val="18"/>
        </w:rPr>
        <w:t xml:space="preserve"> UN Human Rights Council (2019) </w:t>
      </w:r>
      <w:r w:rsidRPr="00205FB4">
        <w:rPr>
          <w:rFonts w:ascii="Times New Roman" w:hAnsi="Times New Roman" w:cs="Times New Roman"/>
          <w:i/>
          <w:sz w:val="18"/>
          <w:szCs w:val="18"/>
        </w:rPr>
        <w:t>Analytical study on gender-responsive climate action for the full and effective enjoyment of the rights of women</w:t>
      </w:r>
      <w:r w:rsidRPr="00205FB4">
        <w:rPr>
          <w:rFonts w:ascii="Times New Roman" w:hAnsi="Times New Roman" w:cs="Times New Roman"/>
          <w:sz w:val="18"/>
          <w:szCs w:val="18"/>
        </w:rPr>
        <w:t xml:space="preserve"> – Report of the Office of the United Nations High Commissioner for Human Rights. </w:t>
      </w:r>
      <w:hyperlink r:id="rId2">
        <w:r w:rsidRPr="00205FB4">
          <w:rPr>
            <w:rFonts w:ascii="Times New Roman" w:hAnsi="Times New Roman" w:cs="Times New Roman"/>
            <w:color w:val="1155CC"/>
            <w:sz w:val="18"/>
            <w:szCs w:val="18"/>
            <w:u w:val="single"/>
          </w:rPr>
          <w:t>A/HRC/41/26</w:t>
        </w:r>
      </w:hyperlink>
      <w:r w:rsidRPr="00205FB4">
        <w:rPr>
          <w:rFonts w:ascii="Times New Roman" w:hAnsi="Times New Roman" w:cs="Times New Roman"/>
          <w:sz w:val="18"/>
          <w:szCs w:val="18"/>
        </w:rPr>
        <w:t>.</w:t>
      </w:r>
    </w:p>
  </w:footnote>
  <w:footnote w:id="3">
    <w:p w14:paraId="4FF7FF86" w14:textId="77777777" w:rsidR="009A2305" w:rsidRPr="00205FB4" w:rsidRDefault="00E1262E">
      <w:pPr>
        <w:spacing w:line="240" w:lineRule="auto"/>
        <w:rPr>
          <w:rFonts w:ascii="Times New Roman" w:hAnsi="Times New Roman" w:cs="Times New Roman"/>
          <w:sz w:val="18"/>
          <w:szCs w:val="18"/>
        </w:rPr>
      </w:pPr>
      <w:r w:rsidRPr="00205FB4">
        <w:rPr>
          <w:rFonts w:ascii="Times New Roman" w:hAnsi="Times New Roman" w:cs="Times New Roman"/>
          <w:sz w:val="18"/>
          <w:szCs w:val="18"/>
          <w:vertAlign w:val="superscript"/>
        </w:rPr>
        <w:footnoteRef/>
      </w:r>
      <w:r w:rsidRPr="00205FB4">
        <w:rPr>
          <w:rFonts w:ascii="Times New Roman" w:hAnsi="Times New Roman" w:cs="Times New Roman"/>
          <w:sz w:val="18"/>
          <w:szCs w:val="18"/>
        </w:rPr>
        <w:t xml:space="preserve"> Ibid.</w:t>
      </w:r>
    </w:p>
  </w:footnote>
  <w:footnote w:id="4">
    <w:p w14:paraId="4FF7FF87" w14:textId="77777777" w:rsidR="009A2305" w:rsidRPr="00205FB4" w:rsidRDefault="00E1262E">
      <w:pPr>
        <w:spacing w:line="240" w:lineRule="auto"/>
        <w:rPr>
          <w:rFonts w:ascii="Times New Roman" w:hAnsi="Times New Roman" w:cs="Times New Roman"/>
          <w:sz w:val="18"/>
          <w:szCs w:val="18"/>
        </w:rPr>
      </w:pPr>
      <w:r w:rsidRPr="00205FB4">
        <w:rPr>
          <w:rFonts w:ascii="Times New Roman" w:hAnsi="Times New Roman" w:cs="Times New Roman"/>
          <w:sz w:val="18"/>
          <w:szCs w:val="18"/>
          <w:vertAlign w:val="superscript"/>
        </w:rPr>
        <w:footnoteRef/>
      </w:r>
      <w:r w:rsidRPr="00205FB4">
        <w:rPr>
          <w:rFonts w:ascii="Times New Roman" w:hAnsi="Times New Roman" w:cs="Times New Roman"/>
          <w:sz w:val="18"/>
          <w:szCs w:val="18"/>
        </w:rPr>
        <w:t xml:space="preserve"> Barot, S (2017) In a State of Crisis: Meeting the Sexual and Reproductive Health Needs of Women in Humanitarian Situations.</w:t>
      </w:r>
      <w:r w:rsidRPr="00205FB4">
        <w:rPr>
          <w:rFonts w:ascii="Times New Roman" w:hAnsi="Times New Roman" w:cs="Times New Roman"/>
          <w:i/>
          <w:sz w:val="18"/>
          <w:szCs w:val="18"/>
        </w:rPr>
        <w:t xml:space="preserve"> Guttmacher Policy Review</w:t>
      </w:r>
      <w:r w:rsidRPr="00205FB4">
        <w:rPr>
          <w:rFonts w:ascii="Times New Roman" w:hAnsi="Times New Roman" w:cs="Times New Roman"/>
          <w:sz w:val="18"/>
          <w:szCs w:val="18"/>
        </w:rPr>
        <w:t xml:space="preserve"> 2017; 20. Available </w:t>
      </w:r>
      <w:hyperlink r:id="rId3">
        <w:r w:rsidRPr="00205FB4">
          <w:rPr>
            <w:rFonts w:ascii="Times New Roman" w:hAnsi="Times New Roman" w:cs="Times New Roman"/>
            <w:color w:val="1155CC"/>
            <w:sz w:val="18"/>
            <w:szCs w:val="18"/>
            <w:u w:val="single"/>
          </w:rPr>
          <w:t>here</w:t>
        </w:r>
      </w:hyperlink>
      <w:r w:rsidRPr="00205FB4">
        <w:rPr>
          <w:rFonts w:ascii="Times New Roman" w:hAnsi="Times New Roman" w:cs="Times New Roman"/>
          <w:sz w:val="18"/>
          <w:szCs w:val="18"/>
        </w:rPr>
        <w:t>.</w:t>
      </w:r>
    </w:p>
  </w:footnote>
  <w:footnote w:id="5">
    <w:p w14:paraId="4FF7FF88" w14:textId="77777777" w:rsidR="009A2305" w:rsidRPr="00205FB4" w:rsidRDefault="00E1262E">
      <w:pPr>
        <w:spacing w:line="240" w:lineRule="auto"/>
        <w:rPr>
          <w:rFonts w:ascii="Times New Roman" w:hAnsi="Times New Roman" w:cs="Times New Roman"/>
          <w:sz w:val="18"/>
          <w:szCs w:val="18"/>
        </w:rPr>
      </w:pPr>
      <w:r w:rsidRPr="00205FB4">
        <w:rPr>
          <w:rFonts w:ascii="Times New Roman" w:hAnsi="Times New Roman" w:cs="Times New Roman"/>
          <w:sz w:val="18"/>
          <w:szCs w:val="18"/>
          <w:vertAlign w:val="superscript"/>
        </w:rPr>
        <w:footnoteRef/>
      </w:r>
      <w:r w:rsidRPr="00205FB4">
        <w:rPr>
          <w:rFonts w:ascii="Times New Roman" w:hAnsi="Times New Roman" w:cs="Times New Roman"/>
          <w:sz w:val="18"/>
          <w:szCs w:val="18"/>
        </w:rPr>
        <w:t xml:space="preserve"> Lafrenière, J, Sweetman, C, and Thylin, T. Introduction: gender, humanitarian action and crisis response, </w:t>
      </w:r>
      <w:r w:rsidRPr="00205FB4">
        <w:rPr>
          <w:rFonts w:ascii="Times New Roman" w:hAnsi="Times New Roman" w:cs="Times New Roman"/>
          <w:i/>
          <w:sz w:val="18"/>
          <w:szCs w:val="18"/>
        </w:rPr>
        <w:t>Gender &amp; Development</w:t>
      </w:r>
      <w:r w:rsidRPr="00205FB4">
        <w:rPr>
          <w:rFonts w:ascii="Times New Roman" w:hAnsi="Times New Roman" w:cs="Times New Roman"/>
          <w:sz w:val="18"/>
          <w:szCs w:val="18"/>
        </w:rPr>
        <w:t xml:space="preserve"> 2019; 27, 2, pp. 187–201.</w:t>
      </w:r>
    </w:p>
  </w:footnote>
  <w:footnote w:id="6">
    <w:p w14:paraId="4FF7FF89" w14:textId="77777777" w:rsidR="009A2305" w:rsidRPr="00205FB4" w:rsidRDefault="00E1262E">
      <w:pPr>
        <w:spacing w:line="240" w:lineRule="auto"/>
        <w:rPr>
          <w:rFonts w:ascii="Times New Roman" w:hAnsi="Times New Roman" w:cs="Times New Roman"/>
          <w:sz w:val="18"/>
          <w:szCs w:val="18"/>
        </w:rPr>
      </w:pPr>
      <w:r w:rsidRPr="00205FB4">
        <w:rPr>
          <w:rFonts w:ascii="Times New Roman" w:hAnsi="Times New Roman" w:cs="Times New Roman"/>
          <w:sz w:val="18"/>
          <w:szCs w:val="18"/>
          <w:vertAlign w:val="superscript"/>
        </w:rPr>
        <w:footnoteRef/>
      </w:r>
      <w:r w:rsidRPr="00205FB4">
        <w:rPr>
          <w:rFonts w:ascii="Times New Roman" w:hAnsi="Times New Roman" w:cs="Times New Roman"/>
          <w:sz w:val="18"/>
          <w:szCs w:val="18"/>
        </w:rPr>
        <w:t xml:space="preserve"> Intergovernmental Panel on Climate Change [IPCC] (2014) </w:t>
      </w:r>
      <w:r w:rsidRPr="00205FB4">
        <w:rPr>
          <w:rFonts w:ascii="Times New Roman" w:hAnsi="Times New Roman" w:cs="Times New Roman"/>
          <w:i/>
          <w:sz w:val="18"/>
          <w:szCs w:val="18"/>
        </w:rPr>
        <w:t>Climate Change 2014: Synthesis Report</w:t>
      </w:r>
      <w:r w:rsidRPr="00205FB4">
        <w:rPr>
          <w:rFonts w:ascii="Times New Roman" w:hAnsi="Times New Roman" w:cs="Times New Roman"/>
          <w:sz w:val="18"/>
          <w:szCs w:val="18"/>
        </w:rPr>
        <w:t>.</w:t>
      </w:r>
    </w:p>
  </w:footnote>
  <w:footnote w:id="7">
    <w:p w14:paraId="4FF7FF8A" w14:textId="77777777" w:rsidR="009A2305" w:rsidRPr="00205FB4" w:rsidRDefault="00E1262E">
      <w:pPr>
        <w:spacing w:line="240" w:lineRule="auto"/>
        <w:rPr>
          <w:rFonts w:ascii="Times New Roman" w:hAnsi="Times New Roman" w:cs="Times New Roman"/>
          <w:sz w:val="18"/>
          <w:szCs w:val="18"/>
        </w:rPr>
      </w:pPr>
      <w:r w:rsidRPr="00205FB4">
        <w:rPr>
          <w:rFonts w:ascii="Times New Roman" w:hAnsi="Times New Roman" w:cs="Times New Roman"/>
          <w:sz w:val="18"/>
          <w:szCs w:val="18"/>
          <w:vertAlign w:val="superscript"/>
        </w:rPr>
        <w:footnoteRef/>
      </w:r>
      <w:r w:rsidRPr="00205FB4">
        <w:rPr>
          <w:rFonts w:ascii="Times New Roman" w:hAnsi="Times New Roman" w:cs="Times New Roman"/>
          <w:sz w:val="18"/>
          <w:szCs w:val="18"/>
        </w:rPr>
        <w:t xml:space="preserve"> International Women’s Health Coalition, Marie Stopes International, International Planned Parenthood Federation [IPPF] et al (2019)</w:t>
      </w:r>
      <w:r w:rsidRPr="00205FB4">
        <w:rPr>
          <w:rFonts w:ascii="Times New Roman" w:hAnsi="Times New Roman" w:cs="Times New Roman"/>
          <w:i/>
          <w:sz w:val="18"/>
          <w:szCs w:val="18"/>
        </w:rPr>
        <w:t xml:space="preserve"> A shared agenda – Exploring links between water, sanitation, hygiene, and sexual and reproductive health and rights in sustainable development</w:t>
      </w:r>
      <w:r w:rsidRPr="00205FB4">
        <w:rPr>
          <w:rFonts w:ascii="Times New Roman" w:hAnsi="Times New Roman" w:cs="Times New Roman"/>
          <w:sz w:val="18"/>
          <w:szCs w:val="18"/>
        </w:rPr>
        <w:t xml:space="preserve">. Available </w:t>
      </w:r>
      <w:hyperlink r:id="rId4">
        <w:r w:rsidRPr="00205FB4">
          <w:rPr>
            <w:rFonts w:ascii="Times New Roman" w:hAnsi="Times New Roman" w:cs="Times New Roman"/>
            <w:color w:val="1155CC"/>
            <w:sz w:val="18"/>
            <w:szCs w:val="18"/>
            <w:u w:val="single"/>
          </w:rPr>
          <w:t>here</w:t>
        </w:r>
      </w:hyperlink>
      <w:r w:rsidRPr="00205FB4">
        <w:rPr>
          <w:rFonts w:ascii="Times New Roman" w:hAnsi="Times New Roman" w:cs="Times New Roman"/>
          <w:sz w:val="18"/>
          <w:szCs w:val="18"/>
        </w:rPr>
        <w:t xml:space="preserve">. </w:t>
      </w:r>
    </w:p>
  </w:footnote>
  <w:footnote w:id="8">
    <w:p w14:paraId="4FF7FF8B" w14:textId="77777777" w:rsidR="009A2305" w:rsidRPr="00205FB4" w:rsidRDefault="00E1262E">
      <w:pPr>
        <w:spacing w:line="240" w:lineRule="auto"/>
        <w:rPr>
          <w:rFonts w:ascii="Times New Roman" w:hAnsi="Times New Roman" w:cs="Times New Roman"/>
          <w:sz w:val="18"/>
          <w:szCs w:val="18"/>
        </w:rPr>
      </w:pPr>
      <w:r w:rsidRPr="00205FB4">
        <w:rPr>
          <w:rFonts w:ascii="Times New Roman" w:hAnsi="Times New Roman" w:cs="Times New Roman"/>
          <w:sz w:val="18"/>
          <w:szCs w:val="18"/>
          <w:vertAlign w:val="superscript"/>
        </w:rPr>
        <w:footnoteRef/>
      </w:r>
      <w:r w:rsidRPr="00205FB4">
        <w:rPr>
          <w:rFonts w:ascii="Times New Roman" w:hAnsi="Times New Roman" w:cs="Times New Roman"/>
          <w:sz w:val="18"/>
          <w:szCs w:val="18"/>
        </w:rPr>
        <w:t xml:space="preserve"> Bekkar, B, Pacheco, S, Basu, R et al (2020) Association of Air Pollution and Heat Exposure With Preterm Birth, Low Birth Weight, and Stillbirth in the US – A Systematic Review. </w:t>
      </w:r>
      <w:r w:rsidRPr="00205FB4">
        <w:rPr>
          <w:rFonts w:ascii="Times New Roman" w:hAnsi="Times New Roman" w:cs="Times New Roman"/>
          <w:i/>
          <w:sz w:val="18"/>
          <w:szCs w:val="18"/>
        </w:rPr>
        <w:t>JAMA Netw Open</w:t>
      </w:r>
      <w:r w:rsidRPr="00205FB4">
        <w:rPr>
          <w:rFonts w:ascii="Times New Roman" w:hAnsi="Times New Roman" w:cs="Times New Roman"/>
          <w:sz w:val="18"/>
          <w:szCs w:val="18"/>
        </w:rPr>
        <w:t xml:space="preserve"> 2020; 3, 6: e208243. </w:t>
      </w:r>
    </w:p>
  </w:footnote>
  <w:footnote w:id="9">
    <w:p w14:paraId="4FF7FF8C" w14:textId="77777777" w:rsidR="009A2305" w:rsidRPr="00205FB4" w:rsidRDefault="00E1262E">
      <w:pPr>
        <w:spacing w:line="240" w:lineRule="auto"/>
        <w:rPr>
          <w:rFonts w:ascii="Times New Roman" w:hAnsi="Times New Roman" w:cs="Times New Roman"/>
          <w:sz w:val="18"/>
          <w:szCs w:val="18"/>
        </w:rPr>
      </w:pPr>
      <w:r w:rsidRPr="00205FB4">
        <w:rPr>
          <w:rFonts w:ascii="Times New Roman" w:hAnsi="Times New Roman" w:cs="Times New Roman"/>
          <w:sz w:val="18"/>
          <w:szCs w:val="18"/>
          <w:vertAlign w:val="superscript"/>
        </w:rPr>
        <w:footnoteRef/>
      </w:r>
      <w:r w:rsidRPr="00205FB4">
        <w:rPr>
          <w:rFonts w:ascii="Times New Roman" w:hAnsi="Times New Roman" w:cs="Times New Roman"/>
          <w:sz w:val="18"/>
          <w:szCs w:val="18"/>
        </w:rPr>
        <w:t xml:space="preserve"> Ibid. </w:t>
      </w:r>
      <w:r w:rsidRPr="00205FB4">
        <w:rPr>
          <w:rFonts w:ascii="Times New Roman" w:hAnsi="Times New Roman" w:cs="Times New Roman"/>
          <w:i/>
          <w:sz w:val="18"/>
          <w:szCs w:val="18"/>
        </w:rPr>
        <w:t>See also</w:t>
      </w:r>
      <w:r w:rsidRPr="00205FB4">
        <w:rPr>
          <w:rFonts w:ascii="Times New Roman" w:hAnsi="Times New Roman" w:cs="Times New Roman"/>
          <w:sz w:val="18"/>
          <w:szCs w:val="18"/>
        </w:rPr>
        <w:t xml:space="preserve"> Flavelle, C (2020) Climate Change Tied to Pregnancy Risks, Affecting Black Mothers Most. New York Times. Available </w:t>
      </w:r>
      <w:hyperlink r:id="rId5">
        <w:r w:rsidRPr="00205FB4">
          <w:rPr>
            <w:rFonts w:ascii="Times New Roman" w:hAnsi="Times New Roman" w:cs="Times New Roman"/>
            <w:color w:val="1155CC"/>
            <w:sz w:val="18"/>
            <w:szCs w:val="18"/>
            <w:u w:val="single"/>
          </w:rPr>
          <w:t>here</w:t>
        </w:r>
      </w:hyperlink>
      <w:r w:rsidRPr="00205FB4">
        <w:rPr>
          <w:rFonts w:ascii="Times New Roman" w:hAnsi="Times New Roman" w:cs="Times New Roman"/>
          <w:sz w:val="18"/>
          <w:szCs w:val="18"/>
        </w:rPr>
        <w:t xml:space="preserve">. </w:t>
      </w:r>
    </w:p>
  </w:footnote>
  <w:footnote w:id="10">
    <w:p w14:paraId="4FF7FF8D" w14:textId="77777777" w:rsidR="009A2305" w:rsidRPr="00205FB4" w:rsidRDefault="00E1262E">
      <w:pPr>
        <w:spacing w:line="240" w:lineRule="auto"/>
        <w:rPr>
          <w:rFonts w:ascii="Times New Roman" w:hAnsi="Times New Roman" w:cs="Times New Roman"/>
          <w:sz w:val="18"/>
          <w:szCs w:val="18"/>
        </w:rPr>
      </w:pPr>
      <w:r w:rsidRPr="00205FB4">
        <w:rPr>
          <w:rFonts w:ascii="Times New Roman" w:hAnsi="Times New Roman" w:cs="Times New Roman"/>
          <w:sz w:val="18"/>
          <w:szCs w:val="18"/>
          <w:vertAlign w:val="superscript"/>
        </w:rPr>
        <w:footnoteRef/>
      </w:r>
      <w:r w:rsidRPr="00205FB4">
        <w:rPr>
          <w:rFonts w:ascii="Times New Roman" w:hAnsi="Times New Roman" w:cs="Times New Roman"/>
          <w:sz w:val="18"/>
          <w:szCs w:val="18"/>
        </w:rPr>
        <w:t xml:space="preserve"> Khan, AE, Ireson, A, Kovats, S et al. Drinking Water Salinity and Maternal Health in Coastal Bangladesh: Implications of Climate Change. </w:t>
      </w:r>
      <w:r w:rsidRPr="00205FB4">
        <w:rPr>
          <w:rFonts w:ascii="Times New Roman" w:hAnsi="Times New Roman" w:cs="Times New Roman"/>
          <w:i/>
          <w:sz w:val="18"/>
          <w:szCs w:val="18"/>
        </w:rPr>
        <w:t>Environ Health Perspect</w:t>
      </w:r>
      <w:r w:rsidRPr="00205FB4">
        <w:rPr>
          <w:rFonts w:ascii="Times New Roman" w:hAnsi="Times New Roman" w:cs="Times New Roman"/>
          <w:sz w:val="18"/>
          <w:szCs w:val="18"/>
        </w:rPr>
        <w:t xml:space="preserve"> 2011; 119, pp. 1328–1332. Available </w:t>
      </w:r>
      <w:hyperlink r:id="rId6">
        <w:r w:rsidRPr="00205FB4">
          <w:rPr>
            <w:rFonts w:ascii="Times New Roman" w:hAnsi="Times New Roman" w:cs="Times New Roman"/>
            <w:color w:val="1155CC"/>
            <w:sz w:val="18"/>
            <w:szCs w:val="18"/>
            <w:u w:val="single"/>
          </w:rPr>
          <w:t>here</w:t>
        </w:r>
      </w:hyperlink>
      <w:r w:rsidRPr="00205FB4">
        <w:rPr>
          <w:rFonts w:ascii="Times New Roman" w:hAnsi="Times New Roman" w:cs="Times New Roman"/>
          <w:sz w:val="18"/>
          <w:szCs w:val="18"/>
        </w:rPr>
        <w:t xml:space="preserve">. </w:t>
      </w:r>
    </w:p>
  </w:footnote>
  <w:footnote w:id="11">
    <w:p w14:paraId="4FF7FF8E" w14:textId="77777777" w:rsidR="009A2305" w:rsidRPr="00205FB4" w:rsidRDefault="00E1262E">
      <w:pPr>
        <w:spacing w:line="240" w:lineRule="auto"/>
        <w:rPr>
          <w:rFonts w:ascii="Times New Roman" w:hAnsi="Times New Roman" w:cs="Times New Roman"/>
          <w:sz w:val="18"/>
          <w:szCs w:val="18"/>
        </w:rPr>
      </w:pPr>
      <w:r w:rsidRPr="00205FB4">
        <w:rPr>
          <w:rFonts w:ascii="Times New Roman" w:hAnsi="Times New Roman" w:cs="Times New Roman"/>
          <w:sz w:val="18"/>
          <w:szCs w:val="18"/>
          <w:vertAlign w:val="superscript"/>
        </w:rPr>
        <w:footnoteRef/>
      </w:r>
      <w:r w:rsidRPr="00205FB4">
        <w:rPr>
          <w:rFonts w:ascii="Times New Roman" w:hAnsi="Times New Roman" w:cs="Times New Roman"/>
          <w:sz w:val="18"/>
          <w:szCs w:val="18"/>
        </w:rPr>
        <w:t xml:space="preserve"> UNFPA (2015) </w:t>
      </w:r>
      <w:r w:rsidRPr="00205FB4">
        <w:rPr>
          <w:rFonts w:ascii="Times New Roman" w:hAnsi="Times New Roman" w:cs="Times New Roman"/>
          <w:i/>
          <w:sz w:val="18"/>
          <w:szCs w:val="18"/>
        </w:rPr>
        <w:t>The State of World Population 2015: Shelter from the storm – A transformative agenda for women and girls in a crisis-prone world</w:t>
      </w:r>
      <w:r w:rsidRPr="00205FB4">
        <w:rPr>
          <w:rFonts w:ascii="Times New Roman" w:hAnsi="Times New Roman" w:cs="Times New Roman"/>
          <w:sz w:val="18"/>
          <w:szCs w:val="18"/>
        </w:rPr>
        <w:t xml:space="preserve">. Available </w:t>
      </w:r>
      <w:hyperlink r:id="rId7">
        <w:r w:rsidRPr="00205FB4">
          <w:rPr>
            <w:rFonts w:ascii="Times New Roman" w:hAnsi="Times New Roman" w:cs="Times New Roman"/>
            <w:color w:val="1155CC"/>
            <w:sz w:val="18"/>
            <w:szCs w:val="18"/>
            <w:u w:val="single"/>
          </w:rPr>
          <w:t>here</w:t>
        </w:r>
      </w:hyperlink>
      <w:r w:rsidRPr="00205FB4">
        <w:rPr>
          <w:rFonts w:ascii="Times New Roman" w:hAnsi="Times New Roman" w:cs="Times New Roman"/>
          <w:sz w:val="18"/>
          <w:szCs w:val="18"/>
        </w:rPr>
        <w:t>.</w:t>
      </w:r>
    </w:p>
  </w:footnote>
  <w:footnote w:id="12">
    <w:p w14:paraId="4FF7FF8F" w14:textId="77777777" w:rsidR="009A2305" w:rsidRPr="00205FB4" w:rsidRDefault="00E1262E">
      <w:pPr>
        <w:spacing w:line="240" w:lineRule="auto"/>
        <w:rPr>
          <w:rFonts w:ascii="Times New Roman" w:hAnsi="Times New Roman" w:cs="Times New Roman"/>
          <w:sz w:val="18"/>
          <w:szCs w:val="18"/>
        </w:rPr>
      </w:pPr>
      <w:r w:rsidRPr="00205FB4">
        <w:rPr>
          <w:rFonts w:ascii="Times New Roman" w:hAnsi="Times New Roman" w:cs="Times New Roman"/>
          <w:sz w:val="18"/>
          <w:szCs w:val="18"/>
          <w:vertAlign w:val="superscript"/>
        </w:rPr>
        <w:footnoteRef/>
      </w:r>
      <w:r w:rsidRPr="00205FB4">
        <w:rPr>
          <w:rFonts w:ascii="Times New Roman" w:hAnsi="Times New Roman" w:cs="Times New Roman"/>
          <w:sz w:val="18"/>
          <w:szCs w:val="18"/>
        </w:rPr>
        <w:t xml:space="preserve"> Gaillard, JC, Gorman-Murray, A and Fordham, M. Sexual and gender minorities in disaster. </w:t>
      </w:r>
      <w:r w:rsidRPr="00205FB4">
        <w:rPr>
          <w:rFonts w:ascii="Times New Roman" w:hAnsi="Times New Roman" w:cs="Times New Roman"/>
          <w:i/>
          <w:sz w:val="18"/>
          <w:szCs w:val="18"/>
        </w:rPr>
        <w:t>Gender, Place &amp; Culture</w:t>
      </w:r>
      <w:r w:rsidRPr="00205FB4">
        <w:rPr>
          <w:rFonts w:ascii="Times New Roman" w:hAnsi="Times New Roman" w:cs="Times New Roman"/>
          <w:sz w:val="18"/>
          <w:szCs w:val="18"/>
        </w:rPr>
        <w:t xml:space="preserve"> 2017; 24, 1, pp. 18–26.</w:t>
      </w:r>
    </w:p>
  </w:footnote>
  <w:footnote w:id="13">
    <w:p w14:paraId="4FF7FF90" w14:textId="77777777" w:rsidR="009A2305" w:rsidRPr="00205FB4" w:rsidRDefault="00E1262E">
      <w:pPr>
        <w:spacing w:line="240" w:lineRule="auto"/>
        <w:rPr>
          <w:rFonts w:ascii="Times New Roman" w:hAnsi="Times New Roman" w:cs="Times New Roman"/>
          <w:sz w:val="18"/>
          <w:szCs w:val="18"/>
        </w:rPr>
      </w:pPr>
      <w:r w:rsidRPr="00205FB4">
        <w:rPr>
          <w:rFonts w:ascii="Times New Roman" w:hAnsi="Times New Roman" w:cs="Times New Roman"/>
          <w:sz w:val="18"/>
          <w:szCs w:val="18"/>
          <w:vertAlign w:val="superscript"/>
        </w:rPr>
        <w:footnoteRef/>
      </w:r>
      <w:r w:rsidRPr="00205FB4">
        <w:rPr>
          <w:rFonts w:ascii="Times New Roman" w:hAnsi="Times New Roman" w:cs="Times New Roman"/>
          <w:sz w:val="18"/>
          <w:szCs w:val="18"/>
        </w:rPr>
        <w:t xml:space="preserve"> Evidence is gathered by Women Deliver in their 2021 report, </w:t>
      </w:r>
      <w:hyperlink r:id="rId8">
        <w:r w:rsidRPr="00205FB4">
          <w:rPr>
            <w:rFonts w:ascii="Times New Roman" w:hAnsi="Times New Roman" w:cs="Times New Roman"/>
            <w:color w:val="1155CC"/>
            <w:sz w:val="18"/>
            <w:szCs w:val="18"/>
            <w:u w:val="single"/>
          </w:rPr>
          <w:t>‘The Link Between Climate Change and Sexual and Reproductive Health and Rights - an evidence review’</w:t>
        </w:r>
      </w:hyperlink>
      <w:r w:rsidRPr="00205FB4">
        <w:rPr>
          <w:rFonts w:ascii="Times New Roman" w:hAnsi="Times New Roman" w:cs="Times New Roman"/>
          <w:sz w:val="18"/>
          <w:szCs w:val="18"/>
        </w:rPr>
        <w:t xml:space="preserve"> </w:t>
      </w:r>
    </w:p>
  </w:footnote>
  <w:footnote w:id="14">
    <w:p w14:paraId="4FF7FF91" w14:textId="77777777" w:rsidR="009A2305" w:rsidRPr="00205FB4" w:rsidRDefault="00E1262E">
      <w:pPr>
        <w:spacing w:line="240" w:lineRule="auto"/>
        <w:rPr>
          <w:rFonts w:ascii="Times New Roman" w:hAnsi="Times New Roman" w:cs="Times New Roman"/>
          <w:sz w:val="18"/>
          <w:szCs w:val="18"/>
        </w:rPr>
      </w:pPr>
      <w:r w:rsidRPr="00205FB4">
        <w:rPr>
          <w:rFonts w:ascii="Times New Roman" w:hAnsi="Times New Roman" w:cs="Times New Roman"/>
          <w:sz w:val="18"/>
          <w:szCs w:val="18"/>
          <w:vertAlign w:val="superscript"/>
        </w:rPr>
        <w:footnoteRef/>
      </w:r>
      <w:r w:rsidRPr="00205FB4">
        <w:rPr>
          <w:rFonts w:ascii="Times New Roman" w:hAnsi="Times New Roman" w:cs="Times New Roman"/>
          <w:sz w:val="18"/>
          <w:szCs w:val="18"/>
        </w:rPr>
        <w:t xml:space="preserve"> Ibid.</w:t>
      </w:r>
    </w:p>
  </w:footnote>
  <w:footnote w:id="15">
    <w:p w14:paraId="4FF7FF92" w14:textId="77777777" w:rsidR="009A2305" w:rsidRPr="00205FB4" w:rsidRDefault="00E1262E">
      <w:pPr>
        <w:spacing w:line="240" w:lineRule="auto"/>
        <w:rPr>
          <w:rFonts w:ascii="Times New Roman" w:hAnsi="Times New Roman" w:cs="Times New Roman"/>
          <w:sz w:val="18"/>
          <w:szCs w:val="18"/>
        </w:rPr>
      </w:pPr>
      <w:r w:rsidRPr="00205FB4">
        <w:rPr>
          <w:rFonts w:ascii="Times New Roman" w:hAnsi="Times New Roman" w:cs="Times New Roman"/>
          <w:sz w:val="18"/>
          <w:szCs w:val="18"/>
          <w:vertAlign w:val="superscript"/>
        </w:rPr>
        <w:footnoteRef/>
      </w:r>
      <w:r w:rsidRPr="00205FB4">
        <w:rPr>
          <w:rFonts w:ascii="Times New Roman" w:hAnsi="Times New Roman" w:cs="Times New Roman"/>
          <w:sz w:val="18"/>
          <w:szCs w:val="18"/>
        </w:rPr>
        <w:t xml:space="preserve"> Mearns, Robin, and Andrew Norton. “Social Dimensions of Climate Change Equity and Vulnerability in a Warming World.” The World Health Bank, 2010, 348. </w:t>
      </w:r>
    </w:p>
  </w:footnote>
  <w:footnote w:id="16">
    <w:p w14:paraId="4FF7FF93" w14:textId="77777777" w:rsidR="009A2305" w:rsidRPr="00205FB4" w:rsidRDefault="00E1262E">
      <w:pPr>
        <w:spacing w:line="240" w:lineRule="auto"/>
        <w:rPr>
          <w:rFonts w:ascii="Times New Roman" w:hAnsi="Times New Roman" w:cs="Times New Roman"/>
          <w:sz w:val="18"/>
          <w:szCs w:val="18"/>
        </w:rPr>
      </w:pPr>
      <w:r w:rsidRPr="00205FB4">
        <w:rPr>
          <w:rFonts w:ascii="Times New Roman" w:hAnsi="Times New Roman" w:cs="Times New Roman"/>
          <w:sz w:val="18"/>
          <w:szCs w:val="18"/>
          <w:vertAlign w:val="superscript"/>
        </w:rPr>
        <w:footnoteRef/>
      </w:r>
      <w:r w:rsidRPr="00205FB4">
        <w:rPr>
          <w:rFonts w:ascii="Times New Roman" w:hAnsi="Times New Roman" w:cs="Times New Roman"/>
          <w:sz w:val="18"/>
          <w:szCs w:val="18"/>
        </w:rPr>
        <w:t xml:space="preserve"> Dodman, David, Baris Karapinar, Francisco Meza, Marta G. Rivera-Ferre, Aissa Toure Sarr, and Katherine E. Vincent. “Climate Change 2014: Impacts, Adaptation, and Vulnerability. Part A: Global and Sectoral Aspects. Contribution of Working Group II to the Fifth Assessment Report of the Intergovernmental Panel on Climate Change.” Cambridge University Press, 2014, 535–657 </w:t>
      </w:r>
    </w:p>
  </w:footnote>
  <w:footnote w:id="17">
    <w:p w14:paraId="4FF7FF94" w14:textId="77777777" w:rsidR="009A2305" w:rsidRPr="00205FB4" w:rsidRDefault="00E1262E">
      <w:pPr>
        <w:spacing w:line="240" w:lineRule="auto"/>
        <w:rPr>
          <w:rFonts w:ascii="Times New Roman" w:hAnsi="Times New Roman" w:cs="Times New Roman"/>
          <w:sz w:val="18"/>
          <w:szCs w:val="18"/>
        </w:rPr>
      </w:pPr>
      <w:r w:rsidRPr="00205FB4">
        <w:rPr>
          <w:rFonts w:ascii="Times New Roman" w:hAnsi="Times New Roman" w:cs="Times New Roman"/>
          <w:sz w:val="18"/>
          <w:szCs w:val="18"/>
          <w:vertAlign w:val="superscript"/>
        </w:rPr>
        <w:footnoteRef/>
      </w:r>
      <w:r w:rsidRPr="00205FB4">
        <w:rPr>
          <w:rFonts w:ascii="Times New Roman" w:hAnsi="Times New Roman" w:cs="Times New Roman"/>
          <w:sz w:val="18"/>
          <w:szCs w:val="18"/>
        </w:rPr>
        <w:t xml:space="preserve"> ​​​​Inter-Agency Task Force on Rural Women. Rural Women and the Millennium Development Goals. 2011. Available </w:t>
      </w:r>
      <w:hyperlink r:id="rId9">
        <w:r w:rsidRPr="00205FB4">
          <w:rPr>
            <w:rFonts w:ascii="Times New Roman" w:hAnsi="Times New Roman" w:cs="Times New Roman"/>
            <w:color w:val="1155CC"/>
            <w:sz w:val="18"/>
            <w:szCs w:val="18"/>
            <w:u w:val="single"/>
          </w:rPr>
          <w:t>here</w:t>
        </w:r>
      </w:hyperlink>
      <w:r w:rsidRPr="00205FB4">
        <w:rPr>
          <w:rFonts w:ascii="Times New Roman" w:hAnsi="Times New Roman" w:cs="Times New Roman"/>
          <w:sz w:val="18"/>
          <w:szCs w:val="18"/>
        </w:rPr>
        <w:t>.</w:t>
      </w:r>
    </w:p>
  </w:footnote>
  <w:footnote w:id="18">
    <w:p w14:paraId="4FF7FF95" w14:textId="77777777" w:rsidR="009A2305" w:rsidRPr="00205FB4" w:rsidRDefault="00E1262E">
      <w:pPr>
        <w:spacing w:line="240" w:lineRule="auto"/>
        <w:rPr>
          <w:rFonts w:ascii="Times New Roman" w:hAnsi="Times New Roman" w:cs="Times New Roman"/>
          <w:sz w:val="18"/>
          <w:szCs w:val="18"/>
        </w:rPr>
      </w:pPr>
      <w:r w:rsidRPr="00205FB4">
        <w:rPr>
          <w:rFonts w:ascii="Times New Roman" w:hAnsi="Times New Roman" w:cs="Times New Roman"/>
          <w:sz w:val="18"/>
          <w:szCs w:val="18"/>
          <w:vertAlign w:val="superscript"/>
        </w:rPr>
        <w:footnoteRef/>
      </w:r>
      <w:r w:rsidRPr="00205FB4">
        <w:rPr>
          <w:rFonts w:ascii="Times New Roman" w:hAnsi="Times New Roman" w:cs="Times New Roman"/>
          <w:sz w:val="18"/>
          <w:szCs w:val="18"/>
        </w:rPr>
        <w:t xml:space="preserve"> Hoyert DL,, D.L. and A.M. Miniño AM. Maternal Mortality in the United States: Changes in Coding, Publication, and Data Release, 2018. National Vital Statistics Reports 69, no. 2 (2020): 1–18. PMID: 32510319.</w:t>
      </w:r>
    </w:p>
  </w:footnote>
  <w:footnote w:id="19">
    <w:p w14:paraId="4FF7FF96" w14:textId="77777777" w:rsidR="009A2305" w:rsidRPr="00205FB4" w:rsidRDefault="00E1262E">
      <w:pPr>
        <w:spacing w:line="240" w:lineRule="auto"/>
        <w:rPr>
          <w:rFonts w:ascii="Times New Roman" w:hAnsi="Times New Roman" w:cs="Times New Roman"/>
          <w:sz w:val="18"/>
          <w:szCs w:val="18"/>
        </w:rPr>
      </w:pPr>
      <w:r w:rsidRPr="00205FB4">
        <w:rPr>
          <w:rFonts w:ascii="Times New Roman" w:hAnsi="Times New Roman" w:cs="Times New Roman"/>
          <w:sz w:val="18"/>
          <w:szCs w:val="18"/>
          <w:vertAlign w:val="superscript"/>
        </w:rPr>
        <w:footnoteRef/>
      </w:r>
      <w:r w:rsidRPr="00205FB4">
        <w:rPr>
          <w:rFonts w:ascii="Times New Roman" w:hAnsi="Times New Roman" w:cs="Times New Roman"/>
          <w:sz w:val="18"/>
          <w:szCs w:val="18"/>
        </w:rPr>
        <w:t xml:space="preserve"> Inter-Agency Support Group on Indigenous Peoples’ Issues. Sexual and reproductive health and rights of Indigenous peoples. Thematic paper towards the preparation of the 2014 World Conference on Indigenous Peoples. United Nations Inter-Agency Support Group on Indigenous Peoples’ Issues. 2014. https://www.un.org/en/ga/69/meetings/indigenous/pdf/ IASG%20Thematic%20Paper_Reproductive%20Health%20-%20rev1.pdf. </w:t>
      </w:r>
    </w:p>
  </w:footnote>
  <w:footnote w:id="20">
    <w:p w14:paraId="4FF7FF97" w14:textId="77777777" w:rsidR="009A2305" w:rsidRPr="00205FB4" w:rsidRDefault="00E1262E">
      <w:pPr>
        <w:spacing w:line="240" w:lineRule="auto"/>
        <w:rPr>
          <w:rFonts w:ascii="Times New Roman" w:hAnsi="Times New Roman" w:cs="Times New Roman"/>
          <w:sz w:val="18"/>
          <w:szCs w:val="18"/>
        </w:rPr>
      </w:pPr>
      <w:r w:rsidRPr="00205FB4">
        <w:rPr>
          <w:rFonts w:ascii="Times New Roman" w:hAnsi="Times New Roman" w:cs="Times New Roman"/>
          <w:sz w:val="18"/>
          <w:szCs w:val="18"/>
          <w:vertAlign w:val="superscript"/>
        </w:rPr>
        <w:footnoteRef/>
      </w:r>
      <w:r w:rsidRPr="00205FB4">
        <w:rPr>
          <w:rFonts w:ascii="Times New Roman" w:hAnsi="Times New Roman" w:cs="Times New Roman"/>
          <w:sz w:val="18"/>
          <w:szCs w:val="18"/>
        </w:rPr>
        <w:t xml:space="preserve">  Women Deliver. </w:t>
      </w:r>
      <w:hyperlink r:id="rId10">
        <w:r w:rsidRPr="00205FB4">
          <w:rPr>
            <w:rFonts w:ascii="Times New Roman" w:hAnsi="Times New Roman" w:cs="Times New Roman"/>
            <w:color w:val="1155CC"/>
            <w:sz w:val="18"/>
            <w:szCs w:val="18"/>
            <w:u w:val="single"/>
          </w:rPr>
          <w:t>‘The Link Between Climate Change and Sexual and Reproductive Health and Rights - an evidence review’</w:t>
        </w:r>
      </w:hyperlink>
      <w:r w:rsidRPr="00205FB4">
        <w:rPr>
          <w:rFonts w:ascii="Times New Roman" w:hAnsi="Times New Roman" w:cs="Times New Roman"/>
          <w:sz w:val="18"/>
          <w:szCs w:val="18"/>
        </w:rPr>
        <w:t xml:space="preserve"> (January 2021).</w:t>
      </w:r>
    </w:p>
  </w:footnote>
  <w:footnote w:id="21">
    <w:p w14:paraId="4FF7FF98" w14:textId="77777777" w:rsidR="009A2305" w:rsidRPr="00205FB4" w:rsidRDefault="00E1262E">
      <w:pPr>
        <w:spacing w:line="240" w:lineRule="auto"/>
        <w:rPr>
          <w:rFonts w:ascii="Times New Roman" w:hAnsi="Times New Roman" w:cs="Times New Roman"/>
          <w:sz w:val="18"/>
          <w:szCs w:val="18"/>
        </w:rPr>
      </w:pPr>
      <w:r w:rsidRPr="00205FB4">
        <w:rPr>
          <w:rFonts w:ascii="Times New Roman" w:hAnsi="Times New Roman" w:cs="Times New Roman"/>
          <w:sz w:val="18"/>
          <w:szCs w:val="18"/>
          <w:vertAlign w:val="superscript"/>
        </w:rPr>
        <w:footnoteRef/>
      </w:r>
      <w:r w:rsidRPr="00205FB4">
        <w:rPr>
          <w:rFonts w:ascii="Times New Roman" w:hAnsi="Times New Roman" w:cs="Times New Roman"/>
          <w:sz w:val="18"/>
          <w:szCs w:val="18"/>
          <w:lang w:val="fr-CH"/>
        </w:rPr>
        <w:t xml:space="preserve"> Vincent, K. E., et al. </w:t>
      </w:r>
      <w:r w:rsidRPr="00205FB4">
        <w:rPr>
          <w:rFonts w:ascii="Times New Roman" w:hAnsi="Times New Roman" w:cs="Times New Roman"/>
          <w:sz w:val="18"/>
          <w:szCs w:val="18"/>
        </w:rPr>
        <w:t xml:space="preserve">“Cross-chapter box on Gender and Climate Change.” In Climate Change 2014: Impacts, adaptation, and vulnerability. Part A: Global and sectoral aspects. Contribution of Working Group II to the Fifth Assessment Report of the Intergovernmental Panel on Climate Change, edited by C. B. Field, et al, 105–107. Cambridge: Cambridge University Press, 2014. https://www.ipcc.ch/site/assets/uploads/2018/02/WGIIAR5-PartA_ FINAL.pdf </w:t>
      </w:r>
    </w:p>
  </w:footnote>
  <w:footnote w:id="22">
    <w:p w14:paraId="4FF7FF99" w14:textId="77777777" w:rsidR="009A2305" w:rsidRPr="00205FB4" w:rsidRDefault="00E1262E">
      <w:pPr>
        <w:spacing w:line="240" w:lineRule="auto"/>
        <w:rPr>
          <w:rFonts w:ascii="Times New Roman" w:hAnsi="Times New Roman" w:cs="Times New Roman"/>
          <w:sz w:val="18"/>
          <w:szCs w:val="18"/>
        </w:rPr>
      </w:pPr>
      <w:r w:rsidRPr="00205FB4">
        <w:rPr>
          <w:rFonts w:ascii="Times New Roman" w:hAnsi="Times New Roman" w:cs="Times New Roman"/>
          <w:sz w:val="18"/>
          <w:szCs w:val="18"/>
          <w:vertAlign w:val="superscript"/>
        </w:rPr>
        <w:footnoteRef/>
      </w:r>
      <w:r w:rsidRPr="00205FB4">
        <w:rPr>
          <w:rFonts w:ascii="Times New Roman" w:hAnsi="Times New Roman" w:cs="Times New Roman"/>
          <w:sz w:val="18"/>
          <w:szCs w:val="18"/>
          <w:lang w:val="fr-CH"/>
        </w:rPr>
        <w:t xml:space="preserve"> ​​Vincent, K. E., et al. </w:t>
      </w:r>
      <w:r w:rsidRPr="00205FB4">
        <w:rPr>
          <w:rFonts w:ascii="Times New Roman" w:hAnsi="Times New Roman" w:cs="Times New Roman"/>
          <w:sz w:val="18"/>
          <w:szCs w:val="18"/>
        </w:rPr>
        <w:t xml:space="preserve">“Cross-chapter box on Gender and Climate Change.” In Climate Change 2014: Impacts, adaptation, and vulnerability. Part A: Global and sectoral aspects. Contribution of Working Group II to the Fifth Assessment Report of the Intergovernmental Panel on Climate Change, edited by C. B. Field, et al, 105–107. Cambridge: Cambridge University Press, 2014. https://www.ipcc.ch/site/assets/uploads/2018/02/WGIIAR5-PartA_ FINAL.pdf </w:t>
      </w:r>
    </w:p>
  </w:footnote>
  <w:footnote w:id="23">
    <w:p w14:paraId="4FF7FF9A" w14:textId="77777777" w:rsidR="009A2305" w:rsidRPr="00205FB4" w:rsidRDefault="00E1262E">
      <w:pPr>
        <w:spacing w:line="240" w:lineRule="auto"/>
        <w:rPr>
          <w:rFonts w:ascii="Times New Roman" w:hAnsi="Times New Roman" w:cs="Times New Roman"/>
          <w:sz w:val="18"/>
          <w:szCs w:val="18"/>
          <w:lang w:val="es-419"/>
        </w:rPr>
      </w:pPr>
      <w:r w:rsidRPr="00205FB4">
        <w:rPr>
          <w:rFonts w:ascii="Times New Roman" w:hAnsi="Times New Roman" w:cs="Times New Roman"/>
          <w:sz w:val="18"/>
          <w:szCs w:val="18"/>
          <w:vertAlign w:val="superscript"/>
        </w:rPr>
        <w:footnoteRef/>
      </w:r>
      <w:r w:rsidRPr="00205FB4">
        <w:rPr>
          <w:rFonts w:ascii="Times New Roman" w:hAnsi="Times New Roman" w:cs="Times New Roman"/>
          <w:sz w:val="18"/>
          <w:szCs w:val="18"/>
          <w:lang w:val="es-419"/>
        </w:rPr>
        <w:t xml:space="preserve"> Ibid.</w:t>
      </w:r>
    </w:p>
  </w:footnote>
  <w:footnote w:id="24">
    <w:p w14:paraId="4FF7FF9B" w14:textId="77777777" w:rsidR="009A2305" w:rsidRPr="00205FB4" w:rsidRDefault="00E1262E">
      <w:pPr>
        <w:spacing w:line="240" w:lineRule="auto"/>
        <w:rPr>
          <w:rFonts w:ascii="Times New Roman" w:hAnsi="Times New Roman" w:cs="Times New Roman"/>
          <w:sz w:val="18"/>
          <w:szCs w:val="18"/>
          <w:lang w:val="es-419"/>
        </w:rPr>
      </w:pPr>
      <w:r w:rsidRPr="00205FB4">
        <w:rPr>
          <w:rFonts w:ascii="Times New Roman" w:hAnsi="Times New Roman" w:cs="Times New Roman"/>
          <w:sz w:val="18"/>
          <w:szCs w:val="18"/>
          <w:vertAlign w:val="superscript"/>
        </w:rPr>
        <w:footnoteRef/>
      </w:r>
      <w:r w:rsidRPr="00205FB4">
        <w:rPr>
          <w:rFonts w:ascii="Times New Roman" w:hAnsi="Times New Roman" w:cs="Times New Roman"/>
          <w:sz w:val="18"/>
          <w:szCs w:val="18"/>
          <w:lang w:val="es-419"/>
        </w:rPr>
        <w:t xml:space="preserve"> </w:t>
      </w:r>
      <w:hyperlink r:id="rId11">
        <w:r w:rsidRPr="00205FB4">
          <w:rPr>
            <w:rFonts w:ascii="Times New Roman" w:hAnsi="Times New Roman" w:cs="Times New Roman"/>
            <w:color w:val="1A73E8"/>
            <w:sz w:val="18"/>
            <w:szCs w:val="18"/>
            <w:highlight w:val="white"/>
            <w:u w:val="single"/>
            <w:lang w:val="es-419"/>
          </w:rPr>
          <w:t>https://malala.org/newsroom/archive/malala-fund-publishes-report-on-climate-change-and-girls-education</w:t>
        </w:r>
      </w:hyperlink>
    </w:p>
  </w:footnote>
  <w:footnote w:id="25">
    <w:p w14:paraId="4FF7FF9C" w14:textId="77777777" w:rsidR="009A2305" w:rsidRPr="00205FB4" w:rsidRDefault="00E1262E">
      <w:pPr>
        <w:spacing w:line="240" w:lineRule="auto"/>
        <w:rPr>
          <w:rFonts w:ascii="Times New Roman" w:hAnsi="Times New Roman" w:cs="Times New Roman"/>
          <w:sz w:val="18"/>
          <w:szCs w:val="18"/>
        </w:rPr>
      </w:pPr>
      <w:r w:rsidRPr="00205FB4">
        <w:rPr>
          <w:rFonts w:ascii="Times New Roman" w:hAnsi="Times New Roman" w:cs="Times New Roman"/>
          <w:sz w:val="18"/>
          <w:szCs w:val="18"/>
          <w:vertAlign w:val="superscript"/>
        </w:rPr>
        <w:footnoteRef/>
      </w:r>
      <w:r w:rsidRPr="00205FB4">
        <w:rPr>
          <w:rFonts w:ascii="Times New Roman" w:hAnsi="Times New Roman" w:cs="Times New Roman"/>
          <w:sz w:val="18"/>
          <w:szCs w:val="18"/>
        </w:rPr>
        <w:t xml:space="preserve"> Müller, A., et al. The no-go zone: a qualitative study of access to sexual and reproductive health services for sexual and gender minority adolescents in Southern Africa. Reproductive Health 15, no.12 (2018). https://doi.org/10.1186/ s12978-018-0462-2</w:t>
      </w:r>
    </w:p>
  </w:footnote>
  <w:footnote w:id="26">
    <w:p w14:paraId="4FF7FF9D" w14:textId="77777777" w:rsidR="009A2305" w:rsidRPr="00205FB4" w:rsidRDefault="00E1262E">
      <w:pPr>
        <w:spacing w:line="240" w:lineRule="auto"/>
        <w:rPr>
          <w:rFonts w:ascii="Times New Roman" w:hAnsi="Times New Roman" w:cs="Times New Roman"/>
          <w:sz w:val="18"/>
          <w:szCs w:val="18"/>
        </w:rPr>
      </w:pPr>
      <w:r w:rsidRPr="00205FB4">
        <w:rPr>
          <w:rFonts w:ascii="Times New Roman" w:hAnsi="Times New Roman" w:cs="Times New Roman"/>
          <w:sz w:val="18"/>
          <w:szCs w:val="18"/>
          <w:vertAlign w:val="superscript"/>
        </w:rPr>
        <w:footnoteRef/>
      </w:r>
      <w:r w:rsidRPr="00205FB4">
        <w:rPr>
          <w:rFonts w:ascii="Times New Roman" w:hAnsi="Times New Roman" w:cs="Times New Roman"/>
          <w:sz w:val="18"/>
          <w:szCs w:val="18"/>
        </w:rPr>
        <w:t xml:space="preserve"> Women Deliver. </w:t>
      </w:r>
      <w:hyperlink r:id="rId12">
        <w:r w:rsidRPr="00205FB4">
          <w:rPr>
            <w:rFonts w:ascii="Times New Roman" w:hAnsi="Times New Roman" w:cs="Times New Roman"/>
            <w:color w:val="1155CC"/>
            <w:sz w:val="18"/>
            <w:szCs w:val="18"/>
            <w:u w:val="single"/>
          </w:rPr>
          <w:t>‘The Link Between Climate Change and Sexual and Reproductive Health and Rights - an evidence review’</w:t>
        </w:r>
      </w:hyperlink>
      <w:r w:rsidRPr="00205FB4">
        <w:rPr>
          <w:rFonts w:ascii="Times New Roman" w:hAnsi="Times New Roman" w:cs="Times New Roman"/>
          <w:sz w:val="18"/>
          <w:szCs w:val="18"/>
        </w:rPr>
        <w:t xml:space="preserve"> (January 2021).</w:t>
      </w:r>
    </w:p>
  </w:footnote>
  <w:footnote w:id="27">
    <w:p w14:paraId="4FF7FF9E" w14:textId="77777777" w:rsidR="009A2305" w:rsidRPr="00205FB4" w:rsidRDefault="00E1262E">
      <w:pPr>
        <w:spacing w:line="240" w:lineRule="auto"/>
        <w:rPr>
          <w:rFonts w:ascii="Times New Roman" w:hAnsi="Times New Roman" w:cs="Times New Roman"/>
          <w:sz w:val="18"/>
          <w:szCs w:val="18"/>
        </w:rPr>
      </w:pPr>
      <w:r w:rsidRPr="00205FB4">
        <w:rPr>
          <w:rFonts w:ascii="Times New Roman" w:hAnsi="Times New Roman" w:cs="Times New Roman"/>
          <w:sz w:val="18"/>
          <w:szCs w:val="18"/>
          <w:vertAlign w:val="superscript"/>
        </w:rPr>
        <w:footnoteRef/>
      </w:r>
      <w:r w:rsidRPr="00205FB4">
        <w:rPr>
          <w:rFonts w:ascii="Times New Roman" w:hAnsi="Times New Roman" w:cs="Times New Roman"/>
          <w:sz w:val="18"/>
          <w:szCs w:val="18"/>
        </w:rPr>
        <w:t xml:space="preserve"> United Nations Population Fund. Unfinished Business: The pursuit of rights and choices for all. State of World Population 2019. New York: United Nations Population Fund, 2019. </w:t>
      </w:r>
      <w:hyperlink r:id="rId13">
        <w:r w:rsidRPr="00205FB4">
          <w:rPr>
            <w:rFonts w:ascii="Times New Roman" w:hAnsi="Times New Roman" w:cs="Times New Roman"/>
            <w:color w:val="1155CC"/>
            <w:sz w:val="18"/>
            <w:szCs w:val="18"/>
            <w:u w:val="single"/>
          </w:rPr>
          <w:t>https://www.unfpa.org/swop-2019</w:t>
        </w:r>
      </w:hyperlink>
      <w:r w:rsidRPr="00205FB4">
        <w:rPr>
          <w:rFonts w:ascii="Times New Roman" w:hAnsi="Times New Roman" w:cs="Times New Roman"/>
          <w:sz w:val="18"/>
          <w:szCs w:val="18"/>
        </w:rPr>
        <w:t xml:space="preserve">. </w:t>
      </w:r>
    </w:p>
  </w:footnote>
  <w:footnote w:id="28">
    <w:p w14:paraId="4FF7FF9F" w14:textId="77777777" w:rsidR="009A2305" w:rsidRPr="00205FB4" w:rsidRDefault="00E1262E">
      <w:pPr>
        <w:spacing w:line="240" w:lineRule="auto"/>
        <w:rPr>
          <w:rFonts w:ascii="Times New Roman" w:hAnsi="Times New Roman" w:cs="Times New Roman"/>
          <w:sz w:val="18"/>
          <w:szCs w:val="18"/>
        </w:rPr>
      </w:pPr>
      <w:r w:rsidRPr="00205FB4">
        <w:rPr>
          <w:rFonts w:ascii="Times New Roman" w:hAnsi="Times New Roman" w:cs="Times New Roman"/>
          <w:sz w:val="18"/>
          <w:szCs w:val="18"/>
          <w:vertAlign w:val="superscript"/>
        </w:rPr>
        <w:footnoteRef/>
      </w:r>
      <w:r w:rsidRPr="00205FB4">
        <w:rPr>
          <w:rFonts w:ascii="Times New Roman" w:hAnsi="Times New Roman" w:cs="Times New Roman"/>
          <w:sz w:val="18"/>
          <w:szCs w:val="18"/>
        </w:rPr>
        <w:t xml:space="preserve"> United Nations Department of Economic and Social Affairs. Disability and Development Report: Realizing the Sustainable Development Goals by, for and with persons with disabilities 2018. (2019). https://social.un.org/ publications/UN-Flagship-Report-Disability-Final.pdf </w:t>
      </w:r>
    </w:p>
  </w:footnote>
  <w:footnote w:id="29">
    <w:p w14:paraId="4FF7FFA0" w14:textId="77777777" w:rsidR="009A2305" w:rsidRPr="00205FB4" w:rsidRDefault="00E1262E">
      <w:pPr>
        <w:spacing w:line="240" w:lineRule="auto"/>
        <w:rPr>
          <w:rFonts w:ascii="Times New Roman" w:hAnsi="Times New Roman" w:cs="Times New Roman"/>
          <w:sz w:val="18"/>
          <w:szCs w:val="18"/>
        </w:rPr>
      </w:pPr>
      <w:r w:rsidRPr="00205FB4">
        <w:rPr>
          <w:rFonts w:ascii="Times New Roman" w:hAnsi="Times New Roman" w:cs="Times New Roman"/>
          <w:sz w:val="18"/>
          <w:szCs w:val="18"/>
          <w:vertAlign w:val="superscript"/>
        </w:rPr>
        <w:footnoteRef/>
      </w:r>
      <w:r w:rsidRPr="00205FB4">
        <w:rPr>
          <w:rFonts w:ascii="Times New Roman" w:hAnsi="Times New Roman" w:cs="Times New Roman"/>
          <w:sz w:val="18"/>
          <w:szCs w:val="18"/>
        </w:rPr>
        <w:t xml:space="preserve"> United Nations Department of Economic and Social Affairs. Disability and Development Report: Realizing the Sustainable Development Goals by, for and with persons with disabilities 2018. (2019). https://social.un.org/ publications/UN-Flagship-Report-Disability-Final.pdf. </w:t>
      </w:r>
    </w:p>
  </w:footnote>
  <w:footnote w:id="30">
    <w:p w14:paraId="4FF7FFA1" w14:textId="77777777" w:rsidR="009A2305" w:rsidRPr="00205FB4" w:rsidRDefault="00E1262E">
      <w:pPr>
        <w:spacing w:line="240" w:lineRule="auto"/>
        <w:rPr>
          <w:rFonts w:ascii="Times New Roman" w:hAnsi="Times New Roman" w:cs="Times New Roman"/>
          <w:sz w:val="18"/>
          <w:szCs w:val="18"/>
        </w:rPr>
      </w:pPr>
      <w:r w:rsidRPr="00205FB4">
        <w:rPr>
          <w:rFonts w:ascii="Times New Roman" w:hAnsi="Times New Roman" w:cs="Times New Roman"/>
          <w:sz w:val="18"/>
          <w:szCs w:val="18"/>
          <w:vertAlign w:val="superscript"/>
        </w:rPr>
        <w:footnoteRef/>
      </w:r>
      <w:r w:rsidRPr="00205FB4">
        <w:rPr>
          <w:rFonts w:ascii="Times New Roman" w:hAnsi="Times New Roman" w:cs="Times New Roman"/>
          <w:sz w:val="18"/>
          <w:szCs w:val="18"/>
        </w:rPr>
        <w:t xml:space="preserve"> Debarre, A. Hard to Reach: Providing Healthcare in Armed Conflict. International Peace Institute, 2018. </w:t>
      </w:r>
      <w:hyperlink r:id="rId14">
        <w:r w:rsidRPr="00205FB4">
          <w:rPr>
            <w:rFonts w:ascii="Times New Roman" w:hAnsi="Times New Roman" w:cs="Times New Roman"/>
            <w:color w:val="1155CC"/>
            <w:sz w:val="18"/>
            <w:szCs w:val="18"/>
            <w:u w:val="single"/>
          </w:rPr>
          <w:t>https://www.ipinst.org/wp-content/uploads/2018/12/1812_Hard-to-Reach.pdf</w:t>
        </w:r>
      </w:hyperlink>
      <w:r w:rsidRPr="00205FB4">
        <w:rPr>
          <w:rFonts w:ascii="Times New Roman" w:hAnsi="Times New Roman" w:cs="Times New Roman"/>
          <w:sz w:val="18"/>
          <w:szCs w:val="18"/>
        </w:rPr>
        <w:t xml:space="preserve">. </w:t>
      </w:r>
    </w:p>
  </w:footnote>
  <w:footnote w:id="31">
    <w:p w14:paraId="4FF7FFA2" w14:textId="77777777" w:rsidR="009A2305" w:rsidRPr="00205FB4" w:rsidRDefault="00E1262E">
      <w:pPr>
        <w:spacing w:line="240" w:lineRule="auto"/>
        <w:rPr>
          <w:rFonts w:ascii="Times New Roman" w:hAnsi="Times New Roman" w:cs="Times New Roman"/>
          <w:sz w:val="18"/>
          <w:szCs w:val="18"/>
        </w:rPr>
      </w:pPr>
      <w:r w:rsidRPr="00205FB4">
        <w:rPr>
          <w:rFonts w:ascii="Times New Roman" w:hAnsi="Times New Roman" w:cs="Times New Roman"/>
          <w:sz w:val="18"/>
          <w:szCs w:val="18"/>
          <w:vertAlign w:val="superscript"/>
        </w:rPr>
        <w:footnoteRef/>
      </w:r>
      <w:r w:rsidRPr="00205FB4">
        <w:rPr>
          <w:rFonts w:ascii="Times New Roman" w:hAnsi="Times New Roman" w:cs="Times New Roman"/>
          <w:sz w:val="18"/>
          <w:szCs w:val="18"/>
        </w:rPr>
        <w:t xml:space="preserve"> Onyango, M. and S. Heidari. Care with dignity in humanitarian crises: Ensuring sexual and reproductive health and rights of displaced populations. Reproductive Health Matters 25, no. 51 (2017): 1–6. </w:t>
      </w:r>
      <w:hyperlink r:id="rId15">
        <w:r w:rsidRPr="00205FB4">
          <w:rPr>
            <w:rFonts w:ascii="Times New Roman" w:hAnsi="Times New Roman" w:cs="Times New Roman"/>
            <w:color w:val="1155CC"/>
            <w:sz w:val="18"/>
            <w:szCs w:val="18"/>
            <w:u w:val="single"/>
          </w:rPr>
          <w:t>www.jstor.org/stable/26495946</w:t>
        </w:r>
      </w:hyperlink>
      <w:r w:rsidRPr="00205FB4">
        <w:rPr>
          <w:rFonts w:ascii="Times New Roman" w:hAnsi="Times New Roman" w:cs="Times New Roman"/>
          <w:sz w:val="18"/>
          <w:szCs w:val="18"/>
        </w:rPr>
        <w:t xml:space="preserve"> </w:t>
      </w:r>
    </w:p>
  </w:footnote>
  <w:footnote w:id="32">
    <w:p w14:paraId="4FF7FFA3" w14:textId="77777777" w:rsidR="009A2305" w:rsidRPr="00205FB4" w:rsidRDefault="00E1262E">
      <w:pPr>
        <w:spacing w:line="240" w:lineRule="auto"/>
        <w:rPr>
          <w:rFonts w:ascii="Times New Roman" w:hAnsi="Times New Roman" w:cs="Times New Roman"/>
          <w:sz w:val="18"/>
          <w:szCs w:val="18"/>
        </w:rPr>
      </w:pPr>
      <w:r w:rsidRPr="00205FB4">
        <w:rPr>
          <w:rFonts w:ascii="Times New Roman" w:hAnsi="Times New Roman" w:cs="Times New Roman"/>
          <w:sz w:val="18"/>
          <w:szCs w:val="18"/>
          <w:vertAlign w:val="superscript"/>
        </w:rPr>
        <w:footnoteRef/>
      </w:r>
      <w:r w:rsidRPr="00205FB4">
        <w:rPr>
          <w:rFonts w:ascii="Times New Roman" w:hAnsi="Times New Roman" w:cs="Times New Roman"/>
          <w:sz w:val="18"/>
          <w:szCs w:val="18"/>
        </w:rPr>
        <w:t xml:space="preserve"> United Nations Population Fund. Shelter from the Storm: A transformative agenda for women and girls in a crisis-prone world. State of the World Population 2015. New York: United Nations Population Fund, 2015. https:// www.unfpa.org/sites/default/files/pub-pdf/State_of_World_Population_2015_ EN.pdf. </w:t>
      </w:r>
    </w:p>
  </w:footnote>
  <w:footnote w:id="33">
    <w:p w14:paraId="4FF7FFA4" w14:textId="77777777" w:rsidR="009A2305" w:rsidRPr="00205FB4" w:rsidRDefault="00E1262E">
      <w:pPr>
        <w:spacing w:line="240" w:lineRule="auto"/>
        <w:rPr>
          <w:rFonts w:ascii="Times New Roman" w:hAnsi="Times New Roman" w:cs="Times New Roman"/>
          <w:sz w:val="18"/>
          <w:szCs w:val="18"/>
        </w:rPr>
      </w:pPr>
      <w:r w:rsidRPr="00205FB4">
        <w:rPr>
          <w:rFonts w:ascii="Times New Roman" w:hAnsi="Times New Roman" w:cs="Times New Roman"/>
          <w:sz w:val="18"/>
          <w:szCs w:val="18"/>
          <w:vertAlign w:val="superscript"/>
        </w:rPr>
        <w:footnoteRef/>
      </w:r>
      <w:r w:rsidRPr="00205FB4">
        <w:rPr>
          <w:rFonts w:ascii="Times New Roman" w:hAnsi="Times New Roman" w:cs="Times New Roman"/>
          <w:sz w:val="18"/>
          <w:szCs w:val="18"/>
        </w:rPr>
        <w:t xml:space="preserve"> Zeid, S., et al. Women’s, children’s, and adolescents’ health in humanitarian and other crises. British Medical Journal 351 (2015): h4346. https://doi. org/10.1136/bmj.h4346 </w:t>
      </w:r>
    </w:p>
  </w:footnote>
  <w:footnote w:id="34">
    <w:p w14:paraId="4FF7FFA5" w14:textId="77777777" w:rsidR="009A2305" w:rsidRPr="00205FB4" w:rsidRDefault="00E1262E">
      <w:pPr>
        <w:spacing w:line="240" w:lineRule="auto"/>
        <w:rPr>
          <w:rFonts w:ascii="Times New Roman" w:hAnsi="Times New Roman" w:cs="Times New Roman"/>
          <w:sz w:val="18"/>
          <w:szCs w:val="18"/>
        </w:rPr>
      </w:pPr>
      <w:r w:rsidRPr="00205FB4">
        <w:rPr>
          <w:rFonts w:ascii="Times New Roman" w:hAnsi="Times New Roman" w:cs="Times New Roman"/>
          <w:sz w:val="18"/>
          <w:szCs w:val="18"/>
          <w:vertAlign w:val="superscript"/>
        </w:rPr>
        <w:footnoteRef/>
      </w:r>
      <w:r w:rsidRPr="00205FB4">
        <w:rPr>
          <w:rFonts w:ascii="Times New Roman" w:hAnsi="Times New Roman" w:cs="Times New Roman"/>
          <w:sz w:val="18"/>
          <w:szCs w:val="18"/>
        </w:rPr>
        <w:t xml:space="preserve"> UNHCR website. Available at </w:t>
      </w:r>
      <w:hyperlink r:id="rId16">
        <w:r w:rsidRPr="00205FB4">
          <w:rPr>
            <w:rFonts w:ascii="Times New Roman" w:hAnsi="Times New Roman" w:cs="Times New Roman"/>
            <w:color w:val="1155CC"/>
            <w:sz w:val="18"/>
            <w:szCs w:val="18"/>
            <w:u w:val="single"/>
          </w:rPr>
          <w:t>https://www.unhcr.org/4e8d6b3b14.html</w:t>
        </w:r>
      </w:hyperlink>
      <w:r w:rsidRPr="00205FB4">
        <w:rPr>
          <w:rFonts w:ascii="Times New Roman" w:hAnsi="Times New Roman" w:cs="Times New Roman"/>
          <w:sz w:val="18"/>
          <w:szCs w:val="18"/>
        </w:rPr>
        <w:t xml:space="preserve"> </w:t>
      </w:r>
    </w:p>
  </w:footnote>
  <w:footnote w:id="35">
    <w:p w14:paraId="4FF7FFA6" w14:textId="77777777" w:rsidR="009A2305" w:rsidRPr="00205FB4" w:rsidRDefault="00E1262E">
      <w:pPr>
        <w:spacing w:line="240" w:lineRule="auto"/>
        <w:rPr>
          <w:rFonts w:ascii="Times New Roman" w:hAnsi="Times New Roman" w:cs="Times New Roman"/>
          <w:sz w:val="18"/>
          <w:szCs w:val="18"/>
        </w:rPr>
      </w:pPr>
      <w:r w:rsidRPr="00205FB4">
        <w:rPr>
          <w:rFonts w:ascii="Times New Roman" w:hAnsi="Times New Roman" w:cs="Times New Roman"/>
          <w:sz w:val="18"/>
          <w:szCs w:val="18"/>
          <w:vertAlign w:val="superscript"/>
        </w:rPr>
        <w:footnoteRef/>
      </w:r>
      <w:r w:rsidRPr="00205FB4">
        <w:rPr>
          <w:rFonts w:ascii="Times New Roman" w:hAnsi="Times New Roman" w:cs="Times New Roman"/>
          <w:sz w:val="18"/>
          <w:szCs w:val="18"/>
        </w:rPr>
        <w:t xml:space="preserve"> Report of the Conference of the Parties on its twenty-fifth session, held in Madrid from 2 to 15 December 2019. Available at: </w:t>
      </w:r>
      <w:hyperlink r:id="rId17">
        <w:r w:rsidRPr="00205FB4">
          <w:rPr>
            <w:rFonts w:ascii="Times New Roman" w:hAnsi="Times New Roman" w:cs="Times New Roman"/>
            <w:color w:val="1155CC"/>
            <w:sz w:val="18"/>
            <w:szCs w:val="18"/>
            <w:highlight w:val="white"/>
            <w:u w:val="single"/>
          </w:rPr>
          <w:t>FCCC/CP/2019/13/Add.1</w:t>
        </w:r>
      </w:hyperlink>
      <w:r w:rsidRPr="00205FB4">
        <w:rPr>
          <w:rFonts w:ascii="Times New Roman" w:hAnsi="Times New Roman" w:cs="Times New Roman"/>
          <w:sz w:val="18"/>
          <w:szCs w:val="18"/>
        </w:rPr>
        <w:t xml:space="preserve"> </w:t>
      </w:r>
    </w:p>
  </w:footnote>
  <w:footnote w:id="36">
    <w:p w14:paraId="4FF7FFA7" w14:textId="77777777" w:rsidR="009A2305" w:rsidRPr="00205FB4" w:rsidRDefault="00E1262E">
      <w:pPr>
        <w:spacing w:line="240" w:lineRule="auto"/>
        <w:rPr>
          <w:rFonts w:ascii="Times New Roman" w:hAnsi="Times New Roman" w:cs="Times New Roman"/>
          <w:sz w:val="18"/>
          <w:szCs w:val="18"/>
        </w:rPr>
      </w:pPr>
      <w:r w:rsidRPr="00205FB4">
        <w:rPr>
          <w:rFonts w:ascii="Times New Roman" w:hAnsi="Times New Roman" w:cs="Times New Roman"/>
          <w:sz w:val="18"/>
          <w:szCs w:val="18"/>
          <w:vertAlign w:val="superscript"/>
        </w:rPr>
        <w:footnoteRef/>
      </w:r>
      <w:r w:rsidRPr="00205FB4">
        <w:rPr>
          <w:rFonts w:ascii="Times New Roman" w:hAnsi="Times New Roman" w:cs="Times New Roman"/>
          <w:sz w:val="18"/>
          <w:szCs w:val="18"/>
        </w:rPr>
        <w:t xml:space="preserve"> </w:t>
      </w:r>
      <w:hyperlink r:id="rId18">
        <w:r w:rsidRPr="00205FB4">
          <w:rPr>
            <w:rFonts w:ascii="Times New Roman" w:hAnsi="Times New Roman" w:cs="Times New Roman"/>
            <w:color w:val="1155CC"/>
            <w:sz w:val="18"/>
            <w:szCs w:val="18"/>
            <w:u w:val="single"/>
          </w:rPr>
          <w:t>OHCHR</w:t>
        </w:r>
      </w:hyperlink>
      <w:r w:rsidRPr="00205FB4">
        <w:rPr>
          <w:rFonts w:ascii="Times New Roman" w:hAnsi="Times New Roman" w:cs="Times New Roman"/>
          <w:sz w:val="18"/>
          <w:szCs w:val="18"/>
        </w:rPr>
        <w:t>: “The obligation to respect means that States must refrain from interfering with or curtailing the enjoyment of human rights. The obligation to protect requires States to protect individuals and groups against human rights abuses. The obligation to fulfil means that States must take positive action to facilitate the enjoyment of basic human rights.”</w:t>
      </w:r>
    </w:p>
  </w:footnote>
  <w:footnote w:id="37">
    <w:p w14:paraId="4FF7FFA8" w14:textId="77777777" w:rsidR="009A2305" w:rsidRPr="00205FB4" w:rsidRDefault="00E1262E">
      <w:pPr>
        <w:spacing w:line="240" w:lineRule="auto"/>
        <w:rPr>
          <w:rFonts w:ascii="Times New Roman" w:hAnsi="Times New Roman" w:cs="Times New Roman"/>
          <w:sz w:val="18"/>
          <w:szCs w:val="18"/>
        </w:rPr>
      </w:pPr>
      <w:r w:rsidRPr="00205FB4">
        <w:rPr>
          <w:rFonts w:ascii="Times New Roman" w:hAnsi="Times New Roman" w:cs="Times New Roman"/>
          <w:sz w:val="18"/>
          <w:szCs w:val="18"/>
          <w:vertAlign w:val="superscript"/>
        </w:rPr>
        <w:footnoteRef/>
      </w:r>
      <w:r w:rsidRPr="00205FB4">
        <w:rPr>
          <w:rFonts w:ascii="Times New Roman" w:hAnsi="Times New Roman" w:cs="Times New Roman"/>
          <w:sz w:val="18"/>
          <w:szCs w:val="18"/>
        </w:rPr>
        <w:t xml:space="preserve"> </w:t>
      </w:r>
      <w:hyperlink r:id="rId19">
        <w:r w:rsidRPr="00205FB4">
          <w:rPr>
            <w:rFonts w:ascii="Times New Roman" w:hAnsi="Times New Roman" w:cs="Times New Roman"/>
            <w:color w:val="1155CC"/>
            <w:sz w:val="18"/>
            <w:szCs w:val="18"/>
            <w:u w:val="single"/>
          </w:rPr>
          <w:t>UNFCCC Gender Action Plan</w:t>
        </w:r>
      </w:hyperlink>
      <w:r w:rsidRPr="00205FB4">
        <w:rPr>
          <w:rFonts w:ascii="Times New Roman" w:hAnsi="Times New Roman" w:cs="Times New Roman"/>
          <w:sz w:val="18"/>
          <w:szCs w:val="18"/>
        </w:rPr>
        <w:t xml:space="preserve"> (2019).</w:t>
      </w:r>
    </w:p>
  </w:footnote>
  <w:footnote w:id="38">
    <w:p w14:paraId="4FF7FFA9" w14:textId="77777777" w:rsidR="009A2305" w:rsidRPr="00205FB4" w:rsidRDefault="00E1262E">
      <w:pPr>
        <w:spacing w:line="240" w:lineRule="auto"/>
        <w:rPr>
          <w:rFonts w:ascii="Times New Roman" w:hAnsi="Times New Roman" w:cs="Times New Roman"/>
          <w:sz w:val="18"/>
          <w:szCs w:val="18"/>
        </w:rPr>
      </w:pPr>
      <w:r w:rsidRPr="00205FB4">
        <w:rPr>
          <w:rFonts w:ascii="Times New Roman" w:hAnsi="Times New Roman" w:cs="Times New Roman"/>
          <w:sz w:val="18"/>
          <w:szCs w:val="18"/>
          <w:vertAlign w:val="superscript"/>
        </w:rPr>
        <w:footnoteRef/>
      </w:r>
      <w:r w:rsidRPr="00205FB4">
        <w:rPr>
          <w:rFonts w:ascii="Times New Roman" w:hAnsi="Times New Roman" w:cs="Times New Roman"/>
          <w:sz w:val="18"/>
          <w:szCs w:val="18"/>
        </w:rPr>
        <w:t xml:space="preserve"> See United Nations, Department of Economic and Social Affairs, Population Division (2019). </w:t>
      </w:r>
      <w:r w:rsidRPr="00205FB4">
        <w:rPr>
          <w:rFonts w:ascii="Times New Roman" w:hAnsi="Times New Roman" w:cs="Times New Roman"/>
          <w:i/>
          <w:sz w:val="18"/>
          <w:szCs w:val="18"/>
        </w:rPr>
        <w:t>World Population Prospects 2019: Highlights</w:t>
      </w:r>
      <w:r w:rsidRPr="00205FB4">
        <w:rPr>
          <w:rFonts w:ascii="Times New Roman" w:hAnsi="Times New Roman" w:cs="Times New Roman"/>
          <w:sz w:val="18"/>
          <w:szCs w:val="18"/>
        </w:rPr>
        <w:t xml:space="preserve">. Available at: https://population.un.org/wpp/Publications/Files/ WPP2019_Highlights.pdf. See further Vollset, SE et al (2020) Fertility, mortality, migration, and population scenarios for 195 countries and territories from 2017 to 2100: a forecasting analysis for the Global Burden of Disease Study. </w:t>
      </w:r>
      <w:r w:rsidRPr="00205FB4">
        <w:rPr>
          <w:rFonts w:ascii="Times New Roman" w:hAnsi="Times New Roman" w:cs="Times New Roman"/>
          <w:i/>
          <w:sz w:val="18"/>
          <w:szCs w:val="18"/>
        </w:rPr>
        <w:t>The Lancet</w:t>
      </w:r>
      <w:r w:rsidRPr="00205FB4">
        <w:rPr>
          <w:rFonts w:ascii="Times New Roman" w:hAnsi="Times New Roman" w:cs="Times New Roman"/>
          <w:sz w:val="18"/>
          <w:szCs w:val="18"/>
        </w:rPr>
        <w:t xml:space="preserve"> 2020; 396, 10258, pp. 1285–1306. Available at: https://doi.org/10.1016/ S0140-6736(20)30677-2. </w:t>
      </w:r>
    </w:p>
  </w:footnote>
  <w:footnote w:id="39">
    <w:p w14:paraId="4FF7FFAA" w14:textId="77777777" w:rsidR="009A2305" w:rsidRPr="00205FB4" w:rsidRDefault="00E1262E">
      <w:pPr>
        <w:spacing w:line="240" w:lineRule="auto"/>
        <w:rPr>
          <w:rFonts w:ascii="Times New Roman" w:hAnsi="Times New Roman" w:cs="Times New Roman"/>
          <w:sz w:val="18"/>
          <w:szCs w:val="18"/>
        </w:rPr>
      </w:pPr>
      <w:r w:rsidRPr="00205FB4">
        <w:rPr>
          <w:rFonts w:ascii="Times New Roman" w:hAnsi="Times New Roman" w:cs="Times New Roman"/>
          <w:sz w:val="18"/>
          <w:szCs w:val="18"/>
          <w:vertAlign w:val="superscript"/>
        </w:rPr>
        <w:footnoteRef/>
      </w:r>
      <w:r w:rsidRPr="00205FB4">
        <w:rPr>
          <w:rFonts w:ascii="Times New Roman" w:hAnsi="Times New Roman" w:cs="Times New Roman"/>
          <w:sz w:val="18"/>
          <w:szCs w:val="18"/>
        </w:rPr>
        <w:t xml:space="preserve"> See Pizzarossa, LB (2018) Here to Stay: The Evolution of Sexual and Reproductive Health and Rights in International Human Rights Law. </w:t>
      </w:r>
    </w:p>
  </w:footnote>
  <w:footnote w:id="40">
    <w:p w14:paraId="4FF7FFAB" w14:textId="77777777" w:rsidR="009A2305" w:rsidRPr="00205FB4" w:rsidRDefault="00E1262E">
      <w:pPr>
        <w:spacing w:line="240" w:lineRule="auto"/>
        <w:rPr>
          <w:rFonts w:ascii="Times New Roman" w:hAnsi="Times New Roman" w:cs="Times New Roman"/>
          <w:sz w:val="18"/>
          <w:szCs w:val="18"/>
        </w:rPr>
      </w:pPr>
      <w:r w:rsidRPr="00205FB4">
        <w:rPr>
          <w:rFonts w:ascii="Times New Roman" w:hAnsi="Times New Roman" w:cs="Times New Roman"/>
          <w:sz w:val="18"/>
          <w:szCs w:val="18"/>
          <w:vertAlign w:val="superscript"/>
        </w:rPr>
        <w:footnoteRef/>
      </w:r>
      <w:r w:rsidRPr="00205FB4">
        <w:rPr>
          <w:rFonts w:ascii="Times New Roman" w:hAnsi="Times New Roman" w:cs="Times New Roman"/>
          <w:sz w:val="18"/>
          <w:szCs w:val="18"/>
        </w:rPr>
        <w:t xml:space="preserve"> See World Bank data on CO2 emissions (metric tons per capita). Available at: https://data.worldbank.org/ indicator/EN.ATM.CO2E.PC. </w:t>
      </w:r>
    </w:p>
  </w:footnote>
  <w:footnote w:id="41">
    <w:p w14:paraId="4FF7FFAC" w14:textId="77777777" w:rsidR="009A2305" w:rsidRPr="00205FB4" w:rsidRDefault="00E1262E">
      <w:pPr>
        <w:spacing w:line="240" w:lineRule="auto"/>
        <w:rPr>
          <w:rFonts w:ascii="Times New Roman" w:hAnsi="Times New Roman" w:cs="Times New Roman"/>
          <w:sz w:val="18"/>
          <w:szCs w:val="18"/>
        </w:rPr>
      </w:pPr>
      <w:r w:rsidRPr="00205FB4">
        <w:rPr>
          <w:rFonts w:ascii="Times New Roman" w:hAnsi="Times New Roman" w:cs="Times New Roman"/>
          <w:sz w:val="18"/>
          <w:szCs w:val="18"/>
          <w:vertAlign w:val="superscript"/>
        </w:rPr>
        <w:footnoteRef/>
      </w:r>
      <w:r w:rsidRPr="00205FB4">
        <w:rPr>
          <w:rFonts w:ascii="Times New Roman" w:hAnsi="Times New Roman" w:cs="Times New Roman"/>
          <w:sz w:val="18"/>
          <w:szCs w:val="18"/>
        </w:rPr>
        <w:t xml:space="preserve"> See IPPF (2020) </w:t>
      </w:r>
      <w:r w:rsidRPr="00205FB4">
        <w:rPr>
          <w:rFonts w:ascii="Times New Roman" w:hAnsi="Times New Roman" w:cs="Times New Roman"/>
          <w:i/>
          <w:sz w:val="18"/>
          <w:szCs w:val="18"/>
        </w:rPr>
        <w:t>Annual Performance Report 2019</w:t>
      </w:r>
      <w:r w:rsidRPr="00205FB4">
        <w:rPr>
          <w:rFonts w:ascii="Times New Roman" w:hAnsi="Times New Roman" w:cs="Times New Roman"/>
          <w:sz w:val="18"/>
          <w:szCs w:val="18"/>
        </w:rPr>
        <w:t xml:space="preserve">. Available at: https://www.ippf.org/sites/default/ files/2020-06/IPPF%20APR2019_0.pdf. </w:t>
      </w:r>
    </w:p>
  </w:footnote>
  <w:footnote w:id="42">
    <w:p w14:paraId="4FF7FFAD" w14:textId="77777777" w:rsidR="009A2305" w:rsidRPr="00205FB4" w:rsidRDefault="00E1262E">
      <w:pPr>
        <w:spacing w:line="240" w:lineRule="auto"/>
        <w:rPr>
          <w:rFonts w:ascii="Times New Roman" w:hAnsi="Times New Roman" w:cs="Times New Roman"/>
          <w:sz w:val="18"/>
          <w:szCs w:val="18"/>
        </w:rPr>
      </w:pPr>
      <w:r w:rsidRPr="00205FB4">
        <w:rPr>
          <w:rFonts w:ascii="Times New Roman" w:hAnsi="Times New Roman" w:cs="Times New Roman"/>
          <w:sz w:val="18"/>
          <w:szCs w:val="18"/>
          <w:vertAlign w:val="superscript"/>
        </w:rPr>
        <w:footnoteRef/>
      </w:r>
      <w:r w:rsidRPr="00205FB4">
        <w:rPr>
          <w:rFonts w:ascii="Times New Roman" w:hAnsi="Times New Roman" w:cs="Times New Roman"/>
          <w:sz w:val="18"/>
          <w:szCs w:val="18"/>
        </w:rPr>
        <w:t xml:space="preserve"> As defined </w:t>
      </w:r>
      <w:r w:rsidRPr="00205FB4">
        <w:rPr>
          <w:rFonts w:ascii="Times New Roman" w:eastAsia="Roboto" w:hAnsi="Times New Roman" w:cs="Times New Roman"/>
          <w:color w:val="666666"/>
          <w:sz w:val="18"/>
          <w:szCs w:val="18"/>
          <w:highlight w:val="white"/>
        </w:rPr>
        <w:t xml:space="preserve">in 2018 by the Guttmacher-Lancet Commission on Sexual and Reproductive Health and Rights based on the ICPD and subsequent global agreements and human rights treaties and principles. The Commission defined SRHR as </w:t>
      </w:r>
      <w:r w:rsidRPr="00205FB4">
        <w:rPr>
          <w:rFonts w:ascii="Times New Roman" w:eastAsia="Roboto" w:hAnsi="Times New Roman" w:cs="Times New Roman"/>
          <w:b/>
          <w:color w:val="666666"/>
          <w:sz w:val="18"/>
          <w:szCs w:val="18"/>
          <w:highlight w:val="white"/>
        </w:rPr>
        <w:t>“a state of physical, emotional, mental, and social well-being in relation to all aspects of sexuality and reproduction, not merely the absence of disease, dysfunction, or infirmity."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A1349D"/>
    <w:multiLevelType w:val="multilevel"/>
    <w:tmpl w:val="6F6E46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8010B37"/>
    <w:multiLevelType w:val="multilevel"/>
    <w:tmpl w:val="BA4465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305"/>
    <w:rsid w:val="00022BC1"/>
    <w:rsid w:val="000539AB"/>
    <w:rsid w:val="00067284"/>
    <w:rsid w:val="000859CF"/>
    <w:rsid w:val="001536EB"/>
    <w:rsid w:val="00167EE2"/>
    <w:rsid w:val="001D61DC"/>
    <w:rsid w:val="00205FB4"/>
    <w:rsid w:val="002A4A50"/>
    <w:rsid w:val="0035134B"/>
    <w:rsid w:val="003F456C"/>
    <w:rsid w:val="00441942"/>
    <w:rsid w:val="004B74F0"/>
    <w:rsid w:val="004F7124"/>
    <w:rsid w:val="005160E7"/>
    <w:rsid w:val="005B5033"/>
    <w:rsid w:val="005F33AB"/>
    <w:rsid w:val="006126A0"/>
    <w:rsid w:val="0064361E"/>
    <w:rsid w:val="006A6515"/>
    <w:rsid w:val="006C64B2"/>
    <w:rsid w:val="00734530"/>
    <w:rsid w:val="00757708"/>
    <w:rsid w:val="007F14D8"/>
    <w:rsid w:val="00857220"/>
    <w:rsid w:val="008A1631"/>
    <w:rsid w:val="008D6AE8"/>
    <w:rsid w:val="008E48D7"/>
    <w:rsid w:val="008E66C8"/>
    <w:rsid w:val="008F4B20"/>
    <w:rsid w:val="00906C43"/>
    <w:rsid w:val="00936AA2"/>
    <w:rsid w:val="00947BD5"/>
    <w:rsid w:val="00956547"/>
    <w:rsid w:val="009A2305"/>
    <w:rsid w:val="009F308A"/>
    <w:rsid w:val="00A13440"/>
    <w:rsid w:val="00A53A6C"/>
    <w:rsid w:val="00A90F61"/>
    <w:rsid w:val="00AD4591"/>
    <w:rsid w:val="00AD7870"/>
    <w:rsid w:val="00AE1BB6"/>
    <w:rsid w:val="00B35D15"/>
    <w:rsid w:val="00B43CA1"/>
    <w:rsid w:val="00BD768F"/>
    <w:rsid w:val="00C22A6B"/>
    <w:rsid w:val="00C35735"/>
    <w:rsid w:val="00CE6E83"/>
    <w:rsid w:val="00D1628B"/>
    <w:rsid w:val="00D17F16"/>
    <w:rsid w:val="00D27AF9"/>
    <w:rsid w:val="00D554BE"/>
    <w:rsid w:val="00DB36EF"/>
    <w:rsid w:val="00E1262E"/>
    <w:rsid w:val="00E1270E"/>
    <w:rsid w:val="00E5550C"/>
    <w:rsid w:val="00E85741"/>
    <w:rsid w:val="00EE6A53"/>
    <w:rsid w:val="00F130B1"/>
    <w:rsid w:val="00F26E8E"/>
    <w:rsid w:val="00F45B92"/>
    <w:rsid w:val="00F74077"/>
    <w:rsid w:val="00F76E64"/>
    <w:rsid w:val="00F87C07"/>
    <w:rsid w:val="00FA4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7FF19"/>
  <w15:docId w15:val="{6FA61293-499E-46CE-A68D-AF4A59EFD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8F4B20"/>
    <w:rPr>
      <w:color w:val="0000FF" w:themeColor="hyperlink"/>
      <w:u w:val="single"/>
    </w:rPr>
  </w:style>
  <w:style w:type="character" w:customStyle="1" w:styleId="UnresolvedMention">
    <w:name w:val="Unresolved Mention"/>
    <w:basedOn w:val="DefaultParagraphFont"/>
    <w:uiPriority w:val="99"/>
    <w:semiHidden/>
    <w:unhideWhenUsed/>
    <w:rsid w:val="008F4B20"/>
    <w:rPr>
      <w:color w:val="605E5C"/>
      <w:shd w:val="clear" w:color="auto" w:fill="E1DFDD"/>
    </w:rPr>
  </w:style>
  <w:style w:type="character" w:styleId="CommentReference">
    <w:name w:val="annotation reference"/>
    <w:basedOn w:val="DefaultParagraphFont"/>
    <w:uiPriority w:val="99"/>
    <w:semiHidden/>
    <w:unhideWhenUsed/>
    <w:rsid w:val="007F14D8"/>
    <w:rPr>
      <w:sz w:val="16"/>
      <w:szCs w:val="16"/>
    </w:rPr>
  </w:style>
  <w:style w:type="paragraph" w:styleId="CommentText">
    <w:name w:val="annotation text"/>
    <w:basedOn w:val="Normal"/>
    <w:link w:val="CommentTextChar"/>
    <w:uiPriority w:val="99"/>
    <w:semiHidden/>
    <w:unhideWhenUsed/>
    <w:rsid w:val="007F14D8"/>
    <w:pPr>
      <w:spacing w:line="240" w:lineRule="auto"/>
    </w:pPr>
    <w:rPr>
      <w:sz w:val="20"/>
      <w:szCs w:val="20"/>
    </w:rPr>
  </w:style>
  <w:style w:type="character" w:customStyle="1" w:styleId="CommentTextChar">
    <w:name w:val="Comment Text Char"/>
    <w:basedOn w:val="DefaultParagraphFont"/>
    <w:link w:val="CommentText"/>
    <w:uiPriority w:val="99"/>
    <w:semiHidden/>
    <w:rsid w:val="007F14D8"/>
    <w:rPr>
      <w:sz w:val="20"/>
      <w:szCs w:val="20"/>
    </w:rPr>
  </w:style>
  <w:style w:type="paragraph" w:styleId="CommentSubject">
    <w:name w:val="annotation subject"/>
    <w:basedOn w:val="CommentText"/>
    <w:next w:val="CommentText"/>
    <w:link w:val="CommentSubjectChar"/>
    <w:uiPriority w:val="99"/>
    <w:semiHidden/>
    <w:unhideWhenUsed/>
    <w:rsid w:val="007F14D8"/>
    <w:rPr>
      <w:b/>
      <w:bCs/>
    </w:rPr>
  </w:style>
  <w:style w:type="character" w:customStyle="1" w:styleId="CommentSubjectChar">
    <w:name w:val="Comment Subject Char"/>
    <w:basedOn w:val="CommentTextChar"/>
    <w:link w:val="CommentSubject"/>
    <w:uiPriority w:val="99"/>
    <w:semiHidden/>
    <w:rsid w:val="007F14D8"/>
    <w:rPr>
      <w:b/>
      <w:bCs/>
      <w:sz w:val="20"/>
      <w:szCs w:val="20"/>
    </w:rPr>
  </w:style>
  <w:style w:type="paragraph" w:styleId="BalloonText">
    <w:name w:val="Balloon Text"/>
    <w:basedOn w:val="Normal"/>
    <w:link w:val="BalloonTextChar"/>
    <w:uiPriority w:val="99"/>
    <w:semiHidden/>
    <w:unhideWhenUsed/>
    <w:rsid w:val="007F14D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4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unfccc.int/topics/gender/workstreams/the-gender-action-pla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hchr.org/EN/Issues/HRAndClimateChange/Pages/Resolutions.aspx" TargetMode="External"/><Relationship Id="rId12" Type="http://schemas.openxmlformats.org/officeDocument/2006/relationships/hyperlink" Target="https://forum.generationequality.org/sites/default/files/2021-06/UNW%20-%20GAP%20Report%20-%20EN.pdf"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um.generationequality.org/"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unfccc.int/documents/210471" TargetMode="External"/><Relationship Id="rId4" Type="http://schemas.openxmlformats.org/officeDocument/2006/relationships/webSettings" Target="webSettings.xml"/><Relationship Id="rId9" Type="http://schemas.openxmlformats.org/officeDocument/2006/relationships/hyperlink" Target="https://womengenderclimate.org/"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omendeliver.org/wp-content/uploads/2021/02/Climate-Change-Report.pdf" TargetMode="External"/><Relationship Id="rId13" Type="http://schemas.openxmlformats.org/officeDocument/2006/relationships/hyperlink" Target="https://www.unfpa.org/swop-2019" TargetMode="External"/><Relationship Id="rId18" Type="http://schemas.openxmlformats.org/officeDocument/2006/relationships/hyperlink" Target="https://www.ohchr.org/en/professionalinterest/pages/internationallaw.aspx" TargetMode="External"/><Relationship Id="rId3" Type="http://schemas.openxmlformats.org/officeDocument/2006/relationships/hyperlink" Target="https://www.guttmacher.org/%20sites/default/files/article_files/gpr2002417_1.pdf" TargetMode="External"/><Relationship Id="rId7" Type="http://schemas.openxmlformats.org/officeDocument/2006/relationships/hyperlink" Target="https://www.unfpa.org/sites/default/files/sowp/downloads/State_of_World_Population_2015_EN.pdf" TargetMode="External"/><Relationship Id="rId12" Type="http://schemas.openxmlformats.org/officeDocument/2006/relationships/hyperlink" Target="https://womendeliver.org/wp-content/uploads/2021/02/Climate-Change-Report.pdf" TargetMode="External"/><Relationship Id="rId17" Type="http://schemas.openxmlformats.org/officeDocument/2006/relationships/hyperlink" Target="https://unfccc.int/sites/default/files/resource/cp2019_13a01E.pdf" TargetMode="External"/><Relationship Id="rId2" Type="http://schemas.openxmlformats.org/officeDocument/2006/relationships/hyperlink" Target="https://undocs.org/A/HRC/41/26" TargetMode="External"/><Relationship Id="rId16" Type="http://schemas.openxmlformats.org/officeDocument/2006/relationships/hyperlink" Target="https://www.unhcr.org/4e8d6b3b14.html" TargetMode="External"/><Relationship Id="rId1" Type="http://schemas.openxmlformats.org/officeDocument/2006/relationships/hyperlink" Target="https://www.ohchr.org/Documents/Issues/Environment/SREnvironment/Report.pdf" TargetMode="External"/><Relationship Id="rId6" Type="http://schemas.openxmlformats.org/officeDocument/2006/relationships/hyperlink" Target="https://ehp.niehs.nih.gov/doi/10.1289/ehp.1002804" TargetMode="External"/><Relationship Id="rId11" Type="http://schemas.openxmlformats.org/officeDocument/2006/relationships/hyperlink" Target="https://malala.org/newsroom/archive/malala-fund-publishes-report-on-climate-change-and-girls-education" TargetMode="External"/><Relationship Id="rId5" Type="http://schemas.openxmlformats.org/officeDocument/2006/relationships/hyperlink" Target="https://www.nytimes.com/2020/06/18/climate/climate-change-pregnancy-study.html" TargetMode="External"/><Relationship Id="rId15" Type="http://schemas.openxmlformats.org/officeDocument/2006/relationships/hyperlink" Target="http://www.jstor.org/stable/26495946" TargetMode="External"/><Relationship Id="rId10" Type="http://schemas.openxmlformats.org/officeDocument/2006/relationships/hyperlink" Target="https://womendeliver.org/wp-content/uploads/2021/02/Climate-Change-Report.pdf" TargetMode="External"/><Relationship Id="rId19" Type="http://schemas.openxmlformats.org/officeDocument/2006/relationships/hyperlink" Target="https://unfccc.int/documents/210471" TargetMode="External"/><Relationship Id="rId4" Type="http://schemas.openxmlformats.org/officeDocument/2006/relationships/hyperlink" Target="https://www.msichoices.org/media/3673/a-shared-agenda.pdf" TargetMode="External"/><Relationship Id="rId9" Type="http://schemas.openxmlformats.org/officeDocument/2006/relationships/hyperlink" Target="https://www.un.org/womenwatch/feature/ruralwomen/documents/En-Rural-Women-MDGs-web.pdf" TargetMode="External"/><Relationship Id="rId14" Type="http://schemas.openxmlformats.org/officeDocument/2006/relationships/hyperlink" Target="https://www.ipinst.org/wp-content/uploads/2018/12/1812_Hard-to-Reac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DFAA9B58-BD9A-48A3-967A-57CE8A88289A}"/>
</file>

<file path=customXml/itemProps2.xml><?xml version="1.0" encoding="utf-8"?>
<ds:datastoreItem xmlns:ds="http://schemas.openxmlformats.org/officeDocument/2006/customXml" ds:itemID="{856226F8-FDC5-4FA5-8E5D-8F61A4BCEBA9}"/>
</file>

<file path=customXml/itemProps3.xml><?xml version="1.0" encoding="utf-8"?>
<ds:datastoreItem xmlns:ds="http://schemas.openxmlformats.org/officeDocument/2006/customXml" ds:itemID="{E2C615F3-1C60-48EC-8BF7-D73668F53B82}"/>
</file>

<file path=docProps/app.xml><?xml version="1.0" encoding="utf-8"?>
<Properties xmlns="http://schemas.openxmlformats.org/officeDocument/2006/extended-properties" xmlns:vt="http://schemas.openxmlformats.org/officeDocument/2006/docPropsVTypes">
  <Template>Normal.dotm</Template>
  <TotalTime>141</TotalTime>
  <Pages>11</Pages>
  <Words>4420</Words>
  <Characters>25197</Characters>
  <Application>Microsoft Office Word</Application>
  <DocSecurity>0</DocSecurity>
  <Lines>209</Lines>
  <Paragraphs>59</Paragraphs>
  <ScaleCrop>false</ScaleCrop>
  <Company/>
  <LinksUpToDate>false</LinksUpToDate>
  <CharactersWithSpaces>29558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Therese Arnesen</cp:lastModifiedBy>
  <cp:revision>123</cp:revision>
  <dcterms:created xsi:type="dcterms:W3CDTF">2021-11-19T12:01:00Z</dcterms:created>
  <dcterms:modified xsi:type="dcterms:W3CDTF">2022-03-14T15:21:00Z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