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B57BE" w14:textId="77777777" w:rsidR="00157FFE" w:rsidRPr="00DA502E" w:rsidRDefault="00A82A8D" w:rsidP="00E115DC">
      <w:pPr>
        <w:shd w:val="clear" w:color="auto" w:fill="285C4D"/>
        <w:spacing w:after="0" w:line="276" w:lineRule="auto"/>
        <w:jc w:val="both"/>
        <w:rPr>
          <w:rFonts w:ascii="Montserrat" w:hAnsi="Montserrat"/>
          <w:sz w:val="24"/>
          <w:szCs w:val="24"/>
          <w:lang w:val="es-MX"/>
        </w:rPr>
      </w:pPr>
      <w:r w:rsidRPr="00DA502E">
        <w:rPr>
          <w:rFonts w:ascii="Montserrat" w:hAnsi="Montserrat"/>
          <w:b/>
          <w:color w:val="FFFFFF" w:themeColor="background1"/>
          <w:sz w:val="24"/>
          <w:szCs w:val="24"/>
          <w:shd w:val="clear" w:color="auto" w:fill="285C4D"/>
          <w:lang w:val="es-MX"/>
        </w:rPr>
        <w:t>Cuestionario r</w:t>
      </w:r>
      <w:r w:rsidR="00A14781" w:rsidRPr="00DA502E">
        <w:rPr>
          <w:rFonts w:ascii="Montserrat" w:hAnsi="Montserrat"/>
          <w:b/>
          <w:color w:val="FFFFFF" w:themeColor="background1"/>
          <w:sz w:val="24"/>
          <w:szCs w:val="24"/>
          <w:shd w:val="clear" w:color="auto" w:fill="285C4D"/>
          <w:lang w:val="es-MX"/>
        </w:rPr>
        <w:t xml:space="preserve">elativo al Grupo de Trabajo sobre la cuestión de la discriminación contra las mujeres y las niñas, sobre el tema del activismo de las niñas y las jóvenes. </w:t>
      </w:r>
    </w:p>
    <w:p w14:paraId="11374A3A" w14:textId="77777777" w:rsidR="00A14781" w:rsidRPr="00C11838" w:rsidRDefault="00A14781" w:rsidP="00C11838">
      <w:pPr>
        <w:spacing w:after="0" w:line="276" w:lineRule="auto"/>
        <w:jc w:val="both"/>
        <w:rPr>
          <w:rFonts w:ascii="Montserrat" w:hAnsi="Montserrat"/>
          <w:sz w:val="24"/>
          <w:szCs w:val="24"/>
        </w:rPr>
      </w:pPr>
    </w:p>
    <w:p w14:paraId="112753F6" w14:textId="77777777" w:rsidR="00157FFE" w:rsidRPr="00DA502E" w:rsidRDefault="00157FFE" w:rsidP="00E115DC">
      <w:pPr>
        <w:pStyle w:val="Prrafodelista"/>
        <w:spacing w:after="0" w:line="276" w:lineRule="auto"/>
        <w:ind w:hanging="360"/>
        <w:jc w:val="both"/>
        <w:rPr>
          <w:rFonts w:ascii="Montserrat" w:hAnsi="Montserrat"/>
          <w:b/>
          <w:sz w:val="24"/>
          <w:szCs w:val="24"/>
        </w:rPr>
      </w:pPr>
      <w:r w:rsidRPr="00DA502E">
        <w:rPr>
          <w:rFonts w:ascii="Montserrat" w:hAnsi="Montserrat"/>
          <w:b/>
          <w:sz w:val="24"/>
          <w:szCs w:val="24"/>
        </w:rPr>
        <w:t>I. Carácter, modalidades y tendencias del activismo de las niñas y las jóvenes</w:t>
      </w:r>
    </w:p>
    <w:p w14:paraId="2CCCC362" w14:textId="77777777" w:rsidR="00A14781" w:rsidRPr="00DA502E" w:rsidRDefault="00A14781" w:rsidP="00E115DC">
      <w:pPr>
        <w:pStyle w:val="Prrafodelista"/>
        <w:spacing w:after="0" w:line="276" w:lineRule="auto"/>
        <w:ind w:hanging="360"/>
        <w:jc w:val="both"/>
        <w:rPr>
          <w:rFonts w:ascii="Montserrat" w:hAnsi="Montserrat"/>
          <w:sz w:val="24"/>
          <w:szCs w:val="24"/>
        </w:rPr>
      </w:pPr>
    </w:p>
    <w:p w14:paraId="5ECF10A1" w14:textId="439C27F8" w:rsidR="00A14781" w:rsidRPr="00DA502E" w:rsidRDefault="00157FFE" w:rsidP="00E115DC">
      <w:pPr>
        <w:pStyle w:val="Prrafodelista"/>
        <w:numPr>
          <w:ilvl w:val="0"/>
          <w:numId w:val="1"/>
        </w:numPr>
        <w:spacing w:after="0" w:line="276" w:lineRule="auto"/>
        <w:jc w:val="both"/>
        <w:rPr>
          <w:rFonts w:ascii="Montserrat" w:hAnsi="Montserrat"/>
          <w:b/>
          <w:bCs/>
          <w:sz w:val="24"/>
          <w:szCs w:val="24"/>
        </w:rPr>
      </w:pPr>
      <w:r w:rsidRPr="00DA502E">
        <w:rPr>
          <w:rFonts w:ascii="Montserrat" w:hAnsi="Montserrat"/>
          <w:b/>
          <w:bCs/>
          <w:sz w:val="24"/>
          <w:szCs w:val="24"/>
        </w:rPr>
        <w:t>¿Cuál es el marco normativo relacionado con la participación en el espacio cívico y el activismo de las niñas y las jóvenes?</w:t>
      </w:r>
    </w:p>
    <w:p w14:paraId="19935121" w14:textId="0083471B" w:rsidR="00EA5B19" w:rsidRPr="00DA502E" w:rsidRDefault="00EA5B19" w:rsidP="00E115DC">
      <w:pPr>
        <w:pStyle w:val="Prrafodelista"/>
        <w:spacing w:after="0" w:line="276" w:lineRule="auto"/>
        <w:jc w:val="both"/>
        <w:rPr>
          <w:rFonts w:ascii="Montserrat" w:hAnsi="Montserrat"/>
          <w:sz w:val="24"/>
          <w:szCs w:val="24"/>
        </w:rPr>
      </w:pPr>
    </w:p>
    <w:p w14:paraId="34CEC92E" w14:textId="77777777" w:rsidR="00EA5B19" w:rsidRPr="00DA502E" w:rsidRDefault="00EA5B19" w:rsidP="00E115DC">
      <w:pPr>
        <w:pStyle w:val="Prrafodelista"/>
        <w:numPr>
          <w:ilvl w:val="0"/>
          <w:numId w:val="23"/>
        </w:numPr>
        <w:spacing w:before="80" w:after="80" w:line="276" w:lineRule="auto"/>
        <w:jc w:val="both"/>
        <w:rPr>
          <w:rFonts w:ascii="Montserrat" w:hAnsi="Montserrat"/>
          <w:sz w:val="24"/>
          <w:szCs w:val="24"/>
        </w:rPr>
      </w:pPr>
      <w:r w:rsidRPr="00DA502E">
        <w:rPr>
          <w:rFonts w:ascii="Montserrat" w:hAnsi="Montserrat"/>
          <w:sz w:val="24"/>
          <w:szCs w:val="24"/>
        </w:rPr>
        <w:t>Constitución Política de los Estados Unidos Mexicanos</w:t>
      </w:r>
    </w:p>
    <w:p w14:paraId="7C08C3EC"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7751293F" w14:textId="6EBAACB5"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 xml:space="preserve">El ejercicio del derecho de la participación en el espacio cívico y el activismo de las niñas y las jóvenes se encuentra vinculado con el </w:t>
      </w:r>
      <w:r w:rsidRPr="00D830BE">
        <w:rPr>
          <w:rFonts w:ascii="Montserrat" w:hAnsi="Montserrat"/>
          <w:b/>
          <w:sz w:val="24"/>
          <w:szCs w:val="24"/>
        </w:rPr>
        <w:t>derecho de libertad de expresión</w:t>
      </w:r>
      <w:r w:rsidRPr="00DA502E">
        <w:rPr>
          <w:rFonts w:ascii="Montserrat" w:hAnsi="Montserrat"/>
          <w:sz w:val="24"/>
          <w:szCs w:val="24"/>
        </w:rPr>
        <w:t>, el cual ha sido reconocido por el Estado mexicano en sus dos dimensiones (individual y colectiva) a nivel constitucional a través del artículo 6</w:t>
      </w:r>
      <w:r w:rsidR="00D830BE">
        <w:rPr>
          <w:rFonts w:ascii="Montserrat" w:hAnsi="Montserrat"/>
          <w:sz w:val="24"/>
          <w:szCs w:val="24"/>
        </w:rPr>
        <w:t>º</w:t>
      </w:r>
      <w:r w:rsidRPr="00DA502E">
        <w:rPr>
          <w:rFonts w:ascii="Montserrat" w:hAnsi="Montserrat"/>
          <w:sz w:val="24"/>
          <w:szCs w:val="24"/>
        </w:rPr>
        <w:t xml:space="preserve"> y 7</w:t>
      </w:r>
      <w:r w:rsidR="00D830BE">
        <w:rPr>
          <w:rFonts w:ascii="Montserrat" w:hAnsi="Montserrat"/>
          <w:sz w:val="24"/>
          <w:szCs w:val="24"/>
        </w:rPr>
        <w:t>º</w:t>
      </w:r>
      <w:r w:rsidRPr="00DA502E">
        <w:rPr>
          <w:rFonts w:ascii="Montserrat" w:hAnsi="Montserrat"/>
          <w:sz w:val="24"/>
          <w:szCs w:val="24"/>
        </w:rPr>
        <w:t xml:space="preserve"> en donde se prevé que la manifestación de las ideas no será objeto de ninguna inquisición judicial o administrativa y la inviolabilidad de la libertad de difundir opiniones, información e ideas, a través de cualquier medio.</w:t>
      </w:r>
    </w:p>
    <w:p w14:paraId="7FA8411B"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74D6A650"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 xml:space="preserve">Otro de los derechos que guarda relación con lo abordado es el </w:t>
      </w:r>
      <w:r w:rsidRPr="00D830BE">
        <w:rPr>
          <w:rFonts w:ascii="Montserrat" w:hAnsi="Montserrat"/>
          <w:b/>
          <w:sz w:val="24"/>
          <w:szCs w:val="24"/>
        </w:rPr>
        <w:t>derecho a la libre reunión y asociación</w:t>
      </w:r>
      <w:r w:rsidRPr="00DA502E">
        <w:rPr>
          <w:rFonts w:ascii="Montserrat" w:hAnsi="Montserrat"/>
          <w:sz w:val="24"/>
          <w:szCs w:val="24"/>
        </w:rPr>
        <w:t xml:space="preserve"> el cual está reconocido por el artículo 9º de la Constitución estableciendo que no se podrá coartar el derecho de asociarse o reunirse pacíficamente con cualquier objeto lícito y 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14:paraId="69B72E7D"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337F731D" w14:textId="0A8096CA"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De manera particular a las niñas y jóvenes, en una protección armonizada a lo ya mencionado, el artículo 4</w:t>
      </w:r>
      <w:r w:rsidR="00D830BE">
        <w:rPr>
          <w:rFonts w:ascii="Montserrat" w:hAnsi="Montserrat"/>
          <w:sz w:val="24"/>
          <w:szCs w:val="24"/>
        </w:rPr>
        <w:t>º</w:t>
      </w:r>
      <w:r w:rsidRPr="00DA502E">
        <w:rPr>
          <w:rFonts w:ascii="Montserrat" w:hAnsi="Montserrat"/>
          <w:sz w:val="24"/>
          <w:szCs w:val="24"/>
        </w:rPr>
        <w:t xml:space="preserve"> constitucional dispone que el Estado mexicano velará y cumplirá con el principio del </w:t>
      </w:r>
      <w:r w:rsidRPr="00D830BE">
        <w:rPr>
          <w:rFonts w:ascii="Montserrat" w:hAnsi="Montserrat"/>
          <w:b/>
          <w:sz w:val="24"/>
          <w:szCs w:val="24"/>
        </w:rPr>
        <w:t>interés superior de la niñez</w:t>
      </w:r>
      <w:r w:rsidRPr="00DA502E">
        <w:rPr>
          <w:rFonts w:ascii="Montserrat" w:hAnsi="Montserrat"/>
          <w:sz w:val="24"/>
          <w:szCs w:val="24"/>
        </w:rPr>
        <w:t xml:space="preserve">, garantizando de manera plena sus derechos, así como la promoción del desarrollo integral de las personas jóvenes, a través de </w:t>
      </w:r>
      <w:r w:rsidRPr="00DA502E">
        <w:rPr>
          <w:rFonts w:ascii="Montserrat" w:hAnsi="Montserrat"/>
          <w:sz w:val="24"/>
          <w:szCs w:val="24"/>
        </w:rPr>
        <w:lastRenderedPageBreak/>
        <w:t>políticas públicas con enfoque multidisciplinario, que propicien su inclusión en el ámbito político, social, económico y cultural del país.</w:t>
      </w:r>
    </w:p>
    <w:p w14:paraId="3B6FE31F"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4E68EFF5" w14:textId="77777777" w:rsidR="00EA5B19" w:rsidRPr="00DA502E" w:rsidRDefault="00EA5B19" w:rsidP="00E115DC">
      <w:pPr>
        <w:pStyle w:val="Prrafodelista"/>
        <w:numPr>
          <w:ilvl w:val="0"/>
          <w:numId w:val="24"/>
        </w:numPr>
        <w:spacing w:before="80" w:after="80" w:line="276" w:lineRule="auto"/>
        <w:jc w:val="both"/>
        <w:rPr>
          <w:rFonts w:ascii="Montserrat" w:hAnsi="Montserrat"/>
          <w:sz w:val="24"/>
          <w:szCs w:val="24"/>
        </w:rPr>
      </w:pPr>
      <w:r w:rsidRPr="00DA502E">
        <w:rPr>
          <w:rFonts w:ascii="Montserrat" w:hAnsi="Montserrat"/>
          <w:sz w:val="24"/>
          <w:szCs w:val="24"/>
        </w:rPr>
        <w:t xml:space="preserve">Ley General de los Derechos de Niñas, Niños y Adolescentes </w:t>
      </w:r>
    </w:p>
    <w:p w14:paraId="2ACA5FB9"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30C70E41" w14:textId="16080AC3"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 xml:space="preserve">En el mismo sentido, la Ley General de los Derechos de Niñas, Niños y Adolescentes (en adelante LGNNA) regula el acceso a los derechos de esta población, en donde en el artículo 75 se aborda el </w:t>
      </w:r>
      <w:r w:rsidRPr="00D830BE">
        <w:rPr>
          <w:rFonts w:ascii="Montserrat" w:hAnsi="Montserrat"/>
          <w:b/>
          <w:sz w:val="24"/>
          <w:szCs w:val="24"/>
        </w:rPr>
        <w:t>derecho a la asociación y reunión</w:t>
      </w:r>
      <w:r w:rsidRPr="00DA502E">
        <w:rPr>
          <w:rFonts w:ascii="Montserrat" w:hAnsi="Montserrat"/>
          <w:sz w:val="24"/>
          <w:szCs w:val="24"/>
        </w:rPr>
        <w:t xml:space="preserve"> sin más limitaciones que las establecidas en la Constitución, mientras que el artículo 71 prevén el reconocimiento al derecho a la participación de  NNA, y el </w:t>
      </w:r>
      <w:r w:rsidRPr="00D830BE">
        <w:rPr>
          <w:rFonts w:ascii="Montserrat" w:hAnsi="Montserrat"/>
          <w:b/>
          <w:sz w:val="24"/>
          <w:szCs w:val="24"/>
        </w:rPr>
        <w:t>derecho a ser escuchados</w:t>
      </w:r>
      <w:r w:rsidR="00D830BE">
        <w:rPr>
          <w:rFonts w:ascii="Montserrat" w:hAnsi="Montserrat"/>
          <w:b/>
          <w:sz w:val="24"/>
          <w:szCs w:val="24"/>
        </w:rPr>
        <w:t>/as</w:t>
      </w:r>
      <w:r w:rsidRPr="00D830BE">
        <w:rPr>
          <w:rFonts w:ascii="Montserrat" w:hAnsi="Montserrat"/>
          <w:b/>
          <w:sz w:val="24"/>
          <w:szCs w:val="24"/>
        </w:rPr>
        <w:t xml:space="preserve"> y tomados</w:t>
      </w:r>
      <w:r w:rsidR="00D830BE">
        <w:rPr>
          <w:rFonts w:ascii="Montserrat" w:hAnsi="Montserrat"/>
          <w:b/>
          <w:sz w:val="24"/>
          <w:szCs w:val="24"/>
        </w:rPr>
        <w:t>/as</w:t>
      </w:r>
      <w:r w:rsidRPr="00DA502E">
        <w:rPr>
          <w:rFonts w:ascii="Montserrat" w:hAnsi="Montserrat"/>
          <w:sz w:val="24"/>
          <w:szCs w:val="24"/>
        </w:rPr>
        <w:t xml:space="preserve"> </w:t>
      </w:r>
      <w:r w:rsidRPr="00D830BE">
        <w:rPr>
          <w:rFonts w:ascii="Montserrat" w:hAnsi="Montserrat"/>
          <w:b/>
          <w:sz w:val="24"/>
          <w:szCs w:val="24"/>
        </w:rPr>
        <w:t>en cuenta en los asuntos de su interés</w:t>
      </w:r>
      <w:r w:rsidRPr="00DA502E">
        <w:rPr>
          <w:rFonts w:ascii="Montserrat" w:hAnsi="Montserrat"/>
          <w:sz w:val="24"/>
          <w:szCs w:val="24"/>
        </w:rPr>
        <w:t>, conforme a su edad, desarrollo evolutivo, cognoscitivo y madurez.</w:t>
      </w:r>
    </w:p>
    <w:p w14:paraId="5F7AA97B"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7FC4B3AA" w14:textId="4D91A65E"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De la misma manera</w:t>
      </w:r>
      <w:r w:rsidR="00D830BE">
        <w:rPr>
          <w:rFonts w:ascii="Montserrat" w:hAnsi="Montserrat"/>
          <w:sz w:val="24"/>
          <w:szCs w:val="24"/>
        </w:rPr>
        <w:t>,</w:t>
      </w:r>
      <w:r w:rsidRPr="00DA502E">
        <w:rPr>
          <w:rFonts w:ascii="Montserrat" w:hAnsi="Montserrat"/>
          <w:sz w:val="24"/>
          <w:szCs w:val="24"/>
        </w:rPr>
        <w:t xml:space="preserve"> en el artículo 72 de este ordenamiento se establece la obligación de las autoridades con sus respectivas competencias para disponer e implementar los mecanismos que garanticen la participación permanente y activa de niñas, niños y adolescentes en las decisiones que se toman en los ámbitos familiar, escolar, social, comunitario o cualquier otro en el que se desarrollen.</w:t>
      </w:r>
    </w:p>
    <w:p w14:paraId="382D74BF"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42E4A41F" w14:textId="77777777" w:rsidR="00EA5B19" w:rsidRPr="00DA502E" w:rsidRDefault="00EA5B19" w:rsidP="00E115DC">
      <w:pPr>
        <w:pStyle w:val="Prrafodelista"/>
        <w:numPr>
          <w:ilvl w:val="0"/>
          <w:numId w:val="24"/>
        </w:numPr>
        <w:spacing w:before="80" w:after="80" w:line="276" w:lineRule="auto"/>
        <w:jc w:val="both"/>
        <w:rPr>
          <w:rFonts w:ascii="Montserrat" w:hAnsi="Montserrat"/>
          <w:sz w:val="24"/>
          <w:szCs w:val="24"/>
        </w:rPr>
      </w:pPr>
      <w:r w:rsidRPr="00DA502E">
        <w:rPr>
          <w:rFonts w:ascii="Montserrat" w:hAnsi="Montserrat"/>
          <w:sz w:val="24"/>
          <w:szCs w:val="24"/>
        </w:rPr>
        <w:t xml:space="preserve">Ley del Instituto Mexicano de la Juventud </w:t>
      </w:r>
    </w:p>
    <w:p w14:paraId="5878FFD8"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34FBDF5B" w14:textId="68E384C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Se dispone que</w:t>
      </w:r>
      <w:r w:rsidR="003D7745" w:rsidRPr="00DA502E">
        <w:rPr>
          <w:rFonts w:ascii="Montserrat" w:hAnsi="Montserrat"/>
          <w:sz w:val="24"/>
          <w:szCs w:val="24"/>
        </w:rPr>
        <w:t>,</w:t>
      </w:r>
      <w:r w:rsidRPr="00DA502E">
        <w:rPr>
          <w:rFonts w:ascii="Montserrat" w:hAnsi="Montserrat"/>
          <w:sz w:val="24"/>
          <w:szCs w:val="24"/>
        </w:rPr>
        <w:t xml:space="preserve"> por su importancia estratégica para el desarrollo del país, </w:t>
      </w:r>
      <w:r w:rsidRPr="00D830BE">
        <w:rPr>
          <w:rFonts w:ascii="Montserrat" w:hAnsi="Montserrat"/>
          <w:b/>
          <w:sz w:val="24"/>
          <w:szCs w:val="24"/>
        </w:rPr>
        <w:t>la población cuya edad quede comprendida entre los 12 y 29 años, será objeto de políticas, programas, servicios y acciones que el Instituto lleve a cabo</w:t>
      </w:r>
      <w:r w:rsidRPr="00DA502E">
        <w:rPr>
          <w:rFonts w:ascii="Montserrat" w:hAnsi="Montserrat"/>
          <w:sz w:val="24"/>
          <w:szCs w:val="24"/>
        </w:rPr>
        <w:t>, sin distinción de origen étnico o nacional, género, discapacidad, condición social, condiciones de salud, religión, opiniones, preferencias, estado civil o cualquier otra (artículo 2).</w:t>
      </w:r>
    </w:p>
    <w:p w14:paraId="3DB47063"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4E4866FF"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 xml:space="preserve">Se crea el Instituto Nacional de la Juventud, con el propósito de elaborar el Programa Nacional de Juventud para orientar la política nacional en materia de juventud, la cual deberá ser congruente con los objetivos del Plan Nacional de </w:t>
      </w:r>
      <w:r w:rsidRPr="00DA502E">
        <w:rPr>
          <w:rFonts w:ascii="Montserrat" w:hAnsi="Montserrat"/>
          <w:sz w:val="24"/>
          <w:szCs w:val="24"/>
        </w:rPr>
        <w:lastRenderedPageBreak/>
        <w:t xml:space="preserve">Desarrollo y con programas sociales, institucionales y especiales. </w:t>
      </w:r>
    </w:p>
    <w:p w14:paraId="4AA42718"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167C911F" w14:textId="4F18230D"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 xml:space="preserve">Se dispone en el artículo 4, fracción V y XII, la atribución del Instituto Nacional de Juventud de consultar las políticas, programas y acciones de desarrollo de los jóvenes indígenas, garantizar </w:t>
      </w:r>
      <w:r w:rsidR="00D830BE">
        <w:rPr>
          <w:rFonts w:ascii="Montserrat" w:hAnsi="Montserrat"/>
          <w:sz w:val="24"/>
          <w:szCs w:val="24"/>
        </w:rPr>
        <w:t>su participación</w:t>
      </w:r>
      <w:r w:rsidRPr="00DA502E">
        <w:rPr>
          <w:rFonts w:ascii="Montserrat" w:hAnsi="Montserrat"/>
          <w:sz w:val="24"/>
          <w:szCs w:val="24"/>
        </w:rPr>
        <w:t xml:space="preserve"> en su diseño y operación; y, en su caso, incorporar a la planeación nacional sus recomendaciones y propuestas, así como diseñar implementar y ejecutar, con una perspectiva de transversalidad, programas destinados al aprovechamiento de las capacidades y potencialidades de los jóvenes: en su desarrollo económico y productivo, a través de la incorporación laboral, de la asignación de fondos destinados a la generación y fortalecimiento del autoempleo donde los jóvenes tengan participación directa ya sea en su creación, desarrollo o inclusión laboral; en su desarrollo social, a través del conocimiento, aprecio y creación de la cultura en los ámbitos de expresión de las artes y del humanismo, la organización juvenil, el liderazgo social y la participación ciudadana; y en general en todas aquellas actividades que, de acuerdo a su capacidad presupuestal, estén orientadas al desarrollo integral de la juventud. </w:t>
      </w:r>
    </w:p>
    <w:p w14:paraId="43D81E17"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55072B4D"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 xml:space="preserve">En el marco de la publicación del Programa Nacional de Juventud, el Instituto Mexicano de la Juventud ha convocado a las y los jóvenes entre 12 y 29 años de edad para organizarse, crear y presentar propuestas de políticas públicas en materia de juventud, en la serie de </w:t>
      </w:r>
      <w:r w:rsidRPr="00D830BE">
        <w:rPr>
          <w:rFonts w:ascii="Montserrat" w:hAnsi="Montserrat"/>
          <w:i/>
          <w:sz w:val="24"/>
          <w:szCs w:val="24"/>
        </w:rPr>
        <w:t>encuentros estatales República joven</w:t>
      </w:r>
      <w:r w:rsidRPr="00DA502E">
        <w:rPr>
          <w:rFonts w:ascii="Montserrat" w:hAnsi="Montserrat"/>
          <w:sz w:val="24"/>
          <w:szCs w:val="24"/>
        </w:rPr>
        <w:t xml:space="preserve">, para la selección como insumos estratégicos para su diseño. </w:t>
      </w:r>
    </w:p>
    <w:p w14:paraId="0F1505BD"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09EAD314" w14:textId="77777777" w:rsidR="00EA5B19" w:rsidRPr="00DA502E" w:rsidRDefault="00EA5B19" w:rsidP="00E115DC">
      <w:pPr>
        <w:pStyle w:val="Prrafodelista"/>
        <w:numPr>
          <w:ilvl w:val="0"/>
          <w:numId w:val="24"/>
        </w:numPr>
        <w:spacing w:before="80" w:after="80" w:line="276" w:lineRule="auto"/>
        <w:jc w:val="both"/>
        <w:rPr>
          <w:rFonts w:ascii="Montserrat" w:hAnsi="Montserrat"/>
          <w:sz w:val="24"/>
          <w:szCs w:val="24"/>
        </w:rPr>
      </w:pPr>
      <w:r w:rsidRPr="00DA502E">
        <w:rPr>
          <w:rFonts w:ascii="Montserrat" w:hAnsi="Montserrat"/>
          <w:sz w:val="24"/>
          <w:szCs w:val="24"/>
        </w:rPr>
        <w:t>Ley para la Protección de Personas Defensoras de Derechos Humanos y Periodistas</w:t>
      </w:r>
    </w:p>
    <w:p w14:paraId="10B06DD3"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60595B8B"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 xml:space="preserve">El 25 de junio de 2012 se publicó en el Diario Oficial de la Federación la Ley para la Protección de Personas Defensoras de Derechos Humanos y Periodistas, la cual tiene por objeto establecer la cooperación entre la Federación y las Entidades Federativas para implementar y operar las Medidas de Prevención, Medidas Preventivas y Medidas Urgentes de </w:t>
      </w:r>
      <w:r w:rsidRPr="00DA502E">
        <w:rPr>
          <w:rFonts w:ascii="Montserrat" w:hAnsi="Montserrat"/>
          <w:sz w:val="24"/>
          <w:szCs w:val="24"/>
        </w:rPr>
        <w:lastRenderedPageBreak/>
        <w:t>Protección que garanticen la vida, integridad, libertad y seguridad de las personas que se encuentren en situación de riesgo como consecuencia de la defensa o promoción de los derechos humanos, y del ejercicio de la libertad de expresión y el periodismo.</w:t>
      </w:r>
    </w:p>
    <w:p w14:paraId="5F19CAD2"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7B86C6A2"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 xml:space="preserve">Con el ordenamiento en comento se creó el Mecanismo de Protección para Personas Defensoras de Derechos Humanos y Periodistas (en adelante Mecanismo).  El Mecanismo tiene entre sus facultades otorgar medidas de protección encaminadas al diseño de sistemas de alerta temprana y planes de contingencia con la finalidad de evitar potenciales Agresiones a las Personas Defensoras de Derechos Humanos y Periodistas, </w:t>
      </w:r>
      <w:r w:rsidRPr="00D830BE">
        <w:rPr>
          <w:rFonts w:ascii="Montserrat" w:hAnsi="Montserrat"/>
          <w:b/>
          <w:sz w:val="24"/>
          <w:szCs w:val="24"/>
        </w:rPr>
        <w:t>con la obligación de adecuar dichas medidas con perspectiva de género y condición de vulnerabilidad, como lo son las niñas y jóvenes que se encuentran en estos supuestos.</w:t>
      </w:r>
    </w:p>
    <w:p w14:paraId="7C7F27B7"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352382DB" w14:textId="08DDA322"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As</w:t>
      </w:r>
      <w:r w:rsidR="00D830BE">
        <w:rPr>
          <w:rFonts w:ascii="Montserrat" w:hAnsi="Montserrat"/>
          <w:sz w:val="24"/>
          <w:szCs w:val="24"/>
        </w:rPr>
        <w:t>i</w:t>
      </w:r>
      <w:r w:rsidRPr="00DA502E">
        <w:rPr>
          <w:rFonts w:ascii="Montserrat" w:hAnsi="Montserrat"/>
          <w:sz w:val="24"/>
          <w:szCs w:val="24"/>
        </w:rPr>
        <w:t xml:space="preserve">mismo, a raíz de las marchas y protestas sociales en conmemoración del 8 de marzo Día Internacional de la Mujer, el 26 de febrero de 2021 el Gobierno Federal emitió un </w:t>
      </w:r>
      <w:r w:rsidRPr="00D830BE">
        <w:rPr>
          <w:rFonts w:ascii="Montserrat" w:hAnsi="Montserrat"/>
          <w:b/>
          <w:sz w:val="24"/>
          <w:szCs w:val="24"/>
        </w:rPr>
        <w:t>Decálogo por la libertad y la paz en la protesta social,</w:t>
      </w:r>
      <w:r w:rsidRPr="00DA502E">
        <w:rPr>
          <w:rFonts w:ascii="Montserrat" w:hAnsi="Montserrat"/>
          <w:sz w:val="24"/>
          <w:szCs w:val="24"/>
        </w:rPr>
        <w:t xml:space="preserve"> haciendo un llamado a las autoridades federativas guíen sus acciones de atención y seguimiento de las movilizaciones bajo las reglas que establece este documento. </w:t>
      </w:r>
    </w:p>
    <w:p w14:paraId="2E5FCA46"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2BDFBA8B"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41043B8A" w14:textId="77777777" w:rsidR="00EA5B19" w:rsidRPr="00DA502E" w:rsidRDefault="00EA5B19" w:rsidP="00E115DC">
      <w:pPr>
        <w:pStyle w:val="Prrafodelista"/>
        <w:numPr>
          <w:ilvl w:val="0"/>
          <w:numId w:val="24"/>
        </w:numPr>
        <w:spacing w:before="80" w:after="80" w:line="276" w:lineRule="auto"/>
        <w:jc w:val="both"/>
        <w:rPr>
          <w:rFonts w:ascii="Montserrat" w:hAnsi="Montserrat"/>
          <w:sz w:val="24"/>
          <w:szCs w:val="24"/>
        </w:rPr>
      </w:pPr>
      <w:r w:rsidRPr="00DA502E">
        <w:rPr>
          <w:rFonts w:ascii="Montserrat" w:hAnsi="Montserrat"/>
          <w:sz w:val="24"/>
          <w:szCs w:val="24"/>
        </w:rPr>
        <w:t>Programa Nacional para la Igualdad entre Mujeres y Hombres 2020-2024</w:t>
      </w:r>
    </w:p>
    <w:p w14:paraId="5A6CFD31"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223A1566"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 xml:space="preserve">Finalmente, el 22 de diciembre de 2020 se publicó en el Diario Oficial de la Federación el Programa Nacional para la Igualdad entre Mujeres y Hombres 2020-2024 (Proigualdad) en donde, con el fin de establecer política nacional para avanzar en la igualdad sustantiva entre las mujeres y los hombres, se establecen diversos objetivos, estrategias y acciones puntuales.  En relación al tema materia del presente análisis, se prevén las siguientes acciones puntuales: </w:t>
      </w:r>
    </w:p>
    <w:p w14:paraId="2953A04E"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0839974C"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lastRenderedPageBreak/>
        <w:t>1.2.5 Impulsar el desarrollo de proyectos de vida de las niñas y adolescentes tendientes a su empoderamiento y autonomía en las escuelas.</w:t>
      </w:r>
    </w:p>
    <w:p w14:paraId="246DF29D"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290126C3"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3.5.5 Fomentar la participación de comunidades en la implementación de programas y acciones, bajo un enfoque de salud comunitaria para salvaguardar los derechos sexuales y reproductivos de jóvenes, mujeres, niñas, niños, adultos mayores, personas LGBTI, con discapacidad, indígenas y afromexicanas.</w:t>
      </w:r>
    </w:p>
    <w:p w14:paraId="2C38C362"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18AC5774"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4.5.5 Impulsar estrategias de fortalecimiento de capacidades para la autonomía de niñas y adolescentes que viven en zonas con altos índices de marginación y VCMNA, mediante la oferta de espacios educativos y culturales feministas implementados por OSC (Escuelas de liderazgo para niñas).</w:t>
      </w:r>
    </w:p>
    <w:p w14:paraId="26A3B03E"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70AD0FB7"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5.3.2 Generar acciones educativas tendientes a propiciar el pensamiento crítico de las niñas, las adolescentes y las jóvenes, para la construcción de un proyecto de vida, así como fortalecer su capacidad de agencia, toma de decisiones, resiliencia y asertividad.</w:t>
      </w:r>
    </w:p>
    <w:p w14:paraId="3A40CD7A"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33FDE6E7" w14:textId="3BC4B10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5.1.6 Reafirmar la presencia y liderazgo de México, mediante su participación y asistencia a foros, organismos y mecanismos internacionales ligados a la promoción de los derechos humanos de las mujeres, las adolescentes y las niñas, en su diversidad, a fin de potenciar la participación de las mujeres en todos los ámbitos sociales.</w:t>
      </w:r>
    </w:p>
    <w:p w14:paraId="03C82A2B" w14:textId="77777777" w:rsidR="006442F9" w:rsidRPr="00DA502E" w:rsidRDefault="006442F9" w:rsidP="00E115DC">
      <w:pPr>
        <w:pStyle w:val="Prrafodelista"/>
        <w:spacing w:before="80" w:after="80" w:line="276" w:lineRule="auto"/>
        <w:ind w:left="0" w:firstLine="426"/>
        <w:jc w:val="both"/>
        <w:rPr>
          <w:rFonts w:ascii="Montserrat" w:hAnsi="Montserrat"/>
          <w:sz w:val="24"/>
          <w:szCs w:val="24"/>
        </w:rPr>
      </w:pPr>
    </w:p>
    <w:p w14:paraId="2E900BC1"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5.3.2 Generar acciones educativas tendientes a propiciar el pensamiento crítico de las niñas, las adolescentes y las jóvenes, para la construcción de un proyecto de vida, así como fortalecer su capacidad de agencia, toma de decisiones, resiliencia y asertividad.</w:t>
      </w:r>
    </w:p>
    <w:p w14:paraId="671FAACD"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44E86372"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5.3.3 Promover la realización de cursos, actividades recreativas y culturales, tanto dentro como fuera de la escuela, para promover la autonomía y el empoderamiento de las niñas, las adolescentes y las jóvenes.</w:t>
      </w:r>
    </w:p>
    <w:p w14:paraId="223BF89D"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71BD5D99"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5.3.4 Generar y fortalecer las redes comunitarias de mujeres como modelos para incentivar la generación de proyectos productivos administrados por mujeres y jóvenes como mecanismos para promover su involucramiento.</w:t>
      </w:r>
    </w:p>
    <w:p w14:paraId="08BCAA20"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48D744B2"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5.4.6 Favorecer el régimen de propiedad social y sus mecanismos de representación, respetando los sistemas normativos y modos de vida en las comunidades agrarias con PG y DDHH con la participación de mujeres y jóvenes en asambleas de núcleos agrarios y en sus órganos de representación y vigilancia.</w:t>
      </w:r>
    </w:p>
    <w:p w14:paraId="05734DEA"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p>
    <w:p w14:paraId="3380B70A" w14:textId="77777777" w:rsidR="00EA5B19" w:rsidRPr="00DA502E" w:rsidRDefault="00EA5B19"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6.3.1 Implementar planes y programas educativos y otras acciones con niños, adolescentes y jóvenes para fortalecer una cultura de paz, no violencia y cuidado ambiental con enfoque de género y pertenencia cultural.</w:t>
      </w:r>
    </w:p>
    <w:p w14:paraId="5D8BEFBE" w14:textId="3106782F" w:rsidR="00EA5B19" w:rsidRPr="00DA502E" w:rsidRDefault="00EA5B19" w:rsidP="00E115DC">
      <w:pPr>
        <w:pStyle w:val="Prrafodelista"/>
        <w:spacing w:after="0" w:line="276" w:lineRule="auto"/>
        <w:jc w:val="both"/>
        <w:rPr>
          <w:rFonts w:ascii="Montserrat" w:hAnsi="Montserrat"/>
          <w:sz w:val="24"/>
          <w:szCs w:val="24"/>
        </w:rPr>
      </w:pPr>
    </w:p>
    <w:p w14:paraId="616B3551" w14:textId="68E9593D" w:rsidR="006442F9" w:rsidRPr="001D6D5D" w:rsidRDefault="006442F9" w:rsidP="001D6D5D">
      <w:pPr>
        <w:spacing w:after="0" w:line="276" w:lineRule="auto"/>
        <w:jc w:val="both"/>
        <w:rPr>
          <w:rFonts w:ascii="Montserrat" w:hAnsi="Montserrat"/>
          <w:sz w:val="24"/>
          <w:szCs w:val="24"/>
        </w:rPr>
      </w:pPr>
    </w:p>
    <w:p w14:paraId="5B1159D1" w14:textId="77777777" w:rsidR="006442F9" w:rsidRPr="00DA502E" w:rsidRDefault="006442F9" w:rsidP="00E115DC">
      <w:pPr>
        <w:pStyle w:val="Prrafodelista"/>
        <w:spacing w:after="0" w:line="276" w:lineRule="auto"/>
        <w:jc w:val="both"/>
        <w:rPr>
          <w:rFonts w:ascii="Montserrat" w:hAnsi="Montserrat"/>
          <w:sz w:val="24"/>
          <w:szCs w:val="24"/>
        </w:rPr>
      </w:pPr>
    </w:p>
    <w:p w14:paraId="48BDD20B" w14:textId="62BED1C5" w:rsidR="00157FFE" w:rsidRPr="00DA502E" w:rsidRDefault="00157FFE" w:rsidP="00E115DC">
      <w:pPr>
        <w:pStyle w:val="Prrafodelista"/>
        <w:numPr>
          <w:ilvl w:val="0"/>
          <w:numId w:val="1"/>
        </w:numPr>
        <w:spacing w:after="0" w:line="276" w:lineRule="auto"/>
        <w:jc w:val="both"/>
        <w:rPr>
          <w:rFonts w:ascii="Montserrat" w:hAnsi="Montserrat"/>
          <w:b/>
          <w:bCs/>
          <w:sz w:val="24"/>
          <w:szCs w:val="24"/>
        </w:rPr>
      </w:pPr>
      <w:r w:rsidRPr="00DA502E">
        <w:rPr>
          <w:rFonts w:ascii="Montserrat" w:hAnsi="Montserrat"/>
          <w:b/>
          <w:bCs/>
          <w:sz w:val="24"/>
          <w:szCs w:val="24"/>
        </w:rPr>
        <w:t>¿Cuáles son las principales características del activismo/participación de las niñas y las jóvenes en la vida política y pública en su contexto nacional? Por favor, describa en particular, en términos de:</w:t>
      </w:r>
    </w:p>
    <w:p w14:paraId="2681F5C8" w14:textId="77777777" w:rsidR="00D6534C" w:rsidRPr="00DA502E" w:rsidRDefault="00D6534C" w:rsidP="00E115DC">
      <w:pPr>
        <w:pStyle w:val="Prrafodelista"/>
        <w:spacing w:after="0" w:line="276" w:lineRule="auto"/>
        <w:jc w:val="both"/>
        <w:rPr>
          <w:rFonts w:ascii="Montserrat" w:hAnsi="Montserrat"/>
          <w:b/>
          <w:bCs/>
          <w:sz w:val="24"/>
          <w:szCs w:val="24"/>
        </w:rPr>
      </w:pPr>
    </w:p>
    <w:p w14:paraId="352FDCDE" w14:textId="3242C447" w:rsidR="00157FFE" w:rsidRPr="00DA502E" w:rsidRDefault="00157FFE" w:rsidP="00E115DC">
      <w:pPr>
        <w:pStyle w:val="Prrafodelista"/>
        <w:numPr>
          <w:ilvl w:val="0"/>
          <w:numId w:val="2"/>
        </w:numPr>
        <w:spacing w:after="0" w:line="276" w:lineRule="auto"/>
        <w:jc w:val="both"/>
        <w:rPr>
          <w:rFonts w:ascii="Montserrat" w:hAnsi="Montserrat"/>
          <w:b/>
          <w:bCs/>
          <w:sz w:val="24"/>
          <w:szCs w:val="24"/>
        </w:rPr>
      </w:pPr>
      <w:r w:rsidRPr="00DA502E">
        <w:rPr>
          <w:rFonts w:ascii="Montserrat" w:hAnsi="Montserrat"/>
          <w:b/>
          <w:bCs/>
          <w:sz w:val="24"/>
          <w:szCs w:val="24"/>
        </w:rPr>
        <w:t>Cuestiones específicas (áreas temáticas) en las que las niñas y las jóvenes están más comprometidas;</w:t>
      </w:r>
    </w:p>
    <w:p w14:paraId="7647DEEF" w14:textId="77777777" w:rsidR="00A27364" w:rsidRPr="00DA502E" w:rsidRDefault="00D6534C" w:rsidP="00E115DC">
      <w:pPr>
        <w:pStyle w:val="Prrafodelista"/>
        <w:spacing w:after="0" w:line="276" w:lineRule="auto"/>
        <w:ind w:left="1080"/>
        <w:jc w:val="both"/>
        <w:rPr>
          <w:rFonts w:ascii="Montserrat" w:hAnsi="Montserrat"/>
          <w:sz w:val="24"/>
          <w:szCs w:val="24"/>
        </w:rPr>
      </w:pPr>
      <w:r w:rsidRPr="00DA502E">
        <w:rPr>
          <w:rFonts w:ascii="Montserrat" w:hAnsi="Montserrat"/>
          <w:sz w:val="24"/>
          <w:szCs w:val="24"/>
        </w:rPr>
        <w:t xml:space="preserve">En cuestiones temáticas </w:t>
      </w:r>
      <w:r w:rsidR="002A7C87" w:rsidRPr="00DA502E">
        <w:rPr>
          <w:rFonts w:ascii="Montserrat" w:hAnsi="Montserrat"/>
          <w:sz w:val="24"/>
          <w:szCs w:val="24"/>
        </w:rPr>
        <w:t>s</w:t>
      </w:r>
      <w:r w:rsidRPr="00DA502E">
        <w:rPr>
          <w:rFonts w:ascii="Montserrat" w:hAnsi="Montserrat"/>
          <w:sz w:val="24"/>
          <w:szCs w:val="24"/>
        </w:rPr>
        <w:t>e puede observar mayor compromiso y movilización en temas como: prevención y erradicación de la violencia, empoderamiento, participación en la toma de decisiones en el ámbito educativo, derechos sexuales y derechos reproductivos,  igualdad de género, derechos de las personas LGBTTTIQ+, defensa de territorios, cambio climático</w:t>
      </w:r>
      <w:r w:rsidR="00F24A0D" w:rsidRPr="00DA502E">
        <w:rPr>
          <w:rFonts w:ascii="Montserrat" w:hAnsi="Montserrat"/>
          <w:sz w:val="24"/>
          <w:szCs w:val="24"/>
        </w:rPr>
        <w:t xml:space="preserve"> y </w:t>
      </w:r>
      <w:r w:rsidRPr="00DA502E">
        <w:rPr>
          <w:rFonts w:ascii="Montserrat" w:hAnsi="Montserrat"/>
          <w:sz w:val="24"/>
          <w:szCs w:val="24"/>
        </w:rPr>
        <w:t>discapacidad.</w:t>
      </w:r>
    </w:p>
    <w:p w14:paraId="4A81F4F2" w14:textId="77777777" w:rsidR="00A27364" w:rsidRPr="00DA502E" w:rsidRDefault="00A27364" w:rsidP="00E115DC">
      <w:pPr>
        <w:pStyle w:val="Prrafodelista"/>
        <w:spacing w:after="0" w:line="276" w:lineRule="auto"/>
        <w:ind w:left="1080"/>
        <w:jc w:val="both"/>
        <w:rPr>
          <w:rFonts w:ascii="Montserrat" w:hAnsi="Montserrat"/>
          <w:sz w:val="24"/>
          <w:szCs w:val="24"/>
        </w:rPr>
      </w:pPr>
    </w:p>
    <w:p w14:paraId="08390792" w14:textId="1DF50E6C" w:rsidR="00157FFE" w:rsidRPr="00DA502E" w:rsidRDefault="00157FFE" w:rsidP="00E115DC">
      <w:pPr>
        <w:pStyle w:val="Prrafodelista"/>
        <w:numPr>
          <w:ilvl w:val="0"/>
          <w:numId w:val="2"/>
        </w:numPr>
        <w:spacing w:after="0" w:line="276" w:lineRule="auto"/>
        <w:jc w:val="both"/>
        <w:rPr>
          <w:rFonts w:ascii="Montserrat" w:hAnsi="Montserrat"/>
          <w:sz w:val="24"/>
          <w:szCs w:val="24"/>
        </w:rPr>
      </w:pPr>
      <w:r w:rsidRPr="00DA502E">
        <w:rPr>
          <w:rFonts w:ascii="Montserrat" w:hAnsi="Montserrat"/>
          <w:b/>
          <w:bCs/>
          <w:sz w:val="24"/>
          <w:szCs w:val="24"/>
        </w:rPr>
        <w:t>Actores políticos y autoridades con los que se relacionan principalmente</w:t>
      </w:r>
      <w:r w:rsidRPr="00DA502E">
        <w:rPr>
          <w:rFonts w:ascii="Montserrat" w:hAnsi="Montserrat"/>
          <w:sz w:val="24"/>
          <w:szCs w:val="24"/>
        </w:rPr>
        <w:t>;</w:t>
      </w:r>
    </w:p>
    <w:p w14:paraId="2CB15D9B" w14:textId="77777777" w:rsidR="00D546E4" w:rsidRPr="00DA502E" w:rsidRDefault="00D546E4" w:rsidP="00E115DC">
      <w:pPr>
        <w:pStyle w:val="Prrafodelista"/>
        <w:spacing w:after="0" w:line="276" w:lineRule="auto"/>
        <w:ind w:hanging="360"/>
        <w:jc w:val="both"/>
        <w:rPr>
          <w:rFonts w:ascii="Montserrat" w:hAnsi="Montserrat"/>
          <w:sz w:val="24"/>
          <w:szCs w:val="24"/>
        </w:rPr>
      </w:pPr>
    </w:p>
    <w:p w14:paraId="2B60CFF6" w14:textId="77777777" w:rsidR="00D546E4" w:rsidRPr="00DA502E" w:rsidRDefault="00D546E4" w:rsidP="00E115DC">
      <w:pPr>
        <w:pStyle w:val="Prrafodelista"/>
        <w:numPr>
          <w:ilvl w:val="0"/>
          <w:numId w:val="3"/>
        </w:numPr>
        <w:spacing w:after="0" w:line="276" w:lineRule="auto"/>
        <w:jc w:val="both"/>
        <w:rPr>
          <w:rFonts w:ascii="Montserrat" w:hAnsi="Montserrat"/>
          <w:sz w:val="24"/>
          <w:szCs w:val="24"/>
        </w:rPr>
      </w:pPr>
      <w:r w:rsidRPr="00DA502E">
        <w:rPr>
          <w:rFonts w:ascii="Montserrat" w:hAnsi="Montserrat"/>
          <w:sz w:val="24"/>
          <w:szCs w:val="24"/>
        </w:rPr>
        <w:lastRenderedPageBreak/>
        <w:t>Secretaría de Educación Pública a través de los Subsistemas de Educación Media Superior.</w:t>
      </w:r>
    </w:p>
    <w:p w14:paraId="3C16E33D" w14:textId="77777777" w:rsidR="00D546E4" w:rsidRPr="00DA502E" w:rsidRDefault="00D546E4" w:rsidP="00E115DC">
      <w:pPr>
        <w:pStyle w:val="Prrafodelista"/>
        <w:numPr>
          <w:ilvl w:val="0"/>
          <w:numId w:val="3"/>
        </w:numPr>
        <w:spacing w:after="0" w:line="276" w:lineRule="auto"/>
        <w:jc w:val="both"/>
        <w:rPr>
          <w:rFonts w:ascii="Montserrat" w:hAnsi="Montserrat"/>
          <w:sz w:val="24"/>
          <w:szCs w:val="24"/>
        </w:rPr>
      </w:pPr>
      <w:r w:rsidRPr="00DA502E">
        <w:rPr>
          <w:rFonts w:ascii="Montserrat" w:hAnsi="Montserrat"/>
          <w:sz w:val="24"/>
          <w:szCs w:val="24"/>
        </w:rPr>
        <w:t>Secretarías Ejecutivas de los Sistemas de Protección Integral de Niñas, Niños y Adolescentes Nacional, Estatal y Municipal.</w:t>
      </w:r>
    </w:p>
    <w:p w14:paraId="551870F4" w14:textId="77777777" w:rsidR="00D546E4" w:rsidRPr="00DA502E" w:rsidRDefault="00D546E4" w:rsidP="00E115DC">
      <w:pPr>
        <w:pStyle w:val="Prrafodelista"/>
        <w:numPr>
          <w:ilvl w:val="0"/>
          <w:numId w:val="3"/>
        </w:numPr>
        <w:spacing w:after="0" w:line="276" w:lineRule="auto"/>
        <w:jc w:val="both"/>
        <w:rPr>
          <w:rFonts w:ascii="Montserrat" w:hAnsi="Montserrat"/>
          <w:sz w:val="24"/>
          <w:szCs w:val="24"/>
        </w:rPr>
      </w:pPr>
      <w:r w:rsidRPr="00DA502E">
        <w:rPr>
          <w:rFonts w:ascii="Montserrat" w:hAnsi="Montserrat"/>
          <w:sz w:val="24"/>
          <w:szCs w:val="24"/>
        </w:rPr>
        <w:t>Sistemas DIF Nacional, Estatal y Municipal.</w:t>
      </w:r>
    </w:p>
    <w:p w14:paraId="25B219A8" w14:textId="77777777" w:rsidR="00D546E4" w:rsidRPr="00DA502E" w:rsidRDefault="00D546E4" w:rsidP="00E115DC">
      <w:pPr>
        <w:pStyle w:val="Prrafodelista"/>
        <w:numPr>
          <w:ilvl w:val="0"/>
          <w:numId w:val="3"/>
        </w:numPr>
        <w:spacing w:after="0" w:line="276" w:lineRule="auto"/>
        <w:jc w:val="both"/>
        <w:rPr>
          <w:rFonts w:ascii="Montserrat" w:hAnsi="Montserrat"/>
          <w:sz w:val="24"/>
          <w:szCs w:val="24"/>
        </w:rPr>
      </w:pPr>
      <w:r w:rsidRPr="00DA502E">
        <w:rPr>
          <w:rFonts w:ascii="Montserrat" w:hAnsi="Montserrat"/>
          <w:sz w:val="24"/>
          <w:szCs w:val="24"/>
        </w:rPr>
        <w:t>Instituto Nacional Electoral.</w:t>
      </w:r>
    </w:p>
    <w:p w14:paraId="3C8F13C7" w14:textId="77777777" w:rsidR="00D546E4" w:rsidRPr="00DA502E" w:rsidRDefault="00D546E4" w:rsidP="00E115DC">
      <w:pPr>
        <w:pStyle w:val="Prrafodelista"/>
        <w:numPr>
          <w:ilvl w:val="0"/>
          <w:numId w:val="3"/>
        </w:numPr>
        <w:spacing w:after="0" w:line="276" w:lineRule="auto"/>
        <w:jc w:val="both"/>
        <w:rPr>
          <w:rFonts w:ascii="Montserrat" w:hAnsi="Montserrat"/>
          <w:sz w:val="24"/>
          <w:szCs w:val="24"/>
        </w:rPr>
      </w:pPr>
      <w:r w:rsidRPr="00DA502E">
        <w:rPr>
          <w:rFonts w:ascii="Montserrat" w:hAnsi="Montserrat"/>
          <w:sz w:val="24"/>
          <w:szCs w:val="24"/>
        </w:rPr>
        <w:t>Comisión Nacional de los Derechos Humanos.</w:t>
      </w:r>
    </w:p>
    <w:p w14:paraId="57F699A6" w14:textId="77777777" w:rsidR="00D546E4" w:rsidRPr="00DA502E" w:rsidRDefault="00D546E4" w:rsidP="00E115DC">
      <w:pPr>
        <w:pStyle w:val="Prrafodelista"/>
        <w:numPr>
          <w:ilvl w:val="0"/>
          <w:numId w:val="3"/>
        </w:numPr>
        <w:spacing w:after="0" w:line="276" w:lineRule="auto"/>
        <w:jc w:val="both"/>
        <w:rPr>
          <w:rFonts w:ascii="Montserrat" w:hAnsi="Montserrat"/>
          <w:sz w:val="24"/>
          <w:szCs w:val="24"/>
        </w:rPr>
      </w:pPr>
      <w:r w:rsidRPr="00DA502E">
        <w:rPr>
          <w:rFonts w:ascii="Montserrat" w:hAnsi="Montserrat"/>
          <w:sz w:val="24"/>
          <w:szCs w:val="24"/>
        </w:rPr>
        <w:t>Senado de la República.</w:t>
      </w:r>
    </w:p>
    <w:p w14:paraId="2A7165C6" w14:textId="77777777" w:rsidR="00D546E4" w:rsidRPr="00DA502E" w:rsidRDefault="00D546E4" w:rsidP="00E115DC">
      <w:pPr>
        <w:pStyle w:val="Prrafodelista"/>
        <w:numPr>
          <w:ilvl w:val="0"/>
          <w:numId w:val="3"/>
        </w:numPr>
        <w:spacing w:after="0" w:line="276" w:lineRule="auto"/>
        <w:jc w:val="both"/>
        <w:rPr>
          <w:rFonts w:ascii="Montserrat" w:hAnsi="Montserrat"/>
          <w:sz w:val="24"/>
          <w:szCs w:val="24"/>
        </w:rPr>
      </w:pPr>
      <w:r w:rsidRPr="00DA502E">
        <w:rPr>
          <w:rFonts w:ascii="Montserrat" w:hAnsi="Montserrat"/>
          <w:sz w:val="24"/>
          <w:szCs w:val="24"/>
        </w:rPr>
        <w:t>Cámara de Diputados.</w:t>
      </w:r>
    </w:p>
    <w:p w14:paraId="0F7C4009" w14:textId="77777777" w:rsidR="00D546E4" w:rsidRPr="00DA502E" w:rsidRDefault="00D546E4" w:rsidP="00E115DC">
      <w:pPr>
        <w:pStyle w:val="Prrafodelista"/>
        <w:spacing w:after="0" w:line="276" w:lineRule="auto"/>
        <w:ind w:left="1080"/>
        <w:jc w:val="both"/>
        <w:rPr>
          <w:rFonts w:ascii="Montserrat" w:hAnsi="Montserrat"/>
          <w:sz w:val="24"/>
          <w:szCs w:val="24"/>
        </w:rPr>
      </w:pPr>
    </w:p>
    <w:p w14:paraId="618F6DDA" w14:textId="77777777" w:rsidR="00D546E4" w:rsidRPr="00DA502E" w:rsidRDefault="00D546E4" w:rsidP="00E115DC">
      <w:pPr>
        <w:spacing w:after="0" w:line="276" w:lineRule="auto"/>
        <w:jc w:val="both"/>
        <w:rPr>
          <w:rFonts w:ascii="Montserrat" w:hAnsi="Montserrat"/>
          <w:sz w:val="24"/>
          <w:szCs w:val="24"/>
        </w:rPr>
      </w:pPr>
    </w:p>
    <w:p w14:paraId="0EE41421" w14:textId="1CC529A9" w:rsidR="00157FFE" w:rsidRPr="00DA502E" w:rsidRDefault="00157FFE" w:rsidP="00E115DC">
      <w:pPr>
        <w:pStyle w:val="Prrafodelista"/>
        <w:numPr>
          <w:ilvl w:val="0"/>
          <w:numId w:val="2"/>
        </w:numPr>
        <w:spacing w:after="0" w:line="276" w:lineRule="auto"/>
        <w:jc w:val="both"/>
        <w:rPr>
          <w:rFonts w:ascii="Montserrat" w:hAnsi="Montserrat"/>
          <w:b/>
          <w:bCs/>
          <w:sz w:val="24"/>
          <w:szCs w:val="24"/>
        </w:rPr>
      </w:pPr>
      <w:r w:rsidRPr="00DA502E">
        <w:rPr>
          <w:rFonts w:ascii="Montserrat" w:hAnsi="Montserrat"/>
          <w:b/>
          <w:bCs/>
          <w:sz w:val="24"/>
          <w:szCs w:val="24"/>
        </w:rPr>
        <w:t>Niveles de compromiso (comunitario, local, nacional, internacional);</w:t>
      </w:r>
    </w:p>
    <w:p w14:paraId="5F9218C4" w14:textId="77777777" w:rsidR="00D546E4" w:rsidRPr="00DA502E" w:rsidRDefault="00D546E4" w:rsidP="00E115DC">
      <w:pPr>
        <w:pStyle w:val="Prrafodelista"/>
        <w:pBdr>
          <w:top w:val="nil"/>
          <w:left w:val="nil"/>
          <w:bottom w:val="nil"/>
          <w:right w:val="nil"/>
          <w:between w:val="nil"/>
        </w:pBdr>
        <w:spacing w:after="0" w:line="276" w:lineRule="auto"/>
        <w:ind w:left="1080"/>
        <w:jc w:val="both"/>
        <w:rPr>
          <w:rFonts w:ascii="Montserrat" w:eastAsia="Montserrat" w:hAnsi="Montserrat" w:cs="Montserrat"/>
          <w:sz w:val="24"/>
          <w:szCs w:val="24"/>
        </w:rPr>
      </w:pPr>
    </w:p>
    <w:p w14:paraId="52DBE893" w14:textId="4508CB26" w:rsidR="00D546E4" w:rsidRPr="00DA502E" w:rsidRDefault="00D546E4" w:rsidP="00E115DC">
      <w:pPr>
        <w:spacing w:after="0" w:line="276" w:lineRule="auto"/>
        <w:ind w:firstLine="360"/>
        <w:jc w:val="both"/>
        <w:rPr>
          <w:rFonts w:ascii="Montserrat" w:hAnsi="Montserrat"/>
          <w:sz w:val="24"/>
          <w:szCs w:val="24"/>
        </w:rPr>
      </w:pPr>
      <w:r w:rsidRPr="00DA502E">
        <w:rPr>
          <w:rFonts w:ascii="Montserrat" w:hAnsi="Montserrat"/>
          <w:sz w:val="24"/>
          <w:szCs w:val="24"/>
        </w:rPr>
        <w:t>Es posible afirmar que</w:t>
      </w:r>
      <w:r w:rsidR="00622384" w:rsidRPr="00DA502E">
        <w:rPr>
          <w:rFonts w:ascii="Montserrat" w:hAnsi="Montserrat"/>
          <w:sz w:val="24"/>
          <w:szCs w:val="24"/>
        </w:rPr>
        <w:t xml:space="preserve"> </w:t>
      </w:r>
      <w:r w:rsidRPr="00DA502E">
        <w:rPr>
          <w:rFonts w:ascii="Montserrat" w:hAnsi="Montserrat"/>
          <w:sz w:val="24"/>
          <w:szCs w:val="24"/>
        </w:rPr>
        <w:t xml:space="preserve">el mayor compromiso de las niñas y jóvenes activistas se identifica a niveles comunitarios, es decir, en lo inmediato a su entorno. Sin embargo, también hay incidencia a nivel local y estatal. A pesar de que los obstáculos para generar redes de apoyo y organizaciones a nivel nacional e internacional son complejos, las niñas y las jóvenes han logado movilizarse también en estas </w:t>
      </w:r>
      <w:r w:rsidR="00A27364" w:rsidRPr="00DA502E">
        <w:rPr>
          <w:rFonts w:ascii="Montserrat" w:hAnsi="Montserrat"/>
          <w:sz w:val="24"/>
          <w:szCs w:val="24"/>
        </w:rPr>
        <w:t>dimensiones. Es</w:t>
      </w:r>
      <w:r w:rsidRPr="00DA502E">
        <w:rPr>
          <w:rFonts w:ascii="Montserrat" w:hAnsi="Montserrat"/>
          <w:sz w:val="24"/>
          <w:szCs w:val="24"/>
        </w:rPr>
        <w:t xml:space="preserve"> importante mencionar que, el uso de las plataformas tecnológicas y las redes sociales, especialmente durante la pandemia, han facilitado el contacto, la organización y la manifestación de </w:t>
      </w:r>
      <w:r w:rsidR="001D6D5D">
        <w:rPr>
          <w:rFonts w:ascii="Montserrat" w:hAnsi="Montserrat"/>
          <w:sz w:val="24"/>
          <w:szCs w:val="24"/>
        </w:rPr>
        <w:t>las niñas y jóvenes activistas.</w:t>
      </w:r>
      <w:r w:rsidRPr="00DA502E">
        <w:rPr>
          <w:rFonts w:ascii="Montserrat" w:hAnsi="Montserrat"/>
          <w:sz w:val="24"/>
          <w:szCs w:val="24"/>
        </w:rPr>
        <w:t xml:space="preserve"> </w:t>
      </w:r>
    </w:p>
    <w:p w14:paraId="19A2FCB3" w14:textId="77777777" w:rsidR="00D546E4" w:rsidRPr="00DA502E" w:rsidRDefault="00D546E4" w:rsidP="00E115DC">
      <w:pPr>
        <w:pStyle w:val="Prrafodelista"/>
        <w:spacing w:after="0" w:line="276" w:lineRule="auto"/>
        <w:ind w:left="1080"/>
        <w:jc w:val="both"/>
        <w:rPr>
          <w:rFonts w:ascii="Montserrat" w:hAnsi="Montserrat"/>
          <w:b/>
          <w:bCs/>
          <w:sz w:val="24"/>
          <w:szCs w:val="24"/>
        </w:rPr>
      </w:pPr>
    </w:p>
    <w:p w14:paraId="5EE4F048" w14:textId="4D06625A" w:rsidR="00157FFE" w:rsidRPr="00DA502E" w:rsidRDefault="00157FFE" w:rsidP="00E115DC">
      <w:pPr>
        <w:pStyle w:val="Prrafodelista"/>
        <w:numPr>
          <w:ilvl w:val="0"/>
          <w:numId w:val="2"/>
        </w:numPr>
        <w:spacing w:after="0" w:line="276" w:lineRule="auto"/>
        <w:jc w:val="both"/>
        <w:rPr>
          <w:rFonts w:ascii="Montserrat" w:hAnsi="Montserrat"/>
          <w:b/>
          <w:bCs/>
          <w:sz w:val="24"/>
          <w:szCs w:val="24"/>
        </w:rPr>
      </w:pPr>
      <w:r w:rsidRPr="00DA502E">
        <w:rPr>
          <w:rFonts w:ascii="Montserrat" w:hAnsi="Montserrat"/>
          <w:b/>
          <w:bCs/>
          <w:sz w:val="24"/>
          <w:szCs w:val="24"/>
        </w:rPr>
        <w:t>Principales espacios de compromiso (por ejemplo, escuelas, comunidad, medios de comunicación, plataformas en línea, etc.);</w:t>
      </w:r>
    </w:p>
    <w:p w14:paraId="08F7FAE1" w14:textId="77777777" w:rsidR="00AE2042" w:rsidRPr="00DA502E" w:rsidRDefault="00AE2042" w:rsidP="00E115DC">
      <w:pPr>
        <w:pStyle w:val="Prrafodelista"/>
        <w:spacing w:after="0" w:line="276" w:lineRule="auto"/>
        <w:ind w:left="1080"/>
        <w:jc w:val="both"/>
        <w:rPr>
          <w:rFonts w:ascii="Montserrat" w:hAnsi="Montserrat"/>
          <w:b/>
          <w:bCs/>
          <w:sz w:val="24"/>
          <w:szCs w:val="24"/>
        </w:rPr>
      </w:pPr>
    </w:p>
    <w:p w14:paraId="56324511" w14:textId="3227BAE5" w:rsidR="00D546E4" w:rsidRPr="00DA502E" w:rsidRDefault="00D546E4" w:rsidP="00E115DC">
      <w:pPr>
        <w:pStyle w:val="Prrafodelista"/>
        <w:numPr>
          <w:ilvl w:val="0"/>
          <w:numId w:val="5"/>
        </w:numPr>
        <w:spacing w:after="0" w:line="276" w:lineRule="auto"/>
        <w:jc w:val="both"/>
        <w:rPr>
          <w:rFonts w:ascii="Montserrat" w:hAnsi="Montserrat"/>
          <w:sz w:val="24"/>
          <w:szCs w:val="24"/>
        </w:rPr>
      </w:pPr>
      <w:r w:rsidRPr="00DA502E">
        <w:rPr>
          <w:rFonts w:ascii="Montserrat" w:hAnsi="Montserrat"/>
          <w:sz w:val="24"/>
          <w:szCs w:val="24"/>
        </w:rPr>
        <w:t>Organizaciones de sociedad civil</w:t>
      </w:r>
    </w:p>
    <w:p w14:paraId="3939BC0F" w14:textId="1FD2785E" w:rsidR="00D546E4" w:rsidRPr="00DA502E" w:rsidRDefault="00D546E4" w:rsidP="00E115DC">
      <w:pPr>
        <w:pStyle w:val="Prrafodelista"/>
        <w:numPr>
          <w:ilvl w:val="0"/>
          <w:numId w:val="5"/>
        </w:numPr>
        <w:spacing w:after="0" w:line="276" w:lineRule="auto"/>
        <w:jc w:val="both"/>
        <w:rPr>
          <w:rFonts w:ascii="Montserrat" w:hAnsi="Montserrat"/>
          <w:sz w:val="24"/>
          <w:szCs w:val="24"/>
        </w:rPr>
      </w:pPr>
      <w:r w:rsidRPr="00DA502E">
        <w:rPr>
          <w:rFonts w:ascii="Montserrat" w:hAnsi="Montserrat"/>
          <w:sz w:val="24"/>
          <w:szCs w:val="24"/>
        </w:rPr>
        <w:t>Organizaciones internacionales</w:t>
      </w:r>
    </w:p>
    <w:p w14:paraId="68607C99" w14:textId="48886946" w:rsidR="00D546E4" w:rsidRPr="00DA502E" w:rsidRDefault="00D546E4" w:rsidP="00E115DC">
      <w:pPr>
        <w:pStyle w:val="Prrafodelista"/>
        <w:numPr>
          <w:ilvl w:val="0"/>
          <w:numId w:val="5"/>
        </w:numPr>
        <w:spacing w:after="0" w:line="276" w:lineRule="auto"/>
        <w:jc w:val="both"/>
        <w:rPr>
          <w:rFonts w:ascii="Montserrat" w:hAnsi="Montserrat"/>
          <w:sz w:val="24"/>
          <w:szCs w:val="24"/>
        </w:rPr>
      </w:pPr>
      <w:r w:rsidRPr="00DA502E">
        <w:rPr>
          <w:rFonts w:ascii="Montserrat" w:hAnsi="Montserrat"/>
          <w:sz w:val="24"/>
          <w:szCs w:val="24"/>
        </w:rPr>
        <w:t>Asociaciones infantiles y juveniles</w:t>
      </w:r>
    </w:p>
    <w:p w14:paraId="343B8782" w14:textId="14427B4F" w:rsidR="00D546E4" w:rsidRPr="00DA502E" w:rsidRDefault="00D546E4" w:rsidP="00E115DC">
      <w:pPr>
        <w:pStyle w:val="Prrafodelista"/>
        <w:numPr>
          <w:ilvl w:val="0"/>
          <w:numId w:val="5"/>
        </w:numPr>
        <w:spacing w:after="0" w:line="276" w:lineRule="auto"/>
        <w:jc w:val="both"/>
        <w:rPr>
          <w:rFonts w:ascii="Montserrat" w:hAnsi="Montserrat"/>
          <w:sz w:val="24"/>
          <w:szCs w:val="24"/>
        </w:rPr>
      </w:pPr>
      <w:r w:rsidRPr="00DA502E">
        <w:rPr>
          <w:rFonts w:ascii="Montserrat" w:hAnsi="Montserrat"/>
          <w:sz w:val="24"/>
          <w:szCs w:val="24"/>
        </w:rPr>
        <w:t>Espacios educativos</w:t>
      </w:r>
    </w:p>
    <w:p w14:paraId="55815173" w14:textId="71965FC9" w:rsidR="00D546E4" w:rsidRPr="00DA502E" w:rsidRDefault="00D546E4" w:rsidP="00E115DC">
      <w:pPr>
        <w:pStyle w:val="Prrafodelista"/>
        <w:numPr>
          <w:ilvl w:val="0"/>
          <w:numId w:val="5"/>
        </w:numPr>
        <w:spacing w:after="0" w:line="276" w:lineRule="auto"/>
        <w:jc w:val="both"/>
        <w:rPr>
          <w:rFonts w:ascii="Montserrat" w:hAnsi="Montserrat"/>
          <w:sz w:val="24"/>
          <w:szCs w:val="24"/>
        </w:rPr>
      </w:pPr>
      <w:r w:rsidRPr="00DA502E">
        <w:rPr>
          <w:rFonts w:ascii="Montserrat" w:hAnsi="Montserrat"/>
          <w:sz w:val="24"/>
          <w:szCs w:val="24"/>
        </w:rPr>
        <w:t>Redes sociales</w:t>
      </w:r>
    </w:p>
    <w:p w14:paraId="30E5841A" w14:textId="4DF248B1" w:rsidR="00D546E4" w:rsidRPr="00DA502E" w:rsidRDefault="00D546E4" w:rsidP="00E115DC">
      <w:pPr>
        <w:pStyle w:val="Prrafodelista"/>
        <w:numPr>
          <w:ilvl w:val="0"/>
          <w:numId w:val="5"/>
        </w:numPr>
        <w:spacing w:after="0" w:line="276" w:lineRule="auto"/>
        <w:jc w:val="both"/>
        <w:rPr>
          <w:rFonts w:ascii="Montserrat" w:hAnsi="Montserrat"/>
          <w:sz w:val="24"/>
          <w:szCs w:val="24"/>
        </w:rPr>
      </w:pPr>
      <w:r w:rsidRPr="00DA502E">
        <w:rPr>
          <w:rFonts w:ascii="Montserrat" w:hAnsi="Montserrat"/>
          <w:sz w:val="24"/>
          <w:szCs w:val="24"/>
        </w:rPr>
        <w:t>Instituciones estatales</w:t>
      </w:r>
    </w:p>
    <w:p w14:paraId="62DB9CBE" w14:textId="3AEA6A6C" w:rsidR="00D546E4" w:rsidRPr="00DA502E" w:rsidRDefault="00D546E4" w:rsidP="00E115DC">
      <w:pPr>
        <w:pStyle w:val="Prrafodelista"/>
        <w:numPr>
          <w:ilvl w:val="0"/>
          <w:numId w:val="5"/>
        </w:numPr>
        <w:spacing w:after="0" w:line="276" w:lineRule="auto"/>
        <w:jc w:val="both"/>
        <w:rPr>
          <w:rFonts w:ascii="Montserrat" w:hAnsi="Montserrat"/>
          <w:sz w:val="24"/>
          <w:szCs w:val="24"/>
        </w:rPr>
      </w:pPr>
      <w:r w:rsidRPr="00DA502E">
        <w:rPr>
          <w:rFonts w:ascii="Montserrat" w:hAnsi="Montserrat"/>
          <w:sz w:val="24"/>
          <w:szCs w:val="24"/>
        </w:rPr>
        <w:t>Consultas Públicas</w:t>
      </w:r>
    </w:p>
    <w:p w14:paraId="4E017B1D" w14:textId="12EBF75C" w:rsidR="00D546E4" w:rsidRPr="00DA502E" w:rsidRDefault="00D546E4" w:rsidP="00E115DC">
      <w:pPr>
        <w:pStyle w:val="Prrafodelista"/>
        <w:numPr>
          <w:ilvl w:val="0"/>
          <w:numId w:val="5"/>
        </w:numPr>
        <w:spacing w:after="0" w:line="276" w:lineRule="auto"/>
        <w:jc w:val="both"/>
        <w:rPr>
          <w:rFonts w:ascii="Montserrat" w:hAnsi="Montserrat"/>
          <w:sz w:val="24"/>
          <w:szCs w:val="24"/>
        </w:rPr>
      </w:pPr>
      <w:r w:rsidRPr="00DA502E">
        <w:rPr>
          <w:rFonts w:ascii="Montserrat" w:hAnsi="Montserrat"/>
          <w:sz w:val="24"/>
          <w:szCs w:val="24"/>
        </w:rPr>
        <w:t xml:space="preserve">En el hogar. </w:t>
      </w:r>
    </w:p>
    <w:p w14:paraId="4ED2370A" w14:textId="77777777" w:rsidR="00D546E4" w:rsidRPr="00DA502E" w:rsidRDefault="00D546E4" w:rsidP="00E115DC">
      <w:pPr>
        <w:pStyle w:val="Prrafodelista"/>
        <w:spacing w:after="0" w:line="276" w:lineRule="auto"/>
        <w:ind w:left="1080"/>
        <w:jc w:val="both"/>
        <w:rPr>
          <w:rFonts w:ascii="Montserrat" w:hAnsi="Montserrat"/>
          <w:sz w:val="24"/>
          <w:szCs w:val="24"/>
        </w:rPr>
      </w:pPr>
    </w:p>
    <w:p w14:paraId="0FE2E023" w14:textId="2BF4E8FA" w:rsidR="00157FFE" w:rsidRPr="00DA502E" w:rsidRDefault="00157FFE" w:rsidP="00E115DC">
      <w:pPr>
        <w:pStyle w:val="Prrafodelista"/>
        <w:numPr>
          <w:ilvl w:val="0"/>
          <w:numId w:val="2"/>
        </w:numPr>
        <w:spacing w:after="0" w:line="276" w:lineRule="auto"/>
        <w:jc w:val="both"/>
        <w:rPr>
          <w:rFonts w:ascii="Montserrat" w:hAnsi="Montserrat"/>
          <w:b/>
          <w:bCs/>
          <w:sz w:val="24"/>
          <w:szCs w:val="24"/>
        </w:rPr>
      </w:pPr>
      <w:r w:rsidRPr="00DA502E">
        <w:rPr>
          <w:rFonts w:ascii="Montserrat" w:hAnsi="Montserrat"/>
          <w:b/>
          <w:bCs/>
          <w:sz w:val="24"/>
          <w:szCs w:val="24"/>
        </w:rPr>
        <w:lastRenderedPageBreak/>
        <w:t>Cooperación y solidaridad entre movimientos.</w:t>
      </w:r>
    </w:p>
    <w:p w14:paraId="6D9A87CC" w14:textId="4F6F9D0B" w:rsidR="00AE2042" w:rsidRPr="00DA502E" w:rsidRDefault="00AE2042" w:rsidP="00E115DC">
      <w:pPr>
        <w:spacing w:after="0" w:line="276" w:lineRule="auto"/>
        <w:ind w:left="360" w:firstLine="360"/>
        <w:jc w:val="both"/>
        <w:rPr>
          <w:rFonts w:ascii="Montserrat" w:hAnsi="Montserrat"/>
          <w:sz w:val="24"/>
          <w:szCs w:val="24"/>
        </w:rPr>
      </w:pPr>
      <w:r w:rsidRPr="00DA502E">
        <w:rPr>
          <w:rFonts w:ascii="Montserrat" w:hAnsi="Montserrat"/>
          <w:sz w:val="24"/>
          <w:szCs w:val="24"/>
        </w:rPr>
        <w:t xml:space="preserve">Las organizaciones de sociedad civil adscritas a la Red por los Derechos de la Infancia en México (REDIM) cuentan en su mayoría con grupos organizados por niñas, niños y adolescentes. Entre estos grupos existen acciones colaborativas fomentadas por las organizaciones tales como posicionamientos conjuntos, reuniones de intercambio de experiencias, entre otros. </w:t>
      </w:r>
    </w:p>
    <w:p w14:paraId="3DF2ED1D" w14:textId="77777777" w:rsidR="00622384" w:rsidRPr="00DA502E" w:rsidRDefault="00622384" w:rsidP="00E115DC">
      <w:pPr>
        <w:spacing w:after="0" w:line="276" w:lineRule="auto"/>
        <w:ind w:left="360"/>
        <w:jc w:val="both"/>
        <w:rPr>
          <w:rFonts w:ascii="Montserrat" w:hAnsi="Montserrat"/>
          <w:sz w:val="24"/>
          <w:szCs w:val="24"/>
        </w:rPr>
      </w:pPr>
    </w:p>
    <w:p w14:paraId="4E1F1D3E" w14:textId="5C319E51" w:rsidR="00AE2042" w:rsidRPr="00DA502E" w:rsidRDefault="00AE2042" w:rsidP="00E115DC">
      <w:pPr>
        <w:spacing w:after="0" w:line="276" w:lineRule="auto"/>
        <w:ind w:left="360" w:firstLine="360"/>
        <w:jc w:val="both"/>
        <w:rPr>
          <w:rFonts w:ascii="Montserrat" w:hAnsi="Montserrat"/>
          <w:sz w:val="24"/>
          <w:szCs w:val="24"/>
        </w:rPr>
      </w:pPr>
      <w:r w:rsidRPr="00DA502E">
        <w:rPr>
          <w:rFonts w:ascii="Montserrat" w:hAnsi="Montserrat"/>
          <w:sz w:val="24"/>
          <w:szCs w:val="24"/>
        </w:rPr>
        <w:t>Generalmente trabajan con grupos de ambos sexos, pero fomentan con distintos mecanismos formativos y participativos conocimientos y actitudes acerca de la igualdad entre hombres y mujeres, reflexión sobre la violencia hacia las niñas y adolescentes, empoderamiento hacia niñas y adolescentes.</w:t>
      </w:r>
    </w:p>
    <w:p w14:paraId="76937758" w14:textId="125656B8" w:rsidR="00AE2042" w:rsidRPr="00DA502E" w:rsidRDefault="00AE2042" w:rsidP="00E115DC">
      <w:pPr>
        <w:spacing w:after="0" w:line="276" w:lineRule="auto"/>
        <w:ind w:left="360"/>
        <w:jc w:val="both"/>
        <w:rPr>
          <w:rFonts w:ascii="Montserrat" w:hAnsi="Montserrat"/>
          <w:sz w:val="24"/>
          <w:szCs w:val="24"/>
        </w:rPr>
      </w:pPr>
    </w:p>
    <w:p w14:paraId="7306FFE2" w14:textId="0B966B8A" w:rsidR="00AE2042" w:rsidRPr="00DA502E" w:rsidRDefault="00AE2042" w:rsidP="00E115DC">
      <w:pPr>
        <w:spacing w:after="0" w:line="276" w:lineRule="auto"/>
        <w:ind w:left="360" w:firstLine="360"/>
        <w:jc w:val="both"/>
        <w:rPr>
          <w:rFonts w:ascii="Montserrat" w:hAnsi="Montserrat"/>
          <w:sz w:val="24"/>
          <w:szCs w:val="24"/>
        </w:rPr>
      </w:pPr>
      <w:r w:rsidRPr="00DA502E">
        <w:rPr>
          <w:rFonts w:ascii="Montserrat" w:hAnsi="Montserrat"/>
          <w:sz w:val="24"/>
          <w:szCs w:val="24"/>
        </w:rPr>
        <w:t xml:space="preserve">Si bien, los movimientos de participación de jóvenes y niñas tienen objetivos en común, es importante destacar que </w:t>
      </w:r>
      <w:r w:rsidR="00E030B8" w:rsidRPr="00DA502E">
        <w:rPr>
          <w:rFonts w:ascii="Montserrat" w:hAnsi="Montserrat"/>
          <w:sz w:val="24"/>
          <w:szCs w:val="24"/>
        </w:rPr>
        <w:t xml:space="preserve">sí </w:t>
      </w:r>
      <w:r w:rsidRPr="00DA502E">
        <w:rPr>
          <w:rFonts w:ascii="Montserrat" w:hAnsi="Montserrat"/>
          <w:sz w:val="24"/>
          <w:szCs w:val="24"/>
        </w:rPr>
        <w:t>se observa una diferencia entre las acciones de niñas y jóvenes, una de las causas puede ser la edad; sin embargo, la solidaridad</w:t>
      </w:r>
      <w:r w:rsidR="00CB18C4" w:rsidRPr="00DA502E">
        <w:rPr>
          <w:rFonts w:ascii="Montserrat" w:hAnsi="Montserrat"/>
          <w:sz w:val="24"/>
          <w:szCs w:val="24"/>
        </w:rPr>
        <w:t xml:space="preserve"> y la sororidad </w:t>
      </w:r>
      <w:r w:rsidRPr="00DA502E">
        <w:rPr>
          <w:rFonts w:ascii="Montserrat" w:hAnsi="Montserrat"/>
          <w:sz w:val="24"/>
          <w:szCs w:val="24"/>
        </w:rPr>
        <w:t xml:space="preserve">por los derechos sexuales y reproductivos </w:t>
      </w:r>
      <w:r w:rsidR="00D44932" w:rsidRPr="00DA502E">
        <w:rPr>
          <w:rFonts w:ascii="Montserrat" w:hAnsi="Montserrat"/>
          <w:sz w:val="24"/>
          <w:szCs w:val="24"/>
        </w:rPr>
        <w:t xml:space="preserve">bajo el movimiento </w:t>
      </w:r>
      <w:r w:rsidRPr="00DA502E">
        <w:rPr>
          <w:rFonts w:ascii="Montserrat" w:hAnsi="Montserrat"/>
          <w:sz w:val="24"/>
          <w:szCs w:val="24"/>
        </w:rPr>
        <w:t>“Marea verde”</w:t>
      </w:r>
      <w:r w:rsidR="00D44932" w:rsidRPr="00DA502E">
        <w:rPr>
          <w:rFonts w:ascii="Montserrat" w:hAnsi="Montserrat"/>
          <w:sz w:val="24"/>
          <w:szCs w:val="24"/>
        </w:rPr>
        <w:t xml:space="preserve">, </w:t>
      </w:r>
      <w:r w:rsidRPr="00DA502E">
        <w:rPr>
          <w:rFonts w:ascii="Montserrat" w:hAnsi="Montserrat"/>
          <w:sz w:val="24"/>
          <w:szCs w:val="24"/>
        </w:rPr>
        <w:t xml:space="preserve">ha logrado integrar a mujeres de todas las edades. </w:t>
      </w:r>
    </w:p>
    <w:p w14:paraId="5B2C4DBA" w14:textId="4DAECC42" w:rsidR="00AE2042" w:rsidRPr="00DA502E" w:rsidRDefault="00AE2042" w:rsidP="00E115DC">
      <w:pPr>
        <w:spacing w:after="0" w:line="276" w:lineRule="auto"/>
        <w:ind w:left="360"/>
        <w:jc w:val="both"/>
        <w:rPr>
          <w:rFonts w:ascii="Montserrat" w:hAnsi="Montserrat"/>
          <w:sz w:val="24"/>
          <w:szCs w:val="24"/>
        </w:rPr>
      </w:pPr>
    </w:p>
    <w:p w14:paraId="45DEEB33" w14:textId="35FAA248" w:rsidR="00AE2042" w:rsidRPr="00DA502E" w:rsidRDefault="00AE2042" w:rsidP="00E115DC">
      <w:pPr>
        <w:spacing w:after="0" w:line="276" w:lineRule="auto"/>
        <w:ind w:left="360" w:firstLine="360"/>
        <w:jc w:val="both"/>
        <w:rPr>
          <w:rFonts w:ascii="Montserrat" w:hAnsi="Montserrat"/>
          <w:sz w:val="24"/>
          <w:szCs w:val="24"/>
        </w:rPr>
      </w:pPr>
      <w:r w:rsidRPr="00DA502E">
        <w:rPr>
          <w:rFonts w:ascii="Montserrat" w:hAnsi="Montserrat"/>
          <w:sz w:val="24"/>
          <w:szCs w:val="24"/>
        </w:rPr>
        <w:t>De igual forma es importante rescatar que existen alianzas importantes entre niñas y jóvenes con otros movimientos sociales, a raíz de una perspectiva interseccional que permite reconocer y defender las experiencias diferenciadas que viven las mujeres, niñas y adolescent</w:t>
      </w:r>
      <w:r w:rsidR="00D44932" w:rsidRPr="00DA502E">
        <w:rPr>
          <w:rFonts w:ascii="Montserrat" w:hAnsi="Montserrat"/>
          <w:sz w:val="24"/>
          <w:szCs w:val="24"/>
        </w:rPr>
        <w:t>e</w:t>
      </w:r>
      <w:r w:rsidRPr="00DA502E">
        <w:rPr>
          <w:rFonts w:ascii="Montserrat" w:hAnsi="Montserrat"/>
          <w:sz w:val="24"/>
          <w:szCs w:val="24"/>
        </w:rPr>
        <w:t xml:space="preserve">s en toda su diversidad. En esta línea, se identifican mancuernas de solidaridad y apoyo </w:t>
      </w:r>
      <w:r w:rsidR="00B72CD6" w:rsidRPr="00DA502E">
        <w:rPr>
          <w:rFonts w:ascii="Montserrat" w:hAnsi="Montserrat"/>
          <w:sz w:val="24"/>
          <w:szCs w:val="24"/>
        </w:rPr>
        <w:t>entre</w:t>
      </w:r>
      <w:r w:rsidRPr="00DA502E">
        <w:rPr>
          <w:rFonts w:ascii="Montserrat" w:hAnsi="Montserrat"/>
          <w:sz w:val="24"/>
          <w:szCs w:val="24"/>
        </w:rPr>
        <w:t xml:space="preserve"> </w:t>
      </w:r>
      <w:r w:rsidR="00B72CD6" w:rsidRPr="00DA502E">
        <w:rPr>
          <w:rFonts w:ascii="Montserrat" w:hAnsi="Montserrat"/>
          <w:sz w:val="24"/>
          <w:szCs w:val="24"/>
        </w:rPr>
        <w:t xml:space="preserve">activistas por los derechos </w:t>
      </w:r>
      <w:r w:rsidRPr="00DA502E">
        <w:rPr>
          <w:rFonts w:ascii="Montserrat" w:hAnsi="Montserrat"/>
          <w:sz w:val="24"/>
          <w:szCs w:val="24"/>
        </w:rPr>
        <w:t xml:space="preserve">de niñas y jóvenes, y </w:t>
      </w:r>
      <w:r w:rsidR="00B72CD6" w:rsidRPr="00DA502E">
        <w:rPr>
          <w:rFonts w:ascii="Montserrat" w:hAnsi="Montserrat"/>
          <w:sz w:val="24"/>
          <w:szCs w:val="24"/>
        </w:rPr>
        <w:t>activistas que están</w:t>
      </w:r>
      <w:r w:rsidRPr="00DA502E">
        <w:rPr>
          <w:rFonts w:ascii="Montserrat" w:hAnsi="Montserrat"/>
          <w:sz w:val="24"/>
          <w:szCs w:val="24"/>
        </w:rPr>
        <w:t xml:space="preserve"> relacionad</w:t>
      </w:r>
      <w:r w:rsidR="00B72CD6" w:rsidRPr="00DA502E">
        <w:rPr>
          <w:rFonts w:ascii="Montserrat" w:hAnsi="Montserrat"/>
          <w:sz w:val="24"/>
          <w:szCs w:val="24"/>
        </w:rPr>
        <w:t>as y relacionado</w:t>
      </w:r>
      <w:r w:rsidRPr="00DA502E">
        <w:rPr>
          <w:rFonts w:ascii="Montserrat" w:hAnsi="Montserrat"/>
          <w:sz w:val="24"/>
          <w:szCs w:val="24"/>
        </w:rPr>
        <w:t xml:space="preserve">s con la defensa de territorios, los derechos de las comunidades indígenas, la defensa de los derechos humanos de </w:t>
      </w:r>
      <w:r w:rsidR="00B72CD6" w:rsidRPr="00DA502E">
        <w:rPr>
          <w:rFonts w:ascii="Montserrat" w:hAnsi="Montserrat"/>
          <w:sz w:val="24"/>
          <w:szCs w:val="24"/>
        </w:rPr>
        <w:t xml:space="preserve">las y </w:t>
      </w:r>
      <w:r w:rsidRPr="00DA502E">
        <w:rPr>
          <w:rFonts w:ascii="Montserrat" w:hAnsi="Montserrat"/>
          <w:sz w:val="24"/>
          <w:szCs w:val="24"/>
        </w:rPr>
        <w:t xml:space="preserve">los migrantes así como, de las disidencias sexo-genéricas. </w:t>
      </w:r>
    </w:p>
    <w:p w14:paraId="0DBD5A5C" w14:textId="77777777" w:rsidR="00A14781" w:rsidRPr="00DA502E" w:rsidRDefault="00A14781" w:rsidP="00E115DC">
      <w:pPr>
        <w:spacing w:after="0" w:line="276" w:lineRule="auto"/>
        <w:jc w:val="both"/>
        <w:rPr>
          <w:rFonts w:ascii="Montserrat" w:hAnsi="Montserrat"/>
          <w:sz w:val="24"/>
          <w:szCs w:val="24"/>
        </w:rPr>
      </w:pPr>
    </w:p>
    <w:p w14:paraId="69589334" w14:textId="24BCF25D" w:rsidR="00D546E4" w:rsidRPr="00DA502E" w:rsidRDefault="00157FFE" w:rsidP="00E115DC">
      <w:pPr>
        <w:pStyle w:val="Prrafodelista"/>
        <w:numPr>
          <w:ilvl w:val="0"/>
          <w:numId w:val="1"/>
        </w:numPr>
        <w:spacing w:after="0" w:line="276" w:lineRule="auto"/>
        <w:jc w:val="both"/>
        <w:rPr>
          <w:rFonts w:ascii="Montserrat" w:hAnsi="Montserrat"/>
          <w:b/>
          <w:bCs/>
          <w:sz w:val="24"/>
          <w:szCs w:val="24"/>
        </w:rPr>
      </w:pPr>
      <w:r w:rsidRPr="00DA502E">
        <w:rPr>
          <w:rFonts w:ascii="Montserrat" w:hAnsi="Montserrat"/>
          <w:b/>
          <w:bCs/>
          <w:sz w:val="24"/>
          <w:szCs w:val="24"/>
        </w:rPr>
        <w:t xml:space="preserve">¿Cuáles son las formas y modalidades de activismo/participación de las niñas y las jóvenes en su contexto nacional? Por favor, facilite información sobre </w:t>
      </w:r>
      <w:r w:rsidRPr="00DA502E">
        <w:rPr>
          <w:rFonts w:ascii="Montserrat" w:hAnsi="Montserrat"/>
          <w:b/>
          <w:bCs/>
          <w:sz w:val="24"/>
          <w:szCs w:val="24"/>
        </w:rPr>
        <w:lastRenderedPageBreak/>
        <w:t>las estructuras existentes (formales e informales) y su funcionamiento.</w:t>
      </w:r>
    </w:p>
    <w:p w14:paraId="53098F8C" w14:textId="77777777" w:rsidR="00AE2042" w:rsidRPr="00DA502E" w:rsidRDefault="00AE2042" w:rsidP="00E115DC">
      <w:pPr>
        <w:spacing w:after="0" w:line="276" w:lineRule="auto"/>
        <w:jc w:val="both"/>
        <w:rPr>
          <w:rFonts w:ascii="Montserrat" w:hAnsi="Montserrat"/>
          <w:sz w:val="24"/>
          <w:szCs w:val="24"/>
        </w:rPr>
      </w:pPr>
    </w:p>
    <w:p w14:paraId="22810219" w14:textId="50CCFE27" w:rsidR="00923C70" w:rsidRPr="00DA502E" w:rsidRDefault="00AE2042" w:rsidP="00E115DC">
      <w:pPr>
        <w:spacing w:after="0" w:line="276" w:lineRule="auto"/>
        <w:ind w:firstLine="360"/>
        <w:jc w:val="both"/>
        <w:rPr>
          <w:rFonts w:ascii="Montserrat" w:hAnsi="Montserrat"/>
          <w:sz w:val="24"/>
          <w:szCs w:val="24"/>
        </w:rPr>
      </w:pPr>
      <w:r w:rsidRPr="00DA502E">
        <w:rPr>
          <w:rFonts w:ascii="Montserrat" w:hAnsi="Montserrat"/>
          <w:sz w:val="24"/>
          <w:szCs w:val="24"/>
        </w:rPr>
        <w:t xml:space="preserve">Son principalmente las organizaciones de sociedad civil quienes fomentan actividades colaborativas, formativas </w:t>
      </w:r>
      <w:r w:rsidR="00B804E6" w:rsidRPr="00DA502E">
        <w:rPr>
          <w:rFonts w:ascii="Montserrat" w:hAnsi="Montserrat"/>
          <w:sz w:val="24"/>
          <w:szCs w:val="24"/>
        </w:rPr>
        <w:t>y</w:t>
      </w:r>
      <w:r w:rsidRPr="00DA502E">
        <w:rPr>
          <w:rFonts w:ascii="Montserrat" w:hAnsi="Montserrat"/>
          <w:sz w:val="24"/>
          <w:szCs w:val="24"/>
        </w:rPr>
        <w:t xml:space="preserve"> reflexivas con grupos de </w:t>
      </w:r>
      <w:r w:rsidR="00CD50CC" w:rsidRPr="00DA502E">
        <w:rPr>
          <w:rFonts w:ascii="Montserrat" w:hAnsi="Montserrat"/>
          <w:sz w:val="24"/>
          <w:szCs w:val="24"/>
        </w:rPr>
        <w:t>de niñas, adolescent</w:t>
      </w:r>
      <w:r w:rsidR="00D13367" w:rsidRPr="00DA502E">
        <w:rPr>
          <w:rFonts w:ascii="Montserrat" w:hAnsi="Montserrat"/>
          <w:sz w:val="24"/>
          <w:szCs w:val="24"/>
        </w:rPr>
        <w:t>es</w:t>
      </w:r>
      <w:r w:rsidR="00CD50CC" w:rsidRPr="00DA502E">
        <w:rPr>
          <w:rFonts w:ascii="Montserrat" w:hAnsi="Montserrat"/>
          <w:sz w:val="24"/>
          <w:szCs w:val="24"/>
        </w:rPr>
        <w:t xml:space="preserve"> y j</w:t>
      </w:r>
      <w:r w:rsidR="00D13367" w:rsidRPr="00DA502E">
        <w:rPr>
          <w:rFonts w:ascii="Montserrat" w:hAnsi="Montserrat"/>
          <w:sz w:val="24"/>
          <w:szCs w:val="24"/>
        </w:rPr>
        <w:t>ó</w:t>
      </w:r>
      <w:r w:rsidR="00CD50CC" w:rsidRPr="00DA502E">
        <w:rPr>
          <w:rFonts w:ascii="Montserrat" w:hAnsi="Montserrat"/>
          <w:sz w:val="24"/>
          <w:szCs w:val="24"/>
        </w:rPr>
        <w:t xml:space="preserve">venes </w:t>
      </w:r>
      <w:r w:rsidRPr="00DA502E">
        <w:rPr>
          <w:rFonts w:ascii="Montserrat" w:hAnsi="Montserrat"/>
          <w:sz w:val="24"/>
          <w:szCs w:val="24"/>
        </w:rPr>
        <w:t xml:space="preserve">sobre </w:t>
      </w:r>
      <w:r w:rsidR="00B804E6" w:rsidRPr="00DA502E">
        <w:rPr>
          <w:rFonts w:ascii="Montserrat" w:hAnsi="Montserrat"/>
          <w:sz w:val="24"/>
          <w:szCs w:val="24"/>
        </w:rPr>
        <w:t>las temáticas</w:t>
      </w:r>
      <w:r w:rsidRPr="00DA502E">
        <w:rPr>
          <w:rFonts w:ascii="Montserrat" w:hAnsi="Montserrat"/>
          <w:sz w:val="24"/>
          <w:szCs w:val="24"/>
        </w:rPr>
        <w:t xml:space="preserve"> que buscan disminuir las brechas de desigualdad</w:t>
      </w:r>
      <w:r w:rsidR="008341E7" w:rsidRPr="00DA502E">
        <w:rPr>
          <w:rFonts w:ascii="Montserrat" w:hAnsi="Montserrat"/>
          <w:sz w:val="24"/>
          <w:szCs w:val="24"/>
        </w:rPr>
        <w:t xml:space="preserve"> </w:t>
      </w:r>
      <w:r w:rsidR="00D13367" w:rsidRPr="00DA502E">
        <w:rPr>
          <w:rFonts w:ascii="Montserrat" w:hAnsi="Montserrat"/>
          <w:sz w:val="24"/>
          <w:szCs w:val="24"/>
        </w:rPr>
        <w:t>por razón de</w:t>
      </w:r>
      <w:r w:rsidR="008341E7" w:rsidRPr="00DA502E">
        <w:rPr>
          <w:rFonts w:ascii="Montserrat" w:hAnsi="Montserrat"/>
          <w:sz w:val="24"/>
          <w:szCs w:val="24"/>
        </w:rPr>
        <w:t xml:space="preserve"> género</w:t>
      </w:r>
      <w:r w:rsidRPr="00DA502E">
        <w:rPr>
          <w:rFonts w:ascii="Montserrat" w:hAnsi="Montserrat"/>
          <w:sz w:val="24"/>
          <w:szCs w:val="24"/>
        </w:rPr>
        <w:t xml:space="preserve">, </w:t>
      </w:r>
      <w:r w:rsidR="008341E7" w:rsidRPr="00DA502E">
        <w:rPr>
          <w:rFonts w:ascii="Montserrat" w:hAnsi="Montserrat"/>
          <w:sz w:val="24"/>
          <w:szCs w:val="24"/>
        </w:rPr>
        <w:t>fomentar</w:t>
      </w:r>
      <w:r w:rsidRPr="00DA502E">
        <w:rPr>
          <w:rFonts w:ascii="Montserrat" w:hAnsi="Montserrat"/>
          <w:sz w:val="24"/>
          <w:szCs w:val="24"/>
        </w:rPr>
        <w:t xml:space="preserve"> el asociacionismo y la articulación en red</w:t>
      </w:r>
      <w:r w:rsidR="00923C70" w:rsidRPr="00DA502E">
        <w:rPr>
          <w:rFonts w:ascii="Montserrat" w:hAnsi="Montserrat"/>
          <w:sz w:val="24"/>
          <w:szCs w:val="24"/>
        </w:rPr>
        <w:t>,</w:t>
      </w:r>
      <w:r w:rsidR="00CD50CC" w:rsidRPr="00DA502E">
        <w:rPr>
          <w:rFonts w:ascii="Montserrat" w:hAnsi="Montserrat"/>
          <w:sz w:val="24"/>
          <w:szCs w:val="24"/>
        </w:rPr>
        <w:t xml:space="preserve"> así como</w:t>
      </w:r>
      <w:r w:rsidR="00923C70" w:rsidRPr="00DA502E">
        <w:rPr>
          <w:rFonts w:ascii="Montserrat" w:hAnsi="Montserrat"/>
          <w:sz w:val="24"/>
          <w:szCs w:val="24"/>
        </w:rPr>
        <w:t xml:space="preserve"> defender e impulsar </w:t>
      </w:r>
      <w:r w:rsidR="00717587" w:rsidRPr="00DA502E">
        <w:rPr>
          <w:rFonts w:ascii="Montserrat" w:hAnsi="Montserrat"/>
          <w:sz w:val="24"/>
          <w:szCs w:val="24"/>
        </w:rPr>
        <w:t>su</w:t>
      </w:r>
      <w:r w:rsidR="00923C70" w:rsidRPr="00DA502E">
        <w:rPr>
          <w:rFonts w:ascii="Montserrat" w:hAnsi="Montserrat"/>
          <w:sz w:val="24"/>
          <w:szCs w:val="24"/>
        </w:rPr>
        <w:t xml:space="preserve"> derecho a la </w:t>
      </w:r>
      <w:r w:rsidR="00CD50CC" w:rsidRPr="00DA502E">
        <w:rPr>
          <w:rFonts w:ascii="Montserrat" w:hAnsi="Montserrat"/>
          <w:sz w:val="24"/>
          <w:szCs w:val="24"/>
        </w:rPr>
        <w:t>libertad</w:t>
      </w:r>
      <w:r w:rsidR="00923C70" w:rsidRPr="00DA502E">
        <w:rPr>
          <w:rFonts w:ascii="Montserrat" w:hAnsi="Montserrat"/>
          <w:sz w:val="24"/>
          <w:szCs w:val="24"/>
        </w:rPr>
        <w:t xml:space="preserve"> de expresi</w:t>
      </w:r>
      <w:r w:rsidR="00CD50CC" w:rsidRPr="00DA502E">
        <w:rPr>
          <w:rFonts w:ascii="Montserrat" w:hAnsi="Montserrat"/>
          <w:sz w:val="24"/>
          <w:szCs w:val="24"/>
        </w:rPr>
        <w:t>ón</w:t>
      </w:r>
      <w:r w:rsidR="00923C70" w:rsidRPr="00DA502E">
        <w:rPr>
          <w:rFonts w:ascii="Montserrat" w:hAnsi="Montserrat"/>
          <w:sz w:val="24"/>
          <w:szCs w:val="24"/>
        </w:rPr>
        <w:t xml:space="preserve"> y de manifestación</w:t>
      </w:r>
      <w:r w:rsidR="00B804E6" w:rsidRPr="00DA502E">
        <w:rPr>
          <w:rFonts w:ascii="Montserrat" w:hAnsi="Montserrat"/>
          <w:sz w:val="24"/>
          <w:szCs w:val="24"/>
        </w:rPr>
        <w:t xml:space="preserve"> de esa parte de la población</w:t>
      </w:r>
      <w:r w:rsidR="00D13367" w:rsidRPr="00DA502E">
        <w:rPr>
          <w:rFonts w:ascii="Montserrat" w:hAnsi="Montserrat"/>
          <w:sz w:val="24"/>
          <w:szCs w:val="24"/>
        </w:rPr>
        <w:t xml:space="preserve">. </w:t>
      </w:r>
    </w:p>
    <w:p w14:paraId="74D6098F" w14:textId="77777777" w:rsidR="00923C70" w:rsidRPr="00DA502E" w:rsidRDefault="00923C70" w:rsidP="00E115DC">
      <w:pPr>
        <w:spacing w:after="0" w:line="276" w:lineRule="auto"/>
        <w:ind w:firstLine="360"/>
        <w:jc w:val="both"/>
        <w:rPr>
          <w:rFonts w:ascii="Montserrat" w:hAnsi="Montserrat"/>
          <w:sz w:val="24"/>
          <w:szCs w:val="24"/>
        </w:rPr>
      </w:pPr>
    </w:p>
    <w:p w14:paraId="65B03404" w14:textId="2930AAC0" w:rsidR="00AE2042" w:rsidRPr="00DA502E" w:rsidRDefault="00AE2042" w:rsidP="00E115DC">
      <w:pPr>
        <w:spacing w:after="0" w:line="276" w:lineRule="auto"/>
        <w:ind w:firstLine="360"/>
        <w:jc w:val="both"/>
        <w:rPr>
          <w:rFonts w:ascii="Montserrat" w:hAnsi="Montserrat"/>
          <w:sz w:val="24"/>
          <w:szCs w:val="24"/>
        </w:rPr>
      </w:pPr>
      <w:r w:rsidRPr="00DA502E">
        <w:rPr>
          <w:rFonts w:ascii="Montserrat" w:hAnsi="Montserrat"/>
          <w:sz w:val="24"/>
          <w:szCs w:val="24"/>
        </w:rPr>
        <w:t>Desde esta base, el activismo infantil y adolescente en lo general, se efectúa con la orientación de las organizaciones de sociedad civil pero sin una estructura organizativa como tal: los grupos trabajan en posicionamientos y vocerías que manifiestan en actividades públicas que las organizaciones planean en conjunto con niñas, niños y adolescentes e invitan autoridades</w:t>
      </w:r>
      <w:r w:rsidR="00C7647B" w:rsidRPr="00DA502E">
        <w:rPr>
          <w:rFonts w:ascii="Montserrat" w:hAnsi="Montserrat"/>
          <w:sz w:val="24"/>
          <w:szCs w:val="24"/>
        </w:rPr>
        <w:t>.</w:t>
      </w:r>
    </w:p>
    <w:p w14:paraId="4B135646" w14:textId="3FE1A30E" w:rsidR="00717587" w:rsidRPr="00DA502E" w:rsidRDefault="00717587" w:rsidP="00E115DC">
      <w:pPr>
        <w:spacing w:after="0" w:line="276" w:lineRule="auto"/>
        <w:ind w:firstLine="360"/>
        <w:jc w:val="both"/>
        <w:rPr>
          <w:rFonts w:ascii="Montserrat" w:hAnsi="Montserrat"/>
          <w:sz w:val="24"/>
          <w:szCs w:val="24"/>
        </w:rPr>
      </w:pPr>
    </w:p>
    <w:p w14:paraId="0B887D12" w14:textId="231C7B2A" w:rsidR="008B049F" w:rsidRPr="00DA502E" w:rsidRDefault="00717587" w:rsidP="00E115DC">
      <w:pPr>
        <w:spacing w:after="0" w:line="276" w:lineRule="auto"/>
        <w:ind w:firstLine="360"/>
        <w:jc w:val="both"/>
        <w:rPr>
          <w:rFonts w:ascii="Montserrat" w:hAnsi="Montserrat"/>
          <w:sz w:val="24"/>
          <w:szCs w:val="24"/>
        </w:rPr>
      </w:pPr>
      <w:r w:rsidRPr="00DA502E">
        <w:rPr>
          <w:rFonts w:ascii="Montserrat" w:hAnsi="Montserrat"/>
          <w:sz w:val="24"/>
          <w:szCs w:val="24"/>
        </w:rPr>
        <w:t>As</w:t>
      </w:r>
      <w:r w:rsidR="00CA445C">
        <w:rPr>
          <w:rFonts w:ascii="Montserrat" w:hAnsi="Montserrat"/>
          <w:sz w:val="24"/>
          <w:szCs w:val="24"/>
        </w:rPr>
        <w:t>i</w:t>
      </w:r>
      <w:r w:rsidRPr="00DA502E">
        <w:rPr>
          <w:rFonts w:ascii="Montserrat" w:hAnsi="Montserrat"/>
          <w:sz w:val="24"/>
          <w:szCs w:val="24"/>
        </w:rPr>
        <w:t xml:space="preserve">mismo, </w:t>
      </w:r>
      <w:r w:rsidR="00AF5D59" w:rsidRPr="00DA502E">
        <w:rPr>
          <w:rFonts w:ascii="Montserrat" w:hAnsi="Montserrat"/>
          <w:sz w:val="24"/>
          <w:szCs w:val="24"/>
        </w:rPr>
        <w:t>además de los espacios propiciados por la Sociedad Civil, hay iniciativas gubernamentales que forman parte de políticas públicas</w:t>
      </w:r>
      <w:r w:rsidR="008B049F" w:rsidRPr="00DA502E">
        <w:rPr>
          <w:rFonts w:ascii="Montserrat" w:hAnsi="Montserrat"/>
          <w:sz w:val="24"/>
          <w:szCs w:val="24"/>
        </w:rPr>
        <w:t>, que ponen al centro la labor activista de niñas y jóvenes</w:t>
      </w:r>
      <w:r w:rsidR="00CA445C">
        <w:rPr>
          <w:rFonts w:ascii="Montserrat" w:hAnsi="Montserrat"/>
          <w:sz w:val="24"/>
          <w:szCs w:val="24"/>
        </w:rPr>
        <w:t>. U</w:t>
      </w:r>
      <w:r w:rsidR="008B049F" w:rsidRPr="00DA502E">
        <w:rPr>
          <w:rFonts w:ascii="Montserrat" w:hAnsi="Montserrat"/>
          <w:sz w:val="24"/>
          <w:szCs w:val="24"/>
        </w:rPr>
        <w:t xml:space="preserve">n ejemplo claro es el Fondo para el Bienestar y el Avance de las Mujeres (FOBAM), que convoca a las Instancias de las Mujeres en las Entidades Federativas (IMEF), el cual busca impulsar proyectos con perspectiva de género e interculturalidad que, partiendo de un análisis interseccional y con un enfoque de derechos humanos, contribuyen, entre otras causas, a la erradicación del embarazo infantil y la disminución del embarazo en adolescentes. Esto a través de prevención y atención en el marco de la </w:t>
      </w:r>
      <w:r w:rsidR="00CA445C">
        <w:rPr>
          <w:rFonts w:ascii="Montserrat" w:hAnsi="Montserrat"/>
          <w:sz w:val="24"/>
          <w:szCs w:val="24"/>
        </w:rPr>
        <w:t>Estrategia Nacional para la Prevención del Embarazo en Adolescentes (</w:t>
      </w:r>
      <w:r w:rsidR="008B049F" w:rsidRPr="00DA502E">
        <w:rPr>
          <w:rFonts w:ascii="Montserrat" w:hAnsi="Montserrat"/>
          <w:sz w:val="24"/>
          <w:szCs w:val="24"/>
        </w:rPr>
        <w:t>ENAPEA</w:t>
      </w:r>
      <w:r w:rsidR="00CA445C">
        <w:rPr>
          <w:rFonts w:ascii="Montserrat" w:hAnsi="Montserrat"/>
          <w:sz w:val="24"/>
          <w:szCs w:val="24"/>
        </w:rPr>
        <w:t>)</w:t>
      </w:r>
      <w:r w:rsidR="008B049F" w:rsidRPr="00DA502E">
        <w:rPr>
          <w:rFonts w:ascii="Montserrat" w:hAnsi="Montserrat"/>
          <w:sz w:val="24"/>
          <w:szCs w:val="24"/>
        </w:rPr>
        <w:t>.</w:t>
      </w:r>
    </w:p>
    <w:p w14:paraId="5158DA4D" w14:textId="77777777" w:rsidR="008B049F" w:rsidRPr="00DA502E" w:rsidRDefault="008B049F" w:rsidP="00E115DC">
      <w:pPr>
        <w:spacing w:after="0" w:line="276" w:lineRule="auto"/>
        <w:jc w:val="both"/>
        <w:rPr>
          <w:rFonts w:ascii="Montserrat" w:hAnsi="Montserrat"/>
          <w:sz w:val="24"/>
          <w:szCs w:val="24"/>
        </w:rPr>
      </w:pPr>
    </w:p>
    <w:p w14:paraId="5CA74BC9" w14:textId="60F99D4C" w:rsidR="008B049F" w:rsidRPr="00DA502E" w:rsidRDefault="008B049F" w:rsidP="00E115DC">
      <w:pPr>
        <w:spacing w:after="0" w:line="276" w:lineRule="auto"/>
        <w:ind w:firstLine="360"/>
        <w:jc w:val="both"/>
        <w:rPr>
          <w:rFonts w:ascii="Montserrat" w:hAnsi="Montserrat"/>
          <w:sz w:val="24"/>
          <w:szCs w:val="24"/>
        </w:rPr>
      </w:pPr>
      <w:r w:rsidRPr="00DA502E">
        <w:rPr>
          <w:rFonts w:ascii="Montserrat" w:hAnsi="Montserrat"/>
          <w:sz w:val="24"/>
          <w:szCs w:val="24"/>
        </w:rPr>
        <w:t xml:space="preserve">Por otro lado, en el marco de la meta MF-2 del FOBAM </w:t>
      </w:r>
      <w:r w:rsidR="007F61EB" w:rsidRPr="00DA502E">
        <w:rPr>
          <w:rFonts w:ascii="Montserrat" w:hAnsi="Montserrat"/>
          <w:sz w:val="24"/>
          <w:szCs w:val="24"/>
        </w:rPr>
        <w:t xml:space="preserve">se </w:t>
      </w:r>
      <w:r w:rsidRPr="00DA502E">
        <w:rPr>
          <w:rFonts w:ascii="Montserrat" w:hAnsi="Montserrat"/>
          <w:sz w:val="24"/>
          <w:szCs w:val="24"/>
        </w:rPr>
        <w:t>contempla impulsar espacios de participación y fortalecimiento de liderazgos de niñas y adolescentes en derechos sexuales y reproductivos, en diferentes entidades federativas a través de las Instancias de la</w:t>
      </w:r>
      <w:r w:rsidR="00CA445C">
        <w:rPr>
          <w:rFonts w:ascii="Montserrat" w:hAnsi="Montserrat"/>
          <w:sz w:val="24"/>
          <w:szCs w:val="24"/>
        </w:rPr>
        <w:t>s</w:t>
      </w:r>
      <w:r w:rsidRPr="00DA502E">
        <w:rPr>
          <w:rFonts w:ascii="Montserrat" w:hAnsi="Montserrat"/>
          <w:sz w:val="24"/>
          <w:szCs w:val="24"/>
        </w:rPr>
        <w:t xml:space="preserve"> Mujer</w:t>
      </w:r>
      <w:r w:rsidR="00CA445C">
        <w:rPr>
          <w:rFonts w:ascii="Montserrat" w:hAnsi="Montserrat"/>
          <w:sz w:val="24"/>
          <w:szCs w:val="24"/>
        </w:rPr>
        <w:t>es</w:t>
      </w:r>
      <w:r w:rsidR="007F61EB" w:rsidRPr="00DA502E">
        <w:rPr>
          <w:rFonts w:ascii="Montserrat" w:hAnsi="Montserrat"/>
          <w:sz w:val="24"/>
          <w:szCs w:val="24"/>
        </w:rPr>
        <w:t>. En esta línea, s</w:t>
      </w:r>
      <w:r w:rsidRPr="00DA502E">
        <w:rPr>
          <w:rFonts w:ascii="Montserrat" w:hAnsi="Montserrat"/>
          <w:sz w:val="24"/>
          <w:szCs w:val="24"/>
        </w:rPr>
        <w:t xml:space="preserve">e han llevado a cabo tanto la creación e implementación de escuelas de </w:t>
      </w:r>
      <w:r w:rsidRPr="00DA502E">
        <w:rPr>
          <w:rFonts w:ascii="Montserrat" w:hAnsi="Montserrat"/>
          <w:sz w:val="24"/>
          <w:szCs w:val="24"/>
        </w:rPr>
        <w:lastRenderedPageBreak/>
        <w:t>liderazgo adolescente</w:t>
      </w:r>
      <w:r w:rsidR="007F61EB" w:rsidRPr="00DA502E">
        <w:rPr>
          <w:rFonts w:ascii="Montserrat" w:hAnsi="Montserrat"/>
          <w:sz w:val="24"/>
          <w:szCs w:val="24"/>
        </w:rPr>
        <w:t>,</w:t>
      </w:r>
      <w:r w:rsidRPr="00DA502E">
        <w:rPr>
          <w:rFonts w:ascii="Montserrat" w:hAnsi="Montserrat"/>
          <w:sz w:val="24"/>
          <w:szCs w:val="24"/>
        </w:rPr>
        <w:t xml:space="preserve"> con un eje fundamental en derechos sexuales y reproductivos</w:t>
      </w:r>
      <w:r w:rsidR="007F61EB" w:rsidRPr="00DA502E">
        <w:rPr>
          <w:rFonts w:ascii="Montserrat" w:hAnsi="Montserrat"/>
          <w:sz w:val="24"/>
          <w:szCs w:val="24"/>
        </w:rPr>
        <w:t>,</w:t>
      </w:r>
      <w:r w:rsidRPr="00DA502E">
        <w:rPr>
          <w:rFonts w:ascii="Montserrat" w:hAnsi="Montserrat"/>
          <w:sz w:val="24"/>
          <w:szCs w:val="24"/>
        </w:rPr>
        <w:t xml:space="preserve"> </w:t>
      </w:r>
      <w:r w:rsidR="007F61EB" w:rsidRPr="00DA502E">
        <w:rPr>
          <w:rFonts w:ascii="Montserrat" w:hAnsi="Montserrat"/>
          <w:sz w:val="24"/>
          <w:szCs w:val="24"/>
        </w:rPr>
        <w:t xml:space="preserve">que buscan conformar e impulsar </w:t>
      </w:r>
      <w:r w:rsidRPr="00DA502E">
        <w:rPr>
          <w:rFonts w:ascii="Montserrat" w:hAnsi="Montserrat"/>
          <w:sz w:val="24"/>
          <w:szCs w:val="24"/>
        </w:rPr>
        <w:t xml:space="preserve">redes </w:t>
      </w:r>
      <w:r w:rsidR="007F61EB" w:rsidRPr="00DA502E">
        <w:rPr>
          <w:rFonts w:ascii="Montserrat" w:hAnsi="Montserrat"/>
          <w:sz w:val="24"/>
          <w:szCs w:val="24"/>
        </w:rPr>
        <w:t>de</w:t>
      </w:r>
      <w:r w:rsidRPr="00DA502E">
        <w:rPr>
          <w:rFonts w:ascii="Montserrat" w:hAnsi="Montserrat"/>
          <w:sz w:val="24"/>
          <w:szCs w:val="24"/>
        </w:rPr>
        <w:t xml:space="preserve"> niñas</w:t>
      </w:r>
      <w:r w:rsidR="007F61EB" w:rsidRPr="00DA502E">
        <w:rPr>
          <w:rFonts w:ascii="Montserrat" w:hAnsi="Montserrat"/>
          <w:sz w:val="24"/>
          <w:szCs w:val="24"/>
        </w:rPr>
        <w:t xml:space="preserve"> y</w:t>
      </w:r>
      <w:r w:rsidRPr="00DA502E">
        <w:rPr>
          <w:rFonts w:ascii="Montserrat" w:hAnsi="Montserrat"/>
          <w:sz w:val="24"/>
          <w:szCs w:val="24"/>
        </w:rPr>
        <w:t xml:space="preserve"> adolescentes </w:t>
      </w:r>
      <w:r w:rsidR="007F61EB" w:rsidRPr="00DA502E">
        <w:rPr>
          <w:rFonts w:ascii="Montserrat" w:hAnsi="Montserrat"/>
          <w:sz w:val="24"/>
          <w:szCs w:val="24"/>
        </w:rPr>
        <w:t xml:space="preserve">activistas </w:t>
      </w:r>
      <w:r w:rsidRPr="00DA502E">
        <w:rPr>
          <w:rFonts w:ascii="Montserrat" w:hAnsi="Montserrat"/>
          <w:sz w:val="24"/>
          <w:szCs w:val="24"/>
        </w:rPr>
        <w:t xml:space="preserve">que </w:t>
      </w:r>
      <w:r w:rsidR="007F61EB" w:rsidRPr="00DA502E">
        <w:rPr>
          <w:rFonts w:ascii="Montserrat" w:hAnsi="Montserrat"/>
          <w:sz w:val="24"/>
          <w:szCs w:val="24"/>
        </w:rPr>
        <w:t>logren</w:t>
      </w:r>
      <w:r w:rsidRPr="00DA502E">
        <w:rPr>
          <w:rFonts w:ascii="Montserrat" w:hAnsi="Montserrat"/>
          <w:sz w:val="24"/>
          <w:szCs w:val="24"/>
        </w:rPr>
        <w:t xml:space="preserve"> posicionar la agenda de derechos</w:t>
      </w:r>
      <w:r w:rsidR="007F61EB" w:rsidRPr="00DA502E">
        <w:rPr>
          <w:rFonts w:ascii="Montserrat" w:hAnsi="Montserrat"/>
          <w:sz w:val="24"/>
          <w:szCs w:val="24"/>
        </w:rPr>
        <w:t xml:space="preserve"> humanos en general y la</w:t>
      </w:r>
      <w:r w:rsidRPr="00DA502E">
        <w:rPr>
          <w:rFonts w:ascii="Montserrat" w:hAnsi="Montserrat"/>
          <w:sz w:val="24"/>
          <w:szCs w:val="24"/>
        </w:rPr>
        <w:t xml:space="preserve"> derechos sexuales y reproductivos</w:t>
      </w:r>
      <w:r w:rsidR="007F61EB" w:rsidRPr="00DA502E">
        <w:rPr>
          <w:rFonts w:ascii="Montserrat" w:hAnsi="Montserrat"/>
          <w:sz w:val="24"/>
          <w:szCs w:val="24"/>
        </w:rPr>
        <w:t xml:space="preserve"> en particular</w:t>
      </w:r>
      <w:r w:rsidRPr="00DA502E">
        <w:rPr>
          <w:rFonts w:ascii="Montserrat" w:hAnsi="Montserrat"/>
          <w:sz w:val="24"/>
          <w:szCs w:val="24"/>
        </w:rPr>
        <w:t>,</w:t>
      </w:r>
      <w:r w:rsidR="007F61EB" w:rsidRPr="00DA502E">
        <w:rPr>
          <w:rFonts w:ascii="Montserrat" w:hAnsi="Montserrat"/>
          <w:sz w:val="24"/>
          <w:szCs w:val="24"/>
        </w:rPr>
        <w:t xml:space="preserve"> en el centro de las discusiones. </w:t>
      </w:r>
    </w:p>
    <w:p w14:paraId="19133B28" w14:textId="77777777" w:rsidR="008B049F" w:rsidRPr="00DA502E" w:rsidRDefault="008B049F" w:rsidP="00E115DC">
      <w:pPr>
        <w:spacing w:after="0" w:line="276" w:lineRule="auto"/>
        <w:jc w:val="both"/>
        <w:rPr>
          <w:rFonts w:ascii="Montserrat" w:hAnsi="Montserrat"/>
          <w:sz w:val="24"/>
          <w:szCs w:val="24"/>
        </w:rPr>
      </w:pPr>
    </w:p>
    <w:p w14:paraId="11D13EE8" w14:textId="77777777" w:rsidR="008B049F" w:rsidRPr="00DA502E" w:rsidRDefault="008B049F" w:rsidP="00E115DC">
      <w:pPr>
        <w:spacing w:after="0" w:line="276" w:lineRule="auto"/>
        <w:ind w:firstLine="360"/>
        <w:jc w:val="both"/>
        <w:rPr>
          <w:rFonts w:ascii="Montserrat" w:hAnsi="Montserrat"/>
          <w:sz w:val="24"/>
          <w:szCs w:val="24"/>
        </w:rPr>
      </w:pPr>
      <w:r w:rsidRPr="00DA502E">
        <w:rPr>
          <w:rFonts w:ascii="Montserrat" w:hAnsi="Montserrat"/>
          <w:sz w:val="24"/>
          <w:szCs w:val="24"/>
        </w:rPr>
        <w:t>Otra forma de participación es la consulta infantil del Instituto Nacional Electoral, y el proyecto #JuventudActúaMx que busca fomentar y acompañar la participación de la juventud en asuntos públicos de su comunidad, municipio o estado, a través de la incidencia en políticas públicas, el cual está dirigido a personas jóvenes de todo el país con edades entre los 18 y 29 años, que cuenten con el respaldo de alguna organización de la sociedad civil, colectivo, grupo estudiantil o institución académica que avale y apoye la iniciativa que se presente; así como la implementación de acciones de incidencia en políticas públicas.</w:t>
      </w:r>
    </w:p>
    <w:p w14:paraId="4DE03AC1" w14:textId="2E3AE451" w:rsidR="008C2809" w:rsidRPr="00DA502E" w:rsidRDefault="008C2809" w:rsidP="00E115DC">
      <w:pPr>
        <w:spacing w:after="0" w:line="276" w:lineRule="auto"/>
        <w:jc w:val="both"/>
        <w:rPr>
          <w:rFonts w:ascii="Montserrat" w:hAnsi="Montserrat"/>
          <w:sz w:val="24"/>
          <w:szCs w:val="24"/>
        </w:rPr>
      </w:pPr>
    </w:p>
    <w:p w14:paraId="44F50C3E" w14:textId="133EF12A" w:rsidR="00717587" w:rsidRPr="00DA502E" w:rsidRDefault="00717587" w:rsidP="00E115DC">
      <w:pPr>
        <w:spacing w:after="0" w:line="276" w:lineRule="auto"/>
        <w:ind w:firstLine="360"/>
        <w:jc w:val="both"/>
        <w:rPr>
          <w:rFonts w:ascii="Montserrat" w:hAnsi="Montserrat"/>
          <w:sz w:val="24"/>
          <w:szCs w:val="24"/>
        </w:rPr>
      </w:pPr>
      <w:r w:rsidRPr="00DA502E">
        <w:rPr>
          <w:rFonts w:ascii="Montserrat" w:hAnsi="Montserrat"/>
          <w:sz w:val="24"/>
          <w:szCs w:val="24"/>
        </w:rPr>
        <w:t>También es importante destacar que, sobre todo en los contextos urbanos, e</w:t>
      </w:r>
      <w:r w:rsidR="008C2809" w:rsidRPr="00DA502E">
        <w:rPr>
          <w:rFonts w:ascii="Montserrat" w:hAnsi="Montserrat"/>
          <w:sz w:val="24"/>
          <w:szCs w:val="24"/>
        </w:rPr>
        <w:t xml:space="preserve">l activismo virtual es una de las principales modalidades </w:t>
      </w:r>
      <w:r w:rsidRPr="00DA502E">
        <w:rPr>
          <w:rFonts w:ascii="Montserrat" w:hAnsi="Montserrat"/>
          <w:sz w:val="24"/>
          <w:szCs w:val="24"/>
        </w:rPr>
        <w:t xml:space="preserve">en las que hoy se concentran los esfuerzos de visibilización y resistencia de las adolescentes y las niñas. </w:t>
      </w:r>
    </w:p>
    <w:p w14:paraId="56878CC8" w14:textId="77777777" w:rsidR="00717587" w:rsidRPr="00DA502E" w:rsidRDefault="00717587" w:rsidP="00E115DC">
      <w:pPr>
        <w:spacing w:after="0" w:line="276" w:lineRule="auto"/>
        <w:jc w:val="both"/>
        <w:rPr>
          <w:rFonts w:ascii="Montserrat" w:hAnsi="Montserrat"/>
          <w:sz w:val="24"/>
          <w:szCs w:val="24"/>
        </w:rPr>
      </w:pPr>
    </w:p>
    <w:p w14:paraId="03D37283" w14:textId="77777777" w:rsidR="008C2809" w:rsidRPr="00DA502E" w:rsidRDefault="008C2809" w:rsidP="00E115DC">
      <w:pPr>
        <w:spacing w:after="0" w:line="276" w:lineRule="auto"/>
        <w:jc w:val="both"/>
        <w:rPr>
          <w:rFonts w:ascii="Montserrat" w:hAnsi="Montserrat"/>
          <w:sz w:val="24"/>
          <w:szCs w:val="24"/>
        </w:rPr>
      </w:pPr>
    </w:p>
    <w:p w14:paraId="20B2586E" w14:textId="58F66AAE" w:rsidR="00157FFE" w:rsidRPr="00DA502E" w:rsidRDefault="00157FFE" w:rsidP="00E115DC">
      <w:pPr>
        <w:pStyle w:val="Prrafodelista"/>
        <w:numPr>
          <w:ilvl w:val="0"/>
          <w:numId w:val="1"/>
        </w:numPr>
        <w:spacing w:after="0" w:line="276" w:lineRule="auto"/>
        <w:jc w:val="both"/>
        <w:rPr>
          <w:rFonts w:ascii="Montserrat" w:hAnsi="Montserrat"/>
          <w:b/>
          <w:bCs/>
          <w:sz w:val="24"/>
          <w:szCs w:val="24"/>
        </w:rPr>
      </w:pPr>
      <w:r w:rsidRPr="00DA502E">
        <w:rPr>
          <w:rFonts w:ascii="Montserrat" w:hAnsi="Montserrat"/>
          <w:b/>
          <w:bCs/>
          <w:sz w:val="24"/>
          <w:szCs w:val="24"/>
        </w:rPr>
        <w:t>¿Cuáles son las principales tendencias y motores que influyen en su activismo/participación en su país o región?</w:t>
      </w:r>
    </w:p>
    <w:p w14:paraId="006782D6" w14:textId="77777777" w:rsidR="00AE2C9B" w:rsidRPr="00DA502E" w:rsidRDefault="00AE2C9B" w:rsidP="00E115DC">
      <w:pPr>
        <w:spacing w:after="0" w:line="276" w:lineRule="auto"/>
        <w:jc w:val="both"/>
        <w:rPr>
          <w:rFonts w:ascii="Montserrat" w:hAnsi="Montserrat"/>
          <w:b/>
          <w:bCs/>
          <w:sz w:val="24"/>
          <w:szCs w:val="24"/>
        </w:rPr>
      </w:pPr>
    </w:p>
    <w:p w14:paraId="4CE80B97" w14:textId="1CE7EF8E" w:rsidR="008F06E8" w:rsidRPr="00DA502E" w:rsidRDefault="00AE2C9B" w:rsidP="00E115DC">
      <w:pPr>
        <w:spacing w:after="0" w:line="276" w:lineRule="auto"/>
        <w:ind w:firstLine="360"/>
        <w:jc w:val="both"/>
        <w:rPr>
          <w:rFonts w:ascii="Montserrat" w:hAnsi="Montserrat"/>
          <w:sz w:val="24"/>
          <w:szCs w:val="24"/>
        </w:rPr>
      </w:pPr>
      <w:r w:rsidRPr="00DA502E">
        <w:rPr>
          <w:rFonts w:ascii="Montserrat" w:hAnsi="Montserrat"/>
          <w:sz w:val="24"/>
          <w:szCs w:val="24"/>
        </w:rPr>
        <w:t>Si duda</w:t>
      </w:r>
      <w:r w:rsidR="008F06E8" w:rsidRPr="00DA502E">
        <w:rPr>
          <w:rFonts w:ascii="Montserrat" w:hAnsi="Montserrat"/>
          <w:sz w:val="24"/>
          <w:szCs w:val="24"/>
        </w:rPr>
        <w:t>,</w:t>
      </w:r>
      <w:r w:rsidRPr="00DA502E">
        <w:rPr>
          <w:rFonts w:ascii="Montserrat" w:hAnsi="Montserrat"/>
          <w:sz w:val="24"/>
          <w:szCs w:val="24"/>
        </w:rPr>
        <w:t xml:space="preserve"> la principal tendencia y al mismo tiempo motor de movilización </w:t>
      </w:r>
      <w:r w:rsidR="00980E20" w:rsidRPr="00DA502E">
        <w:rPr>
          <w:rFonts w:ascii="Montserrat" w:hAnsi="Montserrat"/>
          <w:sz w:val="24"/>
          <w:szCs w:val="24"/>
        </w:rPr>
        <w:t>se desprende del interés por la</w:t>
      </w:r>
      <w:r w:rsidRPr="00DA502E">
        <w:rPr>
          <w:rFonts w:ascii="Montserrat" w:hAnsi="Montserrat"/>
          <w:sz w:val="24"/>
          <w:szCs w:val="24"/>
        </w:rPr>
        <w:t xml:space="preserve"> prevención y erradicación de todo tipo de </w:t>
      </w:r>
      <w:r w:rsidR="00980E20" w:rsidRPr="00DA502E">
        <w:rPr>
          <w:rFonts w:ascii="Montserrat" w:hAnsi="Montserrat"/>
          <w:sz w:val="24"/>
          <w:szCs w:val="24"/>
        </w:rPr>
        <w:t>expresión de violencia contra las mujeres, las adolescentes y las niñas</w:t>
      </w:r>
      <w:r w:rsidRPr="00DA502E">
        <w:rPr>
          <w:rFonts w:ascii="Montserrat" w:hAnsi="Montserrat"/>
          <w:sz w:val="24"/>
          <w:szCs w:val="24"/>
        </w:rPr>
        <w:t>, incluido</w:t>
      </w:r>
      <w:r w:rsidR="00980E20" w:rsidRPr="00DA502E">
        <w:rPr>
          <w:rFonts w:ascii="Montserrat" w:hAnsi="Montserrat"/>
          <w:sz w:val="24"/>
          <w:szCs w:val="24"/>
        </w:rPr>
        <w:t xml:space="preserve">, </w:t>
      </w:r>
      <w:r w:rsidRPr="00DA502E">
        <w:rPr>
          <w:rFonts w:ascii="Montserrat" w:hAnsi="Montserrat"/>
          <w:sz w:val="24"/>
          <w:szCs w:val="24"/>
        </w:rPr>
        <w:t>el feminicidio</w:t>
      </w:r>
      <w:r w:rsidR="008F06E8" w:rsidRPr="00DA502E">
        <w:rPr>
          <w:rFonts w:ascii="Montserrat" w:hAnsi="Montserrat"/>
          <w:sz w:val="24"/>
          <w:szCs w:val="24"/>
        </w:rPr>
        <w:t>.</w:t>
      </w:r>
      <w:r w:rsidR="00562FA9" w:rsidRPr="00DA502E">
        <w:rPr>
          <w:rFonts w:ascii="Montserrat" w:hAnsi="Montserrat"/>
          <w:sz w:val="24"/>
          <w:szCs w:val="24"/>
        </w:rPr>
        <w:t xml:space="preserve"> </w:t>
      </w:r>
    </w:p>
    <w:p w14:paraId="275C1E69" w14:textId="77777777" w:rsidR="008F06E8" w:rsidRPr="00DA502E" w:rsidRDefault="008F06E8" w:rsidP="00E115DC">
      <w:pPr>
        <w:spacing w:after="0" w:line="276" w:lineRule="auto"/>
        <w:ind w:firstLine="360"/>
        <w:jc w:val="both"/>
        <w:rPr>
          <w:rFonts w:ascii="Montserrat" w:hAnsi="Montserrat"/>
          <w:sz w:val="24"/>
          <w:szCs w:val="24"/>
        </w:rPr>
      </w:pPr>
    </w:p>
    <w:p w14:paraId="0FA7EE8E" w14:textId="1D549423" w:rsidR="00AE2C9B" w:rsidRPr="00DA502E" w:rsidRDefault="00AE2C9B" w:rsidP="00E115DC">
      <w:pPr>
        <w:spacing w:after="0" w:line="276" w:lineRule="auto"/>
        <w:ind w:firstLine="360"/>
        <w:jc w:val="both"/>
        <w:rPr>
          <w:rFonts w:ascii="Montserrat" w:hAnsi="Montserrat"/>
          <w:sz w:val="24"/>
          <w:szCs w:val="24"/>
        </w:rPr>
      </w:pPr>
      <w:r w:rsidRPr="00DA502E">
        <w:rPr>
          <w:rFonts w:ascii="Montserrat" w:hAnsi="Montserrat"/>
          <w:sz w:val="24"/>
          <w:szCs w:val="24"/>
        </w:rPr>
        <w:t xml:space="preserve">De acuerdo con la Encuesta Nacional sobre la Dinámica de las Relaciones en los Hogares (ENDIREH) 2016, el 63% de mujeres de más de 15 años ha sufrido algún tipo de violencia, incluida la sexual en su familia de origen. Por otro lado, datos del Secretariado Ejecutivo del Sistema Nacional de Seguridad </w:t>
      </w:r>
      <w:r w:rsidRPr="00DA502E">
        <w:rPr>
          <w:rFonts w:ascii="Montserrat" w:hAnsi="Montserrat"/>
          <w:sz w:val="24"/>
          <w:szCs w:val="24"/>
        </w:rPr>
        <w:lastRenderedPageBreak/>
        <w:t>Pública (SESNSP), indican que en México ocurrieron 512 feminicidios de niñas (0 a 17 años) entre enero de 2015 y junio de 2021. Estos datos lo que revela que esta situación es totalmente estructural y h</w:t>
      </w:r>
      <w:r w:rsidR="00FF57BB" w:rsidRPr="00DA502E">
        <w:rPr>
          <w:rFonts w:ascii="Montserrat" w:hAnsi="Montserrat"/>
          <w:sz w:val="24"/>
          <w:szCs w:val="24"/>
        </w:rPr>
        <w:t>a generado</w:t>
      </w:r>
      <w:r w:rsidRPr="00DA502E">
        <w:rPr>
          <w:rFonts w:ascii="Montserrat" w:hAnsi="Montserrat"/>
          <w:sz w:val="24"/>
          <w:szCs w:val="24"/>
        </w:rPr>
        <w:t xml:space="preserve"> movilizaciones de todo tipo para exigir medidas para atender, sancionar y erradicar las violencias contra las mujeres.</w:t>
      </w:r>
    </w:p>
    <w:p w14:paraId="50C3B8AA" w14:textId="77777777" w:rsidR="00FF57BB" w:rsidRPr="00DA502E" w:rsidRDefault="00FF57BB" w:rsidP="00E115DC">
      <w:pPr>
        <w:spacing w:after="0" w:line="276" w:lineRule="auto"/>
        <w:ind w:firstLine="360"/>
        <w:jc w:val="both"/>
        <w:rPr>
          <w:rFonts w:ascii="Montserrat" w:hAnsi="Montserrat"/>
          <w:sz w:val="24"/>
          <w:szCs w:val="24"/>
        </w:rPr>
      </w:pPr>
    </w:p>
    <w:p w14:paraId="74F744A8" w14:textId="77777777" w:rsidR="00A14781" w:rsidRPr="00DA502E" w:rsidRDefault="00A14781" w:rsidP="00E115DC">
      <w:pPr>
        <w:pStyle w:val="Prrafodelista"/>
        <w:spacing w:after="0" w:line="276" w:lineRule="auto"/>
        <w:ind w:hanging="360"/>
        <w:jc w:val="both"/>
        <w:rPr>
          <w:rFonts w:ascii="Montserrat" w:hAnsi="Montserrat"/>
          <w:sz w:val="24"/>
          <w:szCs w:val="24"/>
        </w:rPr>
      </w:pPr>
    </w:p>
    <w:p w14:paraId="4D11D2EC" w14:textId="338F6966" w:rsidR="00157FFE" w:rsidRPr="00DA502E" w:rsidRDefault="00157FFE" w:rsidP="00E115DC">
      <w:pPr>
        <w:pStyle w:val="Prrafodelista"/>
        <w:numPr>
          <w:ilvl w:val="0"/>
          <w:numId w:val="1"/>
        </w:numPr>
        <w:spacing w:after="0" w:line="276" w:lineRule="auto"/>
        <w:jc w:val="both"/>
        <w:rPr>
          <w:rFonts w:ascii="Montserrat" w:hAnsi="Montserrat"/>
          <w:b/>
          <w:bCs/>
          <w:sz w:val="24"/>
          <w:szCs w:val="24"/>
        </w:rPr>
      </w:pPr>
      <w:r w:rsidRPr="00DA502E">
        <w:rPr>
          <w:rFonts w:ascii="Montserrat" w:hAnsi="Montserrat"/>
          <w:b/>
          <w:bCs/>
          <w:sz w:val="24"/>
          <w:szCs w:val="24"/>
        </w:rPr>
        <w:t xml:space="preserve">¿Cuáles son los ejemplos positivos e inspiradores del activismo de las niñas en </w:t>
      </w:r>
      <w:r w:rsidR="00A14781" w:rsidRPr="00DA502E">
        <w:rPr>
          <w:rFonts w:ascii="Montserrat" w:hAnsi="Montserrat"/>
          <w:b/>
          <w:bCs/>
          <w:sz w:val="24"/>
          <w:szCs w:val="24"/>
        </w:rPr>
        <w:t>términos de</w:t>
      </w:r>
      <w:r w:rsidRPr="00DA502E">
        <w:rPr>
          <w:rFonts w:ascii="Montserrat" w:hAnsi="Montserrat"/>
          <w:b/>
          <w:bCs/>
          <w:sz w:val="24"/>
          <w:szCs w:val="24"/>
        </w:rPr>
        <w:t>:</w:t>
      </w:r>
    </w:p>
    <w:p w14:paraId="57A36CBD" w14:textId="77777777" w:rsidR="00FF57BB" w:rsidRPr="00DA502E" w:rsidRDefault="00FF57BB" w:rsidP="00E115DC">
      <w:pPr>
        <w:pStyle w:val="Prrafodelista"/>
        <w:spacing w:after="0" w:line="276" w:lineRule="auto"/>
        <w:jc w:val="both"/>
        <w:rPr>
          <w:rFonts w:ascii="Montserrat" w:hAnsi="Montserrat"/>
          <w:b/>
          <w:bCs/>
          <w:sz w:val="24"/>
          <w:szCs w:val="24"/>
        </w:rPr>
      </w:pPr>
    </w:p>
    <w:p w14:paraId="3FD5852C" w14:textId="0F965DE3" w:rsidR="00157FFE" w:rsidRPr="00DA502E" w:rsidRDefault="00157FFE" w:rsidP="00E115DC">
      <w:pPr>
        <w:pStyle w:val="Prrafodelista"/>
        <w:tabs>
          <w:tab w:val="center" w:pos="4599"/>
        </w:tabs>
        <w:spacing w:after="0" w:line="276" w:lineRule="auto"/>
        <w:ind w:hanging="360"/>
        <w:jc w:val="both"/>
        <w:rPr>
          <w:rFonts w:ascii="Montserrat" w:hAnsi="Montserrat"/>
          <w:sz w:val="24"/>
          <w:szCs w:val="24"/>
        </w:rPr>
      </w:pPr>
      <w:r w:rsidRPr="00DA502E">
        <w:rPr>
          <w:rFonts w:ascii="Montserrat" w:hAnsi="Montserrat"/>
          <w:sz w:val="24"/>
          <w:szCs w:val="24"/>
        </w:rPr>
        <w:t>i. Movilización y cambio social</w:t>
      </w:r>
      <w:r w:rsidR="003154EF" w:rsidRPr="00DA502E">
        <w:rPr>
          <w:rFonts w:ascii="Montserrat" w:hAnsi="Montserrat"/>
          <w:sz w:val="24"/>
          <w:szCs w:val="24"/>
        </w:rPr>
        <w:tab/>
      </w:r>
    </w:p>
    <w:p w14:paraId="0CD1F1D0" w14:textId="77777777" w:rsidR="003154EF" w:rsidRPr="00DA502E" w:rsidRDefault="003154EF" w:rsidP="00E115DC">
      <w:pPr>
        <w:pStyle w:val="Prrafodelista"/>
        <w:numPr>
          <w:ilvl w:val="0"/>
          <w:numId w:val="6"/>
        </w:numPr>
        <w:spacing w:after="0" w:line="276" w:lineRule="auto"/>
        <w:jc w:val="both"/>
        <w:rPr>
          <w:rFonts w:ascii="Montserrat" w:hAnsi="Montserrat"/>
          <w:sz w:val="24"/>
          <w:szCs w:val="24"/>
        </w:rPr>
      </w:pPr>
      <w:r w:rsidRPr="00DA502E">
        <w:rPr>
          <w:rFonts w:ascii="Montserrat" w:hAnsi="Montserrat"/>
          <w:sz w:val="24"/>
          <w:szCs w:val="24"/>
        </w:rPr>
        <w:t>Chidas En Línea, independiente</w:t>
      </w:r>
    </w:p>
    <w:p w14:paraId="6D367148" w14:textId="77777777" w:rsidR="003154EF" w:rsidRPr="00DA502E" w:rsidRDefault="003154EF" w:rsidP="00E115DC">
      <w:pPr>
        <w:pStyle w:val="Prrafodelista"/>
        <w:numPr>
          <w:ilvl w:val="0"/>
          <w:numId w:val="6"/>
        </w:numPr>
        <w:spacing w:after="0" w:line="276" w:lineRule="auto"/>
        <w:jc w:val="both"/>
        <w:rPr>
          <w:rFonts w:ascii="Montserrat" w:hAnsi="Montserrat"/>
          <w:sz w:val="24"/>
          <w:szCs w:val="24"/>
        </w:rPr>
      </w:pPr>
      <w:r w:rsidRPr="00DA502E">
        <w:rPr>
          <w:rFonts w:ascii="Montserrat" w:hAnsi="Montserrat"/>
          <w:sz w:val="24"/>
          <w:szCs w:val="24"/>
        </w:rPr>
        <w:t>Colectivo Niñas en Resistencia, independiente</w:t>
      </w:r>
    </w:p>
    <w:p w14:paraId="5CA4C440" w14:textId="77777777" w:rsidR="003154EF" w:rsidRPr="00DA502E" w:rsidRDefault="003154EF" w:rsidP="00E115DC">
      <w:pPr>
        <w:pStyle w:val="Prrafodelista"/>
        <w:numPr>
          <w:ilvl w:val="0"/>
          <w:numId w:val="6"/>
        </w:numPr>
        <w:spacing w:after="0" w:line="276" w:lineRule="auto"/>
        <w:jc w:val="both"/>
        <w:rPr>
          <w:rFonts w:ascii="Montserrat" w:hAnsi="Montserrat"/>
          <w:sz w:val="24"/>
          <w:szCs w:val="24"/>
        </w:rPr>
      </w:pPr>
      <w:r w:rsidRPr="00DA502E">
        <w:rPr>
          <w:rFonts w:ascii="Montserrat" w:hAnsi="Montserrat"/>
          <w:sz w:val="24"/>
          <w:szCs w:val="24"/>
        </w:rPr>
        <w:t>Clan Violeta, independiente</w:t>
      </w:r>
    </w:p>
    <w:p w14:paraId="3809B713" w14:textId="77777777" w:rsidR="003154EF" w:rsidRPr="00DA502E" w:rsidRDefault="003154EF" w:rsidP="00E115DC">
      <w:pPr>
        <w:pStyle w:val="Prrafodelista"/>
        <w:numPr>
          <w:ilvl w:val="0"/>
          <w:numId w:val="6"/>
        </w:numPr>
        <w:spacing w:after="0" w:line="276" w:lineRule="auto"/>
        <w:jc w:val="both"/>
        <w:rPr>
          <w:rFonts w:ascii="Montserrat" w:hAnsi="Montserrat"/>
          <w:sz w:val="24"/>
          <w:szCs w:val="24"/>
        </w:rPr>
      </w:pPr>
      <w:r w:rsidRPr="00DA502E">
        <w:rPr>
          <w:rFonts w:ascii="Montserrat" w:hAnsi="Montserrat"/>
          <w:sz w:val="24"/>
          <w:szCs w:val="24"/>
        </w:rPr>
        <w:t>Comité de Niñas, Niños y Adolescentes por sus Derechos (CONNAD), independiente.</w:t>
      </w:r>
    </w:p>
    <w:p w14:paraId="169C7F72" w14:textId="77777777" w:rsidR="003154EF" w:rsidRPr="00DA502E" w:rsidRDefault="003154EF" w:rsidP="00E115DC">
      <w:pPr>
        <w:pStyle w:val="Prrafodelista"/>
        <w:tabs>
          <w:tab w:val="center" w:pos="4599"/>
        </w:tabs>
        <w:spacing w:after="0" w:line="276" w:lineRule="auto"/>
        <w:ind w:hanging="360"/>
        <w:jc w:val="both"/>
        <w:rPr>
          <w:rFonts w:ascii="Montserrat" w:hAnsi="Montserrat"/>
          <w:sz w:val="24"/>
          <w:szCs w:val="24"/>
        </w:rPr>
      </w:pPr>
    </w:p>
    <w:p w14:paraId="7D62AFDD" w14:textId="56E56C6A" w:rsidR="00157FFE" w:rsidRPr="00DA502E" w:rsidRDefault="00157FFE" w:rsidP="00E115DC">
      <w:pPr>
        <w:pStyle w:val="Prrafodelista"/>
        <w:spacing w:after="0" w:line="276" w:lineRule="auto"/>
        <w:ind w:hanging="360"/>
        <w:jc w:val="both"/>
        <w:rPr>
          <w:rFonts w:ascii="Montserrat" w:hAnsi="Montserrat"/>
          <w:sz w:val="24"/>
          <w:szCs w:val="24"/>
        </w:rPr>
      </w:pPr>
      <w:r w:rsidRPr="00DA502E">
        <w:rPr>
          <w:rFonts w:ascii="Montserrat" w:hAnsi="Montserrat"/>
          <w:sz w:val="24"/>
          <w:szCs w:val="24"/>
        </w:rPr>
        <w:t>ii. Influencia en las políticas y la legislación</w:t>
      </w:r>
    </w:p>
    <w:p w14:paraId="6AABB955" w14:textId="77777777" w:rsidR="009D43D7" w:rsidRPr="00DA502E" w:rsidRDefault="009D43D7" w:rsidP="00E115DC">
      <w:pPr>
        <w:pStyle w:val="Prrafodelista"/>
        <w:numPr>
          <w:ilvl w:val="0"/>
          <w:numId w:val="7"/>
        </w:numPr>
        <w:spacing w:after="0" w:line="276" w:lineRule="auto"/>
        <w:jc w:val="both"/>
        <w:rPr>
          <w:rFonts w:ascii="Montserrat" w:hAnsi="Montserrat"/>
          <w:sz w:val="24"/>
          <w:szCs w:val="24"/>
        </w:rPr>
      </w:pPr>
      <w:r w:rsidRPr="00DA502E">
        <w:rPr>
          <w:rFonts w:ascii="Montserrat" w:hAnsi="Montserrat"/>
          <w:sz w:val="24"/>
          <w:szCs w:val="24"/>
        </w:rPr>
        <w:t>Red PAZ Mx, adscrita a Save the Children México</w:t>
      </w:r>
    </w:p>
    <w:p w14:paraId="3A7D0EC0" w14:textId="77777777" w:rsidR="009D43D7" w:rsidRPr="00DA502E" w:rsidRDefault="009D43D7" w:rsidP="00E115DC">
      <w:pPr>
        <w:pStyle w:val="Prrafodelista"/>
        <w:spacing w:after="0" w:line="276" w:lineRule="auto"/>
        <w:ind w:hanging="360"/>
        <w:jc w:val="both"/>
        <w:rPr>
          <w:rFonts w:ascii="Montserrat" w:hAnsi="Montserrat"/>
          <w:sz w:val="24"/>
          <w:szCs w:val="24"/>
        </w:rPr>
      </w:pPr>
    </w:p>
    <w:p w14:paraId="4E01AB0B" w14:textId="684B22DB" w:rsidR="00157FFE" w:rsidRPr="00DA502E" w:rsidRDefault="00157FFE" w:rsidP="00E115DC">
      <w:pPr>
        <w:pStyle w:val="Prrafodelista"/>
        <w:spacing w:after="0" w:line="276" w:lineRule="auto"/>
        <w:ind w:hanging="360"/>
        <w:jc w:val="both"/>
        <w:rPr>
          <w:rFonts w:ascii="Montserrat" w:hAnsi="Montserrat"/>
          <w:sz w:val="24"/>
          <w:szCs w:val="24"/>
        </w:rPr>
      </w:pPr>
      <w:r w:rsidRPr="00DA502E">
        <w:rPr>
          <w:rFonts w:ascii="Montserrat" w:hAnsi="Montserrat"/>
          <w:sz w:val="24"/>
          <w:szCs w:val="24"/>
        </w:rPr>
        <w:t>iii. Desarrollo personal y empoderamiento (de niñas y mujeres jóvenes)</w:t>
      </w:r>
    </w:p>
    <w:p w14:paraId="7D9F8F88" w14:textId="77777777" w:rsidR="00A2343A" w:rsidRPr="00DA502E" w:rsidRDefault="00A2343A" w:rsidP="00E115DC">
      <w:pPr>
        <w:pStyle w:val="Prrafodelista"/>
        <w:numPr>
          <w:ilvl w:val="0"/>
          <w:numId w:val="7"/>
        </w:numPr>
        <w:spacing w:after="0" w:line="276" w:lineRule="auto"/>
        <w:jc w:val="both"/>
        <w:rPr>
          <w:rFonts w:ascii="Montserrat" w:hAnsi="Montserrat"/>
          <w:sz w:val="24"/>
          <w:szCs w:val="24"/>
        </w:rPr>
      </w:pPr>
      <w:r w:rsidRPr="00DA502E">
        <w:rPr>
          <w:rFonts w:ascii="Montserrat" w:hAnsi="Montserrat"/>
          <w:sz w:val="24"/>
          <w:szCs w:val="24"/>
        </w:rPr>
        <w:t>Escuela de Fortalecimiento de Liderazgos Adolescentes, adscrita con UNICEF México.</w:t>
      </w:r>
    </w:p>
    <w:p w14:paraId="7D5605E4" w14:textId="682CEF97" w:rsidR="00F806B2" w:rsidRPr="00DA502E" w:rsidRDefault="00F806B2" w:rsidP="00E115DC">
      <w:pPr>
        <w:spacing w:after="0" w:line="276" w:lineRule="auto"/>
        <w:jc w:val="both"/>
        <w:rPr>
          <w:rFonts w:ascii="Montserrat" w:hAnsi="Montserrat"/>
          <w:sz w:val="24"/>
          <w:szCs w:val="24"/>
        </w:rPr>
      </w:pPr>
    </w:p>
    <w:p w14:paraId="6956CFFC" w14:textId="3EC9B26E" w:rsidR="00F806B2" w:rsidRPr="00DA502E" w:rsidRDefault="00B135D0" w:rsidP="00E115DC">
      <w:pPr>
        <w:pBdr>
          <w:top w:val="nil"/>
          <w:left w:val="nil"/>
          <w:bottom w:val="nil"/>
          <w:right w:val="nil"/>
          <w:between w:val="nil"/>
        </w:pBdr>
        <w:spacing w:after="0" w:line="276" w:lineRule="auto"/>
        <w:ind w:firstLine="720"/>
        <w:jc w:val="both"/>
        <w:rPr>
          <w:rFonts w:ascii="Montserrat" w:hAnsi="Montserrat"/>
          <w:sz w:val="24"/>
          <w:szCs w:val="24"/>
        </w:rPr>
      </w:pPr>
      <w:r w:rsidRPr="00DA502E">
        <w:rPr>
          <w:rFonts w:ascii="Montserrat" w:hAnsi="Montserrat"/>
          <w:sz w:val="24"/>
          <w:szCs w:val="24"/>
        </w:rPr>
        <w:t>Además</w:t>
      </w:r>
      <w:r w:rsidR="00FF57BB" w:rsidRPr="00DA502E">
        <w:rPr>
          <w:rFonts w:ascii="Montserrat" w:hAnsi="Montserrat"/>
          <w:sz w:val="24"/>
          <w:szCs w:val="24"/>
        </w:rPr>
        <w:t xml:space="preserve"> de estos esfuerzos colectivos, existen</w:t>
      </w:r>
      <w:r w:rsidR="00F806B2" w:rsidRPr="00DA502E">
        <w:rPr>
          <w:rFonts w:ascii="Montserrat" w:hAnsi="Montserrat"/>
          <w:sz w:val="24"/>
          <w:szCs w:val="24"/>
        </w:rPr>
        <w:t xml:space="preserve"> varios ejemplos positivos e inspiradores del activismo de niñas y jóvenes</w:t>
      </w:r>
      <w:r w:rsidRPr="00DA502E">
        <w:rPr>
          <w:rFonts w:ascii="Montserrat" w:hAnsi="Montserrat"/>
          <w:sz w:val="24"/>
          <w:szCs w:val="24"/>
        </w:rPr>
        <w:t xml:space="preserve"> en términos individuales, </w:t>
      </w:r>
      <w:r w:rsidR="00F806B2" w:rsidRPr="00DA502E">
        <w:rPr>
          <w:rFonts w:ascii="Montserrat" w:hAnsi="Montserrat"/>
          <w:sz w:val="24"/>
          <w:szCs w:val="24"/>
        </w:rPr>
        <w:t>por ejemplo el caso de Ivanna Ortega, quien a sus 12 años, movilizó a ciudadanas, organizaciones y autoridades para salvar una presa en Atizapán de la infestación de lirio y fue nominada al Premio Internacional de la Paz Infanti</w:t>
      </w:r>
      <w:r w:rsidR="00CA445C">
        <w:rPr>
          <w:rFonts w:ascii="Montserrat" w:hAnsi="Montserrat"/>
          <w:sz w:val="24"/>
          <w:szCs w:val="24"/>
        </w:rPr>
        <w:t>l.</w:t>
      </w:r>
    </w:p>
    <w:p w14:paraId="4275F22E" w14:textId="77777777" w:rsidR="00F806B2" w:rsidRPr="00DA502E" w:rsidRDefault="00F806B2" w:rsidP="00E115DC">
      <w:pPr>
        <w:pStyle w:val="Prrafodelista"/>
        <w:pBdr>
          <w:top w:val="nil"/>
          <w:left w:val="nil"/>
          <w:bottom w:val="nil"/>
          <w:right w:val="nil"/>
          <w:between w:val="nil"/>
        </w:pBdr>
        <w:spacing w:after="0" w:line="276" w:lineRule="auto"/>
        <w:jc w:val="both"/>
        <w:rPr>
          <w:rFonts w:ascii="Montserrat" w:hAnsi="Montserrat"/>
          <w:sz w:val="24"/>
          <w:szCs w:val="24"/>
        </w:rPr>
      </w:pPr>
    </w:p>
    <w:p w14:paraId="41D89D50" w14:textId="5ACEFE86" w:rsidR="00F806B2" w:rsidRPr="00DA502E" w:rsidRDefault="00F806B2" w:rsidP="00E115DC">
      <w:pPr>
        <w:pBdr>
          <w:top w:val="nil"/>
          <w:left w:val="nil"/>
          <w:bottom w:val="nil"/>
          <w:right w:val="nil"/>
          <w:between w:val="nil"/>
        </w:pBdr>
        <w:spacing w:after="0" w:line="276" w:lineRule="auto"/>
        <w:ind w:firstLine="720"/>
        <w:jc w:val="both"/>
        <w:rPr>
          <w:rFonts w:ascii="Montserrat" w:hAnsi="Montserrat"/>
          <w:sz w:val="24"/>
          <w:szCs w:val="24"/>
          <w:lang w:val="es-MX"/>
        </w:rPr>
      </w:pPr>
      <w:r w:rsidRPr="00DA502E">
        <w:rPr>
          <w:rFonts w:ascii="Montserrat" w:hAnsi="Montserrat"/>
          <w:sz w:val="24"/>
          <w:szCs w:val="24"/>
          <w:lang w:val="es-MX"/>
        </w:rPr>
        <w:t xml:space="preserve">También está el caso de Xiye Bastida una joven mexicana de 19 años que tuvo que migrar junto con su familia porque la comunidad donde vivían, en San Pedro Tultepec, en el Estado de México, sufrió primero tres años de sequía y, en 2015, inundaciones provocadas por una serie de lluvias torrenciales. Es una de las principales organizadoras de Fridays for Future </w:t>
      </w:r>
      <w:r w:rsidRPr="00DA502E">
        <w:rPr>
          <w:rFonts w:ascii="Montserrat" w:hAnsi="Montserrat"/>
          <w:sz w:val="24"/>
          <w:szCs w:val="24"/>
          <w:lang w:val="es-MX"/>
        </w:rPr>
        <w:lastRenderedPageBreak/>
        <w:t>New York City y ha sido una voz líder para la visibilidad de</w:t>
      </w:r>
      <w:r w:rsidR="0035074B" w:rsidRPr="00DA502E">
        <w:rPr>
          <w:rFonts w:ascii="Montserrat" w:hAnsi="Montserrat"/>
          <w:sz w:val="24"/>
          <w:szCs w:val="24"/>
          <w:lang w:val="es-MX"/>
        </w:rPr>
        <w:t xml:space="preserve"> personas indígenas</w:t>
      </w:r>
      <w:r w:rsidRPr="00DA502E">
        <w:rPr>
          <w:rFonts w:ascii="Montserrat" w:hAnsi="Montserrat"/>
          <w:sz w:val="24"/>
          <w:szCs w:val="24"/>
          <w:lang w:val="es-MX"/>
        </w:rPr>
        <w:t xml:space="preserve"> e inmigrantes en </w:t>
      </w:r>
      <w:r w:rsidR="0035074B" w:rsidRPr="00DA502E">
        <w:rPr>
          <w:rFonts w:ascii="Montserrat" w:hAnsi="Montserrat"/>
          <w:sz w:val="24"/>
          <w:szCs w:val="24"/>
          <w:lang w:val="es-MX"/>
        </w:rPr>
        <w:t>materia</w:t>
      </w:r>
      <w:r w:rsidRPr="00DA502E">
        <w:rPr>
          <w:rFonts w:ascii="Montserrat" w:hAnsi="Montserrat"/>
          <w:sz w:val="24"/>
          <w:szCs w:val="24"/>
          <w:lang w:val="es-MX"/>
        </w:rPr>
        <w:t xml:space="preserve"> </w:t>
      </w:r>
      <w:r w:rsidR="0035074B" w:rsidRPr="00DA502E">
        <w:rPr>
          <w:rFonts w:ascii="Montserrat" w:hAnsi="Montserrat"/>
          <w:sz w:val="24"/>
          <w:szCs w:val="24"/>
          <w:lang w:val="es-MX"/>
        </w:rPr>
        <w:t>de activismo</w:t>
      </w:r>
      <w:r w:rsidRPr="00DA502E">
        <w:rPr>
          <w:rFonts w:ascii="Montserrat" w:hAnsi="Montserrat"/>
          <w:sz w:val="24"/>
          <w:szCs w:val="24"/>
          <w:lang w:val="es-MX"/>
        </w:rPr>
        <w:t xml:space="preserve"> climático</w:t>
      </w:r>
      <w:r w:rsidR="00CA445C">
        <w:rPr>
          <w:rFonts w:ascii="Montserrat" w:hAnsi="Montserrat"/>
          <w:sz w:val="24"/>
          <w:szCs w:val="24"/>
          <w:lang w:val="es-MX"/>
        </w:rPr>
        <w:t>.</w:t>
      </w:r>
      <w:r w:rsidRPr="00DA502E">
        <w:rPr>
          <w:rFonts w:ascii="Montserrat" w:hAnsi="Montserrat"/>
          <w:sz w:val="24"/>
          <w:szCs w:val="24"/>
          <w:lang w:val="es-MX"/>
        </w:rPr>
        <w:t xml:space="preserve"> </w:t>
      </w:r>
    </w:p>
    <w:p w14:paraId="2E17CE4B" w14:textId="77777777" w:rsidR="00F806B2" w:rsidRPr="00DA502E" w:rsidRDefault="00F806B2" w:rsidP="00E115DC">
      <w:pPr>
        <w:pBdr>
          <w:top w:val="nil"/>
          <w:left w:val="nil"/>
          <w:bottom w:val="nil"/>
          <w:right w:val="nil"/>
          <w:between w:val="nil"/>
        </w:pBdr>
        <w:spacing w:after="0" w:line="276" w:lineRule="auto"/>
        <w:ind w:left="720"/>
        <w:jc w:val="both"/>
        <w:rPr>
          <w:rFonts w:ascii="Montserrat" w:hAnsi="Montserrat"/>
          <w:sz w:val="24"/>
          <w:szCs w:val="24"/>
          <w:lang w:val="es-MX"/>
        </w:rPr>
      </w:pPr>
    </w:p>
    <w:p w14:paraId="6251F0FB" w14:textId="4250BE63" w:rsidR="00F806B2" w:rsidRPr="00DA502E" w:rsidRDefault="00F806B2" w:rsidP="00E115DC">
      <w:pPr>
        <w:pBdr>
          <w:top w:val="nil"/>
          <w:left w:val="nil"/>
          <w:bottom w:val="nil"/>
          <w:right w:val="nil"/>
          <w:between w:val="nil"/>
        </w:pBdr>
        <w:spacing w:after="0" w:line="276" w:lineRule="auto"/>
        <w:ind w:firstLine="720"/>
        <w:jc w:val="both"/>
        <w:rPr>
          <w:rFonts w:ascii="Montserrat" w:hAnsi="Montserrat"/>
          <w:sz w:val="24"/>
          <w:szCs w:val="24"/>
          <w:lang w:val="es-MX"/>
        </w:rPr>
      </w:pPr>
      <w:r w:rsidRPr="00DA502E">
        <w:rPr>
          <w:rFonts w:ascii="Montserrat" w:hAnsi="Montserrat"/>
          <w:sz w:val="24"/>
          <w:szCs w:val="24"/>
          <w:lang w:val="es-MX"/>
        </w:rPr>
        <w:t>Por otro lado, está el caso de Yareni Karla Pérez, joven impulsora de los derechos de las personas con discapacidad, una joven originaria de Morelia, Michoacán que tiene discapacidad auditiva, quien con el apoyo del gobierno y organizaciones civiles ha podido acercarse a los distintos nichos de población que habitan en su estado, a comunidades marginadas, para apoyar a personas con discapacidades auditivas.</w:t>
      </w:r>
    </w:p>
    <w:p w14:paraId="1EF06620" w14:textId="77777777" w:rsidR="00F806B2" w:rsidRPr="00CA445C" w:rsidRDefault="00F806B2" w:rsidP="00CA445C">
      <w:pPr>
        <w:spacing w:after="0" w:line="276" w:lineRule="auto"/>
        <w:jc w:val="both"/>
        <w:rPr>
          <w:rFonts w:ascii="Montserrat" w:hAnsi="Montserrat"/>
          <w:sz w:val="24"/>
          <w:szCs w:val="24"/>
        </w:rPr>
      </w:pPr>
    </w:p>
    <w:p w14:paraId="310BA548" w14:textId="77777777" w:rsidR="00A14781" w:rsidRPr="00DA502E" w:rsidRDefault="00A14781" w:rsidP="00E115DC">
      <w:pPr>
        <w:pStyle w:val="Prrafodelista"/>
        <w:spacing w:after="0" w:line="276" w:lineRule="auto"/>
        <w:ind w:hanging="360"/>
        <w:jc w:val="both"/>
        <w:rPr>
          <w:rFonts w:ascii="Montserrat" w:hAnsi="Montserrat"/>
          <w:sz w:val="24"/>
          <w:szCs w:val="24"/>
        </w:rPr>
      </w:pPr>
    </w:p>
    <w:p w14:paraId="26D07E4B" w14:textId="77777777" w:rsidR="00157FFE" w:rsidRPr="00DA502E" w:rsidRDefault="00157FFE" w:rsidP="00E115DC">
      <w:pPr>
        <w:pStyle w:val="Prrafodelista"/>
        <w:spacing w:after="0" w:line="276" w:lineRule="auto"/>
        <w:ind w:hanging="360"/>
        <w:jc w:val="both"/>
        <w:rPr>
          <w:rFonts w:ascii="Montserrat" w:hAnsi="Montserrat"/>
          <w:b/>
          <w:sz w:val="24"/>
          <w:szCs w:val="24"/>
        </w:rPr>
      </w:pPr>
      <w:r w:rsidRPr="00DA502E">
        <w:rPr>
          <w:rFonts w:ascii="Montserrat" w:hAnsi="Montserrat"/>
          <w:b/>
          <w:sz w:val="24"/>
          <w:szCs w:val="24"/>
        </w:rPr>
        <w:t>II. Factores facilitadores y buenas prácticas</w:t>
      </w:r>
    </w:p>
    <w:p w14:paraId="2789D37F" w14:textId="77777777" w:rsidR="00A14781" w:rsidRPr="00DA502E" w:rsidRDefault="00A14781" w:rsidP="00E115DC">
      <w:pPr>
        <w:spacing w:after="0" w:line="276" w:lineRule="auto"/>
        <w:jc w:val="both"/>
        <w:rPr>
          <w:rFonts w:ascii="Montserrat" w:hAnsi="Montserrat"/>
          <w:sz w:val="24"/>
          <w:szCs w:val="24"/>
        </w:rPr>
      </w:pPr>
    </w:p>
    <w:p w14:paraId="6D837737" w14:textId="64D06D0F" w:rsidR="00157FFE" w:rsidRPr="00DA502E" w:rsidRDefault="00157FFE" w:rsidP="00E115DC">
      <w:pPr>
        <w:pStyle w:val="Prrafodelista"/>
        <w:numPr>
          <w:ilvl w:val="0"/>
          <w:numId w:val="8"/>
        </w:numPr>
        <w:spacing w:after="0" w:line="276" w:lineRule="auto"/>
        <w:jc w:val="both"/>
        <w:rPr>
          <w:rFonts w:ascii="Montserrat" w:hAnsi="Montserrat"/>
          <w:b/>
          <w:bCs/>
          <w:sz w:val="24"/>
          <w:szCs w:val="24"/>
        </w:rPr>
      </w:pPr>
      <w:r w:rsidRPr="00DA502E">
        <w:rPr>
          <w:rFonts w:ascii="Montserrat" w:hAnsi="Montserrat"/>
          <w:b/>
          <w:bCs/>
          <w:sz w:val="24"/>
          <w:szCs w:val="24"/>
        </w:rPr>
        <w:t>¿Cuáles son las redes de solidaridad y de apoyo que existen en su contexto nacional para potenciar el activismo de las niñas y las jóvenes? Por favor, proporcione ejemplos concretos sobre el papel positivo de:</w:t>
      </w:r>
    </w:p>
    <w:p w14:paraId="5F3BC2CD" w14:textId="77777777" w:rsidR="00B135D0" w:rsidRPr="00DA502E" w:rsidRDefault="00B135D0" w:rsidP="00E115DC">
      <w:pPr>
        <w:pStyle w:val="Prrafodelista"/>
        <w:spacing w:after="0" w:line="276" w:lineRule="auto"/>
        <w:jc w:val="both"/>
        <w:rPr>
          <w:rFonts w:ascii="Montserrat" w:hAnsi="Montserrat"/>
          <w:b/>
          <w:bCs/>
          <w:sz w:val="24"/>
          <w:szCs w:val="24"/>
        </w:rPr>
      </w:pPr>
    </w:p>
    <w:p w14:paraId="67816F24" w14:textId="3A16C936" w:rsidR="00157FFE" w:rsidRPr="00DA502E" w:rsidRDefault="00157FFE" w:rsidP="00E115DC">
      <w:pPr>
        <w:pStyle w:val="Prrafodelista"/>
        <w:numPr>
          <w:ilvl w:val="0"/>
          <w:numId w:val="9"/>
        </w:numPr>
        <w:spacing w:after="0" w:line="276" w:lineRule="auto"/>
        <w:jc w:val="both"/>
        <w:rPr>
          <w:rFonts w:ascii="Montserrat" w:hAnsi="Montserrat"/>
          <w:b/>
          <w:bCs/>
          <w:sz w:val="24"/>
          <w:szCs w:val="24"/>
        </w:rPr>
      </w:pPr>
      <w:r w:rsidRPr="00DA502E">
        <w:rPr>
          <w:rFonts w:ascii="Montserrat" w:hAnsi="Montserrat"/>
          <w:b/>
          <w:bCs/>
          <w:sz w:val="24"/>
          <w:szCs w:val="24"/>
        </w:rPr>
        <w:t>Marcos legales/políticos e institucionales</w:t>
      </w:r>
    </w:p>
    <w:p w14:paraId="56BF861E" w14:textId="722C34CD" w:rsidR="00E11551" w:rsidRPr="00DA502E" w:rsidRDefault="00E11551" w:rsidP="00E115DC">
      <w:pPr>
        <w:pStyle w:val="Prrafodelista"/>
        <w:numPr>
          <w:ilvl w:val="0"/>
          <w:numId w:val="25"/>
        </w:numPr>
        <w:spacing w:after="0" w:line="276" w:lineRule="auto"/>
        <w:jc w:val="both"/>
        <w:rPr>
          <w:rFonts w:ascii="Montserrat" w:hAnsi="Montserrat"/>
          <w:sz w:val="24"/>
          <w:szCs w:val="24"/>
        </w:rPr>
      </w:pPr>
      <w:r w:rsidRPr="00DA502E">
        <w:rPr>
          <w:rFonts w:ascii="Montserrat" w:hAnsi="Montserrat"/>
          <w:sz w:val="24"/>
          <w:szCs w:val="24"/>
        </w:rPr>
        <w:t>La Ley General de Acceso de las Mujeres a una Vida Libre de Violencia.</w:t>
      </w:r>
    </w:p>
    <w:p w14:paraId="0C890FCF" w14:textId="7B2D514B" w:rsidR="00E11551" w:rsidRPr="00DA502E" w:rsidRDefault="00E11551" w:rsidP="00E115DC">
      <w:pPr>
        <w:pStyle w:val="Prrafodelista"/>
        <w:numPr>
          <w:ilvl w:val="0"/>
          <w:numId w:val="25"/>
        </w:numPr>
        <w:spacing w:after="0" w:line="276" w:lineRule="auto"/>
        <w:jc w:val="both"/>
        <w:rPr>
          <w:rFonts w:ascii="Montserrat" w:hAnsi="Montserrat"/>
          <w:sz w:val="24"/>
          <w:szCs w:val="24"/>
        </w:rPr>
      </w:pPr>
      <w:r w:rsidRPr="00DA502E">
        <w:rPr>
          <w:rFonts w:ascii="Montserrat" w:hAnsi="Montserrat"/>
          <w:sz w:val="24"/>
          <w:szCs w:val="24"/>
        </w:rPr>
        <w:t xml:space="preserve">Ley General de los Derechos de Niñas, Niños y Adolescentes, publicada en </w:t>
      </w:r>
      <w:r w:rsidR="002540EA" w:rsidRPr="00DA502E">
        <w:rPr>
          <w:rFonts w:ascii="Montserrat" w:hAnsi="Montserrat"/>
          <w:sz w:val="24"/>
          <w:szCs w:val="24"/>
        </w:rPr>
        <w:t>E</w:t>
      </w:r>
      <w:r w:rsidRPr="00DA502E">
        <w:rPr>
          <w:rFonts w:ascii="Montserrat" w:hAnsi="Montserrat"/>
          <w:sz w:val="24"/>
          <w:szCs w:val="24"/>
        </w:rPr>
        <w:t>l Diario Oficial de la Federación en 2014.</w:t>
      </w:r>
    </w:p>
    <w:p w14:paraId="013022B0" w14:textId="635923CF" w:rsidR="00E11551" w:rsidRPr="00DA502E" w:rsidRDefault="002540EA" w:rsidP="00E115DC">
      <w:pPr>
        <w:pStyle w:val="Prrafodelista"/>
        <w:numPr>
          <w:ilvl w:val="0"/>
          <w:numId w:val="25"/>
        </w:numPr>
        <w:spacing w:after="0" w:line="276" w:lineRule="auto"/>
        <w:jc w:val="both"/>
        <w:rPr>
          <w:rFonts w:ascii="Montserrat" w:hAnsi="Montserrat"/>
          <w:sz w:val="24"/>
          <w:szCs w:val="24"/>
        </w:rPr>
      </w:pPr>
      <w:r w:rsidRPr="00DA502E">
        <w:rPr>
          <w:rFonts w:ascii="Montserrat" w:hAnsi="Montserrat"/>
          <w:sz w:val="24"/>
          <w:szCs w:val="24"/>
        </w:rPr>
        <w:t xml:space="preserve">El </w:t>
      </w:r>
      <w:r w:rsidR="00E11551" w:rsidRPr="00DA502E">
        <w:rPr>
          <w:rFonts w:ascii="Montserrat" w:hAnsi="Montserrat"/>
          <w:sz w:val="24"/>
          <w:szCs w:val="24"/>
        </w:rPr>
        <w:t>Sistema de Protección de Niñas, Niños y Adolescentes (SIPINNA)</w:t>
      </w:r>
    </w:p>
    <w:p w14:paraId="19AAF4F7" w14:textId="77777777" w:rsidR="002540EA" w:rsidRPr="00DA502E" w:rsidRDefault="002540EA" w:rsidP="00E115DC">
      <w:pPr>
        <w:pStyle w:val="Prrafodelista"/>
        <w:numPr>
          <w:ilvl w:val="0"/>
          <w:numId w:val="25"/>
        </w:numPr>
        <w:spacing w:after="0" w:line="276" w:lineRule="auto"/>
        <w:jc w:val="both"/>
        <w:rPr>
          <w:rFonts w:ascii="Montserrat" w:hAnsi="Montserrat"/>
          <w:sz w:val="24"/>
          <w:szCs w:val="24"/>
        </w:rPr>
      </w:pPr>
      <w:r w:rsidRPr="00DA502E">
        <w:rPr>
          <w:rFonts w:ascii="Montserrat" w:hAnsi="Montserrat"/>
          <w:sz w:val="24"/>
          <w:szCs w:val="24"/>
        </w:rPr>
        <w:t>El S</w:t>
      </w:r>
      <w:r w:rsidR="00E11551" w:rsidRPr="00DA502E">
        <w:rPr>
          <w:rFonts w:ascii="Montserrat" w:hAnsi="Montserrat"/>
          <w:sz w:val="24"/>
          <w:szCs w:val="24"/>
        </w:rPr>
        <w:t>istema Nacional para el Desarrollo Integral de las Familias (SNDIF)</w:t>
      </w:r>
    </w:p>
    <w:p w14:paraId="1AF6EDD4" w14:textId="597DE1F0" w:rsidR="00E11551" w:rsidRPr="00DA502E" w:rsidRDefault="002540EA" w:rsidP="00E115DC">
      <w:pPr>
        <w:pStyle w:val="Prrafodelista"/>
        <w:numPr>
          <w:ilvl w:val="0"/>
          <w:numId w:val="25"/>
        </w:numPr>
        <w:spacing w:after="0" w:line="276" w:lineRule="auto"/>
        <w:jc w:val="both"/>
        <w:rPr>
          <w:rFonts w:ascii="Montserrat" w:hAnsi="Montserrat"/>
          <w:sz w:val="24"/>
          <w:szCs w:val="24"/>
        </w:rPr>
      </w:pPr>
      <w:r w:rsidRPr="00DA502E">
        <w:rPr>
          <w:rFonts w:ascii="Montserrat" w:hAnsi="Montserrat"/>
          <w:sz w:val="24"/>
          <w:szCs w:val="24"/>
        </w:rPr>
        <w:t>La C</w:t>
      </w:r>
      <w:r w:rsidR="00E11551" w:rsidRPr="00DA502E">
        <w:rPr>
          <w:rFonts w:ascii="Montserrat" w:hAnsi="Montserrat"/>
          <w:sz w:val="24"/>
          <w:szCs w:val="24"/>
        </w:rPr>
        <w:t>omisión para la Igualdad de Género en el Senado.</w:t>
      </w:r>
    </w:p>
    <w:p w14:paraId="09FFEC3E" w14:textId="77777777" w:rsidR="00E11551" w:rsidRPr="00DA502E" w:rsidRDefault="00E11551" w:rsidP="00E115DC">
      <w:pPr>
        <w:spacing w:after="0" w:line="276" w:lineRule="auto"/>
        <w:ind w:left="360"/>
        <w:jc w:val="both"/>
        <w:rPr>
          <w:rFonts w:ascii="Montserrat" w:hAnsi="Montserrat"/>
          <w:b/>
          <w:bCs/>
          <w:sz w:val="24"/>
          <w:szCs w:val="24"/>
        </w:rPr>
      </w:pPr>
    </w:p>
    <w:p w14:paraId="6B91A326" w14:textId="3FC4D170" w:rsidR="00157FFE" w:rsidRPr="00DA502E" w:rsidRDefault="00157FFE" w:rsidP="00E115DC">
      <w:pPr>
        <w:pStyle w:val="Prrafodelista"/>
        <w:numPr>
          <w:ilvl w:val="0"/>
          <w:numId w:val="9"/>
        </w:numPr>
        <w:spacing w:after="0" w:line="276" w:lineRule="auto"/>
        <w:jc w:val="both"/>
        <w:rPr>
          <w:rFonts w:ascii="Montserrat" w:hAnsi="Montserrat"/>
          <w:b/>
          <w:bCs/>
          <w:sz w:val="24"/>
          <w:szCs w:val="24"/>
        </w:rPr>
      </w:pPr>
      <w:r w:rsidRPr="00DA502E">
        <w:rPr>
          <w:rFonts w:ascii="Montserrat" w:hAnsi="Montserrat"/>
          <w:b/>
          <w:bCs/>
          <w:sz w:val="24"/>
          <w:szCs w:val="24"/>
        </w:rPr>
        <w:t>Instituciones sociales, culturales y religiosas</w:t>
      </w:r>
    </w:p>
    <w:p w14:paraId="3453C9EB" w14:textId="77777777" w:rsidR="00D33670" w:rsidRPr="00DA502E" w:rsidRDefault="00D33670" w:rsidP="00E115DC">
      <w:pPr>
        <w:spacing w:after="0" w:line="276" w:lineRule="auto"/>
        <w:ind w:left="360"/>
        <w:jc w:val="both"/>
        <w:rPr>
          <w:rFonts w:ascii="Montserrat" w:hAnsi="Montserrat"/>
          <w:sz w:val="24"/>
          <w:szCs w:val="24"/>
        </w:rPr>
      </w:pPr>
    </w:p>
    <w:p w14:paraId="135FAA41" w14:textId="3D473A88" w:rsidR="00D33670" w:rsidRPr="00DA502E" w:rsidRDefault="00D33670" w:rsidP="00E115DC">
      <w:pPr>
        <w:spacing w:after="0" w:line="276" w:lineRule="auto"/>
        <w:ind w:left="360" w:firstLine="360"/>
        <w:jc w:val="both"/>
        <w:rPr>
          <w:rFonts w:ascii="Montserrat" w:hAnsi="Montserrat"/>
          <w:sz w:val="24"/>
          <w:szCs w:val="24"/>
        </w:rPr>
      </w:pPr>
      <w:r w:rsidRPr="00DA502E">
        <w:rPr>
          <w:rFonts w:ascii="Montserrat" w:hAnsi="Montserrat"/>
          <w:sz w:val="24"/>
          <w:szCs w:val="24"/>
        </w:rPr>
        <w:t xml:space="preserve">La siguiente lista de organizaciones sociales cuenta con un trabajo amplio directamente con niñas y adolescentes, con una perspectiva de género y </w:t>
      </w:r>
      <w:r w:rsidR="00DD4BF0" w:rsidRPr="00DA502E">
        <w:rPr>
          <w:rFonts w:ascii="Montserrat" w:hAnsi="Montserrat"/>
          <w:sz w:val="24"/>
          <w:szCs w:val="24"/>
        </w:rPr>
        <w:t xml:space="preserve">un </w:t>
      </w:r>
      <w:proofErr w:type="gramStart"/>
      <w:r w:rsidR="00DD4BF0" w:rsidRPr="00DA502E">
        <w:rPr>
          <w:rFonts w:ascii="Montserrat" w:hAnsi="Montserrat"/>
          <w:sz w:val="24"/>
          <w:szCs w:val="24"/>
        </w:rPr>
        <w:t>enfoque  in</w:t>
      </w:r>
      <w:r w:rsidR="00CA445C">
        <w:rPr>
          <w:rFonts w:ascii="Montserrat" w:hAnsi="Montserrat"/>
          <w:sz w:val="24"/>
          <w:szCs w:val="24"/>
        </w:rPr>
        <w:t>t</w:t>
      </w:r>
      <w:r w:rsidR="00DD4BF0" w:rsidRPr="00DA502E">
        <w:rPr>
          <w:rFonts w:ascii="Montserrat" w:hAnsi="Montserrat"/>
          <w:sz w:val="24"/>
          <w:szCs w:val="24"/>
        </w:rPr>
        <w:t>regral</w:t>
      </w:r>
      <w:proofErr w:type="gramEnd"/>
      <w:r w:rsidR="00DD4BF0" w:rsidRPr="00DA502E">
        <w:rPr>
          <w:rFonts w:ascii="Montserrat" w:hAnsi="Montserrat"/>
          <w:sz w:val="24"/>
          <w:szCs w:val="24"/>
        </w:rPr>
        <w:t xml:space="preserve"> </w:t>
      </w:r>
      <w:r w:rsidRPr="00DA502E">
        <w:rPr>
          <w:rFonts w:ascii="Montserrat" w:hAnsi="Montserrat"/>
          <w:sz w:val="24"/>
          <w:szCs w:val="24"/>
        </w:rPr>
        <w:t>en derechos de la niñez</w:t>
      </w:r>
      <w:r w:rsidR="00DD4BF0" w:rsidRPr="00DA502E">
        <w:rPr>
          <w:rFonts w:ascii="Montserrat" w:hAnsi="Montserrat"/>
          <w:sz w:val="24"/>
          <w:szCs w:val="24"/>
        </w:rPr>
        <w:t>:</w:t>
      </w:r>
    </w:p>
    <w:p w14:paraId="050C4956" w14:textId="77777777" w:rsidR="00D33670" w:rsidRPr="00DA502E" w:rsidRDefault="00D33670" w:rsidP="00E115DC">
      <w:pPr>
        <w:spacing w:after="0" w:line="276" w:lineRule="auto"/>
        <w:ind w:left="360"/>
        <w:jc w:val="both"/>
        <w:rPr>
          <w:rFonts w:ascii="Montserrat" w:hAnsi="Montserrat"/>
          <w:sz w:val="24"/>
          <w:szCs w:val="24"/>
        </w:rPr>
      </w:pPr>
    </w:p>
    <w:tbl>
      <w:tblPr>
        <w:tblW w:w="8883" w:type="dxa"/>
        <w:tblCellMar>
          <w:left w:w="0" w:type="dxa"/>
          <w:right w:w="0" w:type="dxa"/>
        </w:tblCellMar>
        <w:tblLook w:val="04A0" w:firstRow="1" w:lastRow="0" w:firstColumn="1" w:lastColumn="0" w:noHBand="0" w:noVBand="1"/>
      </w:tblPr>
      <w:tblGrid>
        <w:gridCol w:w="3896"/>
        <w:gridCol w:w="4987"/>
      </w:tblGrid>
      <w:tr w:rsidR="00D33670" w:rsidRPr="00DA502E" w14:paraId="235A62A2" w14:textId="77777777" w:rsidTr="00D830BE">
        <w:trPr>
          <w:trHeight w:val="315"/>
          <w:tblHeader/>
        </w:trPr>
        <w:tc>
          <w:tcPr>
            <w:tcW w:w="6771" w:type="dxa"/>
            <w:tcBorders>
              <w:top w:val="single" w:sz="8" w:space="0" w:color="auto"/>
              <w:left w:val="single" w:sz="8" w:space="0" w:color="auto"/>
              <w:bottom w:val="single" w:sz="8" w:space="0" w:color="auto"/>
              <w:right w:val="single" w:sz="8" w:space="0" w:color="auto"/>
            </w:tcBorders>
            <w:shd w:val="clear" w:color="auto" w:fill="808080"/>
            <w:tcMar>
              <w:top w:w="30" w:type="dxa"/>
              <w:left w:w="45" w:type="dxa"/>
              <w:bottom w:w="30" w:type="dxa"/>
              <w:right w:w="45" w:type="dxa"/>
            </w:tcMar>
            <w:vAlign w:val="bottom"/>
            <w:hideMark/>
          </w:tcPr>
          <w:p w14:paraId="58132B12" w14:textId="77777777" w:rsidR="00D33670" w:rsidRPr="00DA502E" w:rsidRDefault="00D33670" w:rsidP="00E115DC">
            <w:pPr>
              <w:spacing w:after="0" w:line="276" w:lineRule="auto"/>
              <w:jc w:val="both"/>
              <w:rPr>
                <w:rFonts w:ascii="Montserrat" w:eastAsia="Calibri" w:hAnsi="Montserrat" w:cs="Times New Roman"/>
                <w:b/>
                <w:bCs/>
                <w:color w:val="FFFFFF"/>
                <w:sz w:val="24"/>
                <w:szCs w:val="24"/>
                <w:lang w:val="es-MX" w:eastAsia="es-MX"/>
              </w:rPr>
            </w:pPr>
            <w:r w:rsidRPr="00DA502E">
              <w:rPr>
                <w:rFonts w:ascii="Montserrat" w:eastAsia="Calibri" w:hAnsi="Montserrat" w:cs="Times New Roman"/>
                <w:b/>
                <w:bCs/>
                <w:color w:val="FFFFFF"/>
                <w:sz w:val="24"/>
                <w:szCs w:val="24"/>
                <w:lang w:val="es-MX" w:eastAsia="es-MX"/>
              </w:rPr>
              <w:t>Organización</w:t>
            </w:r>
          </w:p>
        </w:tc>
        <w:tc>
          <w:tcPr>
            <w:tcW w:w="2112" w:type="dxa"/>
            <w:tcBorders>
              <w:top w:val="single" w:sz="8" w:space="0" w:color="auto"/>
              <w:left w:val="nil"/>
              <w:bottom w:val="single" w:sz="8" w:space="0" w:color="auto"/>
              <w:right w:val="single" w:sz="8" w:space="0" w:color="auto"/>
            </w:tcBorders>
            <w:shd w:val="clear" w:color="auto" w:fill="808080"/>
            <w:tcMar>
              <w:top w:w="30" w:type="dxa"/>
              <w:left w:w="45" w:type="dxa"/>
              <w:bottom w:w="30" w:type="dxa"/>
              <w:right w:w="45" w:type="dxa"/>
            </w:tcMar>
            <w:vAlign w:val="bottom"/>
            <w:hideMark/>
          </w:tcPr>
          <w:p w14:paraId="726838DD" w14:textId="77777777" w:rsidR="00D33670" w:rsidRPr="00DA502E" w:rsidRDefault="00D33670" w:rsidP="00E115DC">
            <w:pPr>
              <w:spacing w:after="0" w:line="276" w:lineRule="auto"/>
              <w:jc w:val="both"/>
              <w:rPr>
                <w:rFonts w:ascii="Montserrat" w:eastAsia="Calibri" w:hAnsi="Montserrat" w:cs="Times New Roman"/>
                <w:b/>
                <w:bCs/>
                <w:color w:val="FFFFFF"/>
                <w:sz w:val="24"/>
                <w:szCs w:val="24"/>
                <w:lang w:val="es-MX" w:eastAsia="es-MX"/>
              </w:rPr>
            </w:pPr>
            <w:r w:rsidRPr="00DA502E">
              <w:rPr>
                <w:rFonts w:ascii="Montserrat" w:eastAsia="Calibri" w:hAnsi="Montserrat" w:cs="Times New Roman"/>
                <w:b/>
                <w:bCs/>
                <w:color w:val="FFFFFF"/>
                <w:sz w:val="24"/>
                <w:szCs w:val="24"/>
                <w:lang w:val="es-MX" w:eastAsia="es-MX"/>
              </w:rPr>
              <w:t xml:space="preserve">Sitio Web </w:t>
            </w:r>
          </w:p>
        </w:tc>
      </w:tr>
      <w:tr w:rsidR="00D33670" w:rsidRPr="00DA502E" w14:paraId="2B180217"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5D86AD80"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Afectividad y Sexualidad, A.C. (Guardianes)</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hideMark/>
          </w:tcPr>
          <w:p w14:paraId="12BB00BD"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8" w:history="1">
              <w:r w:rsidR="00D33670" w:rsidRPr="00DA502E">
                <w:rPr>
                  <w:rFonts w:ascii="Montserrat" w:eastAsia="Calibri" w:hAnsi="Montserrat" w:cs="Times New Roman"/>
                  <w:color w:val="0000FF"/>
                  <w:sz w:val="24"/>
                  <w:szCs w:val="24"/>
                  <w:u w:val="single"/>
                  <w:lang w:val="es-MX" w:eastAsia="es-MX"/>
                </w:rPr>
                <w:t>https://guardianes.org.mx/quienes-somos/</w:t>
              </w:r>
            </w:hyperlink>
          </w:p>
        </w:tc>
      </w:tr>
      <w:tr w:rsidR="00D33670" w:rsidRPr="00DA502E" w14:paraId="315BF859"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5315055F"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Asociación para el Desarrollo Integral de Personas Violadas, ADIVAC A.C.</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687BDF42"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9" w:history="1">
              <w:r w:rsidR="00D33670" w:rsidRPr="00DA502E">
                <w:rPr>
                  <w:rFonts w:ascii="Montserrat" w:eastAsia="Calibri" w:hAnsi="Montserrat" w:cs="Times New Roman"/>
                  <w:color w:val="0000FF"/>
                  <w:sz w:val="24"/>
                  <w:szCs w:val="24"/>
                  <w:u w:val="single"/>
                  <w:lang w:val="es-MX" w:eastAsia="es-MX"/>
                </w:rPr>
                <w:t>https://www.adivac.org/</w:t>
              </w:r>
            </w:hyperlink>
          </w:p>
          <w:p w14:paraId="7330C755"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0C32FF8F"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30533A89"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Asociación Scouts de México A. C.</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03F96933"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10" w:history="1">
              <w:r w:rsidR="00D33670" w:rsidRPr="00DA502E">
                <w:rPr>
                  <w:rFonts w:ascii="Montserrat" w:eastAsia="Calibri" w:hAnsi="Montserrat" w:cs="Times New Roman"/>
                  <w:color w:val="0000FF"/>
                  <w:sz w:val="24"/>
                  <w:szCs w:val="24"/>
                  <w:u w:val="single"/>
                  <w:lang w:val="es-MX" w:eastAsia="es-MX"/>
                </w:rPr>
                <w:t>https://scouts.org.mx/</w:t>
              </w:r>
            </w:hyperlink>
          </w:p>
          <w:p w14:paraId="12456B53"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48E5BD03"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1B82D177"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ChildFund México</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04AA84C5"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11" w:history="1">
              <w:r w:rsidR="00D33670" w:rsidRPr="00DA502E">
                <w:rPr>
                  <w:rFonts w:ascii="Montserrat" w:eastAsia="Calibri" w:hAnsi="Montserrat" w:cs="Times New Roman"/>
                  <w:color w:val="0000FF"/>
                  <w:sz w:val="24"/>
                  <w:szCs w:val="24"/>
                  <w:u w:val="single"/>
                  <w:lang w:val="es-MX" w:eastAsia="es-MX"/>
                </w:rPr>
                <w:t>https://childfundmexico.org.mx/</w:t>
              </w:r>
            </w:hyperlink>
          </w:p>
          <w:p w14:paraId="1CB4386F"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266F75F8"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3090E8E5"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Elige, Red de jóvenes por los derechos sexuales y reproductivos A.C.</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424353A3"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12" w:history="1">
              <w:r w:rsidR="00D33670" w:rsidRPr="00DA502E">
                <w:rPr>
                  <w:rFonts w:ascii="Montserrat" w:eastAsia="Calibri" w:hAnsi="Montserrat" w:cs="Times New Roman"/>
                  <w:color w:val="0000FF"/>
                  <w:sz w:val="24"/>
                  <w:szCs w:val="24"/>
                  <w:u w:val="single"/>
                  <w:lang w:val="es-MX" w:eastAsia="es-MX"/>
                </w:rPr>
                <w:t>http://www.eligered.org/</w:t>
              </w:r>
            </w:hyperlink>
          </w:p>
          <w:p w14:paraId="2BEC61C4"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22114350"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1D0D75CD"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Gendes Género Y Desarrollo, A.C</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286CF09F"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13" w:history="1">
              <w:r w:rsidR="00D33670" w:rsidRPr="00DA502E">
                <w:rPr>
                  <w:rFonts w:ascii="Montserrat" w:eastAsia="Calibri" w:hAnsi="Montserrat" w:cs="Times New Roman"/>
                  <w:color w:val="0000FF"/>
                  <w:sz w:val="24"/>
                  <w:szCs w:val="24"/>
                  <w:u w:val="single"/>
                  <w:lang w:val="es-MX" w:eastAsia="es-MX"/>
                </w:rPr>
                <w:t>https://www.gendes.org.mx/</w:t>
              </w:r>
            </w:hyperlink>
          </w:p>
          <w:p w14:paraId="7657D19C"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72CC03F2"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0B500E6F"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Ideas Chieltik A. C.</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19467EE9"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14" w:history="1">
              <w:r w:rsidR="00D33670" w:rsidRPr="00DA502E">
                <w:rPr>
                  <w:rFonts w:ascii="Montserrat" w:eastAsia="Calibri" w:hAnsi="Montserrat" w:cs="Times New Roman"/>
                  <w:color w:val="0000FF"/>
                  <w:sz w:val="24"/>
                  <w:szCs w:val="24"/>
                  <w:u w:val="single"/>
                  <w:lang w:val="es-MX" w:eastAsia="es-MX"/>
                </w:rPr>
                <w:t>https://www.chieltik.org/</w:t>
              </w:r>
            </w:hyperlink>
          </w:p>
          <w:p w14:paraId="407F682B"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40BCF08B"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17C06250"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Instituto de Liderazgo Simone de Beauvoir</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4A88533B"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15" w:history="1">
              <w:r w:rsidR="00D33670" w:rsidRPr="00DA502E">
                <w:rPr>
                  <w:rFonts w:ascii="Montserrat" w:eastAsia="Calibri" w:hAnsi="Montserrat" w:cs="Times New Roman"/>
                  <w:color w:val="0000FF"/>
                  <w:sz w:val="24"/>
                  <w:szCs w:val="24"/>
                  <w:u w:val="single"/>
                  <w:lang w:val="es-MX" w:eastAsia="es-MX"/>
                </w:rPr>
                <w:t>https://ilsb.org.mx/</w:t>
              </w:r>
            </w:hyperlink>
          </w:p>
          <w:p w14:paraId="6AEDD2CD"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2A17D1D8"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2B64D7E5"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Plan Internacional México</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56BB2609"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16" w:history="1">
              <w:r w:rsidR="00D33670" w:rsidRPr="00DA502E">
                <w:rPr>
                  <w:rFonts w:ascii="Montserrat" w:eastAsia="Calibri" w:hAnsi="Montserrat" w:cs="Times New Roman"/>
                  <w:color w:val="0000FF"/>
                  <w:sz w:val="24"/>
                  <w:szCs w:val="24"/>
                  <w:u w:val="single"/>
                  <w:lang w:val="es-MX" w:eastAsia="es-MX"/>
                </w:rPr>
                <w:t>https://plan-international.org/es/latin-america</w:t>
              </w:r>
            </w:hyperlink>
          </w:p>
          <w:p w14:paraId="64AF09CC"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438EDD13"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6EDA132C"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Red Por Los Derechos De La Infancia (REDIM)</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3F1E78AB"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17" w:history="1">
              <w:r w:rsidR="00D33670" w:rsidRPr="00DA502E">
                <w:rPr>
                  <w:rFonts w:ascii="Montserrat" w:eastAsia="Calibri" w:hAnsi="Montserrat" w:cs="Times New Roman"/>
                  <w:color w:val="0000FF"/>
                  <w:sz w:val="24"/>
                  <w:szCs w:val="24"/>
                  <w:u w:val="single"/>
                  <w:lang w:val="es-MX" w:eastAsia="es-MX"/>
                </w:rPr>
                <w:t>http://derechosinfancia.org.mx/v1/</w:t>
              </w:r>
            </w:hyperlink>
          </w:p>
          <w:p w14:paraId="0F08115D"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1D07267F"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5AC3F5E5"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Save the Children México</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2ABD43C9"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18" w:history="1">
              <w:r w:rsidR="00D33670" w:rsidRPr="00DA502E">
                <w:rPr>
                  <w:rFonts w:ascii="Montserrat" w:eastAsia="Calibri" w:hAnsi="Montserrat" w:cs="Times New Roman"/>
                  <w:color w:val="0000FF"/>
                  <w:sz w:val="24"/>
                  <w:szCs w:val="24"/>
                  <w:u w:val="single"/>
                  <w:lang w:val="es-MX" w:eastAsia="es-MX"/>
                </w:rPr>
                <w:t>https://www.savethechildren.mx/</w:t>
              </w:r>
            </w:hyperlink>
          </w:p>
          <w:p w14:paraId="39DE3795"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34ECC5FE"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365CA809"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SEINNAC, Servicios de Inclusión Integral y Derechos Humanos A. C.</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1BA72934"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19" w:history="1">
              <w:r w:rsidR="00D33670" w:rsidRPr="00DA502E">
                <w:rPr>
                  <w:rFonts w:ascii="Montserrat" w:eastAsia="Calibri" w:hAnsi="Montserrat" w:cs="Times New Roman"/>
                  <w:color w:val="0000FF"/>
                  <w:sz w:val="24"/>
                  <w:szCs w:val="24"/>
                  <w:u w:val="single"/>
                  <w:lang w:val="es-MX" w:eastAsia="es-MX"/>
                </w:rPr>
                <w:t>http://seiinac.org.mx/</w:t>
              </w:r>
            </w:hyperlink>
          </w:p>
          <w:p w14:paraId="76E471C0"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62F98936"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7A7462D5"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Servicios a la Juventud A.C. (SERAJ)</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5E00831B"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20" w:history="1">
              <w:r w:rsidR="00D33670" w:rsidRPr="00DA502E">
                <w:rPr>
                  <w:rFonts w:ascii="Montserrat" w:eastAsia="Calibri" w:hAnsi="Montserrat" w:cs="Times New Roman"/>
                  <w:color w:val="0000FF"/>
                  <w:sz w:val="24"/>
                  <w:szCs w:val="24"/>
                  <w:u w:val="single"/>
                  <w:lang w:val="es-MX" w:eastAsia="es-MX"/>
                </w:rPr>
                <w:t>https://www.seraj.org.mx/</w:t>
              </w:r>
            </w:hyperlink>
          </w:p>
          <w:p w14:paraId="54B29B38"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1BF1E484"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1A11BC9A"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Word Vision México</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357D2D92"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21" w:history="1">
              <w:r w:rsidR="00D33670" w:rsidRPr="00DA502E">
                <w:rPr>
                  <w:rFonts w:ascii="Montserrat" w:eastAsia="Calibri" w:hAnsi="Montserrat" w:cs="Times New Roman"/>
                  <w:color w:val="0000FF"/>
                  <w:sz w:val="24"/>
                  <w:szCs w:val="24"/>
                  <w:u w:val="single"/>
                  <w:lang w:val="es-MX" w:eastAsia="es-MX"/>
                </w:rPr>
                <w:t>https://worldvisionmexico.org.mx/</w:t>
              </w:r>
            </w:hyperlink>
          </w:p>
          <w:p w14:paraId="1E4A1AC6"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r w:rsidR="00D33670" w:rsidRPr="00DA502E" w14:paraId="7737A3C5" w14:textId="77777777" w:rsidTr="00D830BE">
        <w:trPr>
          <w:trHeight w:val="315"/>
        </w:trPr>
        <w:tc>
          <w:tcPr>
            <w:tcW w:w="6771" w:type="dxa"/>
            <w:tcBorders>
              <w:top w:val="nil"/>
              <w:left w:val="single" w:sz="8" w:space="0" w:color="auto"/>
              <w:bottom w:val="single" w:sz="8" w:space="0" w:color="auto"/>
              <w:right w:val="single" w:sz="8" w:space="0" w:color="auto"/>
            </w:tcBorders>
            <w:tcMar>
              <w:top w:w="30" w:type="dxa"/>
              <w:left w:w="45" w:type="dxa"/>
              <w:bottom w:w="30" w:type="dxa"/>
              <w:right w:w="45" w:type="dxa"/>
            </w:tcMar>
            <w:vAlign w:val="bottom"/>
            <w:hideMark/>
          </w:tcPr>
          <w:p w14:paraId="29D8537A" w14:textId="77777777" w:rsidR="00D33670" w:rsidRPr="00DA502E" w:rsidRDefault="00D33670" w:rsidP="00E115DC">
            <w:pPr>
              <w:spacing w:after="0" w:line="276" w:lineRule="auto"/>
              <w:jc w:val="both"/>
              <w:rPr>
                <w:rFonts w:ascii="Montserrat" w:eastAsia="Calibri" w:hAnsi="Montserrat" w:cs="Times New Roman"/>
                <w:sz w:val="24"/>
                <w:szCs w:val="24"/>
                <w:lang w:val="es-MX" w:eastAsia="es-MX"/>
              </w:rPr>
            </w:pPr>
            <w:r w:rsidRPr="00DA502E">
              <w:rPr>
                <w:rFonts w:ascii="Montserrat" w:eastAsia="Calibri" w:hAnsi="Montserrat" w:cs="Times New Roman"/>
                <w:sz w:val="24"/>
                <w:szCs w:val="24"/>
                <w:lang w:val="es-MX" w:eastAsia="es-MX"/>
              </w:rPr>
              <w:t>YouthBuilt México</w:t>
            </w:r>
          </w:p>
        </w:tc>
        <w:tc>
          <w:tcPr>
            <w:tcW w:w="2112" w:type="dxa"/>
            <w:tcBorders>
              <w:top w:val="nil"/>
              <w:left w:val="nil"/>
              <w:bottom w:val="single" w:sz="8" w:space="0" w:color="auto"/>
              <w:right w:val="single" w:sz="8" w:space="0" w:color="auto"/>
            </w:tcBorders>
            <w:tcMar>
              <w:top w:w="30" w:type="dxa"/>
              <w:left w:w="45" w:type="dxa"/>
              <w:bottom w:w="30" w:type="dxa"/>
              <w:right w:w="45" w:type="dxa"/>
            </w:tcMar>
            <w:vAlign w:val="bottom"/>
          </w:tcPr>
          <w:p w14:paraId="6B0739A6" w14:textId="77777777" w:rsidR="00D33670" w:rsidRPr="00DA502E" w:rsidRDefault="00D830BE" w:rsidP="00E115DC">
            <w:pPr>
              <w:spacing w:after="0" w:line="276" w:lineRule="auto"/>
              <w:jc w:val="both"/>
              <w:rPr>
                <w:rFonts w:ascii="Montserrat" w:eastAsia="Calibri" w:hAnsi="Montserrat" w:cs="Times New Roman"/>
                <w:color w:val="1F497D"/>
                <w:sz w:val="24"/>
                <w:szCs w:val="24"/>
                <w:lang w:val="es-MX" w:eastAsia="es-MX"/>
              </w:rPr>
            </w:pPr>
            <w:hyperlink r:id="rId22" w:history="1">
              <w:r w:rsidR="00D33670" w:rsidRPr="00DA502E">
                <w:rPr>
                  <w:rFonts w:ascii="Montserrat" w:eastAsia="Calibri" w:hAnsi="Montserrat" w:cs="Times New Roman"/>
                  <w:color w:val="0000FF"/>
                  <w:sz w:val="24"/>
                  <w:szCs w:val="24"/>
                  <w:u w:val="single"/>
                  <w:lang w:val="es-MX" w:eastAsia="es-MX"/>
                </w:rPr>
                <w:t>https://youthbuildmexico.org/</w:t>
              </w:r>
            </w:hyperlink>
          </w:p>
          <w:p w14:paraId="0F3B7657" w14:textId="77777777" w:rsidR="00D33670" w:rsidRPr="00DA502E" w:rsidRDefault="00D33670" w:rsidP="00E115DC">
            <w:pPr>
              <w:spacing w:after="0" w:line="276" w:lineRule="auto"/>
              <w:jc w:val="both"/>
              <w:rPr>
                <w:rFonts w:ascii="Montserrat" w:eastAsia="Calibri" w:hAnsi="Montserrat" w:cs="Times New Roman"/>
                <w:color w:val="1F497D"/>
                <w:sz w:val="24"/>
                <w:szCs w:val="24"/>
                <w:lang w:val="es-MX" w:eastAsia="es-MX"/>
              </w:rPr>
            </w:pPr>
          </w:p>
        </w:tc>
      </w:tr>
    </w:tbl>
    <w:p w14:paraId="33117511" w14:textId="77777777" w:rsidR="00D33670" w:rsidRPr="00DA502E" w:rsidRDefault="00D33670" w:rsidP="00E115DC">
      <w:pPr>
        <w:spacing w:after="0" w:line="276" w:lineRule="auto"/>
        <w:jc w:val="both"/>
        <w:rPr>
          <w:rFonts w:ascii="Montserrat" w:hAnsi="Montserrat"/>
          <w:sz w:val="24"/>
          <w:szCs w:val="24"/>
        </w:rPr>
      </w:pPr>
    </w:p>
    <w:p w14:paraId="61025C82" w14:textId="77777777" w:rsidR="00E11551" w:rsidRPr="00DA502E" w:rsidRDefault="00E11551" w:rsidP="00E115DC">
      <w:pPr>
        <w:pStyle w:val="Prrafodelista"/>
        <w:spacing w:after="0" w:line="276" w:lineRule="auto"/>
        <w:ind w:hanging="360"/>
        <w:jc w:val="both"/>
        <w:rPr>
          <w:rFonts w:ascii="Montserrat" w:hAnsi="Montserrat"/>
          <w:b/>
          <w:bCs/>
          <w:sz w:val="24"/>
          <w:szCs w:val="24"/>
        </w:rPr>
      </w:pPr>
    </w:p>
    <w:p w14:paraId="4D2CD84C" w14:textId="29E615DF" w:rsidR="00157FFE" w:rsidRPr="00DA502E" w:rsidRDefault="00D33670" w:rsidP="00E115DC">
      <w:pPr>
        <w:pStyle w:val="Prrafodelista"/>
        <w:spacing w:after="0" w:line="276" w:lineRule="auto"/>
        <w:ind w:hanging="360"/>
        <w:jc w:val="both"/>
        <w:rPr>
          <w:rFonts w:ascii="Montserrat" w:hAnsi="Montserrat"/>
          <w:b/>
          <w:bCs/>
          <w:sz w:val="24"/>
          <w:szCs w:val="24"/>
        </w:rPr>
      </w:pPr>
      <w:r w:rsidRPr="00DA502E">
        <w:rPr>
          <w:rFonts w:ascii="Montserrat" w:hAnsi="Montserrat"/>
          <w:b/>
          <w:bCs/>
          <w:sz w:val="24"/>
          <w:szCs w:val="24"/>
        </w:rPr>
        <w:t>iii</w:t>
      </w:r>
      <w:r w:rsidR="00157FFE" w:rsidRPr="00DA502E">
        <w:rPr>
          <w:rFonts w:ascii="Montserrat" w:hAnsi="Montserrat"/>
          <w:b/>
          <w:bCs/>
          <w:sz w:val="24"/>
          <w:szCs w:val="24"/>
        </w:rPr>
        <w:t>. Iniciativas de colaboración, derechos humanos y/o movimientos de mujeres</w:t>
      </w:r>
    </w:p>
    <w:p w14:paraId="0E88EF5E" w14:textId="77777777" w:rsidR="00E11551" w:rsidRPr="00DA502E" w:rsidRDefault="00E11551" w:rsidP="00E115DC">
      <w:pPr>
        <w:pStyle w:val="Prrafodelista"/>
        <w:spacing w:before="80" w:after="80" w:line="276" w:lineRule="auto"/>
        <w:ind w:left="0" w:firstLine="426"/>
        <w:jc w:val="both"/>
        <w:rPr>
          <w:rFonts w:ascii="Montserrat" w:hAnsi="Montserrat"/>
          <w:sz w:val="24"/>
          <w:szCs w:val="24"/>
        </w:rPr>
      </w:pPr>
      <w:r w:rsidRPr="00DA502E">
        <w:rPr>
          <w:rFonts w:ascii="Montserrat" w:hAnsi="Montserrat"/>
          <w:sz w:val="24"/>
          <w:szCs w:val="24"/>
        </w:rPr>
        <w:t>•</w:t>
      </w:r>
      <w:r w:rsidRPr="00DA502E">
        <w:rPr>
          <w:rFonts w:ascii="Montserrat" w:hAnsi="Montserrat"/>
          <w:sz w:val="24"/>
          <w:szCs w:val="24"/>
        </w:rPr>
        <w:tab/>
        <w:t>Iniciativa Spotlight México de la ONU</w:t>
      </w:r>
    </w:p>
    <w:p w14:paraId="33437B6C" w14:textId="77777777" w:rsidR="00A14781" w:rsidRPr="00DA502E" w:rsidRDefault="00A14781" w:rsidP="00E115DC">
      <w:pPr>
        <w:pStyle w:val="Prrafodelista"/>
        <w:spacing w:after="0" w:line="276" w:lineRule="auto"/>
        <w:ind w:hanging="360"/>
        <w:jc w:val="both"/>
        <w:rPr>
          <w:rFonts w:ascii="Montserrat" w:hAnsi="Montserrat"/>
          <w:sz w:val="24"/>
          <w:szCs w:val="24"/>
        </w:rPr>
      </w:pPr>
    </w:p>
    <w:p w14:paraId="3EE2BC0C" w14:textId="3E53C200" w:rsidR="00157FFE" w:rsidRPr="00DA502E" w:rsidRDefault="00157FFE" w:rsidP="00E115DC">
      <w:pPr>
        <w:spacing w:after="0" w:line="276" w:lineRule="auto"/>
        <w:jc w:val="both"/>
        <w:rPr>
          <w:rFonts w:ascii="Montserrat" w:hAnsi="Montserrat"/>
          <w:b/>
          <w:bCs/>
          <w:sz w:val="24"/>
          <w:szCs w:val="24"/>
        </w:rPr>
      </w:pPr>
      <w:r w:rsidRPr="00DA502E">
        <w:rPr>
          <w:rFonts w:ascii="Montserrat" w:hAnsi="Montserrat"/>
          <w:b/>
          <w:bCs/>
          <w:sz w:val="24"/>
          <w:szCs w:val="24"/>
        </w:rPr>
        <w:t>2. ¿De qué manera el Estado promueve y apoya la participación/el activismo de las niñas? Sírvase proporcionar ejemplos concretos y buenas prácticas con respecto a las medidas adoptadas por el Estado, en particular:</w:t>
      </w:r>
    </w:p>
    <w:p w14:paraId="2E465C02" w14:textId="77777777" w:rsidR="00DD4BF0" w:rsidRPr="00DA502E" w:rsidRDefault="00DD4BF0" w:rsidP="00E115DC">
      <w:pPr>
        <w:spacing w:after="0" w:line="276" w:lineRule="auto"/>
        <w:jc w:val="both"/>
        <w:rPr>
          <w:rFonts w:ascii="Montserrat" w:hAnsi="Montserrat"/>
          <w:b/>
          <w:bCs/>
          <w:sz w:val="24"/>
          <w:szCs w:val="24"/>
        </w:rPr>
      </w:pPr>
    </w:p>
    <w:p w14:paraId="5D61F3FE" w14:textId="773C1F76" w:rsidR="00DD4BF0" w:rsidRPr="00DA502E" w:rsidRDefault="00157FFE" w:rsidP="00E115DC">
      <w:pPr>
        <w:pStyle w:val="Prrafodelista"/>
        <w:numPr>
          <w:ilvl w:val="0"/>
          <w:numId w:val="26"/>
        </w:numPr>
        <w:spacing w:after="0" w:line="276" w:lineRule="auto"/>
        <w:jc w:val="both"/>
        <w:rPr>
          <w:rFonts w:ascii="Montserrat" w:hAnsi="Montserrat"/>
          <w:b/>
          <w:bCs/>
          <w:sz w:val="24"/>
          <w:szCs w:val="24"/>
        </w:rPr>
      </w:pPr>
      <w:r w:rsidRPr="00DA502E">
        <w:rPr>
          <w:rFonts w:ascii="Montserrat" w:hAnsi="Montserrat"/>
          <w:b/>
          <w:bCs/>
          <w:sz w:val="24"/>
          <w:szCs w:val="24"/>
        </w:rPr>
        <w:t>Para hacer frente a las normas sociales discriminatorias, los estereotipos de género y el estigma contra la participación pública de las niñas y su papel de activistas;</w:t>
      </w:r>
    </w:p>
    <w:p w14:paraId="588FF0DF" w14:textId="77777777" w:rsidR="00DD4BF0" w:rsidRPr="00DA502E" w:rsidRDefault="00DD4BF0" w:rsidP="00E115DC">
      <w:pPr>
        <w:pStyle w:val="Prrafodelista"/>
        <w:spacing w:after="0" w:line="276" w:lineRule="auto"/>
        <w:ind w:left="1080"/>
        <w:jc w:val="both"/>
        <w:rPr>
          <w:rFonts w:ascii="Montserrat" w:hAnsi="Montserrat"/>
          <w:b/>
          <w:bCs/>
          <w:sz w:val="24"/>
          <w:szCs w:val="24"/>
        </w:rPr>
      </w:pPr>
    </w:p>
    <w:p w14:paraId="2BFBAEF1" w14:textId="77777777" w:rsidR="009444B1" w:rsidRPr="00DA502E" w:rsidRDefault="009444B1" w:rsidP="00E115DC">
      <w:pPr>
        <w:spacing w:after="0" w:line="276" w:lineRule="auto"/>
        <w:jc w:val="both"/>
        <w:rPr>
          <w:rFonts w:ascii="Montserrat" w:eastAsiaTheme="minorEastAsia" w:hAnsi="Montserrat" w:cs="Arial"/>
          <w:b/>
          <w:bCs/>
          <w:sz w:val="24"/>
          <w:szCs w:val="24"/>
          <w:lang w:eastAsia="es-ES"/>
        </w:rPr>
      </w:pPr>
      <w:r w:rsidRPr="00DA502E">
        <w:rPr>
          <w:rFonts w:ascii="Montserrat" w:eastAsiaTheme="minorEastAsia" w:hAnsi="Montserrat" w:cs="Arial"/>
          <w:b/>
          <w:bCs/>
          <w:sz w:val="24"/>
          <w:szCs w:val="24"/>
          <w:lang w:eastAsia="es-ES"/>
        </w:rPr>
        <w:t xml:space="preserve">Movimiento Frente al Discurso de odio </w:t>
      </w:r>
    </w:p>
    <w:p w14:paraId="71732179" w14:textId="45CDBE1D" w:rsidR="009444B1" w:rsidRPr="00DA502E" w:rsidRDefault="009444B1" w:rsidP="00E115DC">
      <w:pPr>
        <w:spacing w:before="120" w:line="276" w:lineRule="auto"/>
        <w:ind w:firstLine="360"/>
        <w:jc w:val="both"/>
        <w:rPr>
          <w:rFonts w:ascii="Montserrat" w:eastAsiaTheme="minorEastAsia" w:hAnsi="Montserrat" w:cs="Arial"/>
          <w:bCs/>
          <w:sz w:val="24"/>
          <w:szCs w:val="24"/>
          <w:lang w:val="es-ES_tradnl" w:eastAsia="es-ES"/>
        </w:rPr>
      </w:pPr>
      <w:r w:rsidRPr="00DA502E">
        <w:rPr>
          <w:rFonts w:ascii="Montserrat" w:eastAsiaTheme="minorEastAsia" w:hAnsi="Montserrat" w:cs="Arial"/>
          <w:bCs/>
          <w:sz w:val="24"/>
          <w:szCs w:val="24"/>
          <w:lang w:val="es-ES" w:eastAsia="es-ES"/>
        </w:rPr>
        <w:t>E</w:t>
      </w:r>
      <w:r w:rsidRPr="00DA502E">
        <w:rPr>
          <w:rFonts w:ascii="Montserrat" w:eastAsiaTheme="minorEastAsia" w:hAnsi="Montserrat" w:cs="Arial"/>
          <w:bCs/>
          <w:sz w:val="24"/>
          <w:szCs w:val="24"/>
          <w:lang w:val="es-ES_tradnl" w:eastAsia="es-ES"/>
        </w:rPr>
        <w:t xml:space="preserve">l Estado mexicano, a través del </w:t>
      </w:r>
      <w:r w:rsidR="0087726B">
        <w:rPr>
          <w:rFonts w:ascii="Montserrat" w:eastAsiaTheme="minorEastAsia" w:hAnsi="Montserrat" w:cs="Arial"/>
          <w:bCs/>
          <w:sz w:val="24"/>
          <w:szCs w:val="24"/>
          <w:lang w:val="es-ES_tradnl" w:eastAsia="es-ES"/>
        </w:rPr>
        <w:t>Consejo Nacional para Prevenir la Discriminación (</w:t>
      </w:r>
      <w:r w:rsidRPr="00DA502E">
        <w:rPr>
          <w:rFonts w:ascii="Montserrat" w:eastAsiaTheme="minorEastAsia" w:hAnsi="Montserrat" w:cs="Arial"/>
          <w:bCs/>
          <w:sz w:val="24"/>
          <w:szCs w:val="24"/>
          <w:lang w:val="es-ES_tradnl" w:eastAsia="es-ES"/>
        </w:rPr>
        <w:t>CONAPRED</w:t>
      </w:r>
      <w:r w:rsidR="0087726B">
        <w:rPr>
          <w:rFonts w:ascii="Montserrat" w:eastAsiaTheme="minorEastAsia" w:hAnsi="Montserrat" w:cs="Arial"/>
          <w:bCs/>
          <w:sz w:val="24"/>
          <w:szCs w:val="24"/>
          <w:lang w:val="es-ES_tradnl" w:eastAsia="es-ES"/>
        </w:rPr>
        <w:t>)</w:t>
      </w:r>
      <w:r w:rsidRPr="00DA502E">
        <w:rPr>
          <w:rFonts w:ascii="Montserrat" w:eastAsiaTheme="minorEastAsia" w:hAnsi="Montserrat" w:cs="Arial"/>
          <w:bCs/>
          <w:sz w:val="24"/>
          <w:szCs w:val="24"/>
          <w:lang w:val="es-ES_tradnl" w:eastAsia="es-ES"/>
        </w:rPr>
        <w:t xml:space="preserve">, se unió a la campaña global </w:t>
      </w:r>
      <w:r w:rsidRPr="00DA502E">
        <w:rPr>
          <w:rFonts w:ascii="Montserrat" w:eastAsiaTheme="minorEastAsia" w:hAnsi="Montserrat" w:cs="Arial"/>
          <w:bCs/>
          <w:i/>
          <w:sz w:val="24"/>
          <w:szCs w:val="24"/>
          <w:lang w:val="es-ES_tradnl" w:eastAsia="es-ES"/>
        </w:rPr>
        <w:t>No Hate Speech Movement</w:t>
      </w:r>
      <w:r w:rsidRPr="00DA502E">
        <w:rPr>
          <w:rFonts w:ascii="Montserrat" w:eastAsiaTheme="minorEastAsia" w:hAnsi="Montserrat" w:cs="Arial"/>
          <w:bCs/>
          <w:sz w:val="24"/>
          <w:szCs w:val="24"/>
          <w:lang w:val="es-ES_tradnl" w:eastAsia="es-ES"/>
        </w:rPr>
        <w:t>, impulsada por el Consejo de Europa (CoE), mediante la cual ha implementado acciones para prevenir y combatir los discursos de odio que se presentan en los espacios físicos como en las tecnologías de la información.</w:t>
      </w:r>
    </w:p>
    <w:p w14:paraId="68D81B90" w14:textId="77777777" w:rsidR="009444B1" w:rsidRPr="00DA502E" w:rsidRDefault="009444B1" w:rsidP="00E115DC">
      <w:pPr>
        <w:spacing w:before="120" w:line="276" w:lineRule="auto"/>
        <w:ind w:firstLine="360"/>
        <w:jc w:val="both"/>
        <w:rPr>
          <w:rFonts w:ascii="Montserrat" w:eastAsiaTheme="minorEastAsia" w:hAnsi="Montserrat" w:cs="Arial"/>
          <w:bCs/>
          <w:sz w:val="24"/>
          <w:szCs w:val="24"/>
          <w:lang w:val="es-ES_tradnl" w:eastAsia="es-ES"/>
        </w:rPr>
      </w:pPr>
      <w:r w:rsidRPr="00DA502E">
        <w:rPr>
          <w:rFonts w:ascii="Montserrat" w:eastAsiaTheme="minorEastAsia" w:hAnsi="Montserrat" w:cs="Arial"/>
          <w:bCs/>
          <w:sz w:val="24"/>
          <w:szCs w:val="24"/>
          <w:lang w:val="es-ES_tradnl" w:eastAsia="es-ES"/>
        </w:rPr>
        <w:t>En una primera etapa, el CONAPRED implementó la campaña "Sin Tags" (2014-2016), que promovía acciones para transformar la discriminación y el cyberbullying entre personas jóvenes, a través de la difusión de contenidos en redes sociales sobre la tolerancia y los derechos humanos, en diferentes líneas temáticas como racismo, clasismo y xenofobia.</w:t>
      </w:r>
    </w:p>
    <w:p w14:paraId="45A63FD9" w14:textId="77777777" w:rsidR="009444B1" w:rsidRPr="00DA502E" w:rsidRDefault="009444B1" w:rsidP="00E115DC">
      <w:pPr>
        <w:spacing w:before="120" w:line="276" w:lineRule="auto"/>
        <w:ind w:firstLine="360"/>
        <w:jc w:val="both"/>
        <w:rPr>
          <w:rFonts w:ascii="Montserrat" w:eastAsiaTheme="minorEastAsia" w:hAnsi="Montserrat" w:cs="Arial"/>
          <w:bCs/>
          <w:sz w:val="24"/>
          <w:szCs w:val="24"/>
          <w:lang w:val="es-ES_tradnl" w:eastAsia="es-ES"/>
        </w:rPr>
      </w:pPr>
      <w:r w:rsidRPr="00DA502E">
        <w:rPr>
          <w:rFonts w:ascii="Montserrat" w:eastAsiaTheme="minorEastAsia" w:hAnsi="Montserrat" w:cs="Arial"/>
          <w:bCs/>
          <w:sz w:val="24"/>
          <w:szCs w:val="24"/>
          <w:lang w:val="es-ES_tradnl" w:eastAsia="es-ES"/>
        </w:rPr>
        <w:t xml:space="preserve">En una segunda etapa iniciada en 2016, el CONAPRED impulsó el </w:t>
      </w:r>
      <w:r w:rsidRPr="00DA502E">
        <w:rPr>
          <w:rFonts w:ascii="Montserrat" w:eastAsiaTheme="minorEastAsia" w:hAnsi="Montserrat" w:cs="Arial"/>
          <w:bCs/>
          <w:i/>
          <w:sz w:val="24"/>
          <w:szCs w:val="24"/>
          <w:lang w:val="es-ES_tradnl" w:eastAsia="es-ES"/>
        </w:rPr>
        <w:t>Movimiento Frente al Discurso de Odio</w:t>
      </w:r>
      <w:r w:rsidRPr="00DA502E">
        <w:rPr>
          <w:rFonts w:ascii="Montserrat" w:eastAsiaTheme="minorEastAsia" w:hAnsi="Montserrat" w:cs="Arial"/>
          <w:bCs/>
          <w:sz w:val="24"/>
          <w:szCs w:val="24"/>
          <w:lang w:val="es-ES_tradnl" w:eastAsia="es-ES"/>
        </w:rPr>
        <w:t>, una iniciativa que busca contrarrestar los discursos y expresiones de odio utilizados en espacios físicos y medios de comunicación digitales contra varios grupos discriminados, creando narrativas incluyentes y que inviten al diálogo.</w:t>
      </w:r>
    </w:p>
    <w:p w14:paraId="15EC4E30" w14:textId="74FD32ED" w:rsidR="009444B1" w:rsidRPr="00DA502E" w:rsidRDefault="009444B1" w:rsidP="00E115DC">
      <w:pPr>
        <w:spacing w:before="120" w:line="276" w:lineRule="auto"/>
        <w:ind w:firstLine="360"/>
        <w:jc w:val="both"/>
        <w:rPr>
          <w:rFonts w:ascii="Montserrat" w:eastAsiaTheme="minorEastAsia" w:hAnsi="Montserrat" w:cs="Arial"/>
          <w:bCs/>
          <w:sz w:val="24"/>
          <w:szCs w:val="24"/>
          <w:lang w:val="es-ES_tradnl" w:eastAsia="es-ES"/>
        </w:rPr>
      </w:pPr>
      <w:r w:rsidRPr="00DA502E">
        <w:rPr>
          <w:rFonts w:ascii="Montserrat" w:eastAsiaTheme="minorEastAsia" w:hAnsi="Montserrat" w:cs="Arial"/>
          <w:bCs/>
          <w:sz w:val="24"/>
          <w:szCs w:val="24"/>
          <w:lang w:val="es-ES_tradnl" w:eastAsia="es-ES"/>
        </w:rPr>
        <w:lastRenderedPageBreak/>
        <w:t xml:space="preserve">Esta iniciativa responde a la necesidad de contrarrestar el aumento del discurso de odio en diversas áreas físicas y virtuales contra varios grupos </w:t>
      </w:r>
      <w:r w:rsidR="003D5F84" w:rsidRPr="00DA502E">
        <w:rPr>
          <w:rFonts w:ascii="Montserrat" w:eastAsiaTheme="minorEastAsia" w:hAnsi="Montserrat" w:cs="Arial"/>
          <w:bCs/>
          <w:sz w:val="24"/>
          <w:szCs w:val="24"/>
          <w:lang w:val="es-ES_tradnl" w:eastAsia="es-ES"/>
        </w:rPr>
        <w:t>en condiciones de vulnerabilidad</w:t>
      </w:r>
      <w:r w:rsidRPr="00DA502E">
        <w:rPr>
          <w:rFonts w:ascii="Montserrat" w:eastAsiaTheme="minorEastAsia" w:hAnsi="Montserrat" w:cs="Arial"/>
          <w:bCs/>
          <w:sz w:val="24"/>
          <w:szCs w:val="24"/>
          <w:lang w:val="es-ES_tradnl" w:eastAsia="es-ES"/>
        </w:rPr>
        <w:t xml:space="preserve">, entre ellos las personas migrantes, </w:t>
      </w:r>
      <w:r w:rsidR="003D5F84" w:rsidRPr="00DA502E">
        <w:rPr>
          <w:rFonts w:ascii="Montserrat" w:eastAsiaTheme="minorEastAsia" w:hAnsi="Montserrat" w:cs="Arial"/>
          <w:bCs/>
          <w:sz w:val="24"/>
          <w:szCs w:val="24"/>
          <w:lang w:val="es-ES_tradnl" w:eastAsia="es-ES"/>
        </w:rPr>
        <w:t xml:space="preserve">las </w:t>
      </w:r>
      <w:r w:rsidRPr="00DA502E">
        <w:rPr>
          <w:rFonts w:ascii="Montserrat" w:eastAsiaTheme="minorEastAsia" w:hAnsi="Montserrat" w:cs="Arial"/>
          <w:bCs/>
          <w:sz w:val="24"/>
          <w:szCs w:val="24"/>
          <w:lang w:val="es-ES_tradnl" w:eastAsia="es-ES"/>
        </w:rPr>
        <w:t>mujeres</w:t>
      </w:r>
      <w:r w:rsidR="003B1764" w:rsidRPr="00DA502E">
        <w:rPr>
          <w:rFonts w:ascii="Montserrat" w:eastAsiaTheme="minorEastAsia" w:hAnsi="Montserrat" w:cs="Arial"/>
          <w:bCs/>
          <w:sz w:val="24"/>
          <w:szCs w:val="24"/>
          <w:lang w:val="es-ES_tradnl" w:eastAsia="es-ES"/>
        </w:rPr>
        <w:t xml:space="preserve"> y</w:t>
      </w:r>
      <w:r w:rsidRPr="00DA502E">
        <w:rPr>
          <w:rFonts w:ascii="Montserrat" w:eastAsiaTheme="minorEastAsia" w:hAnsi="Montserrat" w:cs="Arial"/>
          <w:bCs/>
          <w:sz w:val="24"/>
          <w:szCs w:val="24"/>
          <w:lang w:val="es-ES_tradnl" w:eastAsia="es-ES"/>
        </w:rPr>
        <w:t xml:space="preserve"> </w:t>
      </w:r>
      <w:r w:rsidR="003D5F84" w:rsidRPr="00DA502E">
        <w:rPr>
          <w:rFonts w:ascii="Montserrat" w:eastAsiaTheme="minorEastAsia" w:hAnsi="Montserrat" w:cs="Arial"/>
          <w:bCs/>
          <w:sz w:val="24"/>
          <w:szCs w:val="24"/>
          <w:lang w:val="es-ES_tradnl" w:eastAsia="es-ES"/>
        </w:rPr>
        <w:t xml:space="preserve">las </w:t>
      </w:r>
      <w:r w:rsidRPr="00DA502E">
        <w:rPr>
          <w:rFonts w:ascii="Montserrat" w:eastAsiaTheme="minorEastAsia" w:hAnsi="Montserrat" w:cs="Arial"/>
          <w:bCs/>
          <w:sz w:val="24"/>
          <w:szCs w:val="24"/>
          <w:lang w:val="es-ES_tradnl" w:eastAsia="es-ES"/>
        </w:rPr>
        <w:t>personas jóvenes</w:t>
      </w:r>
      <w:r w:rsidR="003D5F84" w:rsidRPr="00DA502E">
        <w:rPr>
          <w:rFonts w:ascii="Montserrat" w:eastAsiaTheme="minorEastAsia" w:hAnsi="Montserrat" w:cs="Arial"/>
          <w:bCs/>
          <w:sz w:val="24"/>
          <w:szCs w:val="24"/>
          <w:lang w:val="es-ES_tradnl" w:eastAsia="es-ES"/>
        </w:rPr>
        <w:t>.</w:t>
      </w:r>
    </w:p>
    <w:p w14:paraId="25803F90" w14:textId="774D8D21" w:rsidR="009444B1" w:rsidRPr="00DA502E" w:rsidRDefault="009444B1" w:rsidP="00E115DC">
      <w:pPr>
        <w:spacing w:before="120" w:line="276" w:lineRule="auto"/>
        <w:ind w:firstLine="360"/>
        <w:jc w:val="both"/>
        <w:rPr>
          <w:rFonts w:ascii="Montserrat" w:eastAsiaTheme="minorEastAsia" w:hAnsi="Montserrat" w:cs="Arial"/>
          <w:bCs/>
          <w:sz w:val="24"/>
          <w:szCs w:val="24"/>
          <w:lang w:eastAsia="es-ES"/>
        </w:rPr>
      </w:pPr>
      <w:r w:rsidRPr="0087726B">
        <w:rPr>
          <w:rFonts w:ascii="Montserrat" w:eastAsiaTheme="minorEastAsia" w:hAnsi="Montserrat" w:cs="Arial"/>
          <w:bCs/>
          <w:sz w:val="24"/>
          <w:szCs w:val="24"/>
          <w:lang w:val="es-ES" w:eastAsia="es-ES"/>
        </w:rPr>
        <w:t>A través de la formulación de narrativas y narrativas alternas, que son herramientas lúdicas/teóricas empleadas por el Movimiento, se busca responder al discurso de odio, desacreditando y deconstruyendo narrativas violentas</w:t>
      </w:r>
      <w:r w:rsidR="00024BA3" w:rsidRPr="0087726B">
        <w:rPr>
          <w:rFonts w:ascii="Montserrat" w:eastAsiaTheme="minorEastAsia" w:hAnsi="Montserrat" w:cs="Arial"/>
          <w:bCs/>
          <w:sz w:val="24"/>
          <w:szCs w:val="24"/>
          <w:lang w:val="es-ES" w:eastAsia="es-ES"/>
        </w:rPr>
        <w:t xml:space="preserve"> </w:t>
      </w:r>
      <w:proofErr w:type="gramStart"/>
      <w:r w:rsidR="00024BA3" w:rsidRPr="0087726B">
        <w:rPr>
          <w:rFonts w:ascii="Montserrat" w:eastAsiaTheme="minorEastAsia" w:hAnsi="Montserrat" w:cs="Arial"/>
          <w:bCs/>
          <w:sz w:val="24"/>
          <w:szCs w:val="24"/>
          <w:lang w:val="es-ES" w:eastAsia="es-ES"/>
        </w:rPr>
        <w:t xml:space="preserve">y </w:t>
      </w:r>
      <w:r w:rsidRPr="0087726B">
        <w:rPr>
          <w:rFonts w:ascii="Montserrat" w:eastAsiaTheme="minorEastAsia" w:hAnsi="Montserrat" w:cs="Arial"/>
          <w:bCs/>
          <w:sz w:val="24"/>
          <w:szCs w:val="24"/>
          <w:lang w:val="es-ES" w:eastAsia="es-ES"/>
        </w:rPr>
        <w:t xml:space="preserve"> proponiendo</w:t>
      </w:r>
      <w:proofErr w:type="gramEnd"/>
      <w:r w:rsidRPr="0087726B">
        <w:rPr>
          <w:rFonts w:ascii="Montserrat" w:eastAsiaTheme="minorEastAsia" w:hAnsi="Montserrat" w:cs="Arial"/>
          <w:bCs/>
          <w:sz w:val="24"/>
          <w:szCs w:val="24"/>
          <w:lang w:val="es-ES" w:eastAsia="es-ES"/>
        </w:rPr>
        <w:t xml:space="preserve"> visiones no excluyentes del mundo basadas en valores de derechos humanos como la apertura, respeto a las diferencias, la libertad y la igualdad. El Movimiento cuenta con una página de internet que puede ser consultada en </w:t>
      </w:r>
      <w:hyperlink r:id="rId23" w:history="1">
        <w:r w:rsidRPr="00DA502E">
          <w:rPr>
            <w:rStyle w:val="Hipervnculo"/>
            <w:rFonts w:ascii="Montserrat" w:eastAsiaTheme="minorEastAsia" w:hAnsi="Montserrat" w:cs="Arial"/>
            <w:bCs/>
            <w:sz w:val="24"/>
            <w:szCs w:val="24"/>
            <w:lang w:eastAsia="es-ES"/>
          </w:rPr>
          <w:t>www.dilosinodio.conapred.org.mx</w:t>
        </w:r>
      </w:hyperlink>
      <w:r w:rsidRPr="00DA502E">
        <w:rPr>
          <w:rFonts w:ascii="Montserrat" w:eastAsiaTheme="minorEastAsia" w:hAnsi="Montserrat" w:cs="Arial"/>
          <w:bCs/>
          <w:sz w:val="24"/>
          <w:szCs w:val="24"/>
          <w:lang w:eastAsia="es-ES"/>
        </w:rPr>
        <w:t xml:space="preserve">. </w:t>
      </w:r>
    </w:p>
    <w:p w14:paraId="44132CA9" w14:textId="49946A24" w:rsidR="009444B1" w:rsidRPr="0087726B" w:rsidRDefault="009444B1" w:rsidP="00E115DC">
      <w:pPr>
        <w:spacing w:before="120" w:after="0" w:line="276" w:lineRule="auto"/>
        <w:jc w:val="both"/>
        <w:rPr>
          <w:rFonts w:ascii="Montserrat" w:eastAsiaTheme="minorEastAsia" w:hAnsi="Montserrat" w:cs="Arial"/>
          <w:b/>
          <w:bCs/>
          <w:sz w:val="24"/>
          <w:szCs w:val="24"/>
          <w:lang w:val="es-ES" w:eastAsia="es-ES"/>
        </w:rPr>
      </w:pPr>
      <w:r w:rsidRPr="0087726B">
        <w:rPr>
          <w:rFonts w:ascii="Montserrat" w:eastAsiaTheme="minorEastAsia" w:hAnsi="Montserrat" w:cs="Arial"/>
          <w:b/>
          <w:bCs/>
          <w:sz w:val="24"/>
          <w:szCs w:val="24"/>
          <w:lang w:val="es-ES" w:eastAsia="es-ES"/>
        </w:rPr>
        <w:t xml:space="preserve">Acciones y capacitación y sensibilización </w:t>
      </w:r>
    </w:p>
    <w:p w14:paraId="2EA535D3" w14:textId="1B0FFBA4" w:rsidR="009444B1" w:rsidRPr="0087726B" w:rsidRDefault="009444B1" w:rsidP="00E115DC">
      <w:pPr>
        <w:spacing w:before="120" w:line="276" w:lineRule="auto"/>
        <w:ind w:firstLine="720"/>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En el marco del Movimiento Frente al Discurso de Odio se han llevado a cabo las siguientes actividades de capacitación y sensibilización a público en general y</w:t>
      </w:r>
      <w:r w:rsidR="00024BA3" w:rsidRPr="0087726B">
        <w:rPr>
          <w:rFonts w:ascii="Montserrat" w:eastAsiaTheme="minorEastAsia" w:hAnsi="Montserrat" w:cs="Arial"/>
          <w:bCs/>
          <w:sz w:val="24"/>
          <w:szCs w:val="24"/>
          <w:lang w:val="es-ES" w:eastAsia="es-ES"/>
        </w:rPr>
        <w:t xml:space="preserve"> específicamente a</w:t>
      </w:r>
      <w:r w:rsidRPr="0087726B">
        <w:rPr>
          <w:rFonts w:ascii="Montserrat" w:eastAsiaTheme="minorEastAsia" w:hAnsi="Montserrat" w:cs="Arial"/>
          <w:bCs/>
          <w:sz w:val="24"/>
          <w:szCs w:val="24"/>
          <w:lang w:val="es-ES" w:eastAsia="es-ES"/>
        </w:rPr>
        <w:t xml:space="preserve"> personas jóvenes de organizaciones y colectivos sociales, con el objetivo de acercar</w:t>
      </w:r>
      <w:r w:rsidR="00024BA3" w:rsidRPr="0087726B">
        <w:rPr>
          <w:rFonts w:ascii="Montserrat" w:eastAsiaTheme="minorEastAsia" w:hAnsi="Montserrat" w:cs="Arial"/>
          <w:bCs/>
          <w:sz w:val="24"/>
          <w:szCs w:val="24"/>
          <w:lang w:val="es-ES" w:eastAsia="es-ES"/>
        </w:rPr>
        <w:t>les</w:t>
      </w:r>
      <w:r w:rsidRPr="0087726B">
        <w:rPr>
          <w:rFonts w:ascii="Montserrat" w:eastAsiaTheme="minorEastAsia" w:hAnsi="Montserrat" w:cs="Arial"/>
          <w:bCs/>
          <w:sz w:val="24"/>
          <w:szCs w:val="24"/>
          <w:lang w:val="es-ES" w:eastAsia="es-ES"/>
        </w:rPr>
        <w:t xml:space="preserve"> información y herramientas de</w:t>
      </w:r>
      <w:r w:rsidR="00024BA3" w:rsidRPr="0087726B">
        <w:rPr>
          <w:rFonts w:ascii="Montserrat" w:eastAsiaTheme="minorEastAsia" w:hAnsi="Montserrat" w:cs="Arial"/>
          <w:bCs/>
          <w:sz w:val="24"/>
          <w:szCs w:val="24"/>
          <w:lang w:val="es-ES" w:eastAsia="es-ES"/>
        </w:rPr>
        <w:t xml:space="preserve"> calidad con las que puedan hacer</w:t>
      </w:r>
      <w:r w:rsidRPr="0087726B">
        <w:rPr>
          <w:rFonts w:ascii="Montserrat" w:eastAsiaTheme="minorEastAsia" w:hAnsi="Montserrat" w:cs="Arial"/>
          <w:bCs/>
          <w:sz w:val="24"/>
          <w:szCs w:val="24"/>
          <w:lang w:val="es-ES" w:eastAsia="es-ES"/>
        </w:rPr>
        <w:t xml:space="preserve"> frente a las expresiones y discursos de odio.</w:t>
      </w:r>
      <w:r w:rsidR="00024BA3" w:rsidRPr="0087726B">
        <w:rPr>
          <w:rFonts w:ascii="Montserrat" w:eastAsiaTheme="minorEastAsia" w:hAnsi="Montserrat" w:cs="Arial"/>
          <w:bCs/>
          <w:sz w:val="24"/>
          <w:szCs w:val="24"/>
          <w:lang w:val="es-ES" w:eastAsia="es-ES"/>
        </w:rPr>
        <w:t xml:space="preserve"> Algunos ejemplos de esos esfuerzos son:</w:t>
      </w:r>
    </w:p>
    <w:p w14:paraId="130E9EBF" w14:textId="77777777" w:rsidR="009444B1" w:rsidRPr="0087726B" w:rsidRDefault="009444B1" w:rsidP="00E115DC">
      <w:pPr>
        <w:numPr>
          <w:ilvl w:val="0"/>
          <w:numId w:val="10"/>
        </w:numPr>
        <w:spacing w:before="120" w:after="0" w:line="276" w:lineRule="auto"/>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Taller “Expresiones, discursos y narrativas de odio en los espacios universitarios” en la Universidad Nacional Autónoma de México - Dirección General de Orientación y Atención Educativa UNAM.</w:t>
      </w:r>
    </w:p>
    <w:p w14:paraId="32ECB69E" w14:textId="77777777" w:rsidR="009444B1" w:rsidRPr="0087726B" w:rsidRDefault="009444B1" w:rsidP="00E115DC">
      <w:pPr>
        <w:numPr>
          <w:ilvl w:val="0"/>
          <w:numId w:val="10"/>
        </w:numPr>
        <w:spacing w:before="120" w:after="0" w:line="276" w:lineRule="auto"/>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Curso “Racismo: Formas conexas de intolerancia y discurso de odio en redes sociales” en el Claustro de Sor Juana – Seminario en Estudios de Género.</w:t>
      </w:r>
    </w:p>
    <w:p w14:paraId="3E268BD6" w14:textId="77777777" w:rsidR="009444B1" w:rsidRPr="0087726B" w:rsidRDefault="009444B1" w:rsidP="00E115DC">
      <w:pPr>
        <w:numPr>
          <w:ilvl w:val="0"/>
          <w:numId w:val="10"/>
        </w:numPr>
        <w:spacing w:before="120" w:after="0" w:line="276" w:lineRule="auto"/>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Taller “Juventudes, narrativas de odio y no discriminación”, dirigido a las juventudes participantes de la Escuela de Derechos Humanos para Jóvenes de la organización Fray Francisco de Vitoria, capítulo Xalapa.</w:t>
      </w:r>
    </w:p>
    <w:p w14:paraId="67CF72AC" w14:textId="77777777" w:rsidR="009444B1" w:rsidRPr="0087726B" w:rsidRDefault="009444B1" w:rsidP="00E115DC">
      <w:pPr>
        <w:numPr>
          <w:ilvl w:val="0"/>
          <w:numId w:val="10"/>
        </w:numPr>
        <w:spacing w:before="120" w:after="0" w:line="276" w:lineRule="auto"/>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 xml:space="preserve">Taller “Discurso de odio y análisis de contra narrativas como herramienta frente a expresiones que fomentan el odio y la discriminación”, dirigido a </w:t>
      </w:r>
      <w:r w:rsidRPr="0087726B">
        <w:rPr>
          <w:rFonts w:ascii="Montserrat" w:eastAsiaTheme="minorEastAsia" w:hAnsi="Montserrat" w:cs="Arial"/>
          <w:bCs/>
          <w:sz w:val="24"/>
          <w:szCs w:val="24"/>
          <w:lang w:val="es-ES" w:eastAsia="es-ES"/>
        </w:rPr>
        <w:lastRenderedPageBreak/>
        <w:t>prestadores y prestadoras de servicio social de la Facultad de Estudios Superiores Acatlán.</w:t>
      </w:r>
    </w:p>
    <w:p w14:paraId="1C6F19D6" w14:textId="77777777" w:rsidR="009444B1" w:rsidRPr="0087726B" w:rsidRDefault="009444B1" w:rsidP="00E115DC">
      <w:pPr>
        <w:numPr>
          <w:ilvl w:val="0"/>
          <w:numId w:val="10"/>
        </w:numPr>
        <w:spacing w:before="120" w:after="0" w:line="276" w:lineRule="auto"/>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 xml:space="preserve">“Conversación sobre el trabajo educativo y del Movimiento Sin Odio en Conapred”, dirigida a jóvenes del programa </w:t>
      </w:r>
      <w:r w:rsidRPr="0087726B">
        <w:rPr>
          <w:rFonts w:ascii="Montserrat" w:eastAsiaTheme="minorEastAsia" w:hAnsi="Montserrat" w:cs="Arial"/>
          <w:bCs/>
          <w:i/>
          <w:iCs/>
          <w:sz w:val="24"/>
          <w:szCs w:val="24"/>
          <w:lang w:val="es-ES" w:eastAsia="es-ES"/>
        </w:rPr>
        <w:t>Fortalécete YAAJ-ASILEGAL</w:t>
      </w:r>
      <w:r w:rsidRPr="0087726B">
        <w:rPr>
          <w:rFonts w:ascii="Montserrat" w:eastAsiaTheme="minorEastAsia" w:hAnsi="Montserrat" w:cs="Arial"/>
          <w:bCs/>
          <w:sz w:val="24"/>
          <w:szCs w:val="24"/>
          <w:lang w:val="es-ES" w:eastAsia="es-ES"/>
        </w:rPr>
        <w:t>.</w:t>
      </w:r>
    </w:p>
    <w:p w14:paraId="6D3EE90D" w14:textId="77777777" w:rsidR="009444B1" w:rsidRPr="0087726B" w:rsidRDefault="009444B1" w:rsidP="00E115DC">
      <w:pPr>
        <w:numPr>
          <w:ilvl w:val="0"/>
          <w:numId w:val="10"/>
        </w:numPr>
        <w:spacing w:before="120" w:after="0" w:line="276" w:lineRule="auto"/>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Curso “Narrativas de odio y juventudes”, dirigido a personas de la Red del British Council – Webinar internacional.</w:t>
      </w:r>
    </w:p>
    <w:p w14:paraId="217F8E69" w14:textId="77777777" w:rsidR="009444B1" w:rsidRPr="0087726B" w:rsidRDefault="009444B1" w:rsidP="00E115DC">
      <w:pPr>
        <w:numPr>
          <w:ilvl w:val="0"/>
          <w:numId w:val="10"/>
        </w:numPr>
        <w:spacing w:before="120" w:after="0" w:line="276" w:lineRule="auto"/>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“Narrativas, discursos y expresiones de odio: otra comunidad en red”, dirigido a personas que administran redes sociales de instituciones públicas y organizaciones sociales.</w:t>
      </w:r>
    </w:p>
    <w:p w14:paraId="35872132" w14:textId="77777777" w:rsidR="009444B1" w:rsidRPr="0087726B" w:rsidRDefault="009444B1" w:rsidP="00E115DC">
      <w:pPr>
        <w:numPr>
          <w:ilvl w:val="0"/>
          <w:numId w:val="10"/>
        </w:numPr>
        <w:spacing w:before="120" w:after="0" w:line="276" w:lineRule="auto"/>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Formación de educadoras y educadores ante el odio y Programa Juvenil de Activistas ante las narrativas de odio, capítulo Jalisco (réplica local del Campamento Nacional Juvenil del Movimiento sin Odio que el Conapred organiza cada año con otras instituciones aliadas).</w:t>
      </w:r>
    </w:p>
    <w:p w14:paraId="4096BCCE" w14:textId="77777777" w:rsidR="00E37B64" w:rsidRPr="00DA502E" w:rsidRDefault="00E37B64" w:rsidP="00E115DC">
      <w:pPr>
        <w:spacing w:before="120" w:after="0" w:line="276" w:lineRule="auto"/>
        <w:jc w:val="both"/>
        <w:rPr>
          <w:rFonts w:ascii="Montserrat" w:eastAsiaTheme="minorEastAsia" w:hAnsi="Montserrat" w:cs="Arial"/>
          <w:b/>
          <w:bCs/>
          <w:sz w:val="24"/>
          <w:szCs w:val="24"/>
          <w:lang w:eastAsia="es-ES"/>
        </w:rPr>
      </w:pPr>
    </w:p>
    <w:p w14:paraId="1C1146D8" w14:textId="16750808" w:rsidR="009444B1" w:rsidRPr="00DA502E" w:rsidRDefault="009444B1" w:rsidP="00E115DC">
      <w:pPr>
        <w:spacing w:before="120" w:after="0" w:line="276" w:lineRule="auto"/>
        <w:jc w:val="both"/>
        <w:rPr>
          <w:rFonts w:ascii="Montserrat" w:eastAsiaTheme="minorEastAsia" w:hAnsi="Montserrat" w:cs="Arial"/>
          <w:b/>
          <w:bCs/>
          <w:sz w:val="24"/>
          <w:szCs w:val="24"/>
          <w:lang w:eastAsia="es-ES"/>
        </w:rPr>
      </w:pPr>
      <w:r w:rsidRPr="00DA502E">
        <w:rPr>
          <w:rFonts w:ascii="Montserrat" w:eastAsiaTheme="minorEastAsia" w:hAnsi="Montserrat" w:cs="Arial"/>
          <w:b/>
          <w:bCs/>
          <w:sz w:val="24"/>
          <w:szCs w:val="24"/>
          <w:lang w:eastAsia="es-ES"/>
        </w:rPr>
        <w:t xml:space="preserve">Campamento sin odio </w:t>
      </w:r>
    </w:p>
    <w:p w14:paraId="5DD7917A" w14:textId="7468631A" w:rsidR="009444B1" w:rsidRPr="00DA502E" w:rsidRDefault="009444B1" w:rsidP="00E115DC">
      <w:pPr>
        <w:spacing w:before="120" w:line="276" w:lineRule="auto"/>
        <w:ind w:firstLine="720"/>
        <w:jc w:val="both"/>
        <w:rPr>
          <w:rFonts w:ascii="Montserrat" w:eastAsiaTheme="minorEastAsia" w:hAnsi="Montserrat" w:cs="Arial"/>
          <w:bCs/>
          <w:sz w:val="24"/>
          <w:szCs w:val="24"/>
          <w:lang w:eastAsia="es-ES"/>
        </w:rPr>
      </w:pPr>
      <w:r w:rsidRPr="00DA502E">
        <w:rPr>
          <w:rFonts w:ascii="Montserrat" w:eastAsiaTheme="minorEastAsia" w:hAnsi="Montserrat" w:cs="Arial"/>
          <w:bCs/>
          <w:sz w:val="24"/>
          <w:szCs w:val="24"/>
          <w:lang w:val="es-ES" w:eastAsia="es-ES"/>
        </w:rPr>
        <w:t xml:space="preserve">Para lograr un mejor entendimiento de cómo y qué son los discursos de odio, en el </w:t>
      </w:r>
      <w:r w:rsidRPr="0087726B">
        <w:rPr>
          <w:rFonts w:ascii="Montserrat" w:eastAsiaTheme="minorEastAsia" w:hAnsi="Montserrat" w:cs="Arial"/>
          <w:bCs/>
          <w:sz w:val="24"/>
          <w:szCs w:val="24"/>
          <w:lang w:val="es-ES" w:eastAsia="es-ES"/>
        </w:rPr>
        <w:t>marco del Movimiento sin odio</w:t>
      </w:r>
      <w:r w:rsidR="00024BA3" w:rsidRPr="0087726B">
        <w:rPr>
          <w:rFonts w:ascii="Montserrat" w:eastAsiaTheme="minorEastAsia" w:hAnsi="Montserrat" w:cs="Arial"/>
          <w:bCs/>
          <w:sz w:val="24"/>
          <w:szCs w:val="24"/>
          <w:lang w:val="es-ES" w:eastAsia="es-ES"/>
        </w:rPr>
        <w:t>,</w:t>
      </w:r>
      <w:r w:rsidRPr="0087726B">
        <w:rPr>
          <w:rFonts w:ascii="Montserrat" w:eastAsiaTheme="minorEastAsia" w:hAnsi="Montserrat" w:cs="Arial"/>
          <w:bCs/>
          <w:sz w:val="24"/>
          <w:szCs w:val="24"/>
          <w:lang w:val="es-ES" w:eastAsia="es-ES"/>
        </w:rPr>
        <w:t xml:space="preserve"> el CONAPRED realizó en 2017 Primer Campamento Nacional de Jóvenes del Movimiento Sin Odio “</w:t>
      </w:r>
      <w:r w:rsidRPr="0087726B">
        <w:rPr>
          <w:rFonts w:ascii="Montserrat" w:eastAsiaTheme="minorEastAsia" w:hAnsi="Montserrat" w:cs="Arial"/>
          <w:bCs/>
          <w:i/>
          <w:sz w:val="24"/>
          <w:szCs w:val="24"/>
          <w:lang w:val="es-ES" w:eastAsia="es-ES"/>
        </w:rPr>
        <w:t>Jóvenes para la transformación del discurso de odio”</w:t>
      </w:r>
      <w:r w:rsidRPr="0087726B">
        <w:rPr>
          <w:rFonts w:ascii="Montserrat" w:eastAsiaTheme="minorEastAsia" w:hAnsi="Montserrat" w:cs="Arial"/>
          <w:bCs/>
          <w:sz w:val="24"/>
          <w:szCs w:val="24"/>
          <w:lang w:val="es-ES" w:eastAsia="es-ES"/>
        </w:rPr>
        <w:t xml:space="preserve"> del 5 al 9 de junio de 2017 en la Ciudad de México. El campamento contó con la participación de 35 personas jóvenes</w:t>
      </w:r>
      <w:r w:rsidR="00880E88" w:rsidRPr="0087726B">
        <w:rPr>
          <w:rFonts w:ascii="Montserrat" w:eastAsiaTheme="minorEastAsia" w:hAnsi="Montserrat" w:cs="Arial"/>
          <w:bCs/>
          <w:sz w:val="24"/>
          <w:szCs w:val="24"/>
          <w:vertAlign w:val="superscript"/>
          <w:lang w:val="es-ES" w:eastAsia="es-ES"/>
        </w:rPr>
        <w:t>,</w:t>
      </w:r>
      <w:r w:rsidRPr="0087726B">
        <w:rPr>
          <w:rFonts w:ascii="Montserrat" w:eastAsiaTheme="minorEastAsia" w:hAnsi="Montserrat" w:cs="Arial"/>
          <w:bCs/>
          <w:sz w:val="24"/>
          <w:szCs w:val="24"/>
          <w:lang w:val="es-ES" w:eastAsia="es-ES"/>
        </w:rPr>
        <w:t xml:space="preserve"> interesadas en generar proyectos de intervención en derechos humanos</w:t>
      </w:r>
      <w:r w:rsidR="0032783A" w:rsidRPr="0087726B">
        <w:rPr>
          <w:rFonts w:ascii="Montserrat" w:eastAsiaTheme="minorEastAsia" w:hAnsi="Montserrat" w:cs="Arial"/>
          <w:bCs/>
          <w:sz w:val="24"/>
          <w:szCs w:val="24"/>
          <w:lang w:val="es-ES" w:eastAsia="es-ES"/>
        </w:rPr>
        <w:t xml:space="preserve"> </w:t>
      </w:r>
      <w:r w:rsidR="00880E88" w:rsidRPr="0087726B">
        <w:rPr>
          <w:rFonts w:ascii="Montserrat" w:eastAsiaTheme="minorEastAsia" w:hAnsi="Montserrat" w:cs="Arial"/>
          <w:bCs/>
          <w:sz w:val="24"/>
          <w:szCs w:val="24"/>
          <w:lang w:val="es-ES" w:eastAsia="es-ES"/>
        </w:rPr>
        <w:t xml:space="preserve">referentes a la </w:t>
      </w:r>
      <w:r w:rsidRPr="0087726B">
        <w:rPr>
          <w:rFonts w:ascii="Montserrat" w:eastAsiaTheme="minorEastAsia" w:hAnsi="Montserrat" w:cs="Arial"/>
          <w:bCs/>
          <w:sz w:val="24"/>
          <w:szCs w:val="24"/>
          <w:lang w:val="es-ES" w:eastAsia="es-ES"/>
        </w:rPr>
        <w:t>discriminación racial,</w:t>
      </w:r>
      <w:r w:rsidR="00880E88" w:rsidRPr="0087726B">
        <w:rPr>
          <w:rFonts w:ascii="Montserrat" w:eastAsiaTheme="minorEastAsia" w:hAnsi="Montserrat" w:cs="Arial"/>
          <w:bCs/>
          <w:sz w:val="24"/>
          <w:szCs w:val="24"/>
          <w:lang w:val="es-ES" w:eastAsia="es-ES"/>
        </w:rPr>
        <w:t xml:space="preserve"> los</w:t>
      </w:r>
      <w:r w:rsidRPr="0087726B">
        <w:rPr>
          <w:rFonts w:ascii="Montserrat" w:eastAsiaTheme="minorEastAsia" w:hAnsi="Montserrat" w:cs="Arial"/>
          <w:bCs/>
          <w:sz w:val="24"/>
          <w:szCs w:val="24"/>
          <w:lang w:val="es-ES" w:eastAsia="es-ES"/>
        </w:rPr>
        <w:t xml:space="preserve"> derechos de las mujeres, </w:t>
      </w:r>
      <w:r w:rsidR="00880E88" w:rsidRPr="0087726B">
        <w:rPr>
          <w:rFonts w:ascii="Montserrat" w:eastAsiaTheme="minorEastAsia" w:hAnsi="Montserrat" w:cs="Arial"/>
          <w:bCs/>
          <w:sz w:val="24"/>
          <w:szCs w:val="24"/>
          <w:lang w:val="es-ES" w:eastAsia="es-ES"/>
        </w:rPr>
        <w:t>la diversidad sexo-genérica</w:t>
      </w:r>
      <w:r w:rsidRPr="0087726B">
        <w:rPr>
          <w:rFonts w:ascii="Montserrat" w:eastAsiaTheme="minorEastAsia" w:hAnsi="Montserrat" w:cs="Arial"/>
          <w:bCs/>
          <w:sz w:val="24"/>
          <w:szCs w:val="24"/>
          <w:lang w:val="es-ES" w:eastAsia="es-ES"/>
        </w:rPr>
        <w:t xml:space="preserve">, o sobre </w:t>
      </w:r>
      <w:r w:rsidR="0032783A" w:rsidRPr="0087726B">
        <w:rPr>
          <w:rFonts w:ascii="Montserrat" w:eastAsiaTheme="minorEastAsia" w:hAnsi="Montserrat" w:cs="Arial"/>
          <w:bCs/>
          <w:sz w:val="24"/>
          <w:szCs w:val="24"/>
          <w:lang w:val="es-ES" w:eastAsia="es-ES"/>
        </w:rPr>
        <w:t>los</w:t>
      </w:r>
      <w:r w:rsidRPr="0087726B">
        <w:rPr>
          <w:rFonts w:ascii="Montserrat" w:eastAsiaTheme="minorEastAsia" w:hAnsi="Montserrat" w:cs="Arial"/>
          <w:bCs/>
          <w:sz w:val="24"/>
          <w:szCs w:val="24"/>
          <w:lang w:val="es-ES" w:eastAsia="es-ES"/>
        </w:rPr>
        <w:t xml:space="preserve"> discurso</w:t>
      </w:r>
      <w:r w:rsidR="0087726B">
        <w:rPr>
          <w:rFonts w:ascii="Montserrat" w:eastAsiaTheme="minorEastAsia" w:hAnsi="Montserrat" w:cs="Arial"/>
          <w:bCs/>
          <w:sz w:val="24"/>
          <w:szCs w:val="24"/>
          <w:lang w:val="es-ES" w:eastAsia="es-ES"/>
        </w:rPr>
        <w:t>s</w:t>
      </w:r>
      <w:r w:rsidRPr="0087726B">
        <w:rPr>
          <w:rFonts w:ascii="Montserrat" w:eastAsiaTheme="minorEastAsia" w:hAnsi="Montserrat" w:cs="Arial"/>
          <w:bCs/>
          <w:sz w:val="24"/>
          <w:szCs w:val="24"/>
          <w:lang w:val="es-ES" w:eastAsia="es-ES"/>
        </w:rPr>
        <w:t xml:space="preserve"> de odio en línea. De este campamento surgió una red de promotoras y promotores jóvenes que han acompañado actividades del </w:t>
      </w:r>
      <w:r w:rsidR="0032783A" w:rsidRPr="0087726B">
        <w:rPr>
          <w:rFonts w:ascii="Montserrat" w:eastAsiaTheme="minorEastAsia" w:hAnsi="Montserrat" w:cs="Arial"/>
          <w:bCs/>
          <w:sz w:val="24"/>
          <w:szCs w:val="24"/>
          <w:lang w:val="es-ES" w:eastAsia="es-ES"/>
        </w:rPr>
        <w:t xml:space="preserve">CONAPRED </w:t>
      </w:r>
      <w:r w:rsidRPr="0087726B">
        <w:rPr>
          <w:rFonts w:ascii="Montserrat" w:eastAsiaTheme="minorEastAsia" w:hAnsi="Montserrat" w:cs="Arial"/>
          <w:bCs/>
          <w:sz w:val="24"/>
          <w:szCs w:val="24"/>
          <w:lang w:val="es-ES" w:eastAsia="es-ES"/>
        </w:rPr>
        <w:t>y otras instituciones aliadas.</w:t>
      </w:r>
    </w:p>
    <w:p w14:paraId="31F4DA53" w14:textId="7C0255BE" w:rsidR="009444B1" w:rsidRPr="00DA502E" w:rsidRDefault="009444B1" w:rsidP="00E115DC">
      <w:pPr>
        <w:spacing w:before="120" w:line="276" w:lineRule="auto"/>
        <w:ind w:firstLine="720"/>
        <w:jc w:val="both"/>
        <w:rPr>
          <w:rFonts w:ascii="Montserrat" w:eastAsiaTheme="minorEastAsia" w:hAnsi="Montserrat" w:cs="Arial"/>
          <w:bCs/>
          <w:sz w:val="24"/>
          <w:szCs w:val="24"/>
          <w:lang w:val="es-ES_tradnl" w:eastAsia="es-ES"/>
        </w:rPr>
      </w:pPr>
      <w:r w:rsidRPr="00DA502E">
        <w:rPr>
          <w:rFonts w:ascii="Montserrat" w:eastAsiaTheme="minorEastAsia" w:hAnsi="Montserrat" w:cs="Arial"/>
          <w:bCs/>
          <w:sz w:val="24"/>
          <w:szCs w:val="24"/>
          <w:lang w:val="es-ES_tradnl" w:eastAsia="es-ES"/>
        </w:rPr>
        <w:t xml:space="preserve">En 2018, el </w:t>
      </w:r>
      <w:r w:rsidR="0032783A" w:rsidRPr="00DA502E">
        <w:rPr>
          <w:rFonts w:ascii="Montserrat" w:eastAsiaTheme="minorEastAsia" w:hAnsi="Montserrat" w:cs="Arial"/>
          <w:bCs/>
          <w:sz w:val="24"/>
          <w:szCs w:val="24"/>
          <w:lang w:val="es-ES_tradnl" w:eastAsia="es-ES"/>
        </w:rPr>
        <w:t>CONAPRED,</w:t>
      </w:r>
      <w:r w:rsidRPr="00DA502E">
        <w:rPr>
          <w:rFonts w:ascii="Montserrat" w:eastAsiaTheme="minorEastAsia" w:hAnsi="Montserrat" w:cs="Arial"/>
          <w:bCs/>
          <w:sz w:val="24"/>
          <w:szCs w:val="24"/>
          <w:lang w:val="es-ES_tradnl" w:eastAsia="es-ES"/>
        </w:rPr>
        <w:t xml:space="preserve"> en conjunto con el Instituto Mexicano de la Juventud (IMJUVE) y la Organización de Estados Iberoamericanos (OEI), impulsaron el Segundo Campamento Nacional de Jóvenes del Movimiento Sin Odio: “Narrativas de odio, juventudes y transformación social”, del 15 al 20 de </w:t>
      </w:r>
      <w:r w:rsidRPr="00DA502E">
        <w:rPr>
          <w:rFonts w:ascii="Montserrat" w:eastAsiaTheme="minorEastAsia" w:hAnsi="Montserrat" w:cs="Arial"/>
          <w:bCs/>
          <w:sz w:val="24"/>
          <w:szCs w:val="24"/>
          <w:lang w:val="es-ES_tradnl" w:eastAsia="es-ES"/>
        </w:rPr>
        <w:lastRenderedPageBreak/>
        <w:t xml:space="preserve">julio en la Ciudad de México, cuyo objetivo fue adquirir conocimientos y habilidades para entender y actuar frente a los discursos de odio. </w:t>
      </w:r>
    </w:p>
    <w:p w14:paraId="1968764D" w14:textId="472B3FD1" w:rsidR="009444B1" w:rsidRPr="00DA502E" w:rsidRDefault="009444B1" w:rsidP="00E115DC">
      <w:pPr>
        <w:spacing w:before="120" w:line="276" w:lineRule="auto"/>
        <w:ind w:firstLine="720"/>
        <w:jc w:val="both"/>
        <w:rPr>
          <w:rFonts w:ascii="Montserrat" w:eastAsiaTheme="minorEastAsia" w:hAnsi="Montserrat" w:cs="Arial"/>
          <w:bCs/>
          <w:sz w:val="24"/>
          <w:szCs w:val="24"/>
          <w:lang w:val="es-ES_tradnl" w:eastAsia="es-ES"/>
        </w:rPr>
      </w:pPr>
      <w:r w:rsidRPr="00DA502E">
        <w:rPr>
          <w:rFonts w:ascii="Montserrat" w:eastAsiaTheme="minorEastAsia" w:hAnsi="Montserrat" w:cs="Arial"/>
          <w:bCs/>
          <w:sz w:val="24"/>
          <w:szCs w:val="24"/>
          <w:lang w:val="es-ES_tradnl" w:eastAsia="es-ES"/>
        </w:rPr>
        <w:t xml:space="preserve">En su segunda edición el campamento contó con la presencia de jóvenes entre 18 </w:t>
      </w:r>
      <w:r w:rsidR="0087726B">
        <w:rPr>
          <w:rFonts w:ascii="Montserrat" w:eastAsiaTheme="minorEastAsia" w:hAnsi="Montserrat" w:cs="Arial"/>
          <w:bCs/>
          <w:sz w:val="24"/>
          <w:szCs w:val="24"/>
          <w:lang w:val="es-ES_tradnl" w:eastAsia="es-ES"/>
        </w:rPr>
        <w:t>a</w:t>
      </w:r>
      <w:r w:rsidR="00AD1027" w:rsidRPr="00DA502E">
        <w:rPr>
          <w:rFonts w:ascii="Montserrat" w:eastAsiaTheme="minorEastAsia" w:hAnsi="Montserrat" w:cs="Arial"/>
          <w:bCs/>
          <w:sz w:val="24"/>
          <w:szCs w:val="24"/>
          <w:lang w:val="es-ES_tradnl" w:eastAsia="es-ES"/>
        </w:rPr>
        <w:t xml:space="preserve"> </w:t>
      </w:r>
      <w:r w:rsidRPr="00DA502E">
        <w:rPr>
          <w:rFonts w:ascii="Montserrat" w:eastAsiaTheme="minorEastAsia" w:hAnsi="Montserrat" w:cs="Arial"/>
          <w:bCs/>
          <w:sz w:val="24"/>
          <w:szCs w:val="24"/>
          <w:lang w:val="es-ES_tradnl" w:eastAsia="es-ES"/>
        </w:rPr>
        <w:t xml:space="preserve">29 años provenientes de 17 estados del país, así como de Canadá, Guatemala y Bélgica. </w:t>
      </w:r>
    </w:p>
    <w:p w14:paraId="578F1AC6" w14:textId="2A7E2165" w:rsidR="009444B1" w:rsidRPr="00DA502E" w:rsidRDefault="009444B1" w:rsidP="00E115DC">
      <w:pPr>
        <w:spacing w:before="120" w:line="276" w:lineRule="auto"/>
        <w:ind w:firstLine="720"/>
        <w:jc w:val="both"/>
        <w:rPr>
          <w:rFonts w:ascii="Montserrat" w:eastAsiaTheme="minorEastAsia" w:hAnsi="Montserrat" w:cs="Arial"/>
          <w:bCs/>
          <w:sz w:val="24"/>
          <w:szCs w:val="24"/>
          <w:lang w:val="es-ES_tradnl" w:eastAsia="es-ES"/>
        </w:rPr>
      </w:pPr>
      <w:r w:rsidRPr="00DA502E">
        <w:rPr>
          <w:rFonts w:ascii="Montserrat" w:eastAsiaTheme="minorEastAsia" w:hAnsi="Montserrat" w:cs="Arial"/>
          <w:bCs/>
          <w:sz w:val="24"/>
          <w:szCs w:val="24"/>
          <w:lang w:val="es-ES_tradnl" w:eastAsia="es-ES"/>
        </w:rPr>
        <w:t>Con base en el contenido del Movimiento y con el objetivo de sumar alianzas</w:t>
      </w:r>
      <w:r w:rsidR="00AD1027" w:rsidRPr="00DA502E">
        <w:rPr>
          <w:rFonts w:ascii="Montserrat" w:eastAsiaTheme="minorEastAsia" w:hAnsi="Montserrat" w:cs="Arial"/>
          <w:bCs/>
          <w:sz w:val="24"/>
          <w:szCs w:val="24"/>
          <w:lang w:val="es-ES_tradnl" w:eastAsia="es-ES"/>
        </w:rPr>
        <w:t>,</w:t>
      </w:r>
      <w:r w:rsidRPr="00DA502E">
        <w:rPr>
          <w:rFonts w:ascii="Montserrat" w:eastAsiaTheme="minorEastAsia" w:hAnsi="Montserrat" w:cs="Arial"/>
          <w:bCs/>
          <w:sz w:val="24"/>
          <w:szCs w:val="24"/>
          <w:lang w:val="es-ES_tradnl" w:eastAsia="es-ES"/>
        </w:rPr>
        <w:t xml:space="preserve"> se organizó una gira </w:t>
      </w:r>
      <w:r w:rsidR="00AD1027" w:rsidRPr="00DA502E">
        <w:rPr>
          <w:rFonts w:ascii="Montserrat" w:eastAsiaTheme="minorEastAsia" w:hAnsi="Montserrat" w:cs="Arial"/>
          <w:bCs/>
          <w:sz w:val="24"/>
          <w:szCs w:val="24"/>
          <w:lang w:val="es-ES_tradnl" w:eastAsia="es-ES"/>
        </w:rPr>
        <w:t>en</w:t>
      </w:r>
      <w:r w:rsidRPr="00DA502E">
        <w:rPr>
          <w:rFonts w:ascii="Montserrat" w:eastAsiaTheme="minorEastAsia" w:hAnsi="Montserrat" w:cs="Arial"/>
          <w:bCs/>
          <w:sz w:val="24"/>
          <w:szCs w:val="24"/>
          <w:lang w:val="es-ES_tradnl" w:eastAsia="es-ES"/>
        </w:rPr>
        <w:t xml:space="preserve"> universidades cuyo objetivo fue visibilizar las expresiones, discursos y narrativas de odio que viven las juventudes que estudian en diversas universidades públicas y privadas para identificar mecanismos de actuación frente a los discursos de odio. El trabajo con universitarias y universitarios permite identificar el rol de las personas jóvenes en transformar los mecanismos sociales y culturales que permiten la activación o réplica de las expresiones, discursos y narrativas de odio.</w:t>
      </w:r>
    </w:p>
    <w:p w14:paraId="2802FD9D" w14:textId="77777777" w:rsidR="009444B1" w:rsidRPr="00DA502E" w:rsidRDefault="009444B1" w:rsidP="00E115DC">
      <w:pPr>
        <w:spacing w:before="120" w:line="276" w:lineRule="auto"/>
        <w:ind w:firstLine="360"/>
        <w:jc w:val="both"/>
        <w:rPr>
          <w:rFonts w:ascii="Montserrat" w:eastAsiaTheme="minorEastAsia" w:hAnsi="Montserrat" w:cs="Arial"/>
          <w:bCs/>
          <w:sz w:val="24"/>
          <w:szCs w:val="24"/>
          <w:lang w:val="es-ES_tradnl" w:eastAsia="es-ES"/>
        </w:rPr>
      </w:pPr>
      <w:r w:rsidRPr="00DA502E">
        <w:rPr>
          <w:rFonts w:ascii="Montserrat" w:eastAsiaTheme="minorEastAsia" w:hAnsi="Montserrat" w:cs="Arial"/>
          <w:bCs/>
          <w:sz w:val="24"/>
          <w:szCs w:val="24"/>
          <w:lang w:val="es-ES_tradnl" w:eastAsia="es-ES"/>
        </w:rPr>
        <w:t>En esta tesitura, destacan las actividades que se llevaron con las siguientes universidades: Centro de Investigaciones y Docencia Económica (CIDE), la Universidad Autónoma de Tlaxcala (UAT), la Universidad Nacional Autónoma de México (UNAM), Universidad Autónoma de Coahuila (UAC), Escuela de Periodismo Carlos Septién García y el Claustro de Sor Juana.</w:t>
      </w:r>
    </w:p>
    <w:p w14:paraId="15C84827" w14:textId="77777777" w:rsidR="009444B1" w:rsidRPr="0087726B" w:rsidRDefault="009444B1" w:rsidP="00E115DC">
      <w:pPr>
        <w:spacing w:before="120" w:after="0" w:line="276" w:lineRule="auto"/>
        <w:jc w:val="both"/>
        <w:rPr>
          <w:rFonts w:ascii="Montserrat" w:eastAsiaTheme="minorEastAsia" w:hAnsi="Montserrat" w:cs="Arial"/>
          <w:b/>
          <w:bCs/>
          <w:sz w:val="24"/>
          <w:szCs w:val="24"/>
          <w:lang w:val="es-ES" w:eastAsia="es-ES"/>
        </w:rPr>
      </w:pPr>
      <w:bookmarkStart w:id="0" w:name="_Toc79510964"/>
      <w:r w:rsidRPr="0087726B">
        <w:rPr>
          <w:rFonts w:ascii="Montserrat" w:eastAsiaTheme="minorEastAsia" w:hAnsi="Montserrat" w:cs="Arial"/>
          <w:b/>
          <w:bCs/>
          <w:sz w:val="24"/>
          <w:szCs w:val="24"/>
          <w:lang w:val="es-ES" w:eastAsia="es-ES"/>
        </w:rPr>
        <w:t>Concurso Sobre Personas Refugiadas</w:t>
      </w:r>
      <w:bookmarkEnd w:id="0"/>
    </w:p>
    <w:p w14:paraId="3F84CB06" w14:textId="4A5AE646" w:rsidR="009444B1" w:rsidRPr="00DA502E" w:rsidRDefault="009444B1" w:rsidP="00E115DC">
      <w:pPr>
        <w:spacing w:before="120" w:line="276" w:lineRule="auto"/>
        <w:ind w:firstLine="360"/>
        <w:jc w:val="both"/>
        <w:rPr>
          <w:rFonts w:ascii="Montserrat" w:eastAsiaTheme="minorEastAsia" w:hAnsi="Montserrat" w:cs="Arial"/>
          <w:bCs/>
          <w:sz w:val="24"/>
          <w:szCs w:val="24"/>
          <w:lang w:eastAsia="es-ES"/>
        </w:rPr>
      </w:pPr>
      <w:r w:rsidRPr="0087726B">
        <w:rPr>
          <w:rFonts w:ascii="Montserrat" w:eastAsiaTheme="minorEastAsia" w:hAnsi="Montserrat" w:cs="Arial"/>
          <w:bCs/>
          <w:sz w:val="24"/>
          <w:szCs w:val="24"/>
          <w:lang w:val="es-ES" w:eastAsia="es-ES"/>
        </w:rPr>
        <w:t>El 15 de abril de 2021 se presentó la convocatoria a la Decimotercera Edición del Concurso sobre Personas Refugiadas en México con el tema "Incluyendo para Sanar", que invita a personas participantes de entre 6 y 17 años a reflexionar en cómo ayudar a que las personas refugiadas logren realizar sus sueños en México.</w:t>
      </w:r>
      <w:r w:rsidR="00ED44C0" w:rsidRPr="0087726B">
        <w:rPr>
          <w:rFonts w:ascii="Montserrat" w:eastAsiaTheme="minorEastAsia" w:hAnsi="Montserrat" w:cs="Arial"/>
          <w:bCs/>
          <w:sz w:val="24"/>
          <w:szCs w:val="24"/>
          <w:lang w:val="es-ES" w:eastAsia="es-ES"/>
        </w:rPr>
        <w:t xml:space="preserve"> </w:t>
      </w:r>
      <w:r w:rsidRPr="0087726B">
        <w:rPr>
          <w:rFonts w:ascii="Montserrat" w:eastAsiaTheme="minorEastAsia" w:hAnsi="Montserrat" w:cs="Arial"/>
          <w:bCs/>
          <w:sz w:val="24"/>
          <w:szCs w:val="24"/>
          <w:lang w:val="es-ES" w:eastAsia="es-ES"/>
        </w:rPr>
        <w:t xml:space="preserve">La convocatoria cerró el 06 de junio de 2021 </w:t>
      </w:r>
      <w:r w:rsidR="00ED44C0" w:rsidRPr="0087726B">
        <w:rPr>
          <w:rFonts w:ascii="Montserrat" w:eastAsiaTheme="minorEastAsia" w:hAnsi="Montserrat" w:cs="Arial"/>
          <w:bCs/>
          <w:sz w:val="24"/>
          <w:szCs w:val="24"/>
          <w:lang w:val="es-ES" w:eastAsia="es-ES"/>
        </w:rPr>
        <w:t>y recibió</w:t>
      </w:r>
      <w:r w:rsidRPr="0087726B">
        <w:rPr>
          <w:rFonts w:ascii="Montserrat" w:eastAsiaTheme="minorEastAsia" w:hAnsi="Montserrat" w:cs="Arial"/>
          <w:bCs/>
          <w:sz w:val="24"/>
          <w:szCs w:val="24"/>
          <w:lang w:val="es-ES" w:eastAsia="es-ES"/>
        </w:rPr>
        <w:t xml:space="preserve"> 61 trabajos</w:t>
      </w:r>
      <w:r w:rsidR="00ED44C0" w:rsidRPr="0087726B">
        <w:rPr>
          <w:rFonts w:ascii="Montserrat" w:eastAsiaTheme="minorEastAsia" w:hAnsi="Montserrat" w:cs="Arial"/>
          <w:bCs/>
          <w:sz w:val="24"/>
          <w:szCs w:val="24"/>
          <w:lang w:val="es-ES" w:eastAsia="es-ES"/>
        </w:rPr>
        <w:t xml:space="preserve">, provenientes de </w:t>
      </w:r>
      <w:r w:rsidRPr="0087726B">
        <w:rPr>
          <w:rFonts w:ascii="Montserrat" w:eastAsiaTheme="minorEastAsia" w:hAnsi="Montserrat" w:cs="Arial"/>
          <w:bCs/>
          <w:sz w:val="24"/>
          <w:szCs w:val="24"/>
          <w:lang w:val="es-ES" w:eastAsia="es-ES"/>
        </w:rPr>
        <w:t>15 entidades de la República, además de</w:t>
      </w:r>
      <w:r w:rsidR="00ED44C0" w:rsidRPr="0087726B">
        <w:rPr>
          <w:rFonts w:ascii="Montserrat" w:eastAsiaTheme="minorEastAsia" w:hAnsi="Montserrat" w:cs="Arial"/>
          <w:bCs/>
          <w:sz w:val="24"/>
          <w:szCs w:val="24"/>
          <w:lang w:val="es-ES" w:eastAsia="es-ES"/>
        </w:rPr>
        <w:t xml:space="preserve"> contar con participaciones originarias de </w:t>
      </w:r>
      <w:r w:rsidRPr="0087726B">
        <w:rPr>
          <w:rFonts w:ascii="Montserrat" w:eastAsiaTheme="minorEastAsia" w:hAnsi="Montserrat" w:cs="Arial"/>
          <w:bCs/>
          <w:sz w:val="24"/>
          <w:szCs w:val="24"/>
          <w:lang w:val="es-ES" w:eastAsia="es-ES"/>
        </w:rPr>
        <w:t xml:space="preserve">países como Guatemala, Honduras, </w:t>
      </w:r>
      <w:r w:rsidRPr="00DA502E">
        <w:rPr>
          <w:rFonts w:ascii="Montserrat" w:eastAsiaTheme="minorEastAsia" w:hAnsi="Montserrat" w:cs="Arial"/>
          <w:bCs/>
          <w:sz w:val="24"/>
          <w:szCs w:val="24"/>
          <w:lang w:eastAsia="es-ES"/>
        </w:rPr>
        <w:t xml:space="preserve">Nicaragua, El Salvador, Venezuela, y Estados Unidos. </w:t>
      </w:r>
    </w:p>
    <w:p w14:paraId="646D6A43" w14:textId="77777777" w:rsidR="009444B1" w:rsidRPr="00DA502E" w:rsidRDefault="009444B1" w:rsidP="00E115DC">
      <w:pPr>
        <w:spacing w:before="120" w:after="0" w:line="276" w:lineRule="auto"/>
        <w:jc w:val="both"/>
        <w:rPr>
          <w:rFonts w:ascii="Montserrat" w:eastAsiaTheme="minorEastAsia" w:hAnsi="Montserrat" w:cs="Arial"/>
          <w:b/>
          <w:bCs/>
          <w:sz w:val="24"/>
          <w:szCs w:val="24"/>
          <w:lang w:eastAsia="es-ES"/>
        </w:rPr>
      </w:pPr>
      <w:r w:rsidRPr="00DA502E">
        <w:rPr>
          <w:rFonts w:ascii="Montserrat" w:eastAsiaTheme="minorEastAsia" w:hAnsi="Montserrat" w:cs="Arial"/>
          <w:b/>
          <w:bCs/>
          <w:sz w:val="24"/>
          <w:szCs w:val="24"/>
          <w:lang w:eastAsia="es-ES"/>
        </w:rPr>
        <w:t xml:space="preserve">Encuesta Nacional sobre Discriminación (ENADIS) 2017 </w:t>
      </w:r>
    </w:p>
    <w:p w14:paraId="17C390A5" w14:textId="77777777" w:rsidR="00EC233B" w:rsidRPr="0087726B" w:rsidRDefault="009444B1" w:rsidP="00E115DC">
      <w:pPr>
        <w:spacing w:before="120" w:line="276" w:lineRule="auto"/>
        <w:ind w:firstLine="720"/>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 xml:space="preserve">La Encuesta Nacional sobre Discriminación (ENADIS) permite analizar la magnitud de la discriminación, sus causas </w:t>
      </w:r>
      <w:r w:rsidRPr="0087726B">
        <w:rPr>
          <w:rFonts w:ascii="Montserrat" w:eastAsiaTheme="minorEastAsia" w:hAnsi="Montserrat" w:cs="Arial"/>
          <w:bCs/>
          <w:sz w:val="24"/>
          <w:szCs w:val="24"/>
          <w:lang w:val="es-ES" w:eastAsia="es-ES"/>
        </w:rPr>
        <w:lastRenderedPageBreak/>
        <w:t xml:space="preserve">y sus diversas manifestaciones en la vida cotidiana, los ámbitos donde se presenta con mayor frecuencia, así como las situaciones asociadas. La encuesta revela la existencia de prejuicios y estereotipos hacia diferentes poblaciones que derivan en prácticas discriminatorias y vulneración de derechos. </w:t>
      </w:r>
    </w:p>
    <w:p w14:paraId="67C9FE25" w14:textId="613C0B17" w:rsidR="00E37B64" w:rsidRDefault="009444B1" w:rsidP="00E115DC">
      <w:pPr>
        <w:spacing w:before="120" w:line="276" w:lineRule="auto"/>
        <w:ind w:firstLine="720"/>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 xml:space="preserve">Respecto a la edición de la ENADIS 2017 se logró captar opiniones, actitudes y experiencias de discriminación (prevalencia de la discriminación) para la población de 18 y más años. </w:t>
      </w:r>
    </w:p>
    <w:p w14:paraId="61D34B7E" w14:textId="037503FB" w:rsidR="0087726B" w:rsidRPr="0087726B" w:rsidRDefault="0087726B" w:rsidP="0087726B">
      <w:pPr>
        <w:spacing w:before="120" w:line="276" w:lineRule="auto"/>
        <w:jc w:val="both"/>
        <w:rPr>
          <w:rFonts w:ascii="Montserrat" w:eastAsiaTheme="minorEastAsia" w:hAnsi="Montserrat" w:cs="Arial"/>
          <w:b/>
          <w:bCs/>
          <w:sz w:val="24"/>
          <w:szCs w:val="24"/>
          <w:lang w:val="es-ES" w:eastAsia="es-ES"/>
        </w:rPr>
      </w:pPr>
      <w:r w:rsidRPr="0087726B">
        <w:rPr>
          <w:rFonts w:ascii="Montserrat" w:eastAsiaTheme="minorEastAsia" w:hAnsi="Montserrat" w:cs="Arial"/>
          <w:b/>
          <w:bCs/>
          <w:sz w:val="24"/>
          <w:szCs w:val="24"/>
          <w:lang w:val="es-ES" w:eastAsia="es-ES"/>
        </w:rPr>
        <w:t>Concurso de ensayo de la Política Exterior Feminista</w:t>
      </w:r>
    </w:p>
    <w:p w14:paraId="3B265F1E" w14:textId="5EAAD343" w:rsidR="0087726B" w:rsidRDefault="0087726B" w:rsidP="0087726B">
      <w:pPr>
        <w:spacing w:before="120" w:line="276" w:lineRule="auto"/>
        <w:ind w:firstLine="720"/>
        <w:jc w:val="both"/>
        <w:rPr>
          <w:rFonts w:ascii="Montserrat" w:eastAsiaTheme="minorEastAsia" w:hAnsi="Montserrat" w:cs="Arial"/>
          <w:bCs/>
          <w:sz w:val="24"/>
          <w:szCs w:val="24"/>
          <w:lang w:val="es-ES" w:eastAsia="es-ES"/>
        </w:rPr>
      </w:pPr>
      <w:r>
        <w:rPr>
          <w:rFonts w:ascii="Montserrat" w:eastAsiaTheme="minorEastAsia" w:hAnsi="Montserrat" w:cs="Arial"/>
          <w:bCs/>
          <w:sz w:val="24"/>
          <w:szCs w:val="24"/>
          <w:lang w:val="es-ES" w:eastAsia="es-ES"/>
        </w:rPr>
        <w:t>En septiembre de 2020, la Secretaría de Relaciones Exteriores convocó al primer concurso de ensayo universitario de la Política Exterior Feminista.</w:t>
      </w:r>
    </w:p>
    <w:p w14:paraId="5EAB099F" w14:textId="33716BC3" w:rsidR="0087726B" w:rsidRDefault="0087726B" w:rsidP="0087726B">
      <w:pPr>
        <w:spacing w:after="0" w:line="276" w:lineRule="auto"/>
        <w:ind w:firstLine="720"/>
        <w:jc w:val="both"/>
        <w:rPr>
          <w:rFonts w:ascii="Montserrat" w:eastAsiaTheme="minorEastAsia" w:hAnsi="Montserrat" w:cs="Arial"/>
          <w:bCs/>
          <w:sz w:val="24"/>
          <w:szCs w:val="24"/>
          <w:lang w:val="es-ES" w:eastAsia="es-ES"/>
        </w:rPr>
      </w:pPr>
      <w:r w:rsidRPr="0087726B">
        <w:rPr>
          <w:rFonts w:ascii="Montserrat" w:eastAsiaTheme="minorEastAsia" w:hAnsi="Montserrat" w:cs="Arial"/>
          <w:bCs/>
          <w:sz w:val="24"/>
          <w:szCs w:val="24"/>
          <w:lang w:val="es-ES" w:eastAsia="es-ES"/>
        </w:rPr>
        <w:t>Se recibieron 67 ensayos de universidades públicas y privadas del país, y concursaron 60 mujeres y 7 hombres. Participaron estudiantes de varios estados de la República que cursan las carreras de Relaciones Internacionales, Economía, Derecho, Ciencia Política y Administración Pública, Negocios Internacionales, Ingeniería en Gestión Empresarial, entre otras. Los principales puntos que se trataron en los ensayos fueron las intersecciones entre la Política Exterior Feminista con los derechos humanos de las mujeres y niñas, el movimiento feminista, las implicaciones de la pandemia por Covid-19, y la Plataforma de Acción de Beijing, entre otros.</w:t>
      </w:r>
      <w:r>
        <w:rPr>
          <w:rFonts w:ascii="Montserrat" w:eastAsiaTheme="minorEastAsia" w:hAnsi="Montserrat" w:cs="Arial"/>
          <w:bCs/>
          <w:sz w:val="24"/>
          <w:szCs w:val="24"/>
          <w:lang w:val="es-ES" w:eastAsia="es-ES"/>
        </w:rPr>
        <w:t xml:space="preserve"> Mayor información de los resultados se pueden encontrar en el siguiente vínculo electrónico: </w:t>
      </w:r>
      <w:hyperlink r:id="rId24" w:history="1">
        <w:r w:rsidRPr="0087726B">
          <w:rPr>
            <w:rStyle w:val="Hipervnculo"/>
            <w:rFonts w:ascii="Montserrat" w:eastAsiaTheme="minorEastAsia" w:hAnsi="Montserrat" w:cs="Arial"/>
            <w:bCs/>
            <w:sz w:val="24"/>
            <w:szCs w:val="24"/>
            <w:lang w:val="es-ES" w:eastAsia="es-ES"/>
          </w:rPr>
          <w:t>https://www.gob.mx/sre/prensa/la-secretaria-de-relaciones-exteriores-presenta-los-resultados-del-primer-concurso-de-ensayo-universitario-sobre-la-politica-exterior-feminista?idiom=es</w:t>
        </w:r>
      </w:hyperlink>
      <w:r>
        <w:rPr>
          <w:rFonts w:ascii="Montserrat" w:eastAsiaTheme="minorEastAsia" w:hAnsi="Montserrat" w:cs="Arial"/>
          <w:bCs/>
          <w:sz w:val="24"/>
          <w:szCs w:val="24"/>
          <w:lang w:val="es-ES" w:eastAsia="es-ES"/>
        </w:rPr>
        <w:t xml:space="preserve"> </w:t>
      </w:r>
    </w:p>
    <w:p w14:paraId="42EE4B19" w14:textId="4AC3CF4E" w:rsidR="0087726B" w:rsidRDefault="0087726B" w:rsidP="0087726B">
      <w:pPr>
        <w:spacing w:after="0" w:line="276" w:lineRule="auto"/>
        <w:jc w:val="both"/>
        <w:rPr>
          <w:rFonts w:ascii="Montserrat" w:eastAsiaTheme="minorEastAsia" w:hAnsi="Montserrat" w:cs="Arial"/>
          <w:bCs/>
          <w:sz w:val="24"/>
          <w:szCs w:val="24"/>
          <w:lang w:val="es-ES" w:eastAsia="es-ES"/>
        </w:rPr>
      </w:pPr>
    </w:p>
    <w:p w14:paraId="54F4B947" w14:textId="792543F4" w:rsidR="0087726B" w:rsidRPr="0087726B" w:rsidRDefault="0087726B" w:rsidP="0087726B">
      <w:pPr>
        <w:spacing w:after="0" w:line="276" w:lineRule="auto"/>
        <w:ind w:firstLine="720"/>
        <w:jc w:val="both"/>
        <w:rPr>
          <w:rFonts w:ascii="Montserrat" w:eastAsiaTheme="minorEastAsia" w:hAnsi="Montserrat" w:cs="Arial"/>
          <w:bCs/>
          <w:sz w:val="24"/>
          <w:szCs w:val="24"/>
          <w:lang w:val="es-ES" w:eastAsia="es-ES"/>
        </w:rPr>
      </w:pPr>
      <w:r>
        <w:rPr>
          <w:rFonts w:ascii="Montserrat" w:eastAsiaTheme="minorEastAsia" w:hAnsi="Montserrat" w:cs="Arial"/>
          <w:bCs/>
          <w:sz w:val="24"/>
          <w:szCs w:val="24"/>
          <w:lang w:val="es-ES" w:eastAsia="es-ES"/>
        </w:rPr>
        <w:t>Se prevé que en 2021 haya una segunda edición del Concurso de Ensayo.</w:t>
      </w:r>
    </w:p>
    <w:p w14:paraId="514DAC64" w14:textId="77777777" w:rsidR="00E37B64" w:rsidRPr="00DA502E" w:rsidRDefault="00E37B64" w:rsidP="00E115DC">
      <w:pPr>
        <w:spacing w:before="120" w:line="276" w:lineRule="auto"/>
        <w:jc w:val="both"/>
        <w:rPr>
          <w:rFonts w:ascii="Montserrat" w:eastAsiaTheme="minorEastAsia" w:hAnsi="Montserrat" w:cs="Arial"/>
          <w:bCs/>
          <w:sz w:val="24"/>
          <w:szCs w:val="24"/>
          <w:lang w:eastAsia="es-ES"/>
        </w:rPr>
      </w:pPr>
    </w:p>
    <w:p w14:paraId="64804417" w14:textId="4B3F586C" w:rsidR="00E37B64" w:rsidRPr="00DA502E" w:rsidRDefault="00E37B64" w:rsidP="00E115DC">
      <w:pPr>
        <w:spacing w:before="120" w:line="276" w:lineRule="auto"/>
        <w:jc w:val="both"/>
        <w:rPr>
          <w:rFonts w:ascii="Montserrat" w:hAnsi="Montserrat"/>
          <w:b/>
          <w:bCs/>
          <w:sz w:val="24"/>
          <w:szCs w:val="24"/>
        </w:rPr>
      </w:pPr>
      <w:r w:rsidRPr="00DA502E">
        <w:rPr>
          <w:rFonts w:ascii="Montserrat" w:hAnsi="Montserrat"/>
          <w:b/>
          <w:bCs/>
          <w:sz w:val="24"/>
          <w:szCs w:val="24"/>
        </w:rPr>
        <w:t xml:space="preserve">ii. </w:t>
      </w:r>
      <w:r w:rsidR="00157FFE" w:rsidRPr="00DA502E">
        <w:rPr>
          <w:rFonts w:ascii="Montserrat" w:hAnsi="Montserrat"/>
          <w:b/>
          <w:bCs/>
          <w:sz w:val="24"/>
          <w:szCs w:val="24"/>
        </w:rPr>
        <w:t>Garantizar una protección que tenga en cuenta el género y la edad frente a los ataques contra las niñas activistas</w:t>
      </w:r>
    </w:p>
    <w:p w14:paraId="08EFF934" w14:textId="232D3BE0" w:rsidR="00E37B64" w:rsidRPr="00DA502E" w:rsidRDefault="00E37B64" w:rsidP="00E115DC">
      <w:pPr>
        <w:pStyle w:val="Prrafodelista"/>
        <w:spacing w:before="80" w:after="80" w:line="276" w:lineRule="auto"/>
        <w:ind w:left="0" w:firstLine="360"/>
        <w:jc w:val="both"/>
        <w:rPr>
          <w:rFonts w:ascii="Montserrat" w:hAnsi="Montserrat"/>
          <w:sz w:val="24"/>
          <w:szCs w:val="24"/>
        </w:rPr>
      </w:pPr>
      <w:r w:rsidRPr="00DA502E">
        <w:rPr>
          <w:rFonts w:ascii="Montserrat" w:hAnsi="Montserrat"/>
          <w:sz w:val="24"/>
          <w:szCs w:val="24"/>
        </w:rPr>
        <w:lastRenderedPageBreak/>
        <w:t>En México</w:t>
      </w:r>
      <w:r w:rsidR="00E115DC">
        <w:rPr>
          <w:rFonts w:ascii="Montserrat" w:hAnsi="Montserrat"/>
          <w:sz w:val="24"/>
          <w:szCs w:val="24"/>
        </w:rPr>
        <w:t>,</w:t>
      </w:r>
      <w:r w:rsidRPr="00DA502E">
        <w:rPr>
          <w:rFonts w:ascii="Montserrat" w:hAnsi="Montserrat"/>
          <w:sz w:val="24"/>
          <w:szCs w:val="24"/>
        </w:rPr>
        <w:t xml:space="preserve"> el “Mecanismo de Protección para Personas Defensoras de Derechos Humanos y Periodistas” de la Secretaría de Gobernación asume </w:t>
      </w:r>
      <w:r w:rsidR="00E115DC">
        <w:rPr>
          <w:rFonts w:ascii="Montserrat" w:hAnsi="Montserrat"/>
          <w:sz w:val="24"/>
          <w:szCs w:val="24"/>
        </w:rPr>
        <w:t>la</w:t>
      </w:r>
      <w:r w:rsidRPr="00DA502E">
        <w:rPr>
          <w:rFonts w:ascii="Montserrat" w:hAnsi="Montserrat"/>
          <w:sz w:val="24"/>
          <w:szCs w:val="24"/>
        </w:rPr>
        <w:t xml:space="preserve"> obligación de proteger a todas aquellas personas que se encuentran en riesgo por el ejercicio de su labor y llama a las demás autoridades involucradas a hacer lo propio en esta materia.</w:t>
      </w:r>
    </w:p>
    <w:p w14:paraId="5830166D" w14:textId="77777777" w:rsidR="00E37B64" w:rsidRPr="00DA502E" w:rsidRDefault="00E37B64" w:rsidP="00E115DC">
      <w:pPr>
        <w:spacing w:before="120" w:line="276" w:lineRule="auto"/>
        <w:jc w:val="both"/>
        <w:rPr>
          <w:rFonts w:ascii="Montserrat" w:eastAsiaTheme="minorEastAsia" w:hAnsi="Montserrat" w:cs="Arial"/>
          <w:b/>
          <w:bCs/>
          <w:sz w:val="24"/>
          <w:szCs w:val="24"/>
          <w:lang w:eastAsia="es-ES"/>
        </w:rPr>
      </w:pPr>
    </w:p>
    <w:p w14:paraId="7ADF46B7" w14:textId="7FE52836" w:rsidR="00157FFE" w:rsidRPr="00DA502E" w:rsidRDefault="00157FFE" w:rsidP="00E115DC">
      <w:pPr>
        <w:pStyle w:val="Prrafodelista"/>
        <w:numPr>
          <w:ilvl w:val="0"/>
          <w:numId w:val="9"/>
        </w:numPr>
        <w:spacing w:before="120" w:line="276" w:lineRule="auto"/>
        <w:jc w:val="both"/>
        <w:rPr>
          <w:rFonts w:ascii="Montserrat" w:eastAsiaTheme="minorEastAsia" w:hAnsi="Montserrat" w:cs="Arial"/>
          <w:b/>
          <w:bCs/>
          <w:sz w:val="24"/>
          <w:szCs w:val="24"/>
          <w:lang w:eastAsia="es-ES"/>
        </w:rPr>
      </w:pPr>
      <w:r w:rsidRPr="00DA502E">
        <w:rPr>
          <w:rFonts w:ascii="Montserrat" w:hAnsi="Montserrat"/>
          <w:b/>
          <w:bCs/>
          <w:sz w:val="24"/>
          <w:szCs w:val="24"/>
        </w:rPr>
        <w:t xml:space="preserve"> Evaluar y apoyar la evolución de las capacidades de las niñas para participar plena y libremente en todas las esferas de la toma de decisiones públicas.</w:t>
      </w:r>
    </w:p>
    <w:p w14:paraId="08271C53" w14:textId="63D8BBC7" w:rsidR="003725A1" w:rsidRPr="00DA502E" w:rsidRDefault="003725A1" w:rsidP="004724D6">
      <w:pPr>
        <w:spacing w:after="0" w:line="276" w:lineRule="auto"/>
        <w:ind w:left="360" w:firstLine="360"/>
        <w:jc w:val="both"/>
        <w:rPr>
          <w:rFonts w:ascii="Montserrat" w:hAnsi="Montserrat"/>
          <w:sz w:val="24"/>
          <w:szCs w:val="24"/>
        </w:rPr>
      </w:pPr>
      <w:r w:rsidRPr="00DA502E">
        <w:rPr>
          <w:rFonts w:ascii="Montserrat" w:hAnsi="Montserrat"/>
          <w:sz w:val="24"/>
          <w:szCs w:val="24"/>
        </w:rPr>
        <w:t xml:space="preserve">Con el objetivo general de promover el involucramiento de la niñez y adolescencia como agentes activos </w:t>
      </w:r>
      <w:r w:rsidR="004724D6">
        <w:rPr>
          <w:rFonts w:ascii="Montserrat" w:hAnsi="Montserrat"/>
          <w:sz w:val="24"/>
          <w:szCs w:val="24"/>
        </w:rPr>
        <w:t xml:space="preserve">en el cambio social, </w:t>
      </w:r>
      <w:r w:rsidRPr="00DA502E">
        <w:rPr>
          <w:rFonts w:ascii="Montserrat" w:hAnsi="Montserrat"/>
          <w:sz w:val="24"/>
          <w:szCs w:val="24"/>
        </w:rPr>
        <w:t>a partir de la escucha de sus preocupaciones y propuestas por parte de autoridades representantes de los gobiernos; se realizó un ciclo de diálogos intergeneracionales implementados por las Secretarías Ejecutivas Nacional</w:t>
      </w:r>
      <w:r w:rsidR="00EA7303">
        <w:rPr>
          <w:rFonts w:ascii="Montserrat" w:hAnsi="Montserrat"/>
          <w:sz w:val="24"/>
          <w:szCs w:val="24"/>
        </w:rPr>
        <w:t>es</w:t>
      </w:r>
      <w:r w:rsidRPr="00DA502E">
        <w:rPr>
          <w:rFonts w:ascii="Montserrat" w:hAnsi="Montserrat"/>
          <w:sz w:val="24"/>
          <w:szCs w:val="24"/>
        </w:rPr>
        <w:t xml:space="preserve"> </w:t>
      </w:r>
      <w:r w:rsidR="00EA7303">
        <w:rPr>
          <w:rFonts w:ascii="Montserrat" w:hAnsi="Montserrat"/>
          <w:sz w:val="24"/>
          <w:szCs w:val="24"/>
        </w:rPr>
        <w:t>y</w:t>
      </w:r>
      <w:r w:rsidRPr="00DA502E">
        <w:rPr>
          <w:rFonts w:ascii="Montserrat" w:hAnsi="Montserrat"/>
          <w:sz w:val="24"/>
          <w:szCs w:val="24"/>
        </w:rPr>
        <w:t xml:space="preserve"> las Entidades Federativas acerca de la erradicación de la violencia hacia las niñas y adolescentes mujeres en el marco del Día Internacional de la Mujer.</w:t>
      </w:r>
    </w:p>
    <w:p w14:paraId="57417786" w14:textId="77777777" w:rsidR="003725A1" w:rsidRPr="00DA502E" w:rsidRDefault="003725A1" w:rsidP="00E115DC">
      <w:pPr>
        <w:spacing w:after="0" w:line="276" w:lineRule="auto"/>
        <w:ind w:left="360"/>
        <w:jc w:val="both"/>
        <w:rPr>
          <w:rFonts w:ascii="Montserrat" w:hAnsi="Montserrat"/>
          <w:sz w:val="24"/>
          <w:szCs w:val="24"/>
        </w:rPr>
      </w:pPr>
    </w:p>
    <w:p w14:paraId="1544A105" w14:textId="37A3808F" w:rsidR="003725A1" w:rsidRPr="00906494" w:rsidRDefault="00EA7303" w:rsidP="00906494">
      <w:pPr>
        <w:spacing w:after="0" w:line="276" w:lineRule="auto"/>
        <w:ind w:left="360" w:firstLine="360"/>
        <w:jc w:val="both"/>
        <w:rPr>
          <w:rFonts w:ascii="Montserrat" w:hAnsi="Montserrat"/>
          <w:sz w:val="24"/>
          <w:szCs w:val="24"/>
        </w:rPr>
      </w:pPr>
      <w:r>
        <w:rPr>
          <w:rFonts w:ascii="Montserrat" w:hAnsi="Montserrat"/>
          <w:sz w:val="24"/>
          <w:szCs w:val="24"/>
        </w:rPr>
        <w:t>En total, s</w:t>
      </w:r>
      <w:r w:rsidR="003725A1" w:rsidRPr="00DA502E">
        <w:rPr>
          <w:rFonts w:ascii="Montserrat" w:hAnsi="Montserrat"/>
          <w:sz w:val="24"/>
          <w:szCs w:val="24"/>
        </w:rPr>
        <w:t xml:space="preserve">e </w:t>
      </w:r>
      <w:r>
        <w:rPr>
          <w:rFonts w:ascii="Montserrat" w:hAnsi="Montserrat"/>
          <w:sz w:val="24"/>
          <w:szCs w:val="24"/>
        </w:rPr>
        <w:t>efectuaron</w:t>
      </w:r>
      <w:r w:rsidR="003725A1" w:rsidRPr="00DA502E">
        <w:rPr>
          <w:rFonts w:ascii="Montserrat" w:hAnsi="Montserrat"/>
          <w:sz w:val="24"/>
          <w:szCs w:val="24"/>
        </w:rPr>
        <w:t xml:space="preserve"> 28 diálogos intergeneracionales, 27 </w:t>
      </w:r>
      <w:r>
        <w:rPr>
          <w:rFonts w:ascii="Montserrat" w:hAnsi="Montserrat"/>
          <w:sz w:val="24"/>
          <w:szCs w:val="24"/>
        </w:rPr>
        <w:t xml:space="preserve">de ellos </w:t>
      </w:r>
      <w:r w:rsidR="003725A1" w:rsidRPr="00DA502E">
        <w:rPr>
          <w:rFonts w:ascii="Montserrat" w:hAnsi="Montserrat"/>
          <w:sz w:val="24"/>
          <w:szCs w:val="24"/>
        </w:rPr>
        <w:t>coordinados por las Secretarías Ejecutivas de las entidades federativas y 1 organizado por la Nacional. Durante 202</w:t>
      </w:r>
      <w:r>
        <w:rPr>
          <w:rFonts w:ascii="Montserrat" w:hAnsi="Montserrat"/>
          <w:sz w:val="24"/>
          <w:szCs w:val="24"/>
        </w:rPr>
        <w:t>1</w:t>
      </w:r>
      <w:r w:rsidR="003725A1" w:rsidRPr="00DA502E">
        <w:rPr>
          <w:rFonts w:ascii="Montserrat" w:hAnsi="Montserrat"/>
          <w:sz w:val="24"/>
          <w:szCs w:val="24"/>
        </w:rPr>
        <w:t xml:space="preserve">, en total participaron 234 mujeres entre 10 y 18 años de edad, así como 101 funcionarias públicas que escucharon sus preocupaciones y propuestas, pero que también reaccionaron planteando compromisos con las adolescentes. </w:t>
      </w:r>
    </w:p>
    <w:p w14:paraId="6E8E5177" w14:textId="77777777" w:rsidR="0034628D" w:rsidRPr="00DA502E" w:rsidRDefault="0034628D" w:rsidP="00941876">
      <w:pPr>
        <w:spacing w:after="0" w:line="276" w:lineRule="auto"/>
        <w:jc w:val="both"/>
        <w:rPr>
          <w:rFonts w:ascii="Montserrat" w:hAnsi="Montserrat"/>
          <w:sz w:val="24"/>
          <w:szCs w:val="24"/>
          <w:lang w:val="es-MX"/>
        </w:rPr>
      </w:pPr>
    </w:p>
    <w:p w14:paraId="1815F0E5" w14:textId="5AC10BB2" w:rsidR="00157FFE" w:rsidRPr="00941876" w:rsidRDefault="00941876" w:rsidP="00941876">
      <w:pPr>
        <w:pStyle w:val="Prrafodelista"/>
        <w:numPr>
          <w:ilvl w:val="0"/>
          <w:numId w:val="27"/>
        </w:numPr>
        <w:spacing w:after="0" w:line="276" w:lineRule="auto"/>
        <w:jc w:val="both"/>
        <w:rPr>
          <w:rFonts w:ascii="Montserrat" w:hAnsi="Montserrat"/>
          <w:sz w:val="24"/>
          <w:szCs w:val="24"/>
        </w:rPr>
      </w:pPr>
      <w:r>
        <w:rPr>
          <w:rFonts w:ascii="Montserrat" w:hAnsi="Montserrat"/>
          <w:b/>
          <w:bCs/>
          <w:sz w:val="24"/>
          <w:szCs w:val="24"/>
        </w:rPr>
        <w:t>¿</w:t>
      </w:r>
      <w:r w:rsidR="00157FFE" w:rsidRPr="00941876">
        <w:rPr>
          <w:rFonts w:ascii="Montserrat" w:hAnsi="Montserrat"/>
          <w:b/>
          <w:bCs/>
          <w:sz w:val="24"/>
          <w:szCs w:val="24"/>
        </w:rPr>
        <w:t>Cómo promueven otras partes interesadas la participación y el activismo de las niñas y las jóvenes en su contexto nacional? Por favor, describa qué partes interesadas son activas en este ámbito y qué papel desempeñan.</w:t>
      </w:r>
    </w:p>
    <w:p w14:paraId="00F5E7DA" w14:textId="77777777" w:rsidR="003233B9" w:rsidRPr="00DA502E" w:rsidRDefault="003233B9" w:rsidP="00E115DC">
      <w:pPr>
        <w:pStyle w:val="Prrafodelista"/>
        <w:spacing w:after="0" w:line="276" w:lineRule="auto"/>
        <w:ind w:hanging="360"/>
        <w:jc w:val="both"/>
        <w:rPr>
          <w:rFonts w:ascii="Montserrat" w:hAnsi="Montserrat"/>
          <w:sz w:val="24"/>
          <w:szCs w:val="24"/>
        </w:rPr>
      </w:pPr>
    </w:p>
    <w:p w14:paraId="2104B090" w14:textId="48175CB9" w:rsidR="00DE7CFB" w:rsidRPr="00153EAB" w:rsidRDefault="003233B9" w:rsidP="00153EAB">
      <w:pPr>
        <w:spacing w:after="0" w:line="276" w:lineRule="auto"/>
        <w:ind w:firstLine="360"/>
        <w:jc w:val="both"/>
        <w:rPr>
          <w:rFonts w:ascii="Montserrat" w:hAnsi="Montserrat"/>
          <w:sz w:val="24"/>
          <w:szCs w:val="24"/>
        </w:rPr>
      </w:pPr>
      <w:r w:rsidRPr="00153EAB">
        <w:rPr>
          <w:rFonts w:ascii="Montserrat" w:hAnsi="Montserrat"/>
          <w:sz w:val="24"/>
          <w:szCs w:val="24"/>
        </w:rPr>
        <w:t>Las diferentes organizaciones de la sociedad civil que trabajan en la defensa de los Derechos Humanos en general y sobre todo los Derechos Sexuales y Reproductivos de las y los jóvenes</w:t>
      </w:r>
      <w:r w:rsidR="00C43219" w:rsidRPr="00153EAB">
        <w:rPr>
          <w:rFonts w:ascii="Montserrat" w:hAnsi="Montserrat"/>
          <w:sz w:val="24"/>
          <w:szCs w:val="24"/>
        </w:rPr>
        <w:t xml:space="preserve">, </w:t>
      </w:r>
      <w:r w:rsidRPr="00153EAB">
        <w:rPr>
          <w:rFonts w:ascii="Montserrat" w:hAnsi="Montserrat"/>
          <w:sz w:val="24"/>
          <w:szCs w:val="24"/>
        </w:rPr>
        <w:t>promueven</w:t>
      </w:r>
      <w:r w:rsidR="00153EAB" w:rsidRPr="00153EAB">
        <w:rPr>
          <w:rFonts w:ascii="Montserrat" w:hAnsi="Montserrat"/>
          <w:sz w:val="24"/>
          <w:szCs w:val="24"/>
        </w:rPr>
        <w:t xml:space="preserve"> </w:t>
      </w:r>
      <w:r w:rsidRPr="00153EAB">
        <w:rPr>
          <w:rFonts w:ascii="Montserrat" w:hAnsi="Montserrat"/>
          <w:sz w:val="24"/>
          <w:szCs w:val="24"/>
        </w:rPr>
        <w:t>la participación y</w:t>
      </w:r>
      <w:r w:rsidR="00C43219" w:rsidRPr="00153EAB">
        <w:rPr>
          <w:rFonts w:ascii="Montserrat" w:hAnsi="Montserrat"/>
          <w:sz w:val="24"/>
          <w:szCs w:val="24"/>
        </w:rPr>
        <w:t xml:space="preserve"> el</w:t>
      </w:r>
      <w:r w:rsidRPr="00153EAB">
        <w:rPr>
          <w:rFonts w:ascii="Montserrat" w:hAnsi="Montserrat"/>
          <w:sz w:val="24"/>
          <w:szCs w:val="24"/>
        </w:rPr>
        <w:t xml:space="preserve"> activismo de las niñas </w:t>
      </w:r>
      <w:r w:rsidRPr="00153EAB">
        <w:rPr>
          <w:rFonts w:ascii="Montserrat" w:hAnsi="Montserrat"/>
          <w:sz w:val="24"/>
          <w:szCs w:val="24"/>
        </w:rPr>
        <w:lastRenderedPageBreak/>
        <w:t>y jóvenes mediante procesos de formación. Un ejemplo de ello son los talleres de “anti princesas llevado a cabo por un</w:t>
      </w:r>
      <w:r w:rsidR="00AC1E8D" w:rsidRPr="00153EAB">
        <w:rPr>
          <w:rFonts w:ascii="Montserrat" w:hAnsi="Montserrat"/>
          <w:sz w:val="24"/>
          <w:szCs w:val="24"/>
        </w:rPr>
        <w:t>a red de</w:t>
      </w:r>
      <w:r w:rsidRPr="00153EAB">
        <w:rPr>
          <w:rFonts w:ascii="Montserrat" w:hAnsi="Montserrat"/>
          <w:sz w:val="24"/>
          <w:szCs w:val="24"/>
        </w:rPr>
        <w:t xml:space="preserve"> colectivo</w:t>
      </w:r>
      <w:r w:rsidR="00AC1E8D" w:rsidRPr="00153EAB">
        <w:rPr>
          <w:rFonts w:ascii="Montserrat" w:hAnsi="Montserrat"/>
          <w:sz w:val="24"/>
          <w:szCs w:val="24"/>
        </w:rPr>
        <w:t>s</w:t>
      </w:r>
      <w:r w:rsidRPr="00153EAB">
        <w:rPr>
          <w:rFonts w:ascii="Montserrat" w:hAnsi="Montserrat"/>
          <w:sz w:val="24"/>
          <w:szCs w:val="24"/>
        </w:rPr>
        <w:t xml:space="preserve"> de mujeres feministas en Veracruz, en coordinación con el Middlembury </w:t>
      </w:r>
      <w:proofErr w:type="gramStart"/>
      <w:r w:rsidRPr="00153EAB">
        <w:rPr>
          <w:rFonts w:ascii="Montserrat" w:hAnsi="Montserrat"/>
          <w:sz w:val="24"/>
          <w:szCs w:val="24"/>
        </w:rPr>
        <w:t>College,  el</w:t>
      </w:r>
      <w:proofErr w:type="gramEnd"/>
      <w:r w:rsidRPr="00153EAB">
        <w:rPr>
          <w:rFonts w:ascii="Montserrat" w:hAnsi="Montserrat"/>
          <w:sz w:val="24"/>
          <w:szCs w:val="24"/>
        </w:rPr>
        <w:t xml:space="preserve"> cual, mediante talleres gratuitos dirigidos a jóvenes de 14 a 19 años aborda temáticas de autoconciencia, autocuidado, y empoderamiento.</w:t>
      </w:r>
    </w:p>
    <w:p w14:paraId="1BB7DE02" w14:textId="77777777" w:rsidR="00AC1E8D" w:rsidRDefault="00AC1E8D" w:rsidP="00E115DC">
      <w:pPr>
        <w:pStyle w:val="Prrafodelista"/>
        <w:spacing w:after="0" w:line="276" w:lineRule="auto"/>
        <w:jc w:val="both"/>
        <w:rPr>
          <w:rFonts w:ascii="Montserrat" w:hAnsi="Montserrat"/>
          <w:sz w:val="24"/>
          <w:szCs w:val="24"/>
        </w:rPr>
      </w:pPr>
    </w:p>
    <w:p w14:paraId="33EA56FD" w14:textId="4D9D2E92" w:rsidR="00960985" w:rsidRPr="00153EAB" w:rsidRDefault="003233B9" w:rsidP="00153EAB">
      <w:pPr>
        <w:spacing w:after="0" w:line="276" w:lineRule="auto"/>
        <w:ind w:firstLine="426"/>
        <w:jc w:val="both"/>
        <w:rPr>
          <w:rFonts w:ascii="Montserrat" w:hAnsi="Montserrat"/>
          <w:sz w:val="24"/>
          <w:szCs w:val="24"/>
        </w:rPr>
      </w:pPr>
      <w:r w:rsidRPr="00153EAB">
        <w:rPr>
          <w:rFonts w:ascii="Montserrat" w:hAnsi="Montserrat"/>
          <w:sz w:val="24"/>
          <w:szCs w:val="24"/>
        </w:rPr>
        <w:t>Otro ejemplo</w:t>
      </w:r>
      <w:r w:rsidR="00AC1E8D" w:rsidRPr="00153EAB">
        <w:rPr>
          <w:rFonts w:ascii="Montserrat" w:hAnsi="Montserrat"/>
          <w:sz w:val="24"/>
          <w:szCs w:val="24"/>
        </w:rPr>
        <w:t>,</w:t>
      </w:r>
      <w:r w:rsidRPr="00153EAB">
        <w:rPr>
          <w:rFonts w:ascii="Montserrat" w:hAnsi="Montserrat"/>
          <w:sz w:val="24"/>
          <w:szCs w:val="24"/>
        </w:rPr>
        <w:t xml:space="preserve"> son las convocatorias de los IMM en conjunto las Instancias de la Juventud, por ejemplo</w:t>
      </w:r>
      <w:r w:rsidR="00B36F5A" w:rsidRPr="00153EAB">
        <w:rPr>
          <w:rFonts w:ascii="Montserrat" w:hAnsi="Montserrat"/>
          <w:sz w:val="24"/>
          <w:szCs w:val="24"/>
        </w:rPr>
        <w:t xml:space="preserve">, </w:t>
      </w:r>
      <w:r w:rsidRPr="00153EAB">
        <w:rPr>
          <w:rFonts w:ascii="Montserrat" w:hAnsi="Montserrat"/>
          <w:sz w:val="24"/>
          <w:szCs w:val="24"/>
        </w:rPr>
        <w:t>el concurso</w:t>
      </w:r>
      <w:r w:rsidR="00B36F5A" w:rsidRPr="00153EAB">
        <w:rPr>
          <w:rFonts w:ascii="Montserrat" w:hAnsi="Montserrat"/>
          <w:sz w:val="24"/>
          <w:szCs w:val="24"/>
        </w:rPr>
        <w:t xml:space="preserve"> “</w:t>
      </w:r>
      <w:r w:rsidRPr="00153EAB">
        <w:rPr>
          <w:rFonts w:ascii="Montserrat" w:hAnsi="Montserrat"/>
          <w:sz w:val="24"/>
          <w:szCs w:val="24"/>
        </w:rPr>
        <w:t>Historias de Niñas y Adolescentes Extraordinarias</w:t>
      </w:r>
      <w:r w:rsidR="00B36F5A" w:rsidRPr="00153EAB">
        <w:rPr>
          <w:rFonts w:ascii="Montserrat" w:hAnsi="Montserrat"/>
          <w:sz w:val="24"/>
          <w:szCs w:val="24"/>
        </w:rPr>
        <w:t>”</w:t>
      </w:r>
      <w:r w:rsidR="00AC1E8D" w:rsidRPr="00153EAB">
        <w:rPr>
          <w:rFonts w:ascii="Montserrat" w:hAnsi="Montserrat"/>
          <w:sz w:val="24"/>
          <w:szCs w:val="24"/>
        </w:rPr>
        <w:t xml:space="preserve">, </w:t>
      </w:r>
      <w:r w:rsidR="00B36F5A" w:rsidRPr="00153EAB">
        <w:rPr>
          <w:rFonts w:ascii="Montserrat" w:hAnsi="Montserrat"/>
          <w:sz w:val="24"/>
          <w:szCs w:val="24"/>
        </w:rPr>
        <w:t xml:space="preserve">que tendrá como producto la publicación de libro en donde </w:t>
      </w:r>
      <w:r w:rsidRPr="00153EAB">
        <w:rPr>
          <w:rFonts w:ascii="Montserrat" w:hAnsi="Montserrat"/>
          <w:sz w:val="24"/>
          <w:szCs w:val="24"/>
        </w:rPr>
        <w:t>los cue</w:t>
      </w:r>
      <w:r w:rsidR="00B36F5A" w:rsidRPr="00153EAB">
        <w:rPr>
          <w:rFonts w:ascii="Montserrat" w:hAnsi="Montserrat"/>
          <w:sz w:val="24"/>
          <w:szCs w:val="24"/>
        </w:rPr>
        <w:t>n</w:t>
      </w:r>
      <w:r w:rsidRPr="00153EAB">
        <w:rPr>
          <w:rFonts w:ascii="Montserrat" w:hAnsi="Montserrat"/>
          <w:sz w:val="24"/>
          <w:szCs w:val="24"/>
        </w:rPr>
        <w:t xml:space="preserve">tos seleccionados </w:t>
      </w:r>
      <w:r w:rsidR="00B36F5A" w:rsidRPr="00153EAB">
        <w:rPr>
          <w:rFonts w:ascii="Montserrat" w:hAnsi="Montserrat"/>
          <w:sz w:val="24"/>
          <w:szCs w:val="24"/>
        </w:rPr>
        <w:t>incluidos.</w:t>
      </w:r>
      <w:r w:rsidRPr="00153EAB">
        <w:rPr>
          <w:rFonts w:ascii="Montserrat" w:hAnsi="Montserrat"/>
          <w:sz w:val="24"/>
          <w:szCs w:val="24"/>
        </w:rPr>
        <w:t xml:space="preserve"> </w:t>
      </w:r>
    </w:p>
    <w:p w14:paraId="221069D6" w14:textId="77777777" w:rsidR="00B36F5A" w:rsidRPr="00DA502E" w:rsidRDefault="00B36F5A" w:rsidP="00B36F5A">
      <w:pPr>
        <w:pStyle w:val="Prrafodelista"/>
        <w:spacing w:after="0" w:line="276" w:lineRule="auto"/>
        <w:ind w:firstLine="720"/>
        <w:jc w:val="both"/>
        <w:rPr>
          <w:rFonts w:ascii="Montserrat" w:hAnsi="Montserrat"/>
          <w:sz w:val="24"/>
          <w:szCs w:val="24"/>
        </w:rPr>
      </w:pPr>
    </w:p>
    <w:p w14:paraId="5B2DC2D0" w14:textId="7A231814" w:rsidR="00960985" w:rsidRPr="00DA502E" w:rsidRDefault="00B36F5A" w:rsidP="00153EAB">
      <w:pPr>
        <w:spacing w:after="0" w:line="276" w:lineRule="auto"/>
        <w:ind w:firstLine="360"/>
        <w:jc w:val="both"/>
        <w:rPr>
          <w:rFonts w:ascii="Montserrat" w:hAnsi="Montserrat"/>
          <w:sz w:val="24"/>
          <w:szCs w:val="24"/>
          <w:lang w:val="es-MX"/>
        </w:rPr>
      </w:pPr>
      <w:r>
        <w:rPr>
          <w:rFonts w:ascii="Montserrat" w:hAnsi="Montserrat"/>
          <w:sz w:val="24"/>
          <w:szCs w:val="24"/>
          <w:lang w:val="es-MX"/>
        </w:rPr>
        <w:t xml:space="preserve">También se busca impulsar la participación política y el activismo de niñas y adolescentes a </w:t>
      </w:r>
      <w:r w:rsidR="00960985" w:rsidRPr="00DA502E">
        <w:rPr>
          <w:rFonts w:ascii="Montserrat" w:hAnsi="Montserrat"/>
          <w:sz w:val="24"/>
          <w:szCs w:val="24"/>
          <w:lang w:val="es-MX"/>
        </w:rPr>
        <w:t>través de la formación de cuadros de mujeres líderes, tales como en la Escuela de Fortalecimiento de Liderazgos Adolescentes, adscrita con UNICEF México, en la cual ha colaborado el Instituto Nacional de las Mujeres (INMUJERES</w:t>
      </w:r>
      <w:r w:rsidR="00D708FA">
        <w:rPr>
          <w:rFonts w:ascii="Montserrat" w:hAnsi="Montserrat"/>
          <w:sz w:val="24"/>
          <w:szCs w:val="24"/>
          <w:lang w:val="es-MX"/>
        </w:rPr>
        <w:t>).</w:t>
      </w:r>
    </w:p>
    <w:p w14:paraId="1CC72F20" w14:textId="77777777" w:rsidR="00A14781" w:rsidRPr="00153EAB" w:rsidRDefault="00A14781" w:rsidP="00153EAB">
      <w:pPr>
        <w:spacing w:after="0" w:line="276" w:lineRule="auto"/>
        <w:jc w:val="both"/>
        <w:rPr>
          <w:rFonts w:ascii="Montserrat" w:hAnsi="Montserrat"/>
          <w:sz w:val="24"/>
          <w:szCs w:val="24"/>
        </w:rPr>
      </w:pPr>
    </w:p>
    <w:p w14:paraId="72F982CE" w14:textId="4DA028A2" w:rsidR="005A06DF" w:rsidRPr="00153EAB" w:rsidRDefault="00157FFE" w:rsidP="00153EAB">
      <w:pPr>
        <w:pStyle w:val="Prrafodelista"/>
        <w:numPr>
          <w:ilvl w:val="0"/>
          <w:numId w:val="27"/>
        </w:numPr>
        <w:spacing w:after="0" w:line="276" w:lineRule="auto"/>
        <w:jc w:val="both"/>
        <w:rPr>
          <w:rFonts w:ascii="Montserrat" w:hAnsi="Montserrat"/>
          <w:b/>
          <w:bCs/>
          <w:sz w:val="24"/>
          <w:szCs w:val="24"/>
        </w:rPr>
      </w:pPr>
      <w:r w:rsidRPr="00153EAB">
        <w:rPr>
          <w:rFonts w:ascii="Montserrat" w:hAnsi="Montserrat"/>
          <w:b/>
          <w:bCs/>
          <w:sz w:val="24"/>
          <w:szCs w:val="24"/>
        </w:rPr>
        <w:t>¿Cuáles son los logros a nivel nacional en la implementación de leyes, políticas, planes y/o programas y prácticas relevantes para la promoción del compromiso/activismo de las niñas y las jóvenes? Sírvase proporcionar ejemplos de buenas prácticas y de cualquier iniciativa innovadora adoptada, así como de las lecciones aprendidas.</w:t>
      </w:r>
    </w:p>
    <w:p w14:paraId="1F985CEC" w14:textId="666738A6" w:rsidR="005A06DF" w:rsidRPr="00DA502E" w:rsidRDefault="005A06DF" w:rsidP="00E115DC">
      <w:pPr>
        <w:spacing w:after="0" w:line="276" w:lineRule="auto"/>
        <w:jc w:val="both"/>
        <w:rPr>
          <w:rFonts w:ascii="Montserrat" w:hAnsi="Montserrat"/>
          <w:sz w:val="24"/>
          <w:szCs w:val="24"/>
          <w:lang w:val="es-MX"/>
        </w:rPr>
      </w:pPr>
    </w:p>
    <w:p w14:paraId="20F534B0" w14:textId="2192CB07" w:rsidR="0086742B" w:rsidRDefault="0086742B" w:rsidP="005C24FF">
      <w:pPr>
        <w:pBdr>
          <w:top w:val="nil"/>
          <w:left w:val="nil"/>
          <w:bottom w:val="nil"/>
          <w:right w:val="nil"/>
          <w:between w:val="nil"/>
        </w:pBdr>
        <w:spacing w:after="0" w:line="276" w:lineRule="auto"/>
        <w:ind w:firstLine="360"/>
        <w:jc w:val="both"/>
        <w:rPr>
          <w:rFonts w:ascii="Montserrat" w:hAnsi="Montserrat"/>
          <w:sz w:val="24"/>
          <w:szCs w:val="24"/>
          <w:lang w:val="es-MX"/>
        </w:rPr>
      </w:pPr>
      <w:r w:rsidRPr="00DA502E">
        <w:rPr>
          <w:rFonts w:ascii="Montserrat" w:hAnsi="Montserrat"/>
          <w:sz w:val="24"/>
          <w:szCs w:val="24"/>
          <w:lang w:val="es-MX"/>
        </w:rPr>
        <w:t>El ejemplo más destacado en México</w:t>
      </w:r>
      <w:r w:rsidR="00153EAB">
        <w:rPr>
          <w:rFonts w:ascii="Montserrat" w:hAnsi="Montserrat"/>
          <w:sz w:val="24"/>
          <w:szCs w:val="24"/>
          <w:lang w:val="es-MX"/>
        </w:rPr>
        <w:t>,</w:t>
      </w:r>
      <w:r w:rsidRPr="00DA502E">
        <w:rPr>
          <w:rFonts w:ascii="Montserrat" w:hAnsi="Montserrat"/>
          <w:sz w:val="24"/>
          <w:szCs w:val="24"/>
          <w:lang w:val="es-MX"/>
        </w:rPr>
        <w:t xml:space="preserve"> es la Ley General de Derechos de Niñas, Niños y Adolescentes publicada en diciembre de 2014, que tiene como principio rector a la participación</w:t>
      </w:r>
      <w:r w:rsidR="005C24FF">
        <w:rPr>
          <w:rFonts w:ascii="Montserrat" w:hAnsi="Montserrat"/>
          <w:sz w:val="24"/>
          <w:szCs w:val="24"/>
          <w:lang w:val="es-MX"/>
        </w:rPr>
        <w:t xml:space="preserve"> de dichos sujetos.</w:t>
      </w:r>
      <w:r w:rsidRPr="00DA502E">
        <w:rPr>
          <w:rFonts w:ascii="Montserrat" w:hAnsi="Montserrat"/>
          <w:sz w:val="24"/>
          <w:szCs w:val="24"/>
          <w:lang w:val="es-MX"/>
        </w:rPr>
        <w:t xml:space="preserve"> </w:t>
      </w:r>
    </w:p>
    <w:p w14:paraId="178386F7" w14:textId="2BDD66C8" w:rsidR="005C24FF" w:rsidRDefault="005C24FF" w:rsidP="005C24FF">
      <w:pPr>
        <w:pBdr>
          <w:top w:val="nil"/>
          <w:left w:val="nil"/>
          <w:bottom w:val="nil"/>
          <w:right w:val="nil"/>
          <w:between w:val="nil"/>
        </w:pBdr>
        <w:spacing w:after="0" w:line="276" w:lineRule="auto"/>
        <w:ind w:firstLine="360"/>
        <w:jc w:val="both"/>
        <w:rPr>
          <w:rFonts w:ascii="Montserrat" w:hAnsi="Montserrat"/>
          <w:sz w:val="24"/>
          <w:szCs w:val="24"/>
          <w:lang w:val="es-MX"/>
        </w:rPr>
      </w:pPr>
    </w:p>
    <w:p w14:paraId="4B03BB39" w14:textId="3E10CF6B" w:rsidR="005A06DF" w:rsidRPr="00DA502E" w:rsidRDefault="005C24FF" w:rsidP="005C24FF">
      <w:pPr>
        <w:pBdr>
          <w:top w:val="nil"/>
          <w:left w:val="nil"/>
          <w:bottom w:val="nil"/>
          <w:right w:val="nil"/>
          <w:between w:val="nil"/>
        </w:pBdr>
        <w:spacing w:after="0" w:line="276" w:lineRule="auto"/>
        <w:ind w:firstLine="360"/>
        <w:jc w:val="both"/>
        <w:rPr>
          <w:rFonts w:ascii="Montserrat" w:hAnsi="Montserrat"/>
          <w:sz w:val="24"/>
          <w:szCs w:val="24"/>
        </w:rPr>
      </w:pPr>
      <w:r>
        <w:rPr>
          <w:rFonts w:ascii="Montserrat" w:hAnsi="Montserrat"/>
          <w:sz w:val="24"/>
          <w:szCs w:val="24"/>
          <w:lang w:val="es-MX"/>
        </w:rPr>
        <w:t xml:space="preserve">Por otro lado, el </w:t>
      </w:r>
      <w:r w:rsidR="005A06DF" w:rsidRPr="00DA502E">
        <w:rPr>
          <w:rFonts w:ascii="Montserrat" w:hAnsi="Montserrat"/>
          <w:sz w:val="24"/>
          <w:szCs w:val="24"/>
        </w:rPr>
        <w:t xml:space="preserve">Programa Nacional para la Igualdad entre Mujeres y Hombres (PROIGUALDAD) 2020-2024, articula la política nacional para la Igualdad entre Mujeres y Hombres a partir de la consecución de seis objetivos prioritarios: 1. Potenciar la autonomía económica de las mujeres para cerrar brechas históricas de desigualdad; 2. Generar las condiciones para reconocer, reducir y redistribuir los trabajos domésticos y de </w:t>
      </w:r>
      <w:r w:rsidR="005A06DF" w:rsidRPr="00DA502E">
        <w:rPr>
          <w:rFonts w:ascii="Montserrat" w:hAnsi="Montserrat"/>
          <w:sz w:val="24"/>
          <w:szCs w:val="24"/>
        </w:rPr>
        <w:lastRenderedPageBreak/>
        <w:t>cuidados de las personas entre las familias, el Estado, la comunidad y el sector privado; 3. Mejorar las condiciones para que las mujeres, niñas y adolescentes accedan al bienestar y la salud sin discriminación desde una perspectiva de derechos; 4. Combatir los tipos y modalidades de violencia contra las mujeres, niñas y adolescentes, preservando su dignidad e integridad; 5. Posicionar la participación igualitaria de las mujeres en la toma de decisiones en los ámbitos político, social, comunitario y privado; 6. Construir entornos seguros y en paz para las mujeres, niñas y adolescentes.</w:t>
      </w:r>
    </w:p>
    <w:p w14:paraId="565DB8A2" w14:textId="2914F12D" w:rsidR="007217E9" w:rsidRDefault="009D0E40" w:rsidP="007217E9">
      <w:pPr>
        <w:spacing w:after="0" w:line="276" w:lineRule="auto"/>
        <w:jc w:val="both"/>
        <w:rPr>
          <w:rFonts w:ascii="Montserrat" w:hAnsi="Montserrat"/>
          <w:sz w:val="24"/>
          <w:szCs w:val="24"/>
        </w:rPr>
      </w:pPr>
      <w:r>
        <w:rPr>
          <w:rFonts w:ascii="Montserrat" w:hAnsi="Montserrat"/>
          <w:sz w:val="24"/>
          <w:szCs w:val="24"/>
        </w:rPr>
        <w:t xml:space="preserve"> </w:t>
      </w:r>
    </w:p>
    <w:p w14:paraId="0018ABF1" w14:textId="3E3019E2" w:rsidR="00157FFE" w:rsidRPr="007217E9" w:rsidRDefault="00157FFE" w:rsidP="007217E9">
      <w:pPr>
        <w:spacing w:after="0" w:line="276" w:lineRule="auto"/>
        <w:jc w:val="both"/>
        <w:rPr>
          <w:rFonts w:ascii="Montserrat" w:hAnsi="Montserrat"/>
          <w:b/>
          <w:sz w:val="24"/>
          <w:szCs w:val="24"/>
        </w:rPr>
      </w:pPr>
      <w:r w:rsidRPr="007217E9">
        <w:rPr>
          <w:rFonts w:ascii="Montserrat" w:hAnsi="Montserrat"/>
          <w:b/>
          <w:sz w:val="24"/>
          <w:szCs w:val="24"/>
        </w:rPr>
        <w:t>III. Desafíos y barreras estructurales</w:t>
      </w:r>
    </w:p>
    <w:p w14:paraId="4D88D9FF" w14:textId="77777777" w:rsidR="00A14781" w:rsidRPr="00DA502E" w:rsidRDefault="00A14781" w:rsidP="00E115DC">
      <w:pPr>
        <w:pStyle w:val="Prrafodelista"/>
        <w:spacing w:after="0" w:line="276" w:lineRule="auto"/>
        <w:ind w:hanging="360"/>
        <w:jc w:val="both"/>
        <w:rPr>
          <w:rFonts w:ascii="Montserrat" w:hAnsi="Montserrat"/>
          <w:sz w:val="24"/>
          <w:szCs w:val="24"/>
        </w:rPr>
      </w:pPr>
    </w:p>
    <w:p w14:paraId="161FF43E" w14:textId="27B9131C" w:rsidR="00157FFE" w:rsidRPr="007217E9" w:rsidRDefault="00157FFE" w:rsidP="007217E9">
      <w:pPr>
        <w:pStyle w:val="Prrafodelista"/>
        <w:numPr>
          <w:ilvl w:val="0"/>
          <w:numId w:val="19"/>
        </w:numPr>
        <w:spacing w:after="0" w:line="276" w:lineRule="auto"/>
        <w:jc w:val="both"/>
        <w:rPr>
          <w:rFonts w:ascii="Montserrat" w:hAnsi="Montserrat"/>
          <w:b/>
          <w:bCs/>
          <w:sz w:val="24"/>
          <w:szCs w:val="24"/>
        </w:rPr>
      </w:pPr>
      <w:r w:rsidRPr="00DA502E">
        <w:rPr>
          <w:rFonts w:ascii="Montserrat" w:hAnsi="Montserrat"/>
          <w:b/>
          <w:bCs/>
          <w:sz w:val="24"/>
          <w:szCs w:val="24"/>
        </w:rPr>
        <w:t>¿Qué tipo de barreras específicas de género y edad afectan a la participación/activismo de las niñas y las jóvenes en su contexto nacional?</w:t>
      </w:r>
      <w:r w:rsidR="007217E9">
        <w:rPr>
          <w:rFonts w:ascii="Montserrat" w:hAnsi="Montserrat"/>
          <w:b/>
          <w:bCs/>
          <w:sz w:val="24"/>
          <w:szCs w:val="24"/>
        </w:rPr>
        <w:t xml:space="preserve"> </w:t>
      </w:r>
      <w:r w:rsidRPr="007217E9">
        <w:rPr>
          <w:rFonts w:ascii="Montserrat" w:hAnsi="Montserrat"/>
          <w:b/>
          <w:bCs/>
          <w:sz w:val="24"/>
          <w:szCs w:val="24"/>
        </w:rPr>
        <w:t>Por favor, indique ejemplos concretos de factores directos e indirectos, así como formales e informales, que supongan amenazas y riesgos para las niñas y las jóvenes que participan en el espacio público (algunos ejemplos pueden ser los estereotipos basados en el género y la edad, las restricciones a la libertad de expresión, de reunión etc., las restricciones legales a la capacidad de dar el consentimiento legal, la edad legal para contraer matrimonio, etc.).</w:t>
      </w:r>
    </w:p>
    <w:p w14:paraId="557A9028" w14:textId="4CFEB5E3" w:rsidR="0052408F" w:rsidRPr="00DA502E" w:rsidRDefault="0052408F" w:rsidP="00E115DC">
      <w:pPr>
        <w:spacing w:after="0" w:line="276" w:lineRule="auto"/>
        <w:jc w:val="both"/>
        <w:rPr>
          <w:rFonts w:ascii="Montserrat" w:hAnsi="Montserrat"/>
          <w:sz w:val="24"/>
          <w:szCs w:val="24"/>
        </w:rPr>
      </w:pPr>
    </w:p>
    <w:p w14:paraId="5B4E96E1" w14:textId="5EFB414D" w:rsidR="000D7A84" w:rsidRDefault="0052408F" w:rsidP="000D7A84">
      <w:pPr>
        <w:pBdr>
          <w:top w:val="nil"/>
          <w:left w:val="nil"/>
          <w:bottom w:val="nil"/>
          <w:right w:val="nil"/>
          <w:between w:val="nil"/>
        </w:pBdr>
        <w:spacing w:after="0" w:line="276" w:lineRule="auto"/>
        <w:ind w:firstLine="360"/>
        <w:jc w:val="both"/>
        <w:rPr>
          <w:rFonts w:ascii="Montserrat" w:hAnsi="Montserrat"/>
          <w:sz w:val="24"/>
          <w:szCs w:val="24"/>
          <w:lang w:val="es-MX"/>
        </w:rPr>
      </w:pPr>
      <w:r w:rsidRPr="00DA502E">
        <w:rPr>
          <w:rFonts w:ascii="Montserrat" w:hAnsi="Montserrat"/>
          <w:sz w:val="24"/>
          <w:szCs w:val="24"/>
          <w:lang w:val="es-MX"/>
        </w:rPr>
        <w:t xml:space="preserve">Dentro de las principales barreras que podemos </w:t>
      </w:r>
      <w:r w:rsidR="000D7A84">
        <w:rPr>
          <w:rFonts w:ascii="Montserrat" w:hAnsi="Montserrat"/>
          <w:sz w:val="24"/>
          <w:szCs w:val="24"/>
          <w:lang w:val="es-MX"/>
        </w:rPr>
        <w:t>mencionar,</w:t>
      </w:r>
      <w:r w:rsidRPr="00DA502E">
        <w:rPr>
          <w:rFonts w:ascii="Montserrat" w:hAnsi="Montserrat"/>
          <w:sz w:val="24"/>
          <w:szCs w:val="24"/>
          <w:lang w:val="es-MX"/>
        </w:rPr>
        <w:t xml:space="preserve"> se encuentran los estereotipos de género, </w:t>
      </w:r>
      <w:r w:rsidR="000D7A84">
        <w:rPr>
          <w:rFonts w:ascii="Montserrat" w:hAnsi="Montserrat"/>
          <w:sz w:val="24"/>
          <w:szCs w:val="24"/>
          <w:lang w:val="es-MX"/>
        </w:rPr>
        <w:t>la perspectiva adultocéntrica</w:t>
      </w:r>
      <w:r w:rsidRPr="00DA502E">
        <w:rPr>
          <w:rFonts w:ascii="Montserrat" w:hAnsi="Montserrat"/>
          <w:sz w:val="24"/>
          <w:szCs w:val="24"/>
          <w:lang w:val="es-MX"/>
        </w:rPr>
        <w:t xml:space="preserve">, las desigualdades y las violencias que hacen </w:t>
      </w:r>
      <w:r w:rsidR="000D7A84">
        <w:rPr>
          <w:rFonts w:ascii="Montserrat" w:hAnsi="Montserrat"/>
          <w:sz w:val="24"/>
          <w:szCs w:val="24"/>
          <w:lang w:val="es-MX"/>
        </w:rPr>
        <w:t>d</w:t>
      </w:r>
      <w:r w:rsidRPr="00DA502E">
        <w:rPr>
          <w:rFonts w:ascii="Montserrat" w:hAnsi="Montserrat"/>
          <w:sz w:val="24"/>
          <w:szCs w:val="24"/>
          <w:lang w:val="es-MX"/>
        </w:rPr>
        <w:t>el espacio público</w:t>
      </w:r>
      <w:r w:rsidR="00D708FA">
        <w:rPr>
          <w:rFonts w:ascii="Montserrat" w:hAnsi="Montserrat"/>
          <w:sz w:val="24"/>
          <w:szCs w:val="24"/>
          <w:lang w:val="es-MX"/>
        </w:rPr>
        <w:t>.</w:t>
      </w:r>
      <w:r w:rsidRPr="00DA502E">
        <w:rPr>
          <w:rFonts w:ascii="Montserrat" w:hAnsi="Montserrat"/>
          <w:sz w:val="24"/>
          <w:szCs w:val="24"/>
          <w:lang w:val="es-MX"/>
        </w:rPr>
        <w:t xml:space="preserve"> </w:t>
      </w:r>
    </w:p>
    <w:p w14:paraId="06109AE7" w14:textId="77777777" w:rsidR="000D7A84" w:rsidRDefault="000D7A84" w:rsidP="000D7A84">
      <w:pPr>
        <w:pBdr>
          <w:top w:val="nil"/>
          <w:left w:val="nil"/>
          <w:bottom w:val="nil"/>
          <w:right w:val="nil"/>
          <w:between w:val="nil"/>
        </w:pBdr>
        <w:spacing w:after="0" w:line="276" w:lineRule="auto"/>
        <w:ind w:firstLine="360"/>
        <w:jc w:val="both"/>
        <w:rPr>
          <w:rFonts w:ascii="Montserrat" w:hAnsi="Montserrat"/>
          <w:sz w:val="24"/>
          <w:szCs w:val="24"/>
          <w:lang w:val="es-MX"/>
        </w:rPr>
      </w:pPr>
    </w:p>
    <w:p w14:paraId="62C0E6F8" w14:textId="02D5BA38" w:rsidR="000D7A84" w:rsidRDefault="0052408F" w:rsidP="000D7A84">
      <w:pPr>
        <w:pBdr>
          <w:top w:val="nil"/>
          <w:left w:val="nil"/>
          <w:bottom w:val="nil"/>
          <w:right w:val="nil"/>
          <w:between w:val="nil"/>
        </w:pBdr>
        <w:spacing w:after="0" w:line="276" w:lineRule="auto"/>
        <w:ind w:firstLine="360"/>
        <w:jc w:val="both"/>
        <w:rPr>
          <w:rFonts w:ascii="Montserrat" w:hAnsi="Montserrat"/>
          <w:sz w:val="24"/>
          <w:szCs w:val="24"/>
          <w:lang w:val="es-MX"/>
        </w:rPr>
      </w:pPr>
      <w:r w:rsidRPr="00DA502E">
        <w:rPr>
          <w:rFonts w:ascii="Montserrat" w:hAnsi="Montserrat"/>
          <w:sz w:val="24"/>
          <w:szCs w:val="24"/>
          <w:lang w:val="es-MX"/>
        </w:rPr>
        <w:t>De manera directa se</w:t>
      </w:r>
      <w:r w:rsidR="000D7A84">
        <w:rPr>
          <w:rFonts w:ascii="Montserrat" w:hAnsi="Montserrat"/>
          <w:sz w:val="24"/>
          <w:szCs w:val="24"/>
          <w:lang w:val="es-MX"/>
        </w:rPr>
        <w:t xml:space="preserve"> observa </w:t>
      </w:r>
      <w:r w:rsidRPr="00DA502E">
        <w:rPr>
          <w:rFonts w:ascii="Montserrat" w:hAnsi="Montserrat"/>
          <w:sz w:val="24"/>
          <w:szCs w:val="24"/>
          <w:lang w:val="es-MX"/>
        </w:rPr>
        <w:t>la</w:t>
      </w:r>
      <w:r w:rsidR="00D708FA">
        <w:rPr>
          <w:rFonts w:ascii="Montserrat" w:hAnsi="Montserrat"/>
          <w:sz w:val="24"/>
          <w:szCs w:val="24"/>
          <w:lang w:val="es-MX"/>
        </w:rPr>
        <w:t>s ventanas de</w:t>
      </w:r>
      <w:r w:rsidRPr="00DA502E">
        <w:rPr>
          <w:rFonts w:ascii="Montserrat" w:hAnsi="Montserrat"/>
          <w:sz w:val="24"/>
          <w:szCs w:val="24"/>
          <w:lang w:val="es-MX"/>
        </w:rPr>
        <w:t xml:space="preserve"> oportunidad</w:t>
      </w:r>
      <w:r w:rsidR="00D708FA">
        <w:rPr>
          <w:rFonts w:ascii="Montserrat" w:hAnsi="Montserrat"/>
          <w:sz w:val="24"/>
          <w:szCs w:val="24"/>
          <w:lang w:val="es-MX"/>
        </w:rPr>
        <w:t xml:space="preserve"> en los ámbitos</w:t>
      </w:r>
      <w:r w:rsidRPr="00DA502E">
        <w:rPr>
          <w:rFonts w:ascii="Montserrat" w:hAnsi="Montserrat"/>
          <w:sz w:val="24"/>
          <w:szCs w:val="24"/>
          <w:lang w:val="es-MX"/>
        </w:rPr>
        <w:t xml:space="preserve"> </w:t>
      </w:r>
      <w:r w:rsidR="000D7A84">
        <w:rPr>
          <w:rFonts w:ascii="Montserrat" w:hAnsi="Montserrat"/>
          <w:sz w:val="24"/>
          <w:szCs w:val="24"/>
          <w:lang w:val="es-MX"/>
        </w:rPr>
        <w:t xml:space="preserve">sociales, culturales y económicas </w:t>
      </w:r>
      <w:r w:rsidRPr="00DA502E">
        <w:rPr>
          <w:rFonts w:ascii="Montserrat" w:hAnsi="Montserrat"/>
          <w:sz w:val="24"/>
          <w:szCs w:val="24"/>
          <w:lang w:val="es-MX"/>
        </w:rPr>
        <w:t xml:space="preserve">para todas las niñas, </w:t>
      </w:r>
      <w:r w:rsidR="000D7A84">
        <w:rPr>
          <w:rFonts w:ascii="Montserrat" w:hAnsi="Montserrat"/>
          <w:sz w:val="24"/>
          <w:szCs w:val="24"/>
          <w:lang w:val="es-MX"/>
        </w:rPr>
        <w:t>lo cual a su vez</w:t>
      </w:r>
      <w:r w:rsidRPr="00DA502E">
        <w:rPr>
          <w:rFonts w:ascii="Montserrat" w:hAnsi="Montserrat"/>
          <w:sz w:val="24"/>
          <w:szCs w:val="24"/>
          <w:lang w:val="es-MX"/>
        </w:rPr>
        <w:t xml:space="preserve"> impide que puedan dedicar tiempo a la participación y al activismo. </w:t>
      </w:r>
    </w:p>
    <w:p w14:paraId="75D3F235" w14:textId="77777777" w:rsidR="000D7A84" w:rsidRDefault="000D7A84" w:rsidP="000D7A84">
      <w:pPr>
        <w:pBdr>
          <w:top w:val="nil"/>
          <w:left w:val="nil"/>
          <w:bottom w:val="nil"/>
          <w:right w:val="nil"/>
          <w:between w:val="nil"/>
        </w:pBdr>
        <w:spacing w:after="0" w:line="276" w:lineRule="auto"/>
        <w:ind w:firstLine="360"/>
        <w:jc w:val="both"/>
        <w:rPr>
          <w:rFonts w:ascii="Montserrat" w:hAnsi="Montserrat"/>
          <w:sz w:val="24"/>
          <w:szCs w:val="24"/>
          <w:lang w:val="es-MX"/>
        </w:rPr>
      </w:pPr>
    </w:p>
    <w:p w14:paraId="79D00F18" w14:textId="63693F24" w:rsidR="0052408F" w:rsidRPr="00DA502E" w:rsidRDefault="000D7A84" w:rsidP="000D7A84">
      <w:pPr>
        <w:pBdr>
          <w:top w:val="nil"/>
          <w:left w:val="nil"/>
          <w:bottom w:val="nil"/>
          <w:right w:val="nil"/>
          <w:between w:val="nil"/>
        </w:pBdr>
        <w:spacing w:after="0" w:line="276" w:lineRule="auto"/>
        <w:ind w:firstLine="360"/>
        <w:jc w:val="both"/>
        <w:rPr>
          <w:rFonts w:ascii="Montserrat" w:hAnsi="Montserrat"/>
          <w:sz w:val="24"/>
          <w:szCs w:val="24"/>
          <w:lang w:val="es-MX"/>
        </w:rPr>
      </w:pPr>
      <w:r>
        <w:rPr>
          <w:rFonts w:ascii="Montserrat" w:hAnsi="Montserrat"/>
          <w:sz w:val="24"/>
          <w:szCs w:val="24"/>
          <w:lang w:val="es-MX"/>
        </w:rPr>
        <w:t>Por otro lado, d</w:t>
      </w:r>
      <w:r w:rsidR="0052408F" w:rsidRPr="00DA502E">
        <w:rPr>
          <w:rFonts w:ascii="Montserrat" w:hAnsi="Montserrat"/>
          <w:sz w:val="24"/>
          <w:szCs w:val="24"/>
          <w:lang w:val="es-MX"/>
        </w:rPr>
        <w:t xml:space="preserve">e manera </w:t>
      </w:r>
      <w:r>
        <w:rPr>
          <w:rFonts w:ascii="Montserrat" w:hAnsi="Montserrat"/>
          <w:sz w:val="24"/>
          <w:szCs w:val="24"/>
          <w:lang w:val="es-MX"/>
        </w:rPr>
        <w:t>indirecta, vale la pena referirnos a</w:t>
      </w:r>
      <w:r w:rsidR="0052408F" w:rsidRPr="00DA502E">
        <w:rPr>
          <w:rFonts w:ascii="Montserrat" w:hAnsi="Montserrat"/>
          <w:sz w:val="24"/>
          <w:szCs w:val="24"/>
          <w:lang w:val="es-MX"/>
        </w:rPr>
        <w:t xml:space="preserve"> la percepción </w:t>
      </w:r>
      <w:r w:rsidR="00CA5776">
        <w:rPr>
          <w:rFonts w:ascii="Montserrat" w:hAnsi="Montserrat"/>
          <w:sz w:val="24"/>
          <w:szCs w:val="24"/>
          <w:lang w:val="es-MX"/>
        </w:rPr>
        <w:t>de riesgo que se tiene sobre</w:t>
      </w:r>
      <w:r w:rsidR="0052408F" w:rsidRPr="00DA502E">
        <w:rPr>
          <w:rFonts w:ascii="Montserrat" w:hAnsi="Montserrat"/>
          <w:sz w:val="24"/>
          <w:szCs w:val="24"/>
          <w:lang w:val="es-MX"/>
        </w:rPr>
        <w:t xml:space="preserve"> el </w:t>
      </w:r>
      <w:r w:rsidR="00CA5776">
        <w:rPr>
          <w:rFonts w:ascii="Montserrat" w:hAnsi="Montserrat"/>
          <w:sz w:val="24"/>
          <w:szCs w:val="24"/>
          <w:lang w:val="es-MX"/>
        </w:rPr>
        <w:t>activismo</w:t>
      </w:r>
      <w:r w:rsidR="00D708FA">
        <w:rPr>
          <w:rFonts w:ascii="Montserrat" w:hAnsi="Montserrat"/>
          <w:sz w:val="24"/>
          <w:szCs w:val="24"/>
          <w:lang w:val="es-MX"/>
        </w:rPr>
        <w:t>.</w:t>
      </w:r>
    </w:p>
    <w:p w14:paraId="1A851ADD" w14:textId="7F645477" w:rsidR="00F04C1E" w:rsidRPr="00DA502E" w:rsidRDefault="00F04C1E" w:rsidP="00E115DC">
      <w:pPr>
        <w:pBdr>
          <w:top w:val="nil"/>
          <w:left w:val="nil"/>
          <w:bottom w:val="nil"/>
          <w:right w:val="nil"/>
          <w:between w:val="nil"/>
        </w:pBdr>
        <w:spacing w:after="0" w:line="276" w:lineRule="auto"/>
        <w:ind w:left="360"/>
        <w:jc w:val="both"/>
        <w:rPr>
          <w:rFonts w:ascii="Montserrat" w:hAnsi="Montserrat"/>
          <w:sz w:val="24"/>
          <w:szCs w:val="24"/>
          <w:lang w:val="es-MX"/>
        </w:rPr>
      </w:pPr>
    </w:p>
    <w:p w14:paraId="4E67F5AC" w14:textId="3DDF6BD5" w:rsidR="00F04C1E" w:rsidRPr="00DA502E" w:rsidRDefault="00153A8B" w:rsidP="008220C6">
      <w:pPr>
        <w:spacing w:before="120" w:line="276" w:lineRule="auto"/>
        <w:ind w:firstLine="360"/>
        <w:jc w:val="both"/>
        <w:rPr>
          <w:rFonts w:ascii="Montserrat" w:eastAsiaTheme="minorEastAsia" w:hAnsi="Montserrat" w:cs="Arial"/>
          <w:bCs/>
          <w:sz w:val="24"/>
          <w:szCs w:val="24"/>
          <w:lang w:eastAsia="es-ES"/>
        </w:rPr>
      </w:pPr>
      <w:r>
        <w:rPr>
          <w:rFonts w:ascii="Montserrat" w:eastAsiaTheme="minorEastAsia" w:hAnsi="Montserrat" w:cs="Arial"/>
          <w:bCs/>
          <w:sz w:val="24"/>
          <w:szCs w:val="24"/>
          <w:lang w:eastAsia="es-ES"/>
        </w:rPr>
        <w:lastRenderedPageBreak/>
        <w:t>Como se mencionó anteriormente, l</w:t>
      </w:r>
      <w:r w:rsidR="00F04C1E" w:rsidRPr="00DA502E">
        <w:rPr>
          <w:rFonts w:ascii="Montserrat" w:eastAsiaTheme="minorEastAsia" w:hAnsi="Montserrat" w:cs="Arial"/>
          <w:bCs/>
          <w:sz w:val="24"/>
          <w:szCs w:val="24"/>
          <w:lang w:eastAsia="es-ES"/>
        </w:rPr>
        <w:t xml:space="preserve">a Encuesta Nacional sobre Discriminación (ENADIS) </w:t>
      </w:r>
      <w:r>
        <w:rPr>
          <w:rFonts w:ascii="Montserrat" w:eastAsiaTheme="minorEastAsia" w:hAnsi="Montserrat" w:cs="Arial"/>
          <w:bCs/>
          <w:sz w:val="24"/>
          <w:szCs w:val="24"/>
          <w:lang w:eastAsia="es-ES"/>
        </w:rPr>
        <w:t xml:space="preserve">busca </w:t>
      </w:r>
      <w:r w:rsidR="00F04C1E" w:rsidRPr="00DA502E">
        <w:rPr>
          <w:rFonts w:ascii="Montserrat" w:eastAsiaTheme="minorEastAsia" w:hAnsi="Montserrat" w:cs="Arial"/>
          <w:bCs/>
          <w:sz w:val="24"/>
          <w:szCs w:val="24"/>
          <w:lang w:eastAsia="es-ES"/>
        </w:rPr>
        <w:t>generar información estadística que permita medir la magnitud, causas y expresiones de la discriminación en México; profundizando en el conocimiento sobre quiénes sufren discriminación, en qué ámbitos sociales sucede, y los factores sociodemográficos y culturales que se relacionan, para la definición de indicadores de diseño de legislación y política pública</w:t>
      </w:r>
      <w:r w:rsidR="001F7251">
        <w:rPr>
          <w:rFonts w:ascii="Montserrat" w:eastAsiaTheme="minorEastAsia" w:hAnsi="Montserrat" w:cs="Arial"/>
          <w:bCs/>
          <w:sz w:val="24"/>
          <w:szCs w:val="24"/>
          <w:lang w:eastAsia="es-ES"/>
        </w:rPr>
        <w:t>.</w:t>
      </w:r>
      <w:r w:rsidR="00F04C1E" w:rsidRPr="00DA502E">
        <w:rPr>
          <w:rFonts w:ascii="Montserrat" w:eastAsiaTheme="minorEastAsia" w:hAnsi="Montserrat" w:cs="Arial"/>
          <w:bCs/>
          <w:sz w:val="24"/>
          <w:szCs w:val="24"/>
          <w:lang w:eastAsia="es-ES"/>
        </w:rPr>
        <w:t xml:space="preserve"> </w:t>
      </w:r>
    </w:p>
    <w:p w14:paraId="0548A380" w14:textId="77777777" w:rsidR="00F04C1E" w:rsidRPr="00DA502E" w:rsidRDefault="00F04C1E" w:rsidP="00F1070C">
      <w:pPr>
        <w:spacing w:before="120" w:line="276" w:lineRule="auto"/>
        <w:ind w:firstLine="360"/>
        <w:jc w:val="both"/>
        <w:rPr>
          <w:rFonts w:ascii="Montserrat" w:eastAsiaTheme="minorEastAsia" w:hAnsi="Montserrat" w:cs="Arial"/>
          <w:bCs/>
          <w:sz w:val="24"/>
          <w:szCs w:val="24"/>
          <w:lang w:eastAsia="es-ES"/>
        </w:rPr>
      </w:pPr>
      <w:r w:rsidRPr="00DA502E">
        <w:rPr>
          <w:rFonts w:ascii="Montserrat" w:eastAsiaTheme="minorEastAsia" w:hAnsi="Montserrat" w:cs="Arial"/>
          <w:bCs/>
          <w:sz w:val="24"/>
          <w:szCs w:val="24"/>
          <w:lang w:eastAsia="es-ES"/>
        </w:rPr>
        <w:t xml:space="preserve">Las poblaciones que estudia la ENADIS son: mujeres, niñas y niños, adolescentes y jóvenes, personas mayores, indígenas, afrodescendientes, personas con discapacidad, trabajadoras del hogar remuneradas, personas de la diversidad religiosa y aquellas nacidas en otro país, también personas de 18 años y más (que se identificaron –mediante una tarjeta y sin intervención del entrevistador- como gays, lesbianas, bisexuales o con otra orientación no heterosexual).  </w:t>
      </w:r>
    </w:p>
    <w:p w14:paraId="4EB51B13" w14:textId="77777777" w:rsidR="00F04C1E" w:rsidRPr="00DA502E" w:rsidRDefault="00F04C1E" w:rsidP="00F1070C">
      <w:pPr>
        <w:spacing w:before="120" w:line="276" w:lineRule="auto"/>
        <w:ind w:firstLine="360"/>
        <w:jc w:val="both"/>
        <w:rPr>
          <w:rFonts w:ascii="Montserrat" w:eastAsiaTheme="minorEastAsia" w:hAnsi="Montserrat" w:cs="Arial"/>
          <w:bCs/>
          <w:sz w:val="24"/>
          <w:szCs w:val="24"/>
          <w:lang w:eastAsia="es-ES"/>
        </w:rPr>
      </w:pPr>
      <w:r w:rsidRPr="00DA502E">
        <w:rPr>
          <w:rFonts w:ascii="Montserrat" w:eastAsiaTheme="minorEastAsia" w:hAnsi="Montserrat" w:cs="Arial"/>
          <w:bCs/>
          <w:sz w:val="24"/>
          <w:szCs w:val="24"/>
          <w:lang w:eastAsia="es-ES"/>
        </w:rPr>
        <w:t xml:space="preserve">Dentro de la ENADIS 2017 se observa que el reconocimiento de derechos y libertades para todas las personas es uno de los aspectos más sensibles para la igualdad en sociedades diversas. Este se da no solo en términos de reformas al marco legal, sentencias judiciales y ejecución de medidas de política pública, sino también en función del reconocimiento y la sanción social. </w:t>
      </w:r>
    </w:p>
    <w:p w14:paraId="14DC7CE0" w14:textId="77777777" w:rsidR="00F04C1E" w:rsidRPr="00DA502E" w:rsidRDefault="00F04C1E" w:rsidP="00F1070C">
      <w:pPr>
        <w:spacing w:before="120" w:line="276" w:lineRule="auto"/>
        <w:ind w:firstLine="426"/>
        <w:jc w:val="both"/>
        <w:rPr>
          <w:rFonts w:ascii="Montserrat" w:eastAsiaTheme="minorEastAsia" w:hAnsi="Montserrat" w:cs="Arial"/>
          <w:bCs/>
          <w:sz w:val="24"/>
          <w:szCs w:val="24"/>
          <w:lang w:eastAsia="es-ES"/>
        </w:rPr>
      </w:pPr>
      <w:r w:rsidRPr="00DA502E">
        <w:rPr>
          <w:rFonts w:ascii="Montserrat" w:eastAsiaTheme="minorEastAsia" w:hAnsi="Montserrat" w:cs="Arial"/>
          <w:bCs/>
          <w:sz w:val="24"/>
          <w:szCs w:val="24"/>
          <w:lang w:eastAsia="es-ES"/>
        </w:rPr>
        <w:t xml:space="preserve">En tal sentido, la ENADIS 2017 pregunta a la población de 18 años o más sobre si </w:t>
      </w:r>
      <w:r w:rsidRPr="00DA502E">
        <w:rPr>
          <w:rFonts w:ascii="Montserrat" w:eastAsiaTheme="minorEastAsia" w:hAnsi="Montserrat" w:cs="Arial"/>
          <w:bCs/>
          <w:i/>
          <w:sz w:val="24"/>
          <w:szCs w:val="24"/>
          <w:lang w:eastAsia="es-ES"/>
        </w:rPr>
        <w:t>está de acuerdo o no</w:t>
      </w:r>
      <w:r w:rsidRPr="00DA502E">
        <w:rPr>
          <w:rFonts w:ascii="Montserrat" w:eastAsiaTheme="minorEastAsia" w:hAnsi="Montserrat" w:cs="Arial"/>
          <w:bCs/>
          <w:sz w:val="24"/>
          <w:szCs w:val="24"/>
          <w:lang w:eastAsia="es-ES"/>
        </w:rPr>
        <w:t xml:space="preserve"> con reformas legales y medidas para la igualdad que han sido tema de debate en los últimos años, como los derechos de las parejas del mismo sexo al matrimonio civil y a la adopción homoparental o lesbomaternal, la paridad de género en la participación política y las licencias para los cuidados familiares. </w:t>
      </w:r>
    </w:p>
    <w:p w14:paraId="216DBB0E" w14:textId="09ADB99E" w:rsidR="006C28C1" w:rsidRPr="00DA502E" w:rsidRDefault="006C28C1" w:rsidP="00E115DC">
      <w:pPr>
        <w:spacing w:before="120" w:line="276" w:lineRule="auto"/>
        <w:jc w:val="both"/>
        <w:rPr>
          <w:rFonts w:ascii="Montserrat" w:eastAsiaTheme="minorEastAsia" w:hAnsi="Montserrat" w:cs="Arial"/>
          <w:bCs/>
          <w:sz w:val="24"/>
          <w:szCs w:val="24"/>
          <w:lang w:eastAsia="es-ES"/>
        </w:rPr>
      </w:pPr>
    </w:p>
    <w:p w14:paraId="430A4024" w14:textId="0442ECE3" w:rsidR="006C28C1" w:rsidRDefault="009D5B7E" w:rsidP="009D5B7E">
      <w:pPr>
        <w:spacing w:before="80" w:after="80" w:line="276" w:lineRule="auto"/>
        <w:ind w:firstLine="426"/>
        <w:jc w:val="both"/>
        <w:rPr>
          <w:rFonts w:ascii="Montserrat" w:hAnsi="Montserrat"/>
          <w:sz w:val="24"/>
          <w:szCs w:val="24"/>
          <w:lang w:val="es-MX"/>
        </w:rPr>
      </w:pPr>
      <w:r>
        <w:rPr>
          <w:rFonts w:ascii="Montserrat" w:hAnsi="Montserrat"/>
          <w:sz w:val="24"/>
          <w:szCs w:val="24"/>
          <w:lang w:val="es-MX"/>
        </w:rPr>
        <w:t>Otras</w:t>
      </w:r>
      <w:r w:rsidR="006C28C1" w:rsidRPr="00DA502E">
        <w:rPr>
          <w:rFonts w:ascii="Montserrat" w:hAnsi="Montserrat"/>
          <w:sz w:val="24"/>
          <w:szCs w:val="24"/>
          <w:lang w:val="es-MX"/>
        </w:rPr>
        <w:t xml:space="preserve"> de las barreras que afectan la participación</w:t>
      </w:r>
      <w:r>
        <w:rPr>
          <w:rFonts w:ascii="Montserrat" w:hAnsi="Montserrat"/>
          <w:sz w:val="24"/>
          <w:szCs w:val="24"/>
          <w:lang w:val="es-MX"/>
        </w:rPr>
        <w:t xml:space="preserve"> y/o el </w:t>
      </w:r>
      <w:r w:rsidR="006C28C1" w:rsidRPr="00DA502E">
        <w:rPr>
          <w:rFonts w:ascii="Montserrat" w:hAnsi="Montserrat"/>
          <w:sz w:val="24"/>
          <w:szCs w:val="24"/>
          <w:lang w:val="es-MX"/>
        </w:rPr>
        <w:t>activismo de las niñas y las jóvenes son:</w:t>
      </w:r>
    </w:p>
    <w:p w14:paraId="1686640F" w14:textId="77777777" w:rsidR="009D5B7E" w:rsidRPr="00DA502E" w:rsidRDefault="009D5B7E" w:rsidP="009D5B7E">
      <w:pPr>
        <w:spacing w:before="80" w:after="80" w:line="276" w:lineRule="auto"/>
        <w:ind w:firstLine="426"/>
        <w:jc w:val="both"/>
        <w:rPr>
          <w:rFonts w:ascii="Montserrat" w:hAnsi="Montserrat"/>
          <w:sz w:val="24"/>
          <w:szCs w:val="24"/>
          <w:lang w:val="es-MX"/>
        </w:rPr>
      </w:pPr>
    </w:p>
    <w:p w14:paraId="7B4B7FAA" w14:textId="49FC6F4E" w:rsidR="006C28C1" w:rsidRPr="00304976" w:rsidRDefault="006C28C1" w:rsidP="00304976">
      <w:pPr>
        <w:pStyle w:val="Prrafodelista"/>
        <w:numPr>
          <w:ilvl w:val="1"/>
          <w:numId w:val="29"/>
        </w:numPr>
        <w:spacing w:before="80" w:after="80" w:line="276" w:lineRule="auto"/>
        <w:jc w:val="both"/>
        <w:rPr>
          <w:rFonts w:ascii="Montserrat" w:hAnsi="Montserrat"/>
          <w:sz w:val="24"/>
          <w:szCs w:val="24"/>
        </w:rPr>
      </w:pPr>
      <w:r w:rsidRPr="00304976">
        <w:rPr>
          <w:rFonts w:ascii="Montserrat" w:hAnsi="Montserrat"/>
          <w:sz w:val="24"/>
          <w:szCs w:val="24"/>
        </w:rPr>
        <w:t>Matrimonio forzado y matrimonio a edades tempranas.</w:t>
      </w:r>
    </w:p>
    <w:p w14:paraId="1A6D8DC1" w14:textId="5EA5850C" w:rsidR="006C28C1" w:rsidRPr="00304976" w:rsidRDefault="006C28C1" w:rsidP="00304976">
      <w:pPr>
        <w:pStyle w:val="Prrafodelista"/>
        <w:numPr>
          <w:ilvl w:val="1"/>
          <w:numId w:val="29"/>
        </w:numPr>
        <w:spacing w:before="80" w:after="80" w:line="276" w:lineRule="auto"/>
        <w:jc w:val="both"/>
        <w:rPr>
          <w:rFonts w:ascii="Montserrat" w:hAnsi="Montserrat"/>
          <w:sz w:val="24"/>
          <w:szCs w:val="24"/>
        </w:rPr>
      </w:pPr>
      <w:r w:rsidRPr="00304976">
        <w:rPr>
          <w:rFonts w:ascii="Montserrat" w:hAnsi="Montserrat"/>
          <w:sz w:val="24"/>
          <w:szCs w:val="24"/>
        </w:rPr>
        <w:t>Pobreza.</w:t>
      </w:r>
    </w:p>
    <w:p w14:paraId="7A7A7037" w14:textId="4DA86619" w:rsidR="006C28C1" w:rsidRPr="00304976" w:rsidRDefault="006C28C1" w:rsidP="00304976">
      <w:pPr>
        <w:pStyle w:val="Prrafodelista"/>
        <w:numPr>
          <w:ilvl w:val="1"/>
          <w:numId w:val="29"/>
        </w:numPr>
        <w:spacing w:before="80" w:after="80" w:line="276" w:lineRule="auto"/>
        <w:jc w:val="both"/>
        <w:rPr>
          <w:rFonts w:ascii="Montserrat" w:hAnsi="Montserrat"/>
          <w:sz w:val="24"/>
          <w:szCs w:val="24"/>
        </w:rPr>
      </w:pPr>
      <w:r w:rsidRPr="00304976">
        <w:rPr>
          <w:rFonts w:ascii="Montserrat" w:hAnsi="Montserrat"/>
          <w:sz w:val="24"/>
          <w:szCs w:val="24"/>
        </w:rPr>
        <w:t>Prestación de servicios deficiente.</w:t>
      </w:r>
    </w:p>
    <w:p w14:paraId="50EC2348" w14:textId="7F9DF687" w:rsidR="00304976" w:rsidRPr="00304976" w:rsidRDefault="006C28C1" w:rsidP="00304976">
      <w:pPr>
        <w:pStyle w:val="Prrafodelista"/>
        <w:numPr>
          <w:ilvl w:val="1"/>
          <w:numId w:val="29"/>
        </w:numPr>
        <w:spacing w:before="80" w:after="80" w:line="276" w:lineRule="auto"/>
        <w:jc w:val="both"/>
        <w:rPr>
          <w:rFonts w:ascii="Montserrat" w:hAnsi="Montserrat"/>
          <w:sz w:val="24"/>
          <w:szCs w:val="24"/>
        </w:rPr>
      </w:pPr>
      <w:r w:rsidRPr="00304976">
        <w:rPr>
          <w:rFonts w:ascii="Montserrat" w:hAnsi="Montserrat"/>
          <w:sz w:val="24"/>
          <w:szCs w:val="24"/>
        </w:rPr>
        <w:lastRenderedPageBreak/>
        <w:t xml:space="preserve">Falta de infraestructura, la violencia </w:t>
      </w:r>
    </w:p>
    <w:p w14:paraId="6426046D" w14:textId="60ECF637" w:rsidR="00304976" w:rsidRPr="00304976" w:rsidRDefault="00304976" w:rsidP="00304976">
      <w:pPr>
        <w:pStyle w:val="Prrafodelista"/>
        <w:numPr>
          <w:ilvl w:val="1"/>
          <w:numId w:val="29"/>
        </w:numPr>
        <w:spacing w:before="80" w:after="80" w:line="276" w:lineRule="auto"/>
        <w:jc w:val="both"/>
        <w:rPr>
          <w:rFonts w:ascii="Montserrat" w:hAnsi="Montserrat"/>
          <w:sz w:val="24"/>
          <w:szCs w:val="24"/>
        </w:rPr>
      </w:pPr>
      <w:r w:rsidRPr="00304976">
        <w:rPr>
          <w:rFonts w:ascii="Montserrat" w:hAnsi="Montserrat"/>
          <w:sz w:val="24"/>
          <w:szCs w:val="24"/>
        </w:rPr>
        <w:t xml:space="preserve">Tiempo invertido en labores de cuidado y otros trabajos no remunerados. </w:t>
      </w:r>
    </w:p>
    <w:p w14:paraId="62E99F26" w14:textId="77777777" w:rsidR="00A14781" w:rsidRPr="00304976" w:rsidRDefault="00A14781" w:rsidP="00304976">
      <w:pPr>
        <w:spacing w:after="0" w:line="276" w:lineRule="auto"/>
        <w:jc w:val="both"/>
        <w:rPr>
          <w:rFonts w:ascii="Montserrat" w:hAnsi="Montserrat"/>
          <w:sz w:val="24"/>
          <w:szCs w:val="24"/>
        </w:rPr>
      </w:pPr>
    </w:p>
    <w:p w14:paraId="378B7096" w14:textId="02552029" w:rsidR="00157FFE" w:rsidRPr="00DA502E" w:rsidRDefault="00157FFE" w:rsidP="00E115DC">
      <w:pPr>
        <w:pStyle w:val="Prrafodelista"/>
        <w:numPr>
          <w:ilvl w:val="0"/>
          <w:numId w:val="19"/>
        </w:numPr>
        <w:spacing w:after="0" w:line="276" w:lineRule="auto"/>
        <w:jc w:val="both"/>
        <w:rPr>
          <w:rFonts w:ascii="Montserrat" w:hAnsi="Montserrat"/>
          <w:b/>
          <w:bCs/>
          <w:sz w:val="24"/>
          <w:szCs w:val="24"/>
        </w:rPr>
      </w:pPr>
      <w:r w:rsidRPr="00DA502E">
        <w:rPr>
          <w:rFonts w:ascii="Montserrat" w:hAnsi="Montserrat"/>
          <w:b/>
          <w:bCs/>
          <w:sz w:val="24"/>
          <w:szCs w:val="24"/>
        </w:rPr>
        <w:t>¿Existen grupos/comunidades particulares de niñas y mujeres jóvenes que se ven más afectadas por estas barreras y por qué?</w:t>
      </w:r>
    </w:p>
    <w:p w14:paraId="04FC03AE" w14:textId="77777777" w:rsidR="00304976" w:rsidRDefault="00304976" w:rsidP="00E115DC">
      <w:pPr>
        <w:spacing w:after="0" w:line="276" w:lineRule="auto"/>
        <w:jc w:val="both"/>
        <w:rPr>
          <w:rFonts w:ascii="Montserrat" w:hAnsi="Montserrat"/>
          <w:b/>
          <w:bCs/>
          <w:sz w:val="24"/>
          <w:szCs w:val="24"/>
          <w:lang w:val="es-MX"/>
        </w:rPr>
      </w:pPr>
    </w:p>
    <w:p w14:paraId="5D7EE4C5" w14:textId="3D976FCA" w:rsidR="00EB6C0E" w:rsidRPr="00F1070C" w:rsidRDefault="00501040" w:rsidP="00F1070C">
      <w:pPr>
        <w:spacing w:after="0" w:line="276" w:lineRule="auto"/>
        <w:ind w:firstLine="360"/>
        <w:jc w:val="both"/>
        <w:rPr>
          <w:rFonts w:ascii="Montserrat" w:hAnsi="Montserrat"/>
          <w:sz w:val="24"/>
          <w:szCs w:val="24"/>
          <w:lang w:val="es-MX"/>
        </w:rPr>
      </w:pPr>
      <w:r w:rsidRPr="00F1070C">
        <w:rPr>
          <w:rFonts w:ascii="Montserrat" w:hAnsi="Montserrat"/>
          <w:sz w:val="24"/>
          <w:szCs w:val="24"/>
          <w:lang w:val="es-MX"/>
        </w:rPr>
        <w:t>Sí</w:t>
      </w:r>
      <w:r w:rsidR="00304976" w:rsidRPr="00F1070C">
        <w:rPr>
          <w:rFonts w:ascii="Montserrat" w:hAnsi="Montserrat"/>
          <w:sz w:val="24"/>
          <w:szCs w:val="24"/>
          <w:lang w:val="es-MX"/>
        </w:rPr>
        <w:t xml:space="preserve">. Las </w:t>
      </w:r>
      <w:r w:rsidRPr="00F1070C">
        <w:rPr>
          <w:rFonts w:ascii="Montserrat" w:hAnsi="Montserrat"/>
          <w:sz w:val="24"/>
          <w:szCs w:val="24"/>
          <w:lang w:val="es-MX"/>
        </w:rPr>
        <w:t>niñas, adolescentes y mujeres jóvenes que viven en contextos de pobreza y pobreza extrema, en comunidades indígenas o ámbitos rurales o en condición de migrantes o en situación de calle, se ven más afectadas por estas barreras</w:t>
      </w:r>
      <w:r w:rsidR="00F1070C" w:rsidRPr="00F1070C">
        <w:rPr>
          <w:rFonts w:ascii="Montserrat" w:hAnsi="Montserrat"/>
          <w:sz w:val="24"/>
          <w:szCs w:val="24"/>
          <w:lang w:val="es-MX"/>
        </w:rPr>
        <w:t xml:space="preserve"> </w:t>
      </w:r>
      <w:r w:rsidR="00DE5D26">
        <w:rPr>
          <w:rFonts w:ascii="Montserrat" w:hAnsi="Montserrat"/>
          <w:sz w:val="24"/>
          <w:szCs w:val="24"/>
          <w:lang w:val="es-MX"/>
        </w:rPr>
        <w:t>También las n</w:t>
      </w:r>
      <w:r w:rsidR="00EB6C0E" w:rsidRPr="00DA502E">
        <w:rPr>
          <w:rFonts w:ascii="Montserrat" w:hAnsi="Montserrat"/>
          <w:sz w:val="24"/>
          <w:szCs w:val="24"/>
          <w:lang w:val="es-MX"/>
        </w:rPr>
        <w:t xml:space="preserve">iñas y </w:t>
      </w:r>
      <w:r w:rsidR="00DE5D26">
        <w:rPr>
          <w:rFonts w:ascii="Montserrat" w:hAnsi="Montserrat"/>
          <w:sz w:val="24"/>
          <w:szCs w:val="24"/>
          <w:lang w:val="es-MX"/>
        </w:rPr>
        <w:t xml:space="preserve">adolescentes </w:t>
      </w:r>
      <w:r w:rsidR="00EB6C0E" w:rsidRPr="00DA502E">
        <w:rPr>
          <w:rFonts w:ascii="Montserrat" w:hAnsi="Montserrat"/>
          <w:sz w:val="24"/>
          <w:szCs w:val="24"/>
          <w:lang w:val="es-MX"/>
        </w:rPr>
        <w:t>afrodesendientes,</w:t>
      </w:r>
      <w:r w:rsidR="00F1070C">
        <w:rPr>
          <w:rFonts w:ascii="Montserrat" w:hAnsi="Montserrat"/>
          <w:sz w:val="24"/>
          <w:szCs w:val="24"/>
          <w:lang w:val="es-MX"/>
        </w:rPr>
        <w:t xml:space="preserve"> las pertenecientes a la comunidad LGBTTTIQ+.</w:t>
      </w:r>
    </w:p>
    <w:p w14:paraId="681B435D" w14:textId="77777777" w:rsidR="00EB6C0E" w:rsidRPr="00DA502E" w:rsidRDefault="00EB6C0E" w:rsidP="00F1070C">
      <w:pPr>
        <w:spacing w:after="0" w:line="276" w:lineRule="auto"/>
        <w:jc w:val="both"/>
        <w:rPr>
          <w:rFonts w:ascii="Montserrat" w:hAnsi="Montserrat"/>
          <w:sz w:val="24"/>
          <w:szCs w:val="24"/>
          <w:lang w:val="es-MX"/>
        </w:rPr>
      </w:pPr>
    </w:p>
    <w:p w14:paraId="0A82F85E" w14:textId="529E7AE9" w:rsidR="00EB6C0E" w:rsidRPr="00F1070C" w:rsidRDefault="00EB6C0E" w:rsidP="002C4052">
      <w:pPr>
        <w:spacing w:after="0" w:line="276" w:lineRule="auto"/>
        <w:ind w:firstLine="360"/>
        <w:jc w:val="both"/>
        <w:rPr>
          <w:rFonts w:ascii="Montserrat" w:hAnsi="Montserrat"/>
          <w:sz w:val="24"/>
          <w:szCs w:val="24"/>
        </w:rPr>
      </w:pPr>
      <w:r w:rsidRPr="00F1070C">
        <w:rPr>
          <w:rFonts w:ascii="Montserrat" w:hAnsi="Montserrat"/>
          <w:sz w:val="24"/>
          <w:szCs w:val="24"/>
        </w:rPr>
        <w:t xml:space="preserve">Las mujeres y </w:t>
      </w:r>
      <w:r w:rsidR="002C4052">
        <w:rPr>
          <w:rFonts w:ascii="Montserrat" w:hAnsi="Montserrat"/>
          <w:sz w:val="24"/>
          <w:szCs w:val="24"/>
        </w:rPr>
        <w:t xml:space="preserve">niñas que forman parte de grupos en condición de vulnerabilidad, generalmente están al margen de </w:t>
      </w:r>
      <w:r w:rsidRPr="00F1070C">
        <w:rPr>
          <w:rFonts w:ascii="Montserrat" w:hAnsi="Montserrat"/>
          <w:sz w:val="24"/>
          <w:szCs w:val="24"/>
        </w:rPr>
        <w:t xml:space="preserve">la elaboración de políticas públicas o estrategias </w:t>
      </w:r>
      <w:r w:rsidR="002C4052">
        <w:rPr>
          <w:rFonts w:ascii="Montserrat" w:hAnsi="Montserrat"/>
          <w:sz w:val="24"/>
          <w:szCs w:val="24"/>
        </w:rPr>
        <w:t>nacionales, estatales y locales, las cuales no</w:t>
      </w:r>
      <w:r w:rsidRPr="00F1070C">
        <w:rPr>
          <w:rFonts w:ascii="Montserrat" w:hAnsi="Montserrat"/>
          <w:sz w:val="24"/>
          <w:szCs w:val="24"/>
        </w:rPr>
        <w:t xml:space="preserve"> consideran la</w:t>
      </w:r>
      <w:r w:rsidR="002C4052">
        <w:rPr>
          <w:rFonts w:ascii="Montserrat" w:hAnsi="Montserrat"/>
          <w:sz w:val="24"/>
          <w:szCs w:val="24"/>
        </w:rPr>
        <w:t>s</w:t>
      </w:r>
      <w:r w:rsidRPr="00F1070C">
        <w:rPr>
          <w:rFonts w:ascii="Montserrat" w:hAnsi="Montserrat"/>
          <w:sz w:val="24"/>
          <w:szCs w:val="24"/>
        </w:rPr>
        <w:t xml:space="preserve"> diferencia cultural</w:t>
      </w:r>
      <w:r w:rsidR="002C4052">
        <w:rPr>
          <w:rFonts w:ascii="Montserrat" w:hAnsi="Montserrat"/>
          <w:sz w:val="24"/>
          <w:szCs w:val="24"/>
        </w:rPr>
        <w:t>es existentes en la población nacional. Est</w:t>
      </w:r>
      <w:r w:rsidRPr="00F1070C">
        <w:rPr>
          <w:rFonts w:ascii="Montserrat" w:hAnsi="Montserrat"/>
          <w:sz w:val="24"/>
          <w:szCs w:val="24"/>
        </w:rPr>
        <w:t xml:space="preserve">o </w:t>
      </w:r>
      <w:r w:rsidR="002C4052">
        <w:rPr>
          <w:rFonts w:ascii="Montserrat" w:hAnsi="Montserrat"/>
          <w:sz w:val="24"/>
          <w:szCs w:val="24"/>
        </w:rPr>
        <w:t>imposibilita</w:t>
      </w:r>
      <w:r w:rsidRPr="00F1070C">
        <w:rPr>
          <w:rFonts w:ascii="Montserrat" w:hAnsi="Montserrat"/>
          <w:sz w:val="24"/>
          <w:szCs w:val="24"/>
        </w:rPr>
        <w:t xml:space="preserve"> la implementación de acciones pertinentes que promuevan el desarrollo con identidad de estas mujeres y niñas; reduciéndose con ello su participación tanto en los espacios públicos y privados</w:t>
      </w:r>
    </w:p>
    <w:p w14:paraId="62C65F2E" w14:textId="77777777" w:rsidR="005F6754" w:rsidRPr="00DA502E" w:rsidRDefault="005F6754" w:rsidP="00E115DC">
      <w:pPr>
        <w:spacing w:after="0" w:line="276" w:lineRule="auto"/>
        <w:jc w:val="both"/>
        <w:rPr>
          <w:rFonts w:ascii="Montserrat" w:hAnsi="Montserrat"/>
          <w:sz w:val="24"/>
          <w:szCs w:val="24"/>
        </w:rPr>
      </w:pPr>
    </w:p>
    <w:p w14:paraId="53F97DE5" w14:textId="03913A7C" w:rsidR="00157FFE" w:rsidRPr="00DA502E" w:rsidRDefault="00157FFE" w:rsidP="00E115DC">
      <w:pPr>
        <w:pStyle w:val="Prrafodelista"/>
        <w:numPr>
          <w:ilvl w:val="0"/>
          <w:numId w:val="19"/>
        </w:numPr>
        <w:spacing w:after="0" w:line="276" w:lineRule="auto"/>
        <w:jc w:val="both"/>
        <w:rPr>
          <w:rFonts w:ascii="Montserrat" w:hAnsi="Montserrat"/>
          <w:b/>
          <w:bCs/>
          <w:sz w:val="24"/>
          <w:szCs w:val="24"/>
        </w:rPr>
      </w:pPr>
      <w:r w:rsidRPr="00DA502E">
        <w:rPr>
          <w:rFonts w:ascii="Montserrat" w:hAnsi="Montserrat"/>
          <w:b/>
          <w:bCs/>
          <w:sz w:val="24"/>
          <w:szCs w:val="24"/>
        </w:rPr>
        <w:t>¿Existen leyes, políticas y prácticas específicas que pongan obstáculos a la participación, el activismo o la acción colectiva de las niñas y las jóvenes? Por favor, precisen.</w:t>
      </w:r>
    </w:p>
    <w:p w14:paraId="48A1D5BB" w14:textId="18FE7ED0" w:rsidR="00F77154" w:rsidRPr="00DA502E" w:rsidRDefault="00F77154" w:rsidP="00E115DC">
      <w:pPr>
        <w:spacing w:after="0" w:line="276" w:lineRule="auto"/>
        <w:jc w:val="both"/>
        <w:rPr>
          <w:rFonts w:ascii="Montserrat" w:hAnsi="Montserrat"/>
          <w:sz w:val="24"/>
          <w:szCs w:val="24"/>
        </w:rPr>
      </w:pPr>
    </w:p>
    <w:p w14:paraId="255F98D4" w14:textId="57A844C2" w:rsidR="00A14781" w:rsidRDefault="002C4052" w:rsidP="00440147">
      <w:pPr>
        <w:pStyle w:val="Prrafodelista"/>
        <w:pBdr>
          <w:top w:val="nil"/>
          <w:left w:val="nil"/>
          <w:bottom w:val="nil"/>
          <w:right w:val="nil"/>
          <w:between w:val="nil"/>
        </w:pBdr>
        <w:spacing w:after="0" w:line="276" w:lineRule="auto"/>
        <w:ind w:left="360" w:firstLine="360"/>
        <w:jc w:val="both"/>
        <w:rPr>
          <w:rFonts w:ascii="Montserrat" w:hAnsi="Montserrat"/>
          <w:sz w:val="24"/>
          <w:szCs w:val="24"/>
        </w:rPr>
      </w:pPr>
      <w:r>
        <w:rPr>
          <w:rFonts w:ascii="Montserrat" w:hAnsi="Montserrat"/>
          <w:sz w:val="24"/>
          <w:szCs w:val="24"/>
        </w:rPr>
        <w:t xml:space="preserve">No. </w:t>
      </w:r>
      <w:r w:rsidR="00F77154" w:rsidRPr="00DA502E">
        <w:rPr>
          <w:rFonts w:ascii="Montserrat" w:hAnsi="Montserrat"/>
          <w:sz w:val="24"/>
          <w:szCs w:val="24"/>
        </w:rPr>
        <w:t xml:space="preserve">El marco normativo mexicano es uno de los </w:t>
      </w:r>
      <w:r w:rsidRPr="00DA502E">
        <w:rPr>
          <w:rFonts w:ascii="Montserrat" w:hAnsi="Montserrat"/>
          <w:sz w:val="24"/>
          <w:szCs w:val="24"/>
        </w:rPr>
        <w:t>más</w:t>
      </w:r>
      <w:r w:rsidR="00F77154" w:rsidRPr="00DA502E">
        <w:rPr>
          <w:rFonts w:ascii="Montserrat" w:hAnsi="Montserrat"/>
          <w:sz w:val="24"/>
          <w:szCs w:val="24"/>
        </w:rPr>
        <w:t xml:space="preserve"> actuales y vanguardistas</w:t>
      </w:r>
      <w:r>
        <w:rPr>
          <w:rFonts w:ascii="Montserrat" w:hAnsi="Montserrat"/>
          <w:sz w:val="24"/>
          <w:szCs w:val="24"/>
        </w:rPr>
        <w:t xml:space="preserve">. </w:t>
      </w:r>
    </w:p>
    <w:p w14:paraId="14B076A2" w14:textId="77777777" w:rsidR="00440147" w:rsidRPr="00440147" w:rsidRDefault="00440147" w:rsidP="00440147">
      <w:pPr>
        <w:pStyle w:val="Prrafodelista"/>
        <w:pBdr>
          <w:top w:val="nil"/>
          <w:left w:val="nil"/>
          <w:bottom w:val="nil"/>
          <w:right w:val="nil"/>
          <w:between w:val="nil"/>
        </w:pBdr>
        <w:spacing w:after="0" w:line="276" w:lineRule="auto"/>
        <w:ind w:left="360" w:firstLine="360"/>
        <w:jc w:val="both"/>
        <w:rPr>
          <w:rFonts w:ascii="Montserrat" w:hAnsi="Montserrat"/>
          <w:sz w:val="24"/>
          <w:szCs w:val="24"/>
        </w:rPr>
      </w:pPr>
    </w:p>
    <w:p w14:paraId="5F76C04D" w14:textId="77777777" w:rsidR="00157FFE" w:rsidRPr="00DA502E" w:rsidRDefault="00157FFE" w:rsidP="00E115DC">
      <w:pPr>
        <w:pStyle w:val="Prrafodelista"/>
        <w:spacing w:after="0" w:line="276" w:lineRule="auto"/>
        <w:ind w:hanging="360"/>
        <w:jc w:val="both"/>
        <w:rPr>
          <w:rFonts w:ascii="Montserrat" w:hAnsi="Montserrat"/>
          <w:b/>
          <w:bCs/>
          <w:sz w:val="24"/>
          <w:szCs w:val="24"/>
        </w:rPr>
      </w:pPr>
      <w:r w:rsidRPr="00DA502E">
        <w:rPr>
          <w:rFonts w:ascii="Montserrat" w:hAnsi="Montserrat"/>
          <w:b/>
          <w:bCs/>
          <w:sz w:val="24"/>
          <w:szCs w:val="24"/>
        </w:rPr>
        <w:t>4. ¿Existen amenazas particulares que experimentan las niñas y las jóvenes activistas en su país o región en relación con su trabajo como activistas? En particular, en términos de:</w:t>
      </w:r>
    </w:p>
    <w:p w14:paraId="69BC2828" w14:textId="77777777" w:rsidR="00157FFE" w:rsidRPr="00DA502E" w:rsidRDefault="00157FFE" w:rsidP="00E115DC">
      <w:pPr>
        <w:pStyle w:val="Prrafodelista"/>
        <w:spacing w:after="0" w:line="276" w:lineRule="auto"/>
        <w:ind w:hanging="360"/>
        <w:jc w:val="both"/>
        <w:rPr>
          <w:rFonts w:ascii="Montserrat" w:hAnsi="Montserrat"/>
          <w:b/>
          <w:bCs/>
          <w:sz w:val="24"/>
          <w:szCs w:val="24"/>
        </w:rPr>
      </w:pPr>
      <w:r w:rsidRPr="00DA502E">
        <w:rPr>
          <w:rFonts w:ascii="Montserrat" w:hAnsi="Montserrat"/>
          <w:b/>
          <w:bCs/>
          <w:sz w:val="24"/>
          <w:szCs w:val="24"/>
        </w:rPr>
        <w:t>i. Ser perseguidas y castigadas por su activismo</w:t>
      </w:r>
    </w:p>
    <w:p w14:paraId="725D6CBB" w14:textId="77777777" w:rsidR="00157FFE" w:rsidRPr="00DA502E" w:rsidRDefault="00157FFE" w:rsidP="00E115DC">
      <w:pPr>
        <w:pStyle w:val="Prrafodelista"/>
        <w:spacing w:after="0" w:line="276" w:lineRule="auto"/>
        <w:ind w:hanging="360"/>
        <w:jc w:val="both"/>
        <w:rPr>
          <w:rFonts w:ascii="Montserrat" w:hAnsi="Montserrat"/>
          <w:b/>
          <w:bCs/>
          <w:sz w:val="24"/>
          <w:szCs w:val="24"/>
        </w:rPr>
      </w:pPr>
      <w:r w:rsidRPr="00DA502E">
        <w:rPr>
          <w:rFonts w:ascii="Montserrat" w:hAnsi="Montserrat"/>
          <w:b/>
          <w:bCs/>
          <w:sz w:val="24"/>
          <w:szCs w:val="24"/>
        </w:rPr>
        <w:lastRenderedPageBreak/>
        <w:t>ii. Enfrentarse a intimidaciones, acosos y ataques (directos</w:t>
      </w:r>
      <w:r w:rsidR="0009511B" w:rsidRPr="00DA502E">
        <w:rPr>
          <w:rFonts w:ascii="Montserrat" w:hAnsi="Montserrat"/>
          <w:b/>
          <w:bCs/>
          <w:sz w:val="24"/>
          <w:szCs w:val="24"/>
        </w:rPr>
        <w:t xml:space="preserve"> o indirectos, en línea o fuera </w:t>
      </w:r>
      <w:r w:rsidRPr="00DA502E">
        <w:rPr>
          <w:rFonts w:ascii="Montserrat" w:hAnsi="Montserrat"/>
          <w:b/>
          <w:bCs/>
          <w:sz w:val="24"/>
          <w:szCs w:val="24"/>
        </w:rPr>
        <w:t>de línea, sexuales o físicos)</w:t>
      </w:r>
    </w:p>
    <w:p w14:paraId="052138D9" w14:textId="398526F2" w:rsidR="00157FFE" w:rsidRPr="00DA502E" w:rsidRDefault="00157FFE" w:rsidP="00E115DC">
      <w:pPr>
        <w:pStyle w:val="Prrafodelista"/>
        <w:numPr>
          <w:ilvl w:val="0"/>
          <w:numId w:val="9"/>
        </w:numPr>
        <w:spacing w:after="0" w:line="276" w:lineRule="auto"/>
        <w:jc w:val="both"/>
        <w:rPr>
          <w:rFonts w:ascii="Montserrat" w:hAnsi="Montserrat"/>
          <w:b/>
          <w:bCs/>
          <w:sz w:val="24"/>
          <w:szCs w:val="24"/>
        </w:rPr>
      </w:pPr>
      <w:r w:rsidRPr="00DA502E">
        <w:rPr>
          <w:rFonts w:ascii="Montserrat" w:hAnsi="Montserrat"/>
          <w:b/>
          <w:bCs/>
          <w:sz w:val="24"/>
          <w:szCs w:val="24"/>
        </w:rPr>
        <w:t>No tener acceso a la justicia y a la reparación de las violaciones de sus derechos</w:t>
      </w:r>
    </w:p>
    <w:p w14:paraId="046BA242" w14:textId="77777777" w:rsidR="00440147" w:rsidRDefault="00440147" w:rsidP="00440147">
      <w:pPr>
        <w:pBdr>
          <w:top w:val="nil"/>
          <w:left w:val="nil"/>
          <w:bottom w:val="nil"/>
          <w:right w:val="nil"/>
          <w:between w:val="nil"/>
        </w:pBdr>
        <w:spacing w:after="0" w:line="276" w:lineRule="auto"/>
        <w:jc w:val="both"/>
        <w:rPr>
          <w:rFonts w:ascii="Montserrat" w:hAnsi="Montserrat"/>
          <w:b/>
          <w:bCs/>
          <w:sz w:val="24"/>
          <w:szCs w:val="24"/>
        </w:rPr>
      </w:pPr>
    </w:p>
    <w:p w14:paraId="4015EA68" w14:textId="6B57F80D" w:rsidR="001D397C" w:rsidRDefault="00B04165" w:rsidP="00440147">
      <w:pPr>
        <w:pBdr>
          <w:top w:val="nil"/>
          <w:left w:val="nil"/>
          <w:bottom w:val="nil"/>
          <w:right w:val="nil"/>
          <w:between w:val="nil"/>
        </w:pBdr>
        <w:spacing w:after="0" w:line="276" w:lineRule="auto"/>
        <w:ind w:firstLine="360"/>
        <w:jc w:val="both"/>
        <w:rPr>
          <w:rFonts w:ascii="Montserrat" w:hAnsi="Montserrat"/>
          <w:sz w:val="24"/>
          <w:szCs w:val="24"/>
          <w:lang w:val="es-MX"/>
        </w:rPr>
      </w:pPr>
      <w:r w:rsidRPr="00DA502E">
        <w:rPr>
          <w:rFonts w:ascii="Montserrat" w:hAnsi="Montserrat"/>
          <w:sz w:val="24"/>
          <w:szCs w:val="24"/>
          <w:lang w:val="es-MX"/>
        </w:rPr>
        <w:t>De manera general, se puede decir que México y específicamente algunas entidades federativas</w:t>
      </w:r>
      <w:r w:rsidR="00440147">
        <w:rPr>
          <w:rFonts w:ascii="Montserrat" w:hAnsi="Montserrat"/>
          <w:sz w:val="24"/>
          <w:szCs w:val="24"/>
          <w:lang w:val="es-MX"/>
        </w:rPr>
        <w:t>,</w:t>
      </w:r>
      <w:r w:rsidRPr="00DA502E">
        <w:rPr>
          <w:rFonts w:ascii="Montserrat" w:hAnsi="Montserrat"/>
          <w:sz w:val="24"/>
          <w:szCs w:val="24"/>
          <w:lang w:val="es-MX"/>
        </w:rPr>
        <w:t xml:space="preserve"> atraviesan </w:t>
      </w:r>
      <w:r w:rsidR="00D708FA">
        <w:rPr>
          <w:rFonts w:ascii="Montserrat" w:hAnsi="Montserrat"/>
          <w:sz w:val="24"/>
          <w:szCs w:val="24"/>
          <w:lang w:val="es-MX"/>
        </w:rPr>
        <w:t>ventanas de oportunidad en materia de cumplimiento de derechos humanos.</w:t>
      </w:r>
    </w:p>
    <w:p w14:paraId="40D5BED9" w14:textId="77777777" w:rsidR="001D397C" w:rsidRDefault="001D397C" w:rsidP="00440147">
      <w:pPr>
        <w:pBdr>
          <w:top w:val="nil"/>
          <w:left w:val="nil"/>
          <w:bottom w:val="nil"/>
          <w:right w:val="nil"/>
          <w:between w:val="nil"/>
        </w:pBdr>
        <w:spacing w:after="0" w:line="276" w:lineRule="auto"/>
        <w:ind w:firstLine="360"/>
        <w:jc w:val="both"/>
        <w:rPr>
          <w:rFonts w:ascii="Montserrat" w:hAnsi="Montserrat"/>
          <w:sz w:val="24"/>
          <w:szCs w:val="24"/>
          <w:lang w:val="es-MX"/>
        </w:rPr>
      </w:pPr>
    </w:p>
    <w:p w14:paraId="2B0E3D2D" w14:textId="131A01F8" w:rsidR="00B04165" w:rsidRPr="00DA502E" w:rsidRDefault="00B04165" w:rsidP="00440147">
      <w:pPr>
        <w:pBdr>
          <w:top w:val="nil"/>
          <w:left w:val="nil"/>
          <w:bottom w:val="nil"/>
          <w:right w:val="nil"/>
          <w:between w:val="nil"/>
        </w:pBdr>
        <w:spacing w:after="0" w:line="276" w:lineRule="auto"/>
        <w:ind w:firstLine="360"/>
        <w:jc w:val="both"/>
        <w:rPr>
          <w:rFonts w:ascii="Montserrat" w:hAnsi="Montserrat"/>
          <w:sz w:val="24"/>
          <w:szCs w:val="24"/>
          <w:lang w:val="es-MX"/>
        </w:rPr>
      </w:pPr>
      <w:r w:rsidRPr="00DA502E">
        <w:rPr>
          <w:rFonts w:ascii="Montserrat" w:hAnsi="Montserrat"/>
          <w:sz w:val="24"/>
          <w:szCs w:val="24"/>
          <w:lang w:val="es-MX"/>
        </w:rPr>
        <w:t xml:space="preserve">Las personas activistas en general </w:t>
      </w:r>
      <w:r w:rsidR="00D708FA">
        <w:rPr>
          <w:rFonts w:ascii="Montserrat" w:hAnsi="Montserrat"/>
          <w:sz w:val="24"/>
          <w:szCs w:val="24"/>
          <w:lang w:val="es-MX"/>
        </w:rPr>
        <w:t xml:space="preserve">pueden </w:t>
      </w:r>
      <w:r w:rsidRPr="00DA502E">
        <w:rPr>
          <w:rFonts w:ascii="Montserrat" w:hAnsi="Montserrat"/>
          <w:sz w:val="24"/>
          <w:szCs w:val="24"/>
          <w:lang w:val="es-MX"/>
        </w:rPr>
        <w:t>sufr</w:t>
      </w:r>
      <w:r w:rsidR="00D708FA">
        <w:rPr>
          <w:rFonts w:ascii="Montserrat" w:hAnsi="Montserrat"/>
          <w:sz w:val="24"/>
          <w:szCs w:val="24"/>
          <w:lang w:val="es-MX"/>
        </w:rPr>
        <w:t>ir</w:t>
      </w:r>
      <w:r w:rsidRPr="00DA502E">
        <w:rPr>
          <w:rFonts w:ascii="Montserrat" w:hAnsi="Montserrat"/>
          <w:sz w:val="24"/>
          <w:szCs w:val="24"/>
          <w:lang w:val="es-MX"/>
        </w:rPr>
        <w:t xml:space="preserve"> acoso y hostigamiento tanto por parte de </w:t>
      </w:r>
      <w:r w:rsidR="00D708FA">
        <w:rPr>
          <w:rFonts w:ascii="Montserrat" w:hAnsi="Montserrat"/>
          <w:sz w:val="24"/>
          <w:szCs w:val="24"/>
          <w:lang w:val="es-MX"/>
        </w:rPr>
        <w:t>instancias y de</w:t>
      </w:r>
      <w:r w:rsidRPr="00DA502E">
        <w:rPr>
          <w:rFonts w:ascii="Montserrat" w:hAnsi="Montserrat"/>
          <w:sz w:val="24"/>
          <w:szCs w:val="24"/>
          <w:lang w:val="es-MX"/>
        </w:rPr>
        <w:t xml:space="preserve"> grupos de intereses contrarios a los movimientos que defienden. Lamentablemente, las estructuras estatales de procuración de justicia </w:t>
      </w:r>
      <w:r w:rsidR="00D708FA">
        <w:rPr>
          <w:rFonts w:ascii="Montserrat" w:hAnsi="Montserrat"/>
          <w:sz w:val="24"/>
          <w:szCs w:val="24"/>
          <w:lang w:val="es-MX"/>
        </w:rPr>
        <w:t>tienen ventanas de oportunidad</w:t>
      </w:r>
      <w:r w:rsidRPr="00DA502E">
        <w:rPr>
          <w:rFonts w:ascii="Montserrat" w:hAnsi="Montserrat"/>
          <w:sz w:val="24"/>
          <w:szCs w:val="24"/>
          <w:lang w:val="es-MX"/>
        </w:rPr>
        <w:t xml:space="preserve"> en la implementación de sus protocolos para garantizar el derecho a la justicia y reparación del daño de las personas víctimas de violaciones y violaciones graves a derechos humanos. </w:t>
      </w:r>
    </w:p>
    <w:p w14:paraId="412F34D4" w14:textId="77777777" w:rsidR="001D397C" w:rsidRDefault="001D397C" w:rsidP="001D397C">
      <w:pPr>
        <w:pStyle w:val="Prrafodelista"/>
        <w:spacing w:before="80" w:after="80" w:line="276" w:lineRule="auto"/>
        <w:ind w:left="0"/>
        <w:jc w:val="both"/>
        <w:rPr>
          <w:rFonts w:ascii="Montserrat" w:hAnsi="Montserrat"/>
          <w:sz w:val="24"/>
          <w:szCs w:val="24"/>
        </w:rPr>
      </w:pPr>
    </w:p>
    <w:p w14:paraId="3C1EBE2C" w14:textId="0EE8408C" w:rsidR="009F7CDE" w:rsidRPr="00DA502E" w:rsidRDefault="001D397C" w:rsidP="005527B7">
      <w:pPr>
        <w:pStyle w:val="Prrafodelista"/>
        <w:spacing w:before="80" w:after="80" w:line="276" w:lineRule="auto"/>
        <w:ind w:left="0" w:firstLine="360"/>
        <w:jc w:val="both"/>
        <w:rPr>
          <w:rFonts w:ascii="Montserrat" w:hAnsi="Montserrat"/>
          <w:sz w:val="24"/>
          <w:szCs w:val="24"/>
        </w:rPr>
      </w:pPr>
      <w:r>
        <w:rPr>
          <w:rFonts w:ascii="Montserrat" w:hAnsi="Montserrat"/>
          <w:sz w:val="24"/>
          <w:szCs w:val="24"/>
        </w:rPr>
        <w:t>U</w:t>
      </w:r>
      <w:r w:rsidR="009F7CDE" w:rsidRPr="00DA502E">
        <w:rPr>
          <w:rFonts w:ascii="Montserrat" w:hAnsi="Montserrat"/>
          <w:sz w:val="24"/>
          <w:szCs w:val="24"/>
        </w:rPr>
        <w:t xml:space="preserve">na de las barreras estructurales </w:t>
      </w:r>
      <w:r>
        <w:rPr>
          <w:rFonts w:ascii="Montserrat" w:hAnsi="Montserrat"/>
          <w:sz w:val="24"/>
          <w:szCs w:val="24"/>
        </w:rPr>
        <w:t xml:space="preserve">que enfrentan las niñas, adolescentes y mujeres activistas, </w:t>
      </w:r>
      <w:r w:rsidR="009F7CDE" w:rsidRPr="00DA502E">
        <w:rPr>
          <w:rFonts w:ascii="Montserrat" w:hAnsi="Montserrat"/>
          <w:sz w:val="24"/>
          <w:szCs w:val="24"/>
        </w:rPr>
        <w:t xml:space="preserve">ha sido el uso excesivo de la fuerza pública por parte de las autoridades locales en las protestas sociales. Al respecto, el Gobierno Federal se ha posicionado en contra el uso de la fuerza ilegítima en contra de las manifestaciones de mujeres y jóvenes condenando categóricamente estos hechos y </w:t>
      </w:r>
      <w:r w:rsidR="003A0349">
        <w:rPr>
          <w:rFonts w:ascii="Montserrat" w:hAnsi="Montserrat"/>
          <w:sz w:val="24"/>
          <w:szCs w:val="24"/>
        </w:rPr>
        <w:t>h</w:t>
      </w:r>
      <w:r w:rsidR="005527B7">
        <w:rPr>
          <w:rFonts w:ascii="Montserrat" w:hAnsi="Montserrat"/>
          <w:sz w:val="24"/>
          <w:szCs w:val="24"/>
        </w:rPr>
        <w:t>a hecho</w:t>
      </w:r>
      <w:r w:rsidR="009F7CDE" w:rsidRPr="00DA502E">
        <w:rPr>
          <w:rFonts w:ascii="Montserrat" w:hAnsi="Montserrat"/>
          <w:sz w:val="24"/>
          <w:szCs w:val="24"/>
        </w:rPr>
        <w:t xml:space="preserve"> un llamado enérgico a las autoridades estatales para garantizar la no repetición de estas acciones</w:t>
      </w:r>
      <w:r w:rsidR="005527B7">
        <w:rPr>
          <w:rFonts w:ascii="Montserrat" w:hAnsi="Montserrat"/>
          <w:sz w:val="24"/>
          <w:szCs w:val="24"/>
        </w:rPr>
        <w:t>.</w:t>
      </w:r>
    </w:p>
    <w:p w14:paraId="668E9A7F" w14:textId="77777777" w:rsidR="00A14781" w:rsidRPr="00DA502E" w:rsidRDefault="00A14781" w:rsidP="00E115DC">
      <w:pPr>
        <w:pStyle w:val="Prrafodelista"/>
        <w:spacing w:after="0" w:line="276" w:lineRule="auto"/>
        <w:ind w:hanging="360"/>
        <w:jc w:val="both"/>
        <w:rPr>
          <w:rFonts w:ascii="Montserrat" w:hAnsi="Montserrat"/>
          <w:sz w:val="24"/>
          <w:szCs w:val="24"/>
        </w:rPr>
      </w:pPr>
    </w:p>
    <w:p w14:paraId="145B9A46" w14:textId="63DC2CF9" w:rsidR="008D76F1" w:rsidRPr="005527B7" w:rsidRDefault="00157FFE" w:rsidP="005527B7">
      <w:pPr>
        <w:pStyle w:val="Prrafodelista"/>
        <w:numPr>
          <w:ilvl w:val="0"/>
          <w:numId w:val="27"/>
        </w:numPr>
        <w:spacing w:after="0" w:line="276" w:lineRule="auto"/>
        <w:jc w:val="both"/>
        <w:rPr>
          <w:rFonts w:ascii="Montserrat" w:hAnsi="Montserrat"/>
          <w:b/>
          <w:bCs/>
          <w:sz w:val="24"/>
          <w:szCs w:val="24"/>
        </w:rPr>
      </w:pPr>
      <w:r w:rsidRPr="005527B7">
        <w:rPr>
          <w:rFonts w:ascii="Montserrat" w:hAnsi="Montserrat"/>
          <w:b/>
          <w:bCs/>
          <w:sz w:val="24"/>
          <w:szCs w:val="24"/>
        </w:rPr>
        <w:t>Cuáles son las preocupaciones particulares que pueden surgir con respecto al acceso de las niñas y las jóvenes a la tecnología y otras infraestructuras? ¿Qué impacto tiene la brecha digital en el activismo de las niñas?</w:t>
      </w:r>
    </w:p>
    <w:p w14:paraId="64A0D723" w14:textId="77777777" w:rsidR="008D76F1" w:rsidRPr="00DA502E" w:rsidRDefault="008D76F1" w:rsidP="00E115DC">
      <w:pPr>
        <w:spacing w:after="0" w:line="276" w:lineRule="auto"/>
        <w:ind w:left="360"/>
        <w:jc w:val="both"/>
        <w:rPr>
          <w:rFonts w:ascii="Montserrat" w:hAnsi="Montserrat"/>
          <w:sz w:val="24"/>
          <w:szCs w:val="24"/>
        </w:rPr>
      </w:pPr>
    </w:p>
    <w:p w14:paraId="688A1AEA" w14:textId="76E5CDE6" w:rsidR="0062492E" w:rsidRDefault="0062492E" w:rsidP="0062492E">
      <w:pPr>
        <w:spacing w:after="0" w:line="276" w:lineRule="auto"/>
        <w:ind w:left="360" w:firstLine="360"/>
        <w:jc w:val="both"/>
        <w:rPr>
          <w:rFonts w:ascii="Montserrat" w:hAnsi="Montserrat"/>
          <w:sz w:val="24"/>
          <w:szCs w:val="24"/>
        </w:rPr>
      </w:pPr>
      <w:r>
        <w:rPr>
          <w:rFonts w:ascii="Montserrat" w:hAnsi="Montserrat"/>
          <w:sz w:val="24"/>
          <w:szCs w:val="24"/>
        </w:rPr>
        <w:t>Respecto a este tema, e</w:t>
      </w:r>
      <w:r w:rsidR="005527B7">
        <w:rPr>
          <w:rFonts w:ascii="Montserrat" w:hAnsi="Montserrat"/>
          <w:sz w:val="24"/>
          <w:szCs w:val="24"/>
        </w:rPr>
        <w:t>l principal reto a vence</w:t>
      </w:r>
      <w:r>
        <w:rPr>
          <w:rFonts w:ascii="Montserrat" w:hAnsi="Montserrat"/>
          <w:sz w:val="24"/>
          <w:szCs w:val="24"/>
        </w:rPr>
        <w:t>r</w:t>
      </w:r>
      <w:r w:rsidR="005527B7">
        <w:rPr>
          <w:rFonts w:ascii="Montserrat" w:hAnsi="Montserrat"/>
          <w:sz w:val="24"/>
          <w:szCs w:val="24"/>
        </w:rPr>
        <w:t xml:space="preserve"> es</w:t>
      </w:r>
      <w:r w:rsidR="00551BA6" w:rsidRPr="00DA502E">
        <w:rPr>
          <w:rFonts w:ascii="Montserrat" w:hAnsi="Montserrat"/>
          <w:sz w:val="24"/>
          <w:szCs w:val="24"/>
        </w:rPr>
        <w:t xml:space="preserve"> la desigualdad, </w:t>
      </w:r>
      <w:r w:rsidR="005527B7">
        <w:rPr>
          <w:rFonts w:ascii="Montserrat" w:hAnsi="Montserrat"/>
          <w:sz w:val="24"/>
          <w:szCs w:val="24"/>
        </w:rPr>
        <w:t xml:space="preserve">la cual </w:t>
      </w:r>
      <w:r w:rsidR="00551BA6" w:rsidRPr="00DA502E">
        <w:rPr>
          <w:rFonts w:ascii="Montserrat" w:hAnsi="Montserrat"/>
          <w:sz w:val="24"/>
          <w:szCs w:val="24"/>
        </w:rPr>
        <w:t>se ha visto profundizada por la actual pandemia</w:t>
      </w:r>
      <w:r w:rsidR="00833500">
        <w:rPr>
          <w:rFonts w:ascii="Montserrat" w:hAnsi="Montserrat"/>
          <w:sz w:val="24"/>
          <w:szCs w:val="24"/>
        </w:rPr>
        <w:t xml:space="preserve">. Esto impacta en el acceso a la tecnología y otras plataformas de la misma naturaleza, lo cual, en el contexto </w:t>
      </w:r>
      <w:r w:rsidR="00833500">
        <w:rPr>
          <w:rFonts w:ascii="Montserrat" w:hAnsi="Montserrat"/>
          <w:sz w:val="24"/>
          <w:szCs w:val="24"/>
        </w:rPr>
        <w:lastRenderedPageBreak/>
        <w:t>actual, implica una falta de oportunidades para constr</w:t>
      </w:r>
      <w:r w:rsidR="00D708FA">
        <w:rPr>
          <w:rFonts w:ascii="Montserrat" w:hAnsi="Montserrat"/>
          <w:sz w:val="24"/>
          <w:szCs w:val="24"/>
        </w:rPr>
        <w:t>ui</w:t>
      </w:r>
      <w:r w:rsidR="00833500">
        <w:rPr>
          <w:rFonts w:ascii="Montserrat" w:hAnsi="Montserrat"/>
          <w:sz w:val="24"/>
          <w:szCs w:val="24"/>
        </w:rPr>
        <w:t xml:space="preserve">r y fortalecer redes entre niñas, adolescentes y mujeres activistas de distintas partes del país. </w:t>
      </w:r>
    </w:p>
    <w:p w14:paraId="090E55B4" w14:textId="77777777" w:rsidR="0062492E" w:rsidRDefault="0062492E" w:rsidP="0062492E">
      <w:pPr>
        <w:spacing w:after="0" w:line="276" w:lineRule="auto"/>
        <w:ind w:left="360" w:firstLine="360"/>
        <w:jc w:val="both"/>
        <w:rPr>
          <w:rFonts w:ascii="Montserrat" w:hAnsi="Montserrat"/>
          <w:sz w:val="24"/>
          <w:szCs w:val="24"/>
        </w:rPr>
      </w:pPr>
    </w:p>
    <w:p w14:paraId="22CD56B8" w14:textId="1F887D7D" w:rsidR="00C17393" w:rsidRDefault="005527B7" w:rsidP="0062492E">
      <w:pPr>
        <w:spacing w:after="0" w:line="276" w:lineRule="auto"/>
        <w:ind w:left="360" w:firstLine="360"/>
        <w:jc w:val="both"/>
        <w:rPr>
          <w:rFonts w:ascii="Montserrat" w:hAnsi="Montserrat"/>
          <w:sz w:val="24"/>
          <w:szCs w:val="24"/>
        </w:rPr>
      </w:pPr>
      <w:r>
        <w:rPr>
          <w:rFonts w:ascii="Montserrat" w:hAnsi="Montserrat"/>
          <w:sz w:val="24"/>
          <w:szCs w:val="24"/>
        </w:rPr>
        <w:t>También se identifica</w:t>
      </w:r>
      <w:r w:rsidR="0062492E">
        <w:rPr>
          <w:rFonts w:ascii="Montserrat" w:hAnsi="Montserrat"/>
          <w:sz w:val="24"/>
          <w:szCs w:val="24"/>
        </w:rPr>
        <w:t>n</w:t>
      </w:r>
      <w:r>
        <w:rPr>
          <w:rFonts w:ascii="Montserrat" w:hAnsi="Montserrat"/>
          <w:sz w:val="24"/>
          <w:szCs w:val="24"/>
        </w:rPr>
        <w:t xml:space="preserve"> como amenaza</w:t>
      </w:r>
      <w:r w:rsidR="0004702F">
        <w:rPr>
          <w:rFonts w:ascii="Montserrat" w:hAnsi="Montserrat"/>
          <w:sz w:val="24"/>
          <w:szCs w:val="24"/>
        </w:rPr>
        <w:t>s</w:t>
      </w:r>
      <w:r>
        <w:rPr>
          <w:rFonts w:ascii="Montserrat" w:hAnsi="Montserrat"/>
          <w:sz w:val="24"/>
          <w:szCs w:val="24"/>
        </w:rPr>
        <w:t xml:space="preserve"> </w:t>
      </w:r>
      <w:r w:rsidR="00551BA6" w:rsidRPr="00DA502E">
        <w:rPr>
          <w:rFonts w:ascii="Montserrat" w:hAnsi="Montserrat"/>
          <w:sz w:val="24"/>
          <w:szCs w:val="24"/>
        </w:rPr>
        <w:t xml:space="preserve">la violencia digital, y la trata de personas, delitos que ponen en riesgo la integridad tanto física como emocional de las niñas y las jóvenes. </w:t>
      </w:r>
    </w:p>
    <w:p w14:paraId="5242E406" w14:textId="6B329C2F" w:rsidR="00833500" w:rsidRDefault="00833500" w:rsidP="0062492E">
      <w:pPr>
        <w:spacing w:after="0" w:line="276" w:lineRule="auto"/>
        <w:ind w:left="360" w:firstLine="360"/>
        <w:jc w:val="both"/>
        <w:rPr>
          <w:rFonts w:ascii="Montserrat" w:hAnsi="Montserrat"/>
          <w:sz w:val="24"/>
          <w:szCs w:val="24"/>
        </w:rPr>
      </w:pPr>
    </w:p>
    <w:p w14:paraId="0F9EA765" w14:textId="5DCFD7F1" w:rsidR="00833500" w:rsidRPr="003E525D" w:rsidRDefault="00833500" w:rsidP="0062492E">
      <w:pPr>
        <w:spacing w:after="0" w:line="276" w:lineRule="auto"/>
        <w:ind w:left="360" w:firstLine="360"/>
        <w:jc w:val="both"/>
        <w:rPr>
          <w:rFonts w:ascii="Montserrat" w:hAnsi="Montserrat"/>
          <w:sz w:val="24"/>
          <w:szCs w:val="24"/>
        </w:rPr>
      </w:pPr>
      <w:r>
        <w:rPr>
          <w:rFonts w:ascii="Montserrat" w:hAnsi="Montserrat"/>
          <w:sz w:val="24"/>
          <w:szCs w:val="24"/>
        </w:rPr>
        <w:t>Finalmente, es importante incorpora</w:t>
      </w:r>
      <w:r w:rsidR="00933B57">
        <w:rPr>
          <w:rFonts w:ascii="Montserrat" w:hAnsi="Montserrat"/>
          <w:sz w:val="24"/>
          <w:szCs w:val="24"/>
        </w:rPr>
        <w:t xml:space="preserve">r un enfoque interseccional en el ánalisis, pues no es suficiente con que la cobertura de internet y el acceso a la tecnología aumente, sino que además debe ser accessible para grupos en situación de vulnerabilidad, cuyas necesidades son específicas, por ejemplo, niñas y adolescentes indígenas o personas </w:t>
      </w:r>
      <w:r w:rsidR="00720403">
        <w:rPr>
          <w:rFonts w:ascii="Montserrat" w:hAnsi="Montserrat"/>
          <w:sz w:val="24"/>
          <w:szCs w:val="24"/>
        </w:rPr>
        <w:t xml:space="preserve">que requieren del uso del lenguaje de señas y/o braille. </w:t>
      </w:r>
    </w:p>
    <w:p w14:paraId="67A76F07" w14:textId="77777777" w:rsidR="00A14781" w:rsidRPr="0004702F" w:rsidRDefault="00A14781" w:rsidP="0004702F">
      <w:pPr>
        <w:spacing w:after="0" w:line="276" w:lineRule="auto"/>
        <w:jc w:val="both"/>
        <w:rPr>
          <w:rFonts w:ascii="Montserrat" w:hAnsi="Montserrat"/>
          <w:b/>
          <w:bCs/>
          <w:sz w:val="24"/>
          <w:szCs w:val="24"/>
        </w:rPr>
      </w:pPr>
    </w:p>
    <w:p w14:paraId="1D5B60B9" w14:textId="0FDE06E1" w:rsidR="00157FFE" w:rsidRDefault="00157FFE" w:rsidP="005527B7">
      <w:pPr>
        <w:pStyle w:val="Prrafodelista"/>
        <w:numPr>
          <w:ilvl w:val="0"/>
          <w:numId w:val="27"/>
        </w:numPr>
        <w:spacing w:after="0" w:line="276" w:lineRule="auto"/>
        <w:jc w:val="both"/>
        <w:rPr>
          <w:rFonts w:ascii="Montserrat" w:hAnsi="Montserrat"/>
          <w:b/>
          <w:bCs/>
          <w:sz w:val="24"/>
          <w:szCs w:val="24"/>
        </w:rPr>
      </w:pPr>
      <w:r w:rsidRPr="0004702F">
        <w:rPr>
          <w:rFonts w:ascii="Montserrat" w:hAnsi="Montserrat"/>
          <w:b/>
          <w:bCs/>
          <w:sz w:val="24"/>
          <w:szCs w:val="24"/>
        </w:rPr>
        <w:t>¿Cuáles son los retos, en su contexto nacional, en el reconocimiento y la protección de las niñas como defensoras de los derechos humanos? ¿Qué tendencias negativas socavan la evolución de sus capacidades e intereses a nivel familiar, comunitario y estatal?</w:t>
      </w:r>
    </w:p>
    <w:p w14:paraId="53BA9A30" w14:textId="77777777" w:rsidR="0004702F" w:rsidRPr="0004702F" w:rsidRDefault="0004702F" w:rsidP="0004702F">
      <w:pPr>
        <w:spacing w:after="0" w:line="276" w:lineRule="auto"/>
        <w:jc w:val="both"/>
        <w:rPr>
          <w:rFonts w:ascii="Montserrat" w:hAnsi="Montserrat"/>
          <w:b/>
          <w:bCs/>
          <w:sz w:val="24"/>
          <w:szCs w:val="24"/>
        </w:rPr>
      </w:pPr>
    </w:p>
    <w:p w14:paraId="79F7A61B" w14:textId="498E96BE" w:rsidR="0041095C" w:rsidRDefault="00974326" w:rsidP="00046217">
      <w:pPr>
        <w:spacing w:after="0" w:line="276" w:lineRule="auto"/>
        <w:ind w:firstLine="360"/>
        <w:jc w:val="both"/>
        <w:rPr>
          <w:rFonts w:ascii="Montserrat" w:hAnsi="Montserrat"/>
          <w:sz w:val="24"/>
          <w:szCs w:val="24"/>
        </w:rPr>
      </w:pPr>
      <w:r>
        <w:rPr>
          <w:rFonts w:ascii="Montserrat" w:hAnsi="Montserrat"/>
          <w:sz w:val="24"/>
          <w:szCs w:val="24"/>
        </w:rPr>
        <w:t>Primero que nada, c</w:t>
      </w:r>
      <w:r w:rsidR="0041095C" w:rsidRPr="0004702F">
        <w:rPr>
          <w:rFonts w:ascii="Montserrat" w:hAnsi="Montserrat"/>
          <w:sz w:val="24"/>
          <w:szCs w:val="24"/>
        </w:rPr>
        <w:t>ombatir las agresiones, desapariciones y asesinatos a personas defensoras de derechos humanos.</w:t>
      </w:r>
      <w:r>
        <w:rPr>
          <w:rFonts w:ascii="Montserrat" w:hAnsi="Montserrat"/>
          <w:sz w:val="24"/>
          <w:szCs w:val="24"/>
        </w:rPr>
        <w:t xml:space="preserve"> Por otro lado, también es necesario a</w:t>
      </w:r>
      <w:r w:rsidR="0041095C" w:rsidRPr="0004702F">
        <w:rPr>
          <w:rFonts w:ascii="Montserrat" w:hAnsi="Montserrat"/>
          <w:sz w:val="24"/>
          <w:szCs w:val="24"/>
        </w:rPr>
        <w:t>umentar el presupuesto</w:t>
      </w:r>
      <w:r>
        <w:rPr>
          <w:rFonts w:ascii="Montserrat" w:hAnsi="Montserrat"/>
          <w:sz w:val="24"/>
          <w:szCs w:val="24"/>
        </w:rPr>
        <w:t xml:space="preserve"> destinado</w:t>
      </w:r>
      <w:r w:rsidR="0041095C" w:rsidRPr="0004702F">
        <w:rPr>
          <w:rFonts w:ascii="Montserrat" w:hAnsi="Montserrat"/>
          <w:sz w:val="24"/>
          <w:szCs w:val="24"/>
        </w:rPr>
        <w:t xml:space="preserve"> al Mecanismo de Protección a Defensores y Periodistas.</w:t>
      </w:r>
    </w:p>
    <w:p w14:paraId="7E39D7D4" w14:textId="77777777" w:rsidR="00974326" w:rsidRPr="0004702F" w:rsidRDefault="00974326" w:rsidP="0004702F">
      <w:pPr>
        <w:spacing w:after="0" w:line="276" w:lineRule="auto"/>
        <w:jc w:val="both"/>
        <w:rPr>
          <w:rFonts w:ascii="Montserrat" w:hAnsi="Montserrat"/>
          <w:sz w:val="24"/>
          <w:szCs w:val="24"/>
        </w:rPr>
      </w:pPr>
    </w:p>
    <w:p w14:paraId="3B8492CD" w14:textId="628CE4A6" w:rsidR="0048603B" w:rsidRPr="0004702F" w:rsidRDefault="00046217" w:rsidP="00004022">
      <w:pPr>
        <w:spacing w:after="0" w:line="276" w:lineRule="auto"/>
        <w:ind w:firstLine="360"/>
        <w:jc w:val="both"/>
        <w:rPr>
          <w:rFonts w:ascii="Montserrat" w:hAnsi="Montserrat"/>
          <w:sz w:val="24"/>
          <w:szCs w:val="24"/>
        </w:rPr>
      </w:pPr>
      <w:r>
        <w:rPr>
          <w:rFonts w:ascii="Montserrat" w:hAnsi="Montserrat"/>
          <w:sz w:val="24"/>
          <w:szCs w:val="24"/>
        </w:rPr>
        <w:t>As</w:t>
      </w:r>
      <w:r w:rsidR="00D708FA">
        <w:rPr>
          <w:rFonts w:ascii="Montserrat" w:hAnsi="Montserrat"/>
          <w:sz w:val="24"/>
          <w:szCs w:val="24"/>
        </w:rPr>
        <w:t>i</w:t>
      </w:r>
      <w:r>
        <w:rPr>
          <w:rFonts w:ascii="Montserrat" w:hAnsi="Montserrat"/>
          <w:sz w:val="24"/>
          <w:szCs w:val="24"/>
        </w:rPr>
        <w:t>mismo, se</w:t>
      </w:r>
      <w:r w:rsidR="0048603B" w:rsidRPr="0004702F">
        <w:rPr>
          <w:rFonts w:ascii="Montserrat" w:hAnsi="Montserrat"/>
          <w:sz w:val="24"/>
          <w:szCs w:val="24"/>
        </w:rPr>
        <w:t xml:space="preserve"> requieren políticas públicas y acciones</w:t>
      </w:r>
      <w:r>
        <w:rPr>
          <w:rFonts w:ascii="Montserrat" w:hAnsi="Montserrat"/>
          <w:sz w:val="24"/>
          <w:szCs w:val="24"/>
        </w:rPr>
        <w:t xml:space="preserve"> estratégicas</w:t>
      </w:r>
      <w:r w:rsidR="0048603B" w:rsidRPr="0004702F">
        <w:rPr>
          <w:rFonts w:ascii="Montserrat" w:hAnsi="Montserrat"/>
          <w:sz w:val="24"/>
          <w:szCs w:val="24"/>
        </w:rPr>
        <w:t xml:space="preserve"> que fomenten un cambio cultural y estructural </w:t>
      </w:r>
      <w:r>
        <w:rPr>
          <w:rFonts w:ascii="Montserrat" w:hAnsi="Montserrat"/>
          <w:sz w:val="24"/>
          <w:szCs w:val="24"/>
        </w:rPr>
        <w:t>que por un lado permitan</w:t>
      </w:r>
      <w:r w:rsidR="0048603B" w:rsidRPr="0004702F">
        <w:rPr>
          <w:rFonts w:ascii="Montserrat" w:hAnsi="Montserrat"/>
          <w:sz w:val="24"/>
          <w:szCs w:val="24"/>
        </w:rPr>
        <w:t xml:space="preserve"> considerar a niñas, niños y adolescentes como sujetos de derecho y que</w:t>
      </w:r>
      <w:r>
        <w:rPr>
          <w:rFonts w:ascii="Montserrat" w:hAnsi="Montserrat"/>
          <w:sz w:val="24"/>
          <w:szCs w:val="24"/>
        </w:rPr>
        <w:t>, por el otro,</w:t>
      </w:r>
      <w:r w:rsidR="0048603B" w:rsidRPr="0004702F">
        <w:rPr>
          <w:rFonts w:ascii="Montserrat" w:hAnsi="Montserrat"/>
          <w:sz w:val="24"/>
          <w:szCs w:val="24"/>
        </w:rPr>
        <w:t xml:space="preserve"> desmonten roles y estereotipos, eliminen tipos y modalidades de violencia, fomenten la escucha atenta de las autoridades ante acciones de incidencia en su entorno por parte de niñas y adolescentes.</w:t>
      </w:r>
    </w:p>
    <w:p w14:paraId="10509126" w14:textId="7DDD1859" w:rsidR="008D76F1" w:rsidRPr="00DA502E" w:rsidRDefault="008D76F1" w:rsidP="00E115DC">
      <w:pPr>
        <w:pStyle w:val="Prrafodelista"/>
        <w:spacing w:after="0" w:line="276" w:lineRule="auto"/>
        <w:ind w:left="426" w:hanging="66"/>
        <w:jc w:val="both"/>
        <w:rPr>
          <w:rFonts w:ascii="Montserrat" w:hAnsi="Montserrat"/>
          <w:sz w:val="24"/>
          <w:szCs w:val="24"/>
        </w:rPr>
      </w:pPr>
    </w:p>
    <w:p w14:paraId="18DC951F" w14:textId="3944FFDE" w:rsidR="00004022" w:rsidRDefault="008D76F1" w:rsidP="00720403">
      <w:pPr>
        <w:spacing w:after="0" w:line="276" w:lineRule="auto"/>
        <w:ind w:firstLine="360"/>
        <w:jc w:val="both"/>
        <w:rPr>
          <w:rFonts w:ascii="Montserrat" w:hAnsi="Montserrat"/>
          <w:sz w:val="24"/>
          <w:szCs w:val="24"/>
        </w:rPr>
      </w:pPr>
      <w:r w:rsidRPr="00004022">
        <w:rPr>
          <w:rFonts w:ascii="Montserrat" w:hAnsi="Montserrat"/>
          <w:sz w:val="24"/>
          <w:szCs w:val="24"/>
        </w:rPr>
        <w:t>El principal obstáculo para el reconocimiento y la protección de niñas</w:t>
      </w:r>
      <w:r w:rsidR="00004022" w:rsidRPr="00004022">
        <w:rPr>
          <w:rFonts w:ascii="Montserrat" w:hAnsi="Montserrat"/>
          <w:sz w:val="24"/>
          <w:szCs w:val="24"/>
        </w:rPr>
        <w:t xml:space="preserve"> </w:t>
      </w:r>
      <w:r w:rsidRPr="00004022">
        <w:rPr>
          <w:rFonts w:ascii="Montserrat" w:hAnsi="Montserrat"/>
          <w:sz w:val="24"/>
          <w:szCs w:val="24"/>
        </w:rPr>
        <w:t>como defensoras de derechos humanos es la mirada adultocéntrica y machista que impera en la</w:t>
      </w:r>
      <w:r w:rsidR="00D708FA">
        <w:rPr>
          <w:rFonts w:ascii="Montserrat" w:hAnsi="Montserrat"/>
          <w:sz w:val="24"/>
          <w:szCs w:val="24"/>
        </w:rPr>
        <w:t>s</w:t>
      </w:r>
      <w:r w:rsidRPr="00004022">
        <w:rPr>
          <w:rFonts w:ascii="Montserrat" w:hAnsi="Montserrat"/>
          <w:sz w:val="24"/>
          <w:szCs w:val="24"/>
        </w:rPr>
        <w:t xml:space="preserve"> sociedad</w:t>
      </w:r>
      <w:r w:rsidR="00D708FA">
        <w:rPr>
          <w:rFonts w:ascii="Montserrat" w:hAnsi="Montserrat"/>
          <w:sz w:val="24"/>
          <w:szCs w:val="24"/>
        </w:rPr>
        <w:t>es</w:t>
      </w:r>
      <w:r w:rsidRPr="00004022">
        <w:rPr>
          <w:rFonts w:ascii="Montserrat" w:hAnsi="Montserrat"/>
          <w:sz w:val="24"/>
          <w:szCs w:val="24"/>
        </w:rPr>
        <w:t xml:space="preserve">. Se sigue pensando que las niñas y adolescentes no tienen las </w:t>
      </w:r>
      <w:r w:rsidRPr="00004022">
        <w:rPr>
          <w:rFonts w:ascii="Montserrat" w:hAnsi="Montserrat"/>
          <w:sz w:val="24"/>
          <w:szCs w:val="24"/>
        </w:rPr>
        <w:lastRenderedPageBreak/>
        <w:t>suficientes capacidades para tomar decisiones, lo que permea en las posibilidades para su participación. Mirada que se identifica desde el ámbito familiar hasta el social.</w:t>
      </w:r>
    </w:p>
    <w:p w14:paraId="0F0E29F2" w14:textId="77777777" w:rsidR="00004022" w:rsidRDefault="00004022" w:rsidP="00004022">
      <w:pPr>
        <w:spacing w:after="0" w:line="276" w:lineRule="auto"/>
        <w:ind w:firstLine="360"/>
        <w:jc w:val="both"/>
        <w:rPr>
          <w:rFonts w:ascii="Montserrat" w:hAnsi="Montserrat"/>
          <w:sz w:val="24"/>
          <w:szCs w:val="24"/>
        </w:rPr>
      </w:pPr>
    </w:p>
    <w:p w14:paraId="1C571D6B" w14:textId="615182A7" w:rsidR="00157FFE" w:rsidRPr="00004022" w:rsidRDefault="00157FFE" w:rsidP="00720403">
      <w:pPr>
        <w:spacing w:after="0" w:line="276" w:lineRule="auto"/>
        <w:ind w:firstLine="360"/>
        <w:jc w:val="both"/>
        <w:rPr>
          <w:rFonts w:ascii="Montserrat" w:hAnsi="Montserrat"/>
          <w:b/>
          <w:bCs/>
          <w:sz w:val="24"/>
          <w:szCs w:val="24"/>
        </w:rPr>
      </w:pPr>
      <w:r w:rsidRPr="00004022">
        <w:rPr>
          <w:rFonts w:ascii="Montserrat" w:hAnsi="Montserrat"/>
          <w:b/>
          <w:bCs/>
          <w:sz w:val="24"/>
          <w:szCs w:val="24"/>
        </w:rPr>
        <w:t>7. ¿Cuáles son los principales retos para garantizar lo siguiente?</w:t>
      </w:r>
    </w:p>
    <w:p w14:paraId="424408B1" w14:textId="77777777" w:rsidR="00B97D83" w:rsidRDefault="00157FFE" w:rsidP="00720403">
      <w:pPr>
        <w:pStyle w:val="Prrafodelista"/>
        <w:tabs>
          <w:tab w:val="left" w:pos="6324"/>
        </w:tabs>
        <w:spacing w:after="0" w:line="276" w:lineRule="auto"/>
        <w:ind w:hanging="360"/>
        <w:jc w:val="both"/>
        <w:rPr>
          <w:rFonts w:ascii="Montserrat" w:hAnsi="Montserrat"/>
          <w:b/>
          <w:bCs/>
          <w:sz w:val="24"/>
          <w:szCs w:val="24"/>
        </w:rPr>
      </w:pPr>
      <w:r w:rsidRPr="00004022">
        <w:rPr>
          <w:rFonts w:ascii="Montserrat" w:hAnsi="Montserrat"/>
          <w:b/>
          <w:bCs/>
          <w:sz w:val="24"/>
          <w:szCs w:val="24"/>
        </w:rPr>
        <w:t>i. Espacio seguro para el activismo</w:t>
      </w:r>
      <w:r w:rsidR="00367A9E" w:rsidRPr="00004022">
        <w:rPr>
          <w:rFonts w:ascii="Montserrat" w:hAnsi="Montserrat"/>
          <w:b/>
          <w:bCs/>
          <w:sz w:val="24"/>
          <w:szCs w:val="24"/>
        </w:rPr>
        <w:tab/>
      </w:r>
    </w:p>
    <w:p w14:paraId="5651FE74" w14:textId="77777777" w:rsidR="00B97D83" w:rsidRDefault="00157FFE" w:rsidP="00720403">
      <w:pPr>
        <w:pStyle w:val="Prrafodelista"/>
        <w:tabs>
          <w:tab w:val="left" w:pos="6324"/>
        </w:tabs>
        <w:spacing w:after="0" w:line="276" w:lineRule="auto"/>
        <w:ind w:hanging="360"/>
        <w:jc w:val="both"/>
        <w:rPr>
          <w:rFonts w:ascii="Montserrat" w:hAnsi="Montserrat"/>
          <w:b/>
          <w:bCs/>
          <w:sz w:val="24"/>
          <w:szCs w:val="24"/>
        </w:rPr>
      </w:pPr>
      <w:r w:rsidRPr="00B97D83">
        <w:rPr>
          <w:rFonts w:ascii="Montserrat" w:hAnsi="Montserrat"/>
          <w:b/>
          <w:bCs/>
          <w:sz w:val="24"/>
          <w:szCs w:val="24"/>
        </w:rPr>
        <w:t>ii. Inclusión de diversos grupos de niñas y jóvenes y de comunidades marginadas</w:t>
      </w:r>
    </w:p>
    <w:p w14:paraId="7F30F59F" w14:textId="19905AE5" w:rsidR="00A020BE" w:rsidRDefault="00157FFE" w:rsidP="00720403">
      <w:pPr>
        <w:pStyle w:val="Prrafodelista"/>
        <w:numPr>
          <w:ilvl w:val="0"/>
          <w:numId w:val="26"/>
        </w:numPr>
        <w:tabs>
          <w:tab w:val="left" w:pos="6324"/>
        </w:tabs>
        <w:spacing w:after="0" w:line="276" w:lineRule="auto"/>
        <w:jc w:val="both"/>
        <w:rPr>
          <w:rFonts w:ascii="Montserrat" w:hAnsi="Montserrat"/>
          <w:b/>
          <w:bCs/>
          <w:sz w:val="24"/>
          <w:szCs w:val="24"/>
        </w:rPr>
      </w:pPr>
      <w:r w:rsidRPr="00B97D83">
        <w:rPr>
          <w:rFonts w:ascii="Montserrat" w:hAnsi="Montserrat"/>
          <w:b/>
          <w:bCs/>
          <w:sz w:val="24"/>
          <w:szCs w:val="24"/>
        </w:rPr>
        <w:t>Acceso a recursos, infraestructuras, redes y plataformas</w:t>
      </w:r>
    </w:p>
    <w:p w14:paraId="1332A92A" w14:textId="6110F361" w:rsidR="00B97D83" w:rsidRDefault="00B97D83" w:rsidP="00B97D83">
      <w:pPr>
        <w:tabs>
          <w:tab w:val="left" w:pos="6324"/>
        </w:tabs>
        <w:spacing w:after="0" w:line="276" w:lineRule="auto"/>
        <w:jc w:val="both"/>
        <w:rPr>
          <w:rFonts w:ascii="Montserrat" w:hAnsi="Montserrat"/>
          <w:b/>
          <w:bCs/>
          <w:sz w:val="24"/>
          <w:szCs w:val="24"/>
        </w:rPr>
      </w:pPr>
    </w:p>
    <w:p w14:paraId="67BDB351" w14:textId="77777777" w:rsidR="00B97D83" w:rsidRPr="00B97D83" w:rsidRDefault="00B97D83" w:rsidP="00B97D83">
      <w:pPr>
        <w:spacing w:after="0" w:line="276" w:lineRule="auto"/>
        <w:ind w:firstLine="360"/>
        <w:jc w:val="both"/>
        <w:rPr>
          <w:rFonts w:ascii="Montserrat" w:hAnsi="Montserrat"/>
          <w:sz w:val="24"/>
          <w:szCs w:val="24"/>
        </w:rPr>
      </w:pPr>
      <w:r w:rsidRPr="00B97D83">
        <w:rPr>
          <w:rFonts w:ascii="Montserrat" w:hAnsi="Montserrat"/>
          <w:sz w:val="24"/>
          <w:szCs w:val="24"/>
        </w:rPr>
        <w:t>Recursos de toda índole para fomentar la asociación de niñas y adolescentes con acompañamiento de organizaciones públicas, sociales, religiosas, entre otras.</w:t>
      </w:r>
    </w:p>
    <w:p w14:paraId="38F95D8C" w14:textId="77777777" w:rsidR="00B97D83" w:rsidRPr="00B97D83" w:rsidRDefault="00B97D83" w:rsidP="00B97D83">
      <w:pPr>
        <w:spacing w:after="0" w:line="276" w:lineRule="auto"/>
        <w:jc w:val="both"/>
        <w:rPr>
          <w:rFonts w:ascii="Montserrat" w:hAnsi="Montserrat"/>
          <w:sz w:val="24"/>
          <w:szCs w:val="24"/>
        </w:rPr>
      </w:pPr>
    </w:p>
    <w:p w14:paraId="4E5542DD" w14:textId="739512A6" w:rsidR="00A020BE" w:rsidRPr="00B97D83" w:rsidRDefault="00A020BE" w:rsidP="00B97D83">
      <w:pPr>
        <w:spacing w:after="0" w:line="276" w:lineRule="auto"/>
        <w:ind w:firstLine="360"/>
        <w:jc w:val="both"/>
        <w:rPr>
          <w:rFonts w:ascii="Montserrat" w:hAnsi="Montserrat"/>
          <w:sz w:val="24"/>
          <w:szCs w:val="24"/>
        </w:rPr>
      </w:pPr>
      <w:r w:rsidRPr="00B97D83">
        <w:rPr>
          <w:rFonts w:ascii="Montserrat" w:hAnsi="Montserrat"/>
          <w:sz w:val="24"/>
          <w:szCs w:val="24"/>
        </w:rPr>
        <w:t>Combatir las desigualdades y las violencias tanto en el espacio público como en el espacio virtual, así como la discriminación por edad y por género y generar mecanismos y marcos que promuevan y permitan la participación de niñas y jóvenes de manera segura. La Ley Olimpya, que refiere a un conjunto de reformas a la Ley General de Acceso de las Mujeres a una Vida Libre de Violencia y al Código Penal Federal, que buscan reconocer la violencia digital y sancionar los delitos que violen la intimidad sexual de las personas a través de medios digitales, también conocida como ciberviolencia, es un avance para buscar que el espacio digital sea un espacio seguro.</w:t>
      </w:r>
    </w:p>
    <w:p w14:paraId="194E7F02" w14:textId="77777777" w:rsidR="00B97D83" w:rsidRDefault="00B97D83" w:rsidP="00B97D83">
      <w:pPr>
        <w:pBdr>
          <w:top w:val="nil"/>
          <w:left w:val="nil"/>
          <w:bottom w:val="nil"/>
          <w:right w:val="nil"/>
          <w:between w:val="nil"/>
        </w:pBdr>
        <w:spacing w:after="0" w:line="276" w:lineRule="auto"/>
        <w:jc w:val="both"/>
        <w:rPr>
          <w:rFonts w:ascii="Montserrat" w:hAnsi="Montserrat"/>
          <w:sz w:val="24"/>
          <w:szCs w:val="24"/>
          <w:lang w:val="es-MX"/>
        </w:rPr>
      </w:pPr>
    </w:p>
    <w:p w14:paraId="7C6273C4" w14:textId="4DD5ACAE" w:rsidR="00A020BE" w:rsidRPr="00DA502E" w:rsidRDefault="00A020BE" w:rsidP="00B97D83">
      <w:pPr>
        <w:pBdr>
          <w:top w:val="nil"/>
          <w:left w:val="nil"/>
          <w:bottom w:val="nil"/>
          <w:right w:val="nil"/>
          <w:between w:val="nil"/>
        </w:pBdr>
        <w:spacing w:after="0" w:line="276" w:lineRule="auto"/>
        <w:ind w:firstLine="360"/>
        <w:jc w:val="both"/>
        <w:rPr>
          <w:rFonts w:ascii="Montserrat" w:hAnsi="Montserrat"/>
          <w:sz w:val="24"/>
          <w:szCs w:val="24"/>
          <w:lang w:val="es-MX"/>
        </w:rPr>
      </w:pPr>
      <w:r w:rsidRPr="00DA502E">
        <w:rPr>
          <w:rFonts w:ascii="Montserrat" w:hAnsi="Montserrat"/>
          <w:sz w:val="24"/>
          <w:szCs w:val="24"/>
          <w:lang w:val="es-MX"/>
        </w:rPr>
        <w:t>Por otro lado, para garantizar la inclusión de niñas y jóvenes de comunidades marginadas, se tienen que generar condiciones que habiliten entornos, que van desde mejorar los marcos legales hasta combatir las normas sociales y estereotipos de género que condiciona los proyectos de vida de estas niñas, adolescentes y mujeres jóvenes, reconociendo y promoviendo su capacidad de agencia.</w:t>
      </w:r>
    </w:p>
    <w:p w14:paraId="4AF5A666" w14:textId="77777777" w:rsidR="00B97D83" w:rsidRDefault="00B97D83" w:rsidP="00B97D83">
      <w:pPr>
        <w:pBdr>
          <w:top w:val="nil"/>
          <w:left w:val="nil"/>
          <w:bottom w:val="nil"/>
          <w:right w:val="nil"/>
          <w:between w:val="nil"/>
        </w:pBdr>
        <w:spacing w:after="0" w:line="276" w:lineRule="auto"/>
        <w:jc w:val="both"/>
        <w:rPr>
          <w:rFonts w:ascii="Montserrat" w:hAnsi="Montserrat"/>
          <w:sz w:val="24"/>
          <w:szCs w:val="24"/>
          <w:lang w:val="es-MX"/>
        </w:rPr>
      </w:pPr>
    </w:p>
    <w:p w14:paraId="6669F126" w14:textId="516280D7" w:rsidR="00A020BE" w:rsidRPr="00DA502E" w:rsidRDefault="00A020BE" w:rsidP="00B97D83">
      <w:pPr>
        <w:pBdr>
          <w:top w:val="nil"/>
          <w:left w:val="nil"/>
          <w:bottom w:val="nil"/>
          <w:right w:val="nil"/>
          <w:between w:val="nil"/>
        </w:pBdr>
        <w:spacing w:after="0" w:line="276" w:lineRule="auto"/>
        <w:ind w:firstLine="360"/>
        <w:jc w:val="both"/>
        <w:rPr>
          <w:rFonts w:ascii="Montserrat" w:hAnsi="Montserrat"/>
          <w:sz w:val="24"/>
          <w:szCs w:val="24"/>
          <w:lang w:val="es-MX"/>
        </w:rPr>
      </w:pPr>
      <w:r w:rsidRPr="00DA502E">
        <w:rPr>
          <w:rFonts w:ascii="Montserrat" w:hAnsi="Montserrat"/>
          <w:sz w:val="24"/>
          <w:szCs w:val="24"/>
          <w:lang w:val="es-MX"/>
        </w:rPr>
        <w:t xml:space="preserve">Respecto al acceso a recursos, infraestructuras, redes y plataformas, se requiere en primer lugar reconocer que lo que se haga o deje de hacer en este ámbito tiene un impacto directo </w:t>
      </w:r>
      <w:r w:rsidRPr="00DA502E">
        <w:rPr>
          <w:rFonts w:ascii="Montserrat" w:hAnsi="Montserrat"/>
          <w:sz w:val="24"/>
          <w:szCs w:val="24"/>
          <w:lang w:val="es-MX"/>
        </w:rPr>
        <w:lastRenderedPageBreak/>
        <w:t>en el acceso a derechos y mejora de condiciones para las personas jóvenes, esto permitirá considerar las necesidades de niñas y adolescentes en este ámbito desde la planeación, la inversión y hasta la implementación.</w:t>
      </w:r>
    </w:p>
    <w:p w14:paraId="09552190" w14:textId="77777777" w:rsidR="00A020BE" w:rsidRPr="00DA502E" w:rsidRDefault="00A020BE" w:rsidP="00E115DC">
      <w:pPr>
        <w:pBdr>
          <w:top w:val="nil"/>
          <w:left w:val="nil"/>
          <w:bottom w:val="nil"/>
          <w:right w:val="nil"/>
          <w:between w:val="nil"/>
        </w:pBdr>
        <w:spacing w:after="0" w:line="276" w:lineRule="auto"/>
        <w:ind w:left="360"/>
        <w:jc w:val="both"/>
        <w:rPr>
          <w:rFonts w:ascii="Montserrat" w:hAnsi="Montserrat"/>
          <w:sz w:val="24"/>
          <w:szCs w:val="24"/>
          <w:lang w:val="es-MX"/>
        </w:rPr>
      </w:pPr>
    </w:p>
    <w:p w14:paraId="21F5543A" w14:textId="1058DC86" w:rsidR="00A020BE" w:rsidRPr="00DA502E" w:rsidRDefault="00720403" w:rsidP="00720403">
      <w:pPr>
        <w:pBdr>
          <w:top w:val="nil"/>
          <w:left w:val="nil"/>
          <w:bottom w:val="nil"/>
          <w:right w:val="nil"/>
          <w:between w:val="nil"/>
        </w:pBdr>
        <w:spacing w:after="0" w:line="276" w:lineRule="auto"/>
        <w:ind w:firstLine="360"/>
        <w:jc w:val="both"/>
        <w:rPr>
          <w:rFonts w:ascii="Montserrat" w:hAnsi="Montserrat"/>
          <w:sz w:val="24"/>
          <w:szCs w:val="24"/>
          <w:lang w:val="es-MX"/>
        </w:rPr>
      </w:pPr>
      <w:r>
        <w:rPr>
          <w:rFonts w:ascii="Montserrat" w:hAnsi="Montserrat"/>
          <w:sz w:val="24"/>
          <w:szCs w:val="24"/>
          <w:lang w:val="es-MX"/>
        </w:rPr>
        <w:t xml:space="preserve">Sobre </w:t>
      </w:r>
      <w:r w:rsidR="00A020BE" w:rsidRPr="00DA502E">
        <w:rPr>
          <w:rFonts w:ascii="Montserrat" w:hAnsi="Montserrat"/>
          <w:sz w:val="24"/>
          <w:szCs w:val="24"/>
          <w:lang w:val="es-MX"/>
        </w:rPr>
        <w:t xml:space="preserve">la generación de programas de colaboración con distintas partes interesadas, el gran desafío es encontrar puntos de convergencia que permitan sumar esfuerzos y recursos. </w:t>
      </w:r>
    </w:p>
    <w:p w14:paraId="3B49A0F2" w14:textId="77777777" w:rsidR="00A14781" w:rsidRPr="00B97D83" w:rsidRDefault="00A14781" w:rsidP="00B97D83">
      <w:pPr>
        <w:spacing w:after="0" w:line="276" w:lineRule="auto"/>
        <w:jc w:val="both"/>
        <w:rPr>
          <w:rFonts w:ascii="Montserrat" w:hAnsi="Montserrat"/>
          <w:sz w:val="24"/>
          <w:szCs w:val="24"/>
        </w:rPr>
      </w:pPr>
    </w:p>
    <w:p w14:paraId="12B038F6" w14:textId="77777777" w:rsidR="00157FFE" w:rsidRPr="00DA502E" w:rsidRDefault="00157FFE" w:rsidP="00E115DC">
      <w:pPr>
        <w:pStyle w:val="Prrafodelista"/>
        <w:spacing w:after="0" w:line="276" w:lineRule="auto"/>
        <w:ind w:hanging="360"/>
        <w:jc w:val="both"/>
        <w:rPr>
          <w:rFonts w:ascii="Montserrat" w:hAnsi="Montserrat"/>
          <w:b/>
          <w:sz w:val="24"/>
          <w:szCs w:val="24"/>
        </w:rPr>
      </w:pPr>
      <w:r w:rsidRPr="00DA502E">
        <w:rPr>
          <w:rFonts w:ascii="Montserrat" w:hAnsi="Montserrat"/>
          <w:b/>
          <w:sz w:val="24"/>
          <w:szCs w:val="24"/>
        </w:rPr>
        <w:t>IV. Cuestiones emergentes</w:t>
      </w:r>
    </w:p>
    <w:p w14:paraId="0D85EF11" w14:textId="77777777" w:rsidR="00A14781" w:rsidRPr="00B97D83" w:rsidRDefault="00A14781" w:rsidP="00E115DC">
      <w:pPr>
        <w:pStyle w:val="Prrafodelista"/>
        <w:spacing w:after="0" w:line="276" w:lineRule="auto"/>
        <w:ind w:hanging="360"/>
        <w:jc w:val="both"/>
        <w:rPr>
          <w:rFonts w:ascii="Montserrat" w:hAnsi="Montserrat"/>
          <w:b/>
          <w:bCs/>
          <w:sz w:val="24"/>
          <w:szCs w:val="24"/>
        </w:rPr>
      </w:pPr>
    </w:p>
    <w:p w14:paraId="66310D68" w14:textId="7909193E" w:rsidR="00157FFE" w:rsidRPr="00B97D83" w:rsidRDefault="00157FFE" w:rsidP="00E115DC">
      <w:pPr>
        <w:pStyle w:val="Prrafodelista"/>
        <w:numPr>
          <w:ilvl w:val="0"/>
          <w:numId w:val="21"/>
        </w:numPr>
        <w:spacing w:after="0" w:line="276" w:lineRule="auto"/>
        <w:jc w:val="both"/>
        <w:rPr>
          <w:rFonts w:ascii="Montserrat" w:hAnsi="Montserrat"/>
          <w:b/>
          <w:bCs/>
          <w:sz w:val="24"/>
          <w:szCs w:val="24"/>
        </w:rPr>
      </w:pPr>
      <w:r w:rsidRPr="00B97D83">
        <w:rPr>
          <w:rFonts w:ascii="Montserrat" w:hAnsi="Montserrat"/>
          <w:b/>
          <w:bCs/>
          <w:sz w:val="24"/>
          <w:szCs w:val="24"/>
        </w:rPr>
        <w:t>¿Existen nuevas cuestiones emergentes relacionadas con el compromiso de las niñas y las jóvenes a nivel comunitario, nacional e internacional?</w:t>
      </w:r>
    </w:p>
    <w:p w14:paraId="2B975EA8" w14:textId="77777777" w:rsidR="00B97D83" w:rsidRDefault="00B97D83" w:rsidP="00B97D83">
      <w:pPr>
        <w:pBdr>
          <w:top w:val="nil"/>
          <w:left w:val="nil"/>
          <w:bottom w:val="nil"/>
          <w:right w:val="nil"/>
          <w:between w:val="nil"/>
        </w:pBdr>
        <w:spacing w:after="0" w:line="276" w:lineRule="auto"/>
        <w:jc w:val="both"/>
        <w:rPr>
          <w:rFonts w:ascii="Montserrat" w:hAnsi="Montserrat"/>
          <w:sz w:val="24"/>
          <w:szCs w:val="24"/>
          <w:lang w:val="es-MX"/>
        </w:rPr>
      </w:pPr>
    </w:p>
    <w:p w14:paraId="6CBADCB7" w14:textId="2F7044E5" w:rsidR="00264324" w:rsidRPr="00B97D83" w:rsidRDefault="00264324" w:rsidP="00B97D83">
      <w:pPr>
        <w:pBdr>
          <w:top w:val="nil"/>
          <w:left w:val="nil"/>
          <w:bottom w:val="nil"/>
          <w:right w:val="nil"/>
          <w:between w:val="nil"/>
        </w:pBdr>
        <w:spacing w:after="0" w:line="276" w:lineRule="auto"/>
        <w:ind w:firstLine="360"/>
        <w:jc w:val="both"/>
        <w:rPr>
          <w:rFonts w:ascii="Montserrat" w:hAnsi="Montserrat"/>
          <w:sz w:val="24"/>
          <w:szCs w:val="24"/>
        </w:rPr>
      </w:pPr>
      <w:r w:rsidRPr="00B97D83">
        <w:rPr>
          <w:rFonts w:ascii="Montserrat" w:hAnsi="Montserrat"/>
          <w:sz w:val="24"/>
          <w:szCs w:val="24"/>
        </w:rPr>
        <w:t>Sí, las consecuencias derivadas de la pandemia por COVID-19</w:t>
      </w:r>
      <w:r w:rsidR="00B72EC0">
        <w:rPr>
          <w:rFonts w:ascii="Montserrat" w:hAnsi="Montserrat"/>
          <w:sz w:val="24"/>
          <w:szCs w:val="24"/>
        </w:rPr>
        <w:t>. Si</w:t>
      </w:r>
      <w:r w:rsidRPr="00B97D83">
        <w:rPr>
          <w:rFonts w:ascii="Montserrat" w:hAnsi="Montserrat"/>
          <w:sz w:val="24"/>
          <w:szCs w:val="24"/>
        </w:rPr>
        <w:t>n duda</w:t>
      </w:r>
      <w:r w:rsidR="00B72EC0">
        <w:rPr>
          <w:rFonts w:ascii="Montserrat" w:hAnsi="Montserrat"/>
          <w:sz w:val="24"/>
          <w:szCs w:val="24"/>
        </w:rPr>
        <w:t>, est</w:t>
      </w:r>
      <w:r w:rsidR="00F33172">
        <w:rPr>
          <w:rFonts w:ascii="Montserrat" w:hAnsi="Montserrat"/>
          <w:sz w:val="24"/>
          <w:szCs w:val="24"/>
        </w:rPr>
        <w:t>a</w:t>
      </w:r>
      <w:r w:rsidRPr="00B97D83">
        <w:rPr>
          <w:rFonts w:ascii="Montserrat" w:hAnsi="Montserrat"/>
          <w:sz w:val="24"/>
          <w:szCs w:val="24"/>
        </w:rPr>
        <w:t xml:space="preserve"> es la cuestión más emergente a nivel comunitario, ya que ha incrementado las brechas educativas y de acceso </w:t>
      </w:r>
      <w:proofErr w:type="gramStart"/>
      <w:r w:rsidRPr="00B97D83">
        <w:rPr>
          <w:rFonts w:ascii="Montserrat" w:hAnsi="Montserrat"/>
          <w:sz w:val="24"/>
          <w:szCs w:val="24"/>
        </w:rPr>
        <w:t>a</w:t>
      </w:r>
      <w:proofErr w:type="gramEnd"/>
      <w:r w:rsidRPr="00B97D83">
        <w:rPr>
          <w:rFonts w:ascii="Montserrat" w:hAnsi="Montserrat"/>
          <w:sz w:val="24"/>
          <w:szCs w:val="24"/>
        </w:rPr>
        <w:t xml:space="preserve"> oportunidades y profundizado las condiciones de desigualdad, lo que </w:t>
      </w:r>
      <w:r w:rsidR="00B72EC0">
        <w:rPr>
          <w:rFonts w:ascii="Montserrat" w:hAnsi="Montserrat"/>
          <w:sz w:val="24"/>
          <w:szCs w:val="24"/>
        </w:rPr>
        <w:t xml:space="preserve">a su vez </w:t>
      </w:r>
      <w:r w:rsidRPr="00B97D83">
        <w:rPr>
          <w:rFonts w:ascii="Montserrat" w:hAnsi="Montserrat"/>
          <w:sz w:val="24"/>
          <w:szCs w:val="24"/>
        </w:rPr>
        <w:t xml:space="preserve">impacta en la posibilidad de participación, movilización de las niñas y adolescentes. </w:t>
      </w:r>
    </w:p>
    <w:p w14:paraId="49E4E1E5" w14:textId="2D693A77" w:rsidR="00264324" w:rsidRPr="00DA502E" w:rsidRDefault="00264324" w:rsidP="00E115DC">
      <w:pPr>
        <w:spacing w:after="0" w:line="276" w:lineRule="auto"/>
        <w:ind w:left="360"/>
        <w:jc w:val="both"/>
        <w:rPr>
          <w:rFonts w:ascii="Montserrat" w:hAnsi="Montserrat"/>
          <w:sz w:val="24"/>
          <w:szCs w:val="24"/>
          <w:lang w:val="es-MX"/>
        </w:rPr>
      </w:pPr>
    </w:p>
    <w:p w14:paraId="1DF93FBC" w14:textId="72189219" w:rsidR="001E66C4" w:rsidRPr="00B97D83" w:rsidRDefault="00B72EC0" w:rsidP="00B97D83">
      <w:pPr>
        <w:spacing w:after="0" w:line="276" w:lineRule="auto"/>
        <w:ind w:firstLine="360"/>
        <w:jc w:val="both"/>
        <w:rPr>
          <w:rFonts w:ascii="Montserrat" w:hAnsi="Montserrat"/>
          <w:sz w:val="24"/>
          <w:szCs w:val="24"/>
        </w:rPr>
      </w:pPr>
      <w:r>
        <w:rPr>
          <w:rFonts w:ascii="Montserrat" w:hAnsi="Montserrat"/>
          <w:sz w:val="24"/>
          <w:szCs w:val="24"/>
        </w:rPr>
        <w:t>En este sentido, es imperante r</w:t>
      </w:r>
      <w:r w:rsidR="001E66C4" w:rsidRPr="00B97D83">
        <w:rPr>
          <w:rFonts w:ascii="Montserrat" w:hAnsi="Montserrat"/>
          <w:sz w:val="24"/>
          <w:szCs w:val="24"/>
        </w:rPr>
        <w:t>eforzar la protección integral de niñas y adolescentes en el nivel comunitario en aras de incrementar las acciones de cooperación entre personas de su misma edad.</w:t>
      </w:r>
    </w:p>
    <w:p w14:paraId="509CACE8" w14:textId="25A213D4" w:rsidR="002F2485" w:rsidRPr="00DA502E" w:rsidRDefault="002F2485" w:rsidP="00E115DC">
      <w:pPr>
        <w:pStyle w:val="Prrafodelista"/>
        <w:spacing w:after="0" w:line="276" w:lineRule="auto"/>
        <w:ind w:left="426" w:hanging="66"/>
        <w:jc w:val="both"/>
        <w:rPr>
          <w:rFonts w:ascii="Montserrat" w:hAnsi="Montserrat"/>
          <w:sz w:val="24"/>
          <w:szCs w:val="24"/>
        </w:rPr>
      </w:pPr>
    </w:p>
    <w:p w14:paraId="04C43776" w14:textId="46357C45" w:rsidR="00B97D83" w:rsidRDefault="00B72EC0" w:rsidP="00C25887">
      <w:pPr>
        <w:spacing w:before="80" w:after="80" w:line="276" w:lineRule="auto"/>
        <w:ind w:firstLine="426"/>
        <w:jc w:val="both"/>
        <w:rPr>
          <w:rFonts w:ascii="Montserrat" w:hAnsi="Montserrat"/>
          <w:sz w:val="24"/>
          <w:szCs w:val="24"/>
          <w:lang w:val="es-MX"/>
        </w:rPr>
      </w:pPr>
      <w:r>
        <w:rPr>
          <w:rFonts w:ascii="Montserrat" w:hAnsi="Montserrat"/>
          <w:sz w:val="24"/>
          <w:szCs w:val="24"/>
          <w:lang w:val="es-MX"/>
        </w:rPr>
        <w:t>También, c</w:t>
      </w:r>
      <w:r w:rsidR="002F2485" w:rsidRPr="00DA502E">
        <w:rPr>
          <w:rFonts w:ascii="Montserrat" w:hAnsi="Montserrat"/>
          <w:sz w:val="24"/>
          <w:szCs w:val="24"/>
          <w:lang w:val="es-MX"/>
        </w:rPr>
        <w:t xml:space="preserve">on el propósito de promover la participación de las mujeres en los procesos de construcción de paz y resolución de conflictos en comunidades y municipios, </w:t>
      </w:r>
      <w:r>
        <w:rPr>
          <w:rFonts w:ascii="Montserrat" w:hAnsi="Montserrat"/>
          <w:sz w:val="24"/>
          <w:szCs w:val="24"/>
          <w:lang w:val="es-MX"/>
        </w:rPr>
        <w:t xml:space="preserve">es imprescindible </w:t>
      </w:r>
      <w:r w:rsidR="002F2485" w:rsidRPr="00DA502E">
        <w:rPr>
          <w:rFonts w:ascii="Montserrat" w:hAnsi="Montserrat"/>
          <w:sz w:val="24"/>
          <w:szCs w:val="24"/>
          <w:lang w:val="es-MX"/>
        </w:rPr>
        <w:t>impulsar la reconstrucción del tejido social y la prevención social de la violencia</w:t>
      </w:r>
      <w:r w:rsidR="00C25887">
        <w:rPr>
          <w:rFonts w:ascii="Montserrat" w:hAnsi="Montserrat"/>
          <w:sz w:val="24"/>
          <w:szCs w:val="24"/>
          <w:lang w:val="es-MX"/>
        </w:rPr>
        <w:t xml:space="preserve">. Bajo esta línea, </w:t>
      </w:r>
      <w:r w:rsidR="00C25887" w:rsidRPr="00DA502E">
        <w:rPr>
          <w:rFonts w:ascii="Montserrat" w:hAnsi="Montserrat"/>
          <w:sz w:val="24"/>
          <w:szCs w:val="24"/>
          <w:lang w:val="es-MX"/>
        </w:rPr>
        <w:t>d</w:t>
      </w:r>
      <w:r w:rsidR="005B4942">
        <w:rPr>
          <w:rFonts w:ascii="Montserrat" w:hAnsi="Montserrat"/>
          <w:sz w:val="24"/>
          <w:szCs w:val="24"/>
          <w:lang w:val="es-MX"/>
        </w:rPr>
        <w:t>esde</w:t>
      </w:r>
      <w:r w:rsidR="002F2485" w:rsidRPr="00DA502E">
        <w:rPr>
          <w:rFonts w:ascii="Montserrat" w:hAnsi="Montserrat"/>
          <w:sz w:val="24"/>
          <w:szCs w:val="24"/>
          <w:lang w:val="es-MX"/>
        </w:rPr>
        <w:t xml:space="preserve"> el 2019 el Instituto Nacional de las Mujeres (INMUJERES) y el Secretariado Ejecutivo del Sistema Nacional de Seguridad Pública (SESNSP) iniciaron la implementación de la estrategia Redes de Mujeres Constructoras de Paz (MUCPAZ).</w:t>
      </w:r>
    </w:p>
    <w:p w14:paraId="0269C3C5" w14:textId="77777777" w:rsidR="00C25887" w:rsidRDefault="00C25887" w:rsidP="00C25887">
      <w:pPr>
        <w:spacing w:before="80" w:after="80" w:line="276" w:lineRule="auto"/>
        <w:ind w:firstLine="426"/>
        <w:jc w:val="both"/>
        <w:rPr>
          <w:rFonts w:ascii="Montserrat" w:hAnsi="Montserrat"/>
          <w:sz w:val="24"/>
          <w:szCs w:val="24"/>
          <w:lang w:val="es-MX"/>
        </w:rPr>
      </w:pPr>
    </w:p>
    <w:p w14:paraId="1D42A52D" w14:textId="4FAEECEE" w:rsidR="002F2485" w:rsidRPr="00DA502E" w:rsidRDefault="002F2485" w:rsidP="00B97D83">
      <w:pPr>
        <w:spacing w:before="80" w:after="80" w:line="276" w:lineRule="auto"/>
        <w:ind w:firstLine="426"/>
        <w:jc w:val="both"/>
        <w:rPr>
          <w:rFonts w:ascii="Montserrat" w:hAnsi="Montserrat"/>
          <w:sz w:val="24"/>
          <w:szCs w:val="24"/>
          <w:lang w:val="es-MX"/>
        </w:rPr>
      </w:pPr>
      <w:r w:rsidRPr="00DA502E">
        <w:rPr>
          <w:rFonts w:ascii="Montserrat" w:hAnsi="Montserrat"/>
          <w:sz w:val="24"/>
          <w:szCs w:val="24"/>
          <w:lang w:val="es-MX"/>
        </w:rPr>
        <w:t xml:space="preserve">En ese marco de colaboración, a la fecha se han creado 217 redes MUCPAZ en las que participan 3,510 mujeres en 107 </w:t>
      </w:r>
      <w:r w:rsidRPr="00DA502E">
        <w:rPr>
          <w:rFonts w:ascii="Montserrat" w:hAnsi="Montserrat"/>
          <w:sz w:val="24"/>
          <w:szCs w:val="24"/>
          <w:lang w:val="es-MX"/>
        </w:rPr>
        <w:lastRenderedPageBreak/>
        <w:t>municipios de 27 entidades federativas, con una inversión total de $123 millones 590 mil 899 pesos, a través del Proyecto de Prevención Social de la Violencia Familiar y de Género del FORTASEG.</w:t>
      </w:r>
    </w:p>
    <w:p w14:paraId="02DC2B66" w14:textId="77777777" w:rsidR="00A14781" w:rsidRPr="00C25887" w:rsidRDefault="00A14781" w:rsidP="00C25887">
      <w:pPr>
        <w:spacing w:after="0" w:line="276" w:lineRule="auto"/>
        <w:jc w:val="both"/>
        <w:rPr>
          <w:rFonts w:ascii="Montserrat" w:hAnsi="Montserrat"/>
          <w:b/>
          <w:bCs/>
          <w:sz w:val="24"/>
          <w:szCs w:val="24"/>
        </w:rPr>
      </w:pPr>
    </w:p>
    <w:p w14:paraId="537988A6" w14:textId="7A236C0E" w:rsidR="00157FFE" w:rsidRPr="00B97D83" w:rsidRDefault="00157FFE" w:rsidP="00E115DC">
      <w:pPr>
        <w:pStyle w:val="Prrafodelista"/>
        <w:numPr>
          <w:ilvl w:val="0"/>
          <w:numId w:val="21"/>
        </w:numPr>
        <w:spacing w:after="0" w:line="276" w:lineRule="auto"/>
        <w:jc w:val="both"/>
        <w:rPr>
          <w:rFonts w:ascii="Montserrat" w:hAnsi="Montserrat"/>
          <w:b/>
          <w:bCs/>
          <w:sz w:val="24"/>
          <w:szCs w:val="24"/>
        </w:rPr>
      </w:pPr>
      <w:r w:rsidRPr="00B97D83">
        <w:rPr>
          <w:rFonts w:ascii="Montserrat" w:hAnsi="Montserrat"/>
          <w:b/>
          <w:bCs/>
          <w:sz w:val="24"/>
          <w:szCs w:val="24"/>
        </w:rPr>
        <w:t>¿Cuáles son los impactos de los avances digitales y los principales cambios en el activismo digital en el compromiso/participación de las niñas y las jóvenes?</w:t>
      </w:r>
    </w:p>
    <w:p w14:paraId="3E8E74CB" w14:textId="264DD45D" w:rsidR="00A605A5" w:rsidRPr="00DA502E" w:rsidRDefault="00A605A5" w:rsidP="00E115DC">
      <w:pPr>
        <w:spacing w:after="0" w:line="276" w:lineRule="auto"/>
        <w:jc w:val="both"/>
        <w:rPr>
          <w:rFonts w:ascii="Montserrat" w:hAnsi="Montserrat"/>
          <w:sz w:val="24"/>
          <w:szCs w:val="24"/>
          <w:lang w:val="es-MX"/>
        </w:rPr>
      </w:pPr>
    </w:p>
    <w:p w14:paraId="1D9B1B3F" w14:textId="13441575" w:rsidR="00A605A5" w:rsidRPr="00DA502E" w:rsidRDefault="00A605A5" w:rsidP="00B97D83">
      <w:pPr>
        <w:pBdr>
          <w:top w:val="nil"/>
          <w:left w:val="nil"/>
          <w:bottom w:val="nil"/>
          <w:right w:val="nil"/>
          <w:between w:val="nil"/>
        </w:pBdr>
        <w:spacing w:after="0" w:line="276" w:lineRule="auto"/>
        <w:ind w:firstLine="360"/>
        <w:jc w:val="both"/>
        <w:rPr>
          <w:rFonts w:ascii="Montserrat" w:hAnsi="Montserrat"/>
          <w:sz w:val="24"/>
          <w:szCs w:val="24"/>
          <w:lang w:val="es-MX"/>
        </w:rPr>
      </w:pPr>
      <w:r w:rsidRPr="00DA502E">
        <w:rPr>
          <w:rFonts w:ascii="Montserrat" w:hAnsi="Montserrat"/>
          <w:sz w:val="24"/>
          <w:szCs w:val="24"/>
          <w:lang w:val="es-MX"/>
        </w:rPr>
        <w:t xml:space="preserve">Sin duda, han implicado la apertura de posibilidades y espacios, así como un cambio en las formas de participación y movilización. Sin embargo, </w:t>
      </w:r>
      <w:r w:rsidR="00863C5B">
        <w:rPr>
          <w:rFonts w:ascii="Montserrat" w:hAnsi="Montserrat"/>
          <w:sz w:val="24"/>
          <w:szCs w:val="24"/>
          <w:lang w:val="es-MX"/>
        </w:rPr>
        <w:t>es necesario</w:t>
      </w:r>
      <w:r w:rsidR="00863C5B" w:rsidRPr="00DA502E">
        <w:rPr>
          <w:rFonts w:ascii="Montserrat" w:hAnsi="Montserrat"/>
          <w:sz w:val="24"/>
          <w:szCs w:val="24"/>
          <w:lang w:val="es-MX"/>
        </w:rPr>
        <w:t xml:space="preserve"> generar</w:t>
      </w:r>
      <w:r w:rsidRPr="00DA502E">
        <w:rPr>
          <w:rFonts w:ascii="Montserrat" w:hAnsi="Montserrat"/>
          <w:sz w:val="24"/>
          <w:szCs w:val="24"/>
          <w:lang w:val="es-MX"/>
        </w:rPr>
        <w:t xml:space="preserve"> condiciones para que este avance digital llegue a todas las niñas, adolescentes y jóvenes, </w:t>
      </w:r>
      <w:r w:rsidR="00863C5B">
        <w:rPr>
          <w:rFonts w:ascii="Montserrat" w:hAnsi="Montserrat"/>
          <w:sz w:val="24"/>
          <w:szCs w:val="24"/>
          <w:lang w:val="es-MX"/>
        </w:rPr>
        <w:t xml:space="preserve">de lo contrario,  </w:t>
      </w:r>
      <w:r w:rsidRPr="00DA502E">
        <w:rPr>
          <w:rFonts w:ascii="Montserrat" w:hAnsi="Montserrat"/>
          <w:sz w:val="24"/>
          <w:szCs w:val="24"/>
          <w:lang w:val="es-MX"/>
        </w:rPr>
        <w:t xml:space="preserve">lejos de ser una oportunidad será un obstáculo. </w:t>
      </w:r>
    </w:p>
    <w:p w14:paraId="1E0BDA47" w14:textId="47C184FF" w:rsidR="00D10078" w:rsidRPr="00DA502E" w:rsidRDefault="00D10078" w:rsidP="00E115DC">
      <w:pPr>
        <w:pBdr>
          <w:top w:val="nil"/>
          <w:left w:val="nil"/>
          <w:bottom w:val="nil"/>
          <w:right w:val="nil"/>
          <w:between w:val="nil"/>
        </w:pBdr>
        <w:spacing w:after="0" w:line="276" w:lineRule="auto"/>
        <w:ind w:left="360"/>
        <w:jc w:val="both"/>
        <w:rPr>
          <w:rFonts w:ascii="Montserrat" w:hAnsi="Montserrat"/>
          <w:sz w:val="24"/>
          <w:szCs w:val="24"/>
          <w:lang w:val="es-MX"/>
        </w:rPr>
      </w:pPr>
    </w:p>
    <w:p w14:paraId="0C47679F" w14:textId="77777777" w:rsidR="00B97D83" w:rsidRDefault="00D10078" w:rsidP="00B97D83">
      <w:pPr>
        <w:spacing w:after="0" w:line="276" w:lineRule="auto"/>
        <w:ind w:firstLine="720"/>
        <w:jc w:val="both"/>
        <w:rPr>
          <w:rFonts w:ascii="Montserrat" w:hAnsi="Montserrat"/>
          <w:sz w:val="24"/>
          <w:szCs w:val="24"/>
        </w:rPr>
      </w:pPr>
      <w:r w:rsidRPr="00B97D83">
        <w:rPr>
          <w:rFonts w:ascii="Montserrat" w:hAnsi="Montserrat"/>
          <w:sz w:val="24"/>
          <w:szCs w:val="24"/>
        </w:rPr>
        <w:t>La conectividad, el acceso a tecnologías de la información y el fomento de acciones como la promoción de derechos humanos entre pares impactan la participación de las niñas y las adolescentes.</w:t>
      </w:r>
    </w:p>
    <w:p w14:paraId="1723E3F9" w14:textId="77777777" w:rsidR="00B97D83" w:rsidRDefault="00B97D83" w:rsidP="00B97D83">
      <w:pPr>
        <w:spacing w:after="0" w:line="276" w:lineRule="auto"/>
        <w:ind w:firstLine="720"/>
        <w:jc w:val="both"/>
        <w:rPr>
          <w:rFonts w:ascii="Montserrat" w:hAnsi="Montserrat"/>
          <w:sz w:val="24"/>
          <w:szCs w:val="24"/>
        </w:rPr>
      </w:pPr>
    </w:p>
    <w:p w14:paraId="6618151C" w14:textId="0CED4B85" w:rsidR="00D10078" w:rsidRPr="00B97D83" w:rsidRDefault="00D10078" w:rsidP="00B97D83">
      <w:pPr>
        <w:spacing w:after="0" w:line="276" w:lineRule="auto"/>
        <w:ind w:firstLine="720"/>
        <w:jc w:val="both"/>
        <w:rPr>
          <w:rFonts w:ascii="Montserrat" w:hAnsi="Montserrat"/>
          <w:sz w:val="24"/>
          <w:szCs w:val="24"/>
        </w:rPr>
      </w:pPr>
      <w:r w:rsidRPr="00DA502E">
        <w:rPr>
          <w:rFonts w:ascii="Montserrat" w:hAnsi="Montserrat"/>
          <w:sz w:val="24"/>
          <w:szCs w:val="24"/>
        </w:rPr>
        <w:t>Existen pocas experiencias de activismo digital como la creación de videos para la promoción de derechos humanos</w:t>
      </w:r>
      <w:r w:rsidR="005B4942">
        <w:rPr>
          <w:rFonts w:ascii="Montserrat" w:hAnsi="Montserrat"/>
          <w:sz w:val="24"/>
          <w:szCs w:val="24"/>
        </w:rPr>
        <w:t>.</w:t>
      </w:r>
    </w:p>
    <w:p w14:paraId="12D8AE15" w14:textId="77777777" w:rsidR="00A605A5" w:rsidRPr="00B97D83" w:rsidRDefault="00A605A5" w:rsidP="00E115DC">
      <w:pPr>
        <w:spacing w:after="0" w:line="276" w:lineRule="auto"/>
        <w:jc w:val="both"/>
        <w:rPr>
          <w:rFonts w:ascii="Montserrat" w:hAnsi="Montserrat"/>
          <w:b/>
          <w:bCs/>
          <w:sz w:val="24"/>
          <w:szCs w:val="24"/>
          <w:lang w:val="es-MX"/>
        </w:rPr>
      </w:pPr>
    </w:p>
    <w:p w14:paraId="787C22AB" w14:textId="77777777" w:rsidR="00A14781" w:rsidRPr="00B97D83" w:rsidRDefault="00A14781" w:rsidP="00E115DC">
      <w:pPr>
        <w:pStyle w:val="Prrafodelista"/>
        <w:spacing w:after="0" w:line="276" w:lineRule="auto"/>
        <w:ind w:hanging="360"/>
        <w:jc w:val="both"/>
        <w:rPr>
          <w:rFonts w:ascii="Montserrat" w:hAnsi="Montserrat"/>
          <w:b/>
          <w:bCs/>
          <w:sz w:val="24"/>
          <w:szCs w:val="24"/>
        </w:rPr>
      </w:pPr>
    </w:p>
    <w:p w14:paraId="4D4AED36" w14:textId="6537E9FC" w:rsidR="00157FFE" w:rsidRPr="00B97D83" w:rsidRDefault="00157FFE" w:rsidP="00E115DC">
      <w:pPr>
        <w:pStyle w:val="Prrafodelista"/>
        <w:numPr>
          <w:ilvl w:val="0"/>
          <w:numId w:val="21"/>
        </w:numPr>
        <w:spacing w:after="0" w:line="276" w:lineRule="auto"/>
        <w:jc w:val="both"/>
        <w:rPr>
          <w:rFonts w:ascii="Montserrat" w:hAnsi="Montserrat"/>
          <w:b/>
          <w:bCs/>
          <w:sz w:val="24"/>
          <w:szCs w:val="24"/>
        </w:rPr>
      </w:pPr>
      <w:r w:rsidRPr="00B97D83">
        <w:rPr>
          <w:rFonts w:ascii="Montserrat" w:hAnsi="Montserrat"/>
          <w:b/>
          <w:bCs/>
          <w:sz w:val="24"/>
          <w:szCs w:val="24"/>
        </w:rPr>
        <w:t>¿Cuáles son los impactos de la pandemia del COVID-19 en el activismo/participación de las niñas y las jóvenes?</w:t>
      </w:r>
    </w:p>
    <w:p w14:paraId="20868F65" w14:textId="3E906119" w:rsidR="00301101" w:rsidRPr="00DA502E" w:rsidRDefault="00301101" w:rsidP="00E115DC">
      <w:pPr>
        <w:spacing w:after="0" w:line="276" w:lineRule="auto"/>
        <w:jc w:val="both"/>
        <w:rPr>
          <w:rFonts w:ascii="Montserrat" w:hAnsi="Montserrat"/>
          <w:sz w:val="24"/>
          <w:szCs w:val="24"/>
          <w:lang w:val="es-MX"/>
        </w:rPr>
      </w:pPr>
    </w:p>
    <w:p w14:paraId="5BFF10A8" w14:textId="044E1FEB" w:rsidR="00FB0685" w:rsidRDefault="00301101" w:rsidP="00B97D83">
      <w:pPr>
        <w:pBdr>
          <w:top w:val="nil"/>
          <w:left w:val="nil"/>
          <w:bottom w:val="nil"/>
          <w:right w:val="nil"/>
          <w:between w:val="nil"/>
        </w:pBdr>
        <w:spacing w:after="0" w:line="276" w:lineRule="auto"/>
        <w:ind w:firstLine="360"/>
        <w:jc w:val="both"/>
        <w:rPr>
          <w:rFonts w:ascii="Montserrat" w:hAnsi="Montserrat"/>
          <w:sz w:val="24"/>
          <w:szCs w:val="24"/>
          <w:lang w:val="es-MX"/>
        </w:rPr>
      </w:pPr>
      <w:r w:rsidRPr="00DA502E">
        <w:rPr>
          <w:rFonts w:ascii="Montserrat" w:hAnsi="Montserrat"/>
          <w:sz w:val="24"/>
          <w:szCs w:val="24"/>
          <w:lang w:val="es-MX"/>
        </w:rPr>
        <w:t>A partir de la pandemia por COVID-19, el espacio virtual ha sido una herramienta que ha permitido la participación de mas niñas en espacios de participación ciudadana. Sin embargo, las brechas de desigualdad y de acceso a las tecnológicas no permiten que todas las niñas puedan ser escucha</w:t>
      </w:r>
      <w:r w:rsidR="0062422D">
        <w:rPr>
          <w:rFonts w:ascii="Montserrat" w:hAnsi="Montserrat"/>
          <w:sz w:val="24"/>
          <w:szCs w:val="24"/>
          <w:lang w:val="es-MX"/>
        </w:rPr>
        <w:t>da</w:t>
      </w:r>
      <w:r w:rsidRPr="00DA502E">
        <w:rPr>
          <w:rFonts w:ascii="Montserrat" w:hAnsi="Montserrat"/>
          <w:sz w:val="24"/>
          <w:szCs w:val="24"/>
          <w:lang w:val="es-MX"/>
        </w:rPr>
        <w:t xml:space="preserve">s </w:t>
      </w:r>
      <w:r w:rsidR="0062422D">
        <w:rPr>
          <w:rFonts w:ascii="Montserrat" w:hAnsi="Montserrat"/>
          <w:sz w:val="24"/>
          <w:szCs w:val="24"/>
          <w:lang w:val="es-MX"/>
        </w:rPr>
        <w:t xml:space="preserve">o participes </w:t>
      </w:r>
      <w:r w:rsidRPr="00DA502E">
        <w:rPr>
          <w:rFonts w:ascii="Montserrat" w:hAnsi="Montserrat"/>
          <w:sz w:val="24"/>
          <w:szCs w:val="24"/>
          <w:lang w:val="es-MX"/>
        </w:rPr>
        <w:t xml:space="preserve">en dichos espacios. </w:t>
      </w:r>
    </w:p>
    <w:p w14:paraId="3CA23A07" w14:textId="3698FF0D" w:rsidR="00D158AE" w:rsidRPr="00DA502E" w:rsidRDefault="00D158AE" w:rsidP="0062422D">
      <w:pPr>
        <w:pBdr>
          <w:top w:val="nil"/>
          <w:left w:val="nil"/>
          <w:bottom w:val="nil"/>
          <w:right w:val="nil"/>
          <w:between w:val="nil"/>
        </w:pBdr>
        <w:spacing w:after="0" w:line="276" w:lineRule="auto"/>
        <w:jc w:val="both"/>
        <w:rPr>
          <w:rFonts w:ascii="Montserrat" w:hAnsi="Montserrat"/>
          <w:sz w:val="24"/>
          <w:szCs w:val="24"/>
          <w:lang w:val="es-MX"/>
        </w:rPr>
      </w:pPr>
    </w:p>
    <w:p w14:paraId="3E51F925" w14:textId="62A142F6" w:rsidR="00E337FC" w:rsidRPr="00DA502E" w:rsidRDefault="007A66A5" w:rsidP="0062422D">
      <w:pPr>
        <w:spacing w:before="80" w:after="80" w:line="276" w:lineRule="auto"/>
        <w:ind w:firstLine="426"/>
        <w:jc w:val="both"/>
        <w:rPr>
          <w:rFonts w:ascii="Montserrat" w:hAnsi="Montserrat"/>
          <w:sz w:val="24"/>
          <w:szCs w:val="24"/>
          <w:lang w:val="es-MX"/>
        </w:rPr>
      </w:pPr>
      <w:r w:rsidRPr="00DA502E">
        <w:rPr>
          <w:rFonts w:ascii="Montserrat" w:hAnsi="Montserrat"/>
          <w:sz w:val="24"/>
          <w:szCs w:val="24"/>
          <w:lang w:val="es-MX"/>
        </w:rPr>
        <w:t xml:space="preserve">La pandemia por COVID-19 además de ser un problema de salud pública, ha intensificado los problemas sociales, económicos y ambientales, estos impactos se manifiestan en todas las esferas de la vida, de lo individual a lo colectivo, incluyendo al </w:t>
      </w:r>
      <w:r w:rsidRPr="00DA502E">
        <w:rPr>
          <w:rFonts w:ascii="Montserrat" w:hAnsi="Montserrat"/>
          <w:sz w:val="24"/>
          <w:szCs w:val="24"/>
          <w:lang w:val="es-MX"/>
        </w:rPr>
        <w:lastRenderedPageBreak/>
        <w:t xml:space="preserve">activismo, ya que las personas activistas han perdido sus fuentes económicas, </w:t>
      </w:r>
      <w:r w:rsidR="0062422D">
        <w:rPr>
          <w:rFonts w:ascii="Montserrat" w:hAnsi="Montserrat"/>
          <w:sz w:val="24"/>
          <w:szCs w:val="24"/>
          <w:lang w:val="es-MX"/>
        </w:rPr>
        <w:t>y se ha exacerbado la carga</w:t>
      </w:r>
      <w:r w:rsidRPr="00DA502E">
        <w:rPr>
          <w:rFonts w:ascii="Montserrat" w:hAnsi="Montserrat"/>
          <w:sz w:val="24"/>
          <w:szCs w:val="24"/>
          <w:lang w:val="es-MX"/>
        </w:rPr>
        <w:t xml:space="preserve"> en los trabajos de cuidado, </w:t>
      </w:r>
      <w:r w:rsidR="0062422D">
        <w:rPr>
          <w:rFonts w:ascii="Montserrat" w:hAnsi="Montserrat"/>
          <w:sz w:val="24"/>
          <w:szCs w:val="24"/>
          <w:lang w:val="es-MX"/>
        </w:rPr>
        <w:t xml:space="preserve">labores que, como es sabido, recaen principalmente en las </w:t>
      </w:r>
      <w:r w:rsidRPr="00DA502E">
        <w:rPr>
          <w:rFonts w:ascii="Montserrat" w:hAnsi="Montserrat"/>
          <w:sz w:val="24"/>
          <w:szCs w:val="24"/>
          <w:lang w:val="es-MX"/>
        </w:rPr>
        <w:t>niñas</w:t>
      </w:r>
      <w:r w:rsidR="0062422D">
        <w:rPr>
          <w:rFonts w:ascii="Montserrat" w:hAnsi="Montserrat"/>
          <w:sz w:val="24"/>
          <w:szCs w:val="24"/>
          <w:lang w:val="es-MX"/>
        </w:rPr>
        <w:t xml:space="preserve">, </w:t>
      </w:r>
      <w:r w:rsidRPr="00DA502E">
        <w:rPr>
          <w:rFonts w:ascii="Montserrat" w:hAnsi="Montserrat"/>
          <w:sz w:val="24"/>
          <w:szCs w:val="24"/>
          <w:lang w:val="es-MX"/>
        </w:rPr>
        <w:t>adolescentes</w:t>
      </w:r>
      <w:r w:rsidR="0062422D">
        <w:rPr>
          <w:rFonts w:ascii="Montserrat" w:hAnsi="Montserrat"/>
          <w:sz w:val="24"/>
          <w:szCs w:val="24"/>
          <w:lang w:val="es-MX"/>
        </w:rPr>
        <w:t xml:space="preserve"> y mujeres</w:t>
      </w:r>
      <w:r w:rsidRPr="00DA502E">
        <w:rPr>
          <w:rFonts w:ascii="Montserrat" w:hAnsi="Montserrat"/>
          <w:sz w:val="24"/>
          <w:szCs w:val="24"/>
          <w:lang w:val="es-MX"/>
        </w:rPr>
        <w:t>.  Asimismo, los efectos de la pandemia por COVID-19 han significado un cambio en la agenda política del país</w:t>
      </w:r>
      <w:r w:rsidR="0062422D">
        <w:rPr>
          <w:rFonts w:ascii="Montserrat" w:hAnsi="Montserrat"/>
          <w:sz w:val="24"/>
          <w:szCs w:val="24"/>
          <w:lang w:val="es-MX"/>
        </w:rPr>
        <w:t>, ocasionando que ciertos debates que tras muchos esfuerzos se habían logrado poner sobre la mesa, ahora estén diluidos.</w:t>
      </w:r>
    </w:p>
    <w:p w14:paraId="617323BC" w14:textId="77777777" w:rsidR="00A14781" w:rsidRPr="00DA502E" w:rsidRDefault="00A14781" w:rsidP="00E115DC">
      <w:pPr>
        <w:pStyle w:val="Prrafodelista"/>
        <w:spacing w:after="0" w:line="276" w:lineRule="auto"/>
        <w:ind w:hanging="360"/>
        <w:jc w:val="both"/>
        <w:rPr>
          <w:rFonts w:ascii="Montserrat" w:hAnsi="Montserrat"/>
          <w:sz w:val="24"/>
          <w:szCs w:val="24"/>
        </w:rPr>
      </w:pPr>
    </w:p>
    <w:p w14:paraId="192ED7E3" w14:textId="77777777" w:rsidR="00157FFE" w:rsidRPr="00B97D83" w:rsidRDefault="00157FFE" w:rsidP="00E115DC">
      <w:pPr>
        <w:pStyle w:val="Prrafodelista"/>
        <w:spacing w:after="0" w:line="276" w:lineRule="auto"/>
        <w:ind w:hanging="360"/>
        <w:jc w:val="both"/>
        <w:rPr>
          <w:rFonts w:ascii="Montserrat" w:hAnsi="Montserrat"/>
          <w:b/>
          <w:bCs/>
          <w:sz w:val="24"/>
          <w:szCs w:val="24"/>
        </w:rPr>
      </w:pPr>
      <w:r w:rsidRPr="00B97D83">
        <w:rPr>
          <w:rFonts w:ascii="Montserrat" w:hAnsi="Montserrat"/>
          <w:b/>
          <w:bCs/>
          <w:sz w:val="24"/>
          <w:szCs w:val="24"/>
        </w:rPr>
        <w:t>V. Recomendaciones/camino a seguir</w:t>
      </w:r>
    </w:p>
    <w:p w14:paraId="351CEB38" w14:textId="77777777" w:rsidR="00A14781" w:rsidRPr="00DA502E" w:rsidRDefault="00A14781" w:rsidP="00E115DC">
      <w:pPr>
        <w:pStyle w:val="Prrafodelista"/>
        <w:spacing w:after="0" w:line="276" w:lineRule="auto"/>
        <w:ind w:hanging="360"/>
        <w:jc w:val="both"/>
        <w:rPr>
          <w:rFonts w:ascii="Montserrat" w:hAnsi="Montserrat"/>
          <w:sz w:val="24"/>
          <w:szCs w:val="24"/>
        </w:rPr>
      </w:pPr>
    </w:p>
    <w:p w14:paraId="791F1DAB" w14:textId="36DD2B68" w:rsidR="00A14781" w:rsidRPr="00B97D83" w:rsidRDefault="00157FFE" w:rsidP="00E115DC">
      <w:pPr>
        <w:pStyle w:val="Prrafodelista"/>
        <w:numPr>
          <w:ilvl w:val="0"/>
          <w:numId w:val="22"/>
        </w:numPr>
        <w:spacing w:after="0" w:line="276" w:lineRule="auto"/>
        <w:jc w:val="both"/>
        <w:rPr>
          <w:rFonts w:ascii="Montserrat" w:hAnsi="Montserrat"/>
          <w:b/>
          <w:bCs/>
          <w:sz w:val="24"/>
          <w:szCs w:val="24"/>
        </w:rPr>
      </w:pPr>
      <w:r w:rsidRPr="00B97D83">
        <w:rPr>
          <w:rFonts w:ascii="Montserrat" w:hAnsi="Montserrat"/>
          <w:b/>
          <w:bCs/>
          <w:sz w:val="24"/>
          <w:szCs w:val="24"/>
        </w:rPr>
        <w:t>¿Qué medidas concretas deberían adoptar y aplicar los Estados para garantizar la participación significativa, el activismo y la acción colectiva de las niñas y las jóvenes a todos los niveles?</w:t>
      </w:r>
    </w:p>
    <w:p w14:paraId="6D91B0E1" w14:textId="77777777" w:rsidR="00C82937" w:rsidRPr="00DA502E" w:rsidRDefault="00C82937" w:rsidP="00E115DC">
      <w:pPr>
        <w:pBdr>
          <w:top w:val="nil"/>
          <w:left w:val="nil"/>
          <w:bottom w:val="nil"/>
          <w:right w:val="nil"/>
          <w:between w:val="nil"/>
        </w:pBdr>
        <w:spacing w:after="0" w:line="276" w:lineRule="auto"/>
        <w:ind w:left="360"/>
        <w:jc w:val="both"/>
        <w:rPr>
          <w:rFonts w:ascii="Montserrat" w:hAnsi="Montserrat"/>
          <w:sz w:val="24"/>
          <w:szCs w:val="24"/>
          <w:lang w:val="es-MX"/>
        </w:rPr>
      </w:pPr>
    </w:p>
    <w:p w14:paraId="2F94F42A" w14:textId="451CD3CA" w:rsidR="00BE6C64" w:rsidRPr="00F656C5" w:rsidRDefault="00C82937" w:rsidP="00F656C5">
      <w:pPr>
        <w:pStyle w:val="Prrafodelista"/>
        <w:numPr>
          <w:ilvl w:val="0"/>
          <w:numId w:val="31"/>
        </w:numPr>
        <w:pBdr>
          <w:top w:val="nil"/>
          <w:left w:val="nil"/>
          <w:bottom w:val="nil"/>
          <w:right w:val="nil"/>
          <w:between w:val="nil"/>
        </w:pBdr>
        <w:spacing w:after="0" w:line="276" w:lineRule="auto"/>
        <w:jc w:val="both"/>
        <w:rPr>
          <w:rFonts w:ascii="Montserrat" w:hAnsi="Montserrat"/>
          <w:sz w:val="24"/>
          <w:szCs w:val="24"/>
        </w:rPr>
      </w:pPr>
      <w:r w:rsidRPr="00F656C5">
        <w:rPr>
          <w:rFonts w:ascii="Montserrat" w:hAnsi="Montserrat"/>
          <w:sz w:val="24"/>
          <w:szCs w:val="24"/>
        </w:rPr>
        <w:t xml:space="preserve">Continuar con el impulso de mecanismos </w:t>
      </w:r>
      <w:r w:rsidR="00BE6C64" w:rsidRPr="00F656C5">
        <w:rPr>
          <w:rFonts w:ascii="Montserrat" w:hAnsi="Montserrat"/>
          <w:sz w:val="24"/>
          <w:szCs w:val="24"/>
        </w:rPr>
        <w:t>que tengan como objetivo</w:t>
      </w:r>
      <w:r w:rsidRPr="00F656C5">
        <w:rPr>
          <w:rFonts w:ascii="Montserrat" w:hAnsi="Montserrat"/>
          <w:sz w:val="24"/>
          <w:szCs w:val="24"/>
        </w:rPr>
        <w:t xml:space="preserve"> la participación </w:t>
      </w:r>
      <w:r w:rsidR="00BE6C64" w:rsidRPr="00F656C5">
        <w:rPr>
          <w:rFonts w:ascii="Montserrat" w:hAnsi="Montserrat"/>
          <w:sz w:val="24"/>
          <w:szCs w:val="24"/>
        </w:rPr>
        <w:t>de las niñas y jóvenes en la política del país, y q</w:t>
      </w:r>
      <w:r w:rsidRPr="00F656C5">
        <w:rPr>
          <w:rFonts w:ascii="Montserrat" w:hAnsi="Montserrat"/>
          <w:sz w:val="24"/>
          <w:szCs w:val="24"/>
        </w:rPr>
        <w:t>ue incluyan procesos de fortalecimiento de capacidades de liderazgo.</w:t>
      </w:r>
    </w:p>
    <w:p w14:paraId="272206B3" w14:textId="77777777" w:rsidR="00BE6C64" w:rsidRDefault="00BE6C64" w:rsidP="00B97D83">
      <w:pPr>
        <w:pBdr>
          <w:top w:val="nil"/>
          <w:left w:val="nil"/>
          <w:bottom w:val="nil"/>
          <w:right w:val="nil"/>
          <w:between w:val="nil"/>
        </w:pBdr>
        <w:spacing w:after="0" w:line="276" w:lineRule="auto"/>
        <w:ind w:firstLine="360"/>
        <w:jc w:val="both"/>
        <w:rPr>
          <w:rFonts w:ascii="Montserrat" w:hAnsi="Montserrat"/>
          <w:sz w:val="24"/>
          <w:szCs w:val="24"/>
          <w:lang w:val="es-MX"/>
        </w:rPr>
      </w:pPr>
    </w:p>
    <w:p w14:paraId="0526A6E4" w14:textId="0067BF49" w:rsidR="00C82937" w:rsidRPr="00F656C5" w:rsidRDefault="00C82937" w:rsidP="00F656C5">
      <w:pPr>
        <w:pStyle w:val="Prrafodelista"/>
        <w:numPr>
          <w:ilvl w:val="0"/>
          <w:numId w:val="31"/>
        </w:numPr>
        <w:pBdr>
          <w:top w:val="nil"/>
          <w:left w:val="nil"/>
          <w:bottom w:val="nil"/>
          <w:right w:val="nil"/>
          <w:between w:val="nil"/>
        </w:pBdr>
        <w:spacing w:after="0" w:line="276" w:lineRule="auto"/>
        <w:jc w:val="both"/>
        <w:rPr>
          <w:rFonts w:ascii="Montserrat" w:hAnsi="Montserrat"/>
          <w:sz w:val="24"/>
          <w:szCs w:val="24"/>
        </w:rPr>
      </w:pPr>
      <w:r w:rsidRPr="00F656C5">
        <w:rPr>
          <w:rFonts w:ascii="Montserrat" w:hAnsi="Montserrat"/>
          <w:sz w:val="24"/>
          <w:szCs w:val="24"/>
        </w:rPr>
        <w:t xml:space="preserve">Garantizar espacios públicos, físicos y digitales seguros. Continuar con las acciones afirmativas para garantizar cada vez más espacios de toma de decisión paritarios. </w:t>
      </w:r>
    </w:p>
    <w:p w14:paraId="4240E166" w14:textId="4E13D5B4" w:rsidR="00B8162E" w:rsidRPr="00DA502E" w:rsidRDefault="00B8162E" w:rsidP="00E115DC">
      <w:pPr>
        <w:pBdr>
          <w:top w:val="nil"/>
          <w:left w:val="nil"/>
          <w:bottom w:val="nil"/>
          <w:right w:val="nil"/>
          <w:between w:val="nil"/>
        </w:pBdr>
        <w:spacing w:after="0" w:line="276" w:lineRule="auto"/>
        <w:ind w:left="360"/>
        <w:jc w:val="both"/>
        <w:rPr>
          <w:rFonts w:ascii="Montserrat" w:hAnsi="Montserrat"/>
          <w:sz w:val="24"/>
          <w:szCs w:val="24"/>
          <w:lang w:val="es-MX"/>
        </w:rPr>
      </w:pPr>
    </w:p>
    <w:p w14:paraId="3F2E278B" w14:textId="0787F650" w:rsidR="00B8162E" w:rsidRPr="00F656C5" w:rsidRDefault="00B8162E" w:rsidP="00F656C5">
      <w:pPr>
        <w:pStyle w:val="Prrafodelista"/>
        <w:numPr>
          <w:ilvl w:val="0"/>
          <w:numId w:val="31"/>
        </w:numPr>
        <w:pBdr>
          <w:top w:val="nil"/>
          <w:left w:val="nil"/>
          <w:bottom w:val="nil"/>
          <w:right w:val="nil"/>
          <w:between w:val="nil"/>
        </w:pBdr>
        <w:spacing w:after="0" w:line="276" w:lineRule="auto"/>
        <w:jc w:val="both"/>
        <w:rPr>
          <w:rFonts w:ascii="Montserrat" w:hAnsi="Montserrat"/>
          <w:sz w:val="24"/>
          <w:szCs w:val="24"/>
        </w:rPr>
      </w:pPr>
      <w:r w:rsidRPr="00F656C5">
        <w:rPr>
          <w:rFonts w:ascii="Montserrat" w:hAnsi="Montserrat"/>
          <w:sz w:val="24"/>
          <w:szCs w:val="24"/>
        </w:rPr>
        <w:t>Continuar con la profesionalización de servidoras y servidores públicos en torno a la perspectiva de juventudes</w:t>
      </w:r>
      <w:r w:rsidR="00F501F3" w:rsidRPr="00F656C5">
        <w:rPr>
          <w:rFonts w:ascii="Montserrat" w:hAnsi="Montserrat"/>
          <w:sz w:val="24"/>
          <w:szCs w:val="24"/>
        </w:rPr>
        <w:t xml:space="preserve"> </w:t>
      </w:r>
      <w:r w:rsidRPr="00F656C5">
        <w:rPr>
          <w:rFonts w:ascii="Montserrat" w:hAnsi="Montserrat"/>
          <w:sz w:val="24"/>
          <w:szCs w:val="24"/>
        </w:rPr>
        <w:t xml:space="preserve">y de género, así como mejorar los mecanismos de participación de niñas y adolescentes en los ciclos de elaboración de políticas públicas. </w:t>
      </w:r>
    </w:p>
    <w:p w14:paraId="060115FF" w14:textId="72B598EF" w:rsidR="00F501F3" w:rsidRPr="00DA502E" w:rsidRDefault="00F501F3" w:rsidP="00E115DC">
      <w:pPr>
        <w:pBdr>
          <w:top w:val="nil"/>
          <w:left w:val="nil"/>
          <w:bottom w:val="nil"/>
          <w:right w:val="nil"/>
          <w:between w:val="nil"/>
        </w:pBdr>
        <w:spacing w:after="0" w:line="276" w:lineRule="auto"/>
        <w:ind w:left="360"/>
        <w:jc w:val="both"/>
        <w:rPr>
          <w:rFonts w:ascii="Montserrat" w:hAnsi="Montserrat"/>
          <w:sz w:val="24"/>
          <w:szCs w:val="24"/>
          <w:lang w:val="es-MX"/>
        </w:rPr>
      </w:pPr>
    </w:p>
    <w:p w14:paraId="2BED1C9F" w14:textId="04B7D6F5" w:rsidR="002A67B3" w:rsidRPr="00F656C5" w:rsidRDefault="00BE6C64" w:rsidP="00F656C5">
      <w:pPr>
        <w:pStyle w:val="Prrafodelista"/>
        <w:numPr>
          <w:ilvl w:val="0"/>
          <w:numId w:val="31"/>
        </w:numPr>
        <w:spacing w:after="0" w:line="276" w:lineRule="auto"/>
        <w:jc w:val="both"/>
        <w:rPr>
          <w:rFonts w:ascii="Montserrat" w:hAnsi="Montserrat"/>
          <w:sz w:val="24"/>
          <w:szCs w:val="24"/>
        </w:rPr>
      </w:pPr>
      <w:r w:rsidRPr="00F656C5">
        <w:rPr>
          <w:rFonts w:ascii="Montserrat" w:hAnsi="Montserrat"/>
          <w:sz w:val="24"/>
          <w:szCs w:val="24"/>
        </w:rPr>
        <w:t>Destinar recursos</w:t>
      </w:r>
      <w:r w:rsidR="00F501F3" w:rsidRPr="00F656C5">
        <w:rPr>
          <w:rFonts w:ascii="Montserrat" w:hAnsi="Montserrat"/>
          <w:sz w:val="24"/>
          <w:szCs w:val="24"/>
        </w:rPr>
        <w:t xml:space="preserve"> de toda índole para fomentar la asociación de niñas y adolescentes en los ámbitos comunitarios y escolar</w:t>
      </w:r>
      <w:r w:rsidRPr="00F656C5">
        <w:rPr>
          <w:rFonts w:ascii="Montserrat" w:hAnsi="Montserrat"/>
          <w:sz w:val="24"/>
          <w:szCs w:val="24"/>
        </w:rPr>
        <w:t>es</w:t>
      </w:r>
      <w:r w:rsidR="00B22C61" w:rsidRPr="00F656C5">
        <w:rPr>
          <w:rFonts w:ascii="Montserrat" w:hAnsi="Montserrat"/>
          <w:sz w:val="24"/>
          <w:szCs w:val="24"/>
        </w:rPr>
        <w:t xml:space="preserve"> y en </w:t>
      </w:r>
      <w:r w:rsidR="00F501F3" w:rsidRPr="00F656C5">
        <w:rPr>
          <w:rFonts w:ascii="Montserrat" w:hAnsi="Montserrat"/>
          <w:sz w:val="24"/>
          <w:szCs w:val="24"/>
        </w:rPr>
        <w:t>acompañamiento de organizaciones públicas, sociales, escolares, entre otras.</w:t>
      </w:r>
    </w:p>
    <w:p w14:paraId="1BBE1AEC" w14:textId="77777777" w:rsidR="00B22C61" w:rsidRPr="00B22C61" w:rsidRDefault="00B22C61" w:rsidP="00B22C61">
      <w:pPr>
        <w:spacing w:after="0" w:line="276" w:lineRule="auto"/>
        <w:ind w:firstLine="360"/>
        <w:jc w:val="both"/>
        <w:rPr>
          <w:rFonts w:ascii="Montserrat" w:hAnsi="Montserrat"/>
          <w:sz w:val="24"/>
          <w:szCs w:val="24"/>
        </w:rPr>
      </w:pPr>
    </w:p>
    <w:p w14:paraId="426FCA8A" w14:textId="0DBFAA5A" w:rsidR="002A67B3" w:rsidRPr="00DA502E" w:rsidRDefault="00BE6C64" w:rsidP="00F656C5">
      <w:pPr>
        <w:pStyle w:val="Prrafodelista"/>
        <w:numPr>
          <w:ilvl w:val="0"/>
          <w:numId w:val="31"/>
        </w:numPr>
        <w:spacing w:before="80" w:after="80" w:line="276" w:lineRule="auto"/>
        <w:jc w:val="both"/>
        <w:rPr>
          <w:rFonts w:ascii="Montserrat" w:hAnsi="Montserrat"/>
          <w:sz w:val="24"/>
          <w:szCs w:val="24"/>
        </w:rPr>
      </w:pPr>
      <w:r>
        <w:rPr>
          <w:rFonts w:ascii="Montserrat" w:hAnsi="Montserrat"/>
          <w:sz w:val="24"/>
          <w:szCs w:val="24"/>
        </w:rPr>
        <w:lastRenderedPageBreak/>
        <w:t>Generar i</w:t>
      </w:r>
      <w:r w:rsidR="002A67B3" w:rsidRPr="00DA502E">
        <w:rPr>
          <w:rFonts w:ascii="Montserrat" w:hAnsi="Montserrat"/>
          <w:sz w:val="24"/>
          <w:szCs w:val="24"/>
        </w:rPr>
        <w:t>niciativas y mecanismo</w:t>
      </w:r>
      <w:r w:rsidR="00B22C61">
        <w:rPr>
          <w:rFonts w:ascii="Montserrat" w:hAnsi="Montserrat"/>
          <w:sz w:val="24"/>
          <w:szCs w:val="24"/>
        </w:rPr>
        <w:t xml:space="preserve">s orientados </w:t>
      </w:r>
      <w:r w:rsidR="00230A44">
        <w:rPr>
          <w:rFonts w:ascii="Montserrat" w:hAnsi="Montserrat"/>
          <w:sz w:val="24"/>
          <w:szCs w:val="24"/>
        </w:rPr>
        <w:t>l</w:t>
      </w:r>
      <w:r w:rsidR="002A67B3" w:rsidRPr="00DA502E">
        <w:rPr>
          <w:rFonts w:ascii="Montserrat" w:hAnsi="Montserrat"/>
          <w:sz w:val="24"/>
          <w:szCs w:val="24"/>
        </w:rPr>
        <w:t>a protección</w:t>
      </w:r>
      <w:r w:rsidR="00230A44">
        <w:rPr>
          <w:rFonts w:ascii="Montserrat" w:hAnsi="Montserrat"/>
          <w:sz w:val="24"/>
          <w:szCs w:val="24"/>
        </w:rPr>
        <w:t xml:space="preserve"> de</w:t>
      </w:r>
      <w:r w:rsidR="002A67B3" w:rsidRPr="00DA502E">
        <w:rPr>
          <w:rFonts w:ascii="Montserrat" w:hAnsi="Montserrat"/>
          <w:sz w:val="24"/>
          <w:szCs w:val="24"/>
        </w:rPr>
        <w:t xml:space="preserve"> las personas defensoras de derechos humanos.</w:t>
      </w:r>
    </w:p>
    <w:p w14:paraId="55B9F49C" w14:textId="77777777" w:rsidR="002A67B3" w:rsidRPr="00DA502E" w:rsidRDefault="002A67B3" w:rsidP="00E115DC">
      <w:pPr>
        <w:pStyle w:val="Prrafodelista"/>
        <w:spacing w:before="80" w:after="80" w:line="276" w:lineRule="auto"/>
        <w:ind w:left="0" w:firstLine="426"/>
        <w:jc w:val="both"/>
        <w:rPr>
          <w:rFonts w:ascii="Montserrat" w:hAnsi="Montserrat"/>
          <w:sz w:val="24"/>
          <w:szCs w:val="24"/>
        </w:rPr>
      </w:pPr>
    </w:p>
    <w:p w14:paraId="59E9F4C3" w14:textId="1F5C3A0F" w:rsidR="002A67B3" w:rsidRPr="00DA502E" w:rsidRDefault="00230A44" w:rsidP="00F656C5">
      <w:pPr>
        <w:pStyle w:val="Prrafodelista"/>
        <w:numPr>
          <w:ilvl w:val="0"/>
          <w:numId w:val="31"/>
        </w:numPr>
        <w:spacing w:before="80" w:after="80" w:line="276" w:lineRule="auto"/>
        <w:jc w:val="both"/>
        <w:rPr>
          <w:rFonts w:ascii="Montserrat" w:hAnsi="Montserrat"/>
          <w:sz w:val="24"/>
          <w:szCs w:val="24"/>
        </w:rPr>
      </w:pPr>
      <w:r>
        <w:rPr>
          <w:rFonts w:ascii="Montserrat" w:hAnsi="Montserrat"/>
          <w:sz w:val="24"/>
          <w:szCs w:val="24"/>
        </w:rPr>
        <w:t>Diseño, implementación y difusión de c</w:t>
      </w:r>
      <w:r w:rsidR="002A67B3" w:rsidRPr="00DA502E">
        <w:rPr>
          <w:rFonts w:ascii="Montserrat" w:hAnsi="Montserrat"/>
          <w:sz w:val="24"/>
          <w:szCs w:val="24"/>
        </w:rPr>
        <w:t xml:space="preserve">onvocatorias a concursos, premios, subsidios, festivales, fondos, becas, residencias, </w:t>
      </w:r>
      <w:r w:rsidR="00F656C5">
        <w:rPr>
          <w:rFonts w:ascii="Montserrat" w:hAnsi="Montserrat"/>
          <w:sz w:val="24"/>
          <w:szCs w:val="24"/>
        </w:rPr>
        <w:t xml:space="preserve">etc., </w:t>
      </w:r>
      <w:r w:rsidR="002A67B3" w:rsidRPr="00DA502E">
        <w:rPr>
          <w:rFonts w:ascii="Montserrat" w:hAnsi="Montserrat"/>
          <w:sz w:val="24"/>
          <w:szCs w:val="24"/>
        </w:rPr>
        <w:t>para incentivar la participación de niñas y adolescentes en el activismo.</w:t>
      </w:r>
    </w:p>
    <w:p w14:paraId="69FA3773" w14:textId="77777777" w:rsidR="00B8162E" w:rsidRPr="00B97D83" w:rsidRDefault="00B8162E" w:rsidP="00B97D83">
      <w:pPr>
        <w:pBdr>
          <w:top w:val="nil"/>
          <w:left w:val="nil"/>
          <w:bottom w:val="nil"/>
          <w:right w:val="nil"/>
          <w:between w:val="nil"/>
        </w:pBdr>
        <w:spacing w:after="0" w:line="276" w:lineRule="auto"/>
        <w:jc w:val="both"/>
        <w:rPr>
          <w:rFonts w:ascii="Montserrat" w:hAnsi="Montserrat"/>
          <w:b/>
          <w:bCs/>
          <w:sz w:val="24"/>
          <w:szCs w:val="24"/>
          <w:lang w:val="es-MX"/>
        </w:rPr>
      </w:pPr>
    </w:p>
    <w:p w14:paraId="67EC1001" w14:textId="47B6932A" w:rsidR="00A14781" w:rsidRPr="00B97D83" w:rsidRDefault="00157FFE" w:rsidP="00E115DC">
      <w:pPr>
        <w:pStyle w:val="Prrafodelista"/>
        <w:numPr>
          <w:ilvl w:val="0"/>
          <w:numId w:val="22"/>
        </w:numPr>
        <w:spacing w:after="0" w:line="276" w:lineRule="auto"/>
        <w:jc w:val="both"/>
        <w:rPr>
          <w:rFonts w:ascii="Montserrat" w:hAnsi="Montserrat"/>
          <w:b/>
          <w:bCs/>
          <w:sz w:val="24"/>
          <w:szCs w:val="24"/>
        </w:rPr>
      </w:pPr>
      <w:r w:rsidRPr="00B97D83">
        <w:rPr>
          <w:rFonts w:ascii="Montserrat" w:hAnsi="Montserrat"/>
          <w:b/>
          <w:bCs/>
          <w:sz w:val="24"/>
          <w:szCs w:val="24"/>
        </w:rPr>
        <w:t>¿Qué medidas concretas deberían adoptar los Estados para combatir la discriminación sistémica basada en el género/la edad y los desafíos que afectan a la participación de las niñas y las jóvenes en la vida política y pública?</w:t>
      </w:r>
    </w:p>
    <w:p w14:paraId="1088740E" w14:textId="5DD9029E" w:rsidR="00DC232F" w:rsidRPr="00B97D83" w:rsidRDefault="00DC232F" w:rsidP="00B97D83">
      <w:pPr>
        <w:spacing w:after="0" w:line="276" w:lineRule="auto"/>
        <w:jc w:val="both"/>
        <w:rPr>
          <w:rFonts w:ascii="Montserrat" w:hAnsi="Montserrat"/>
          <w:sz w:val="24"/>
          <w:szCs w:val="24"/>
        </w:rPr>
      </w:pPr>
    </w:p>
    <w:p w14:paraId="7EB43A3E" w14:textId="58BDEFB0" w:rsidR="00B97D83" w:rsidRDefault="00DC232F" w:rsidP="00B97D83">
      <w:pPr>
        <w:pStyle w:val="Prrafodelista"/>
        <w:numPr>
          <w:ilvl w:val="0"/>
          <w:numId w:val="30"/>
        </w:numPr>
        <w:pBdr>
          <w:top w:val="nil"/>
          <w:left w:val="nil"/>
          <w:bottom w:val="nil"/>
          <w:right w:val="nil"/>
          <w:between w:val="nil"/>
        </w:pBdr>
        <w:spacing w:after="0" w:line="276" w:lineRule="auto"/>
        <w:jc w:val="both"/>
        <w:rPr>
          <w:rFonts w:ascii="Montserrat" w:eastAsia="Montserrat" w:hAnsi="Montserrat" w:cs="Montserrat"/>
          <w:sz w:val="24"/>
          <w:szCs w:val="24"/>
        </w:rPr>
      </w:pPr>
      <w:r w:rsidRPr="00B97D83">
        <w:rPr>
          <w:rFonts w:ascii="Montserrat" w:hAnsi="Montserrat"/>
          <w:sz w:val="24"/>
          <w:szCs w:val="24"/>
        </w:rPr>
        <w:t>La generación de proyectos de participación intergeneracional que permitan identificar la riqueza del trabajo entre generaciones, partiendo del reconocimiento de las capacidades y saberes más allá del género o la edad. Generar acciones de comunicación que promuevan entornos seguros de intercambio y participación de niñas y adolescentes en los ámbitos familiares, educativos y social en general</w:t>
      </w:r>
      <w:r w:rsidRPr="00B97D83">
        <w:rPr>
          <w:rFonts w:ascii="Montserrat" w:eastAsia="Montserrat" w:hAnsi="Montserrat" w:cs="Montserrat"/>
          <w:sz w:val="24"/>
          <w:szCs w:val="24"/>
        </w:rPr>
        <w:t xml:space="preserve">.  </w:t>
      </w:r>
    </w:p>
    <w:p w14:paraId="09A11A0B" w14:textId="77777777" w:rsidR="00A241E9" w:rsidRPr="00B97D83" w:rsidRDefault="00A241E9" w:rsidP="00A241E9">
      <w:pPr>
        <w:pStyle w:val="Prrafodelista"/>
        <w:pBdr>
          <w:top w:val="nil"/>
          <w:left w:val="nil"/>
          <w:bottom w:val="nil"/>
          <w:right w:val="nil"/>
          <w:between w:val="nil"/>
        </w:pBdr>
        <w:spacing w:after="0" w:line="276" w:lineRule="auto"/>
        <w:jc w:val="both"/>
        <w:rPr>
          <w:rFonts w:ascii="Montserrat" w:eastAsia="Montserrat" w:hAnsi="Montserrat" w:cs="Montserrat"/>
          <w:sz w:val="24"/>
          <w:szCs w:val="24"/>
        </w:rPr>
      </w:pPr>
    </w:p>
    <w:p w14:paraId="3DAA684F" w14:textId="0288B68E" w:rsidR="00104BBC" w:rsidRPr="00A241E9" w:rsidRDefault="00104BBC" w:rsidP="00B97D83">
      <w:pPr>
        <w:pStyle w:val="Prrafodelista"/>
        <w:numPr>
          <w:ilvl w:val="0"/>
          <w:numId w:val="30"/>
        </w:numPr>
        <w:pBdr>
          <w:top w:val="nil"/>
          <w:left w:val="nil"/>
          <w:bottom w:val="nil"/>
          <w:right w:val="nil"/>
          <w:between w:val="nil"/>
        </w:pBdr>
        <w:spacing w:after="0" w:line="276" w:lineRule="auto"/>
        <w:jc w:val="both"/>
        <w:rPr>
          <w:rFonts w:ascii="Montserrat" w:eastAsia="Montserrat" w:hAnsi="Montserrat" w:cs="Montserrat"/>
          <w:sz w:val="24"/>
          <w:szCs w:val="24"/>
        </w:rPr>
      </w:pPr>
      <w:r w:rsidRPr="00B97D83">
        <w:rPr>
          <w:rFonts w:ascii="Montserrat" w:hAnsi="Montserrat"/>
          <w:sz w:val="24"/>
          <w:szCs w:val="24"/>
        </w:rPr>
        <w:t xml:space="preserve">Campañas de sensibilización cuyo objetivo sea la ruptura de roles y estereotipos, y </w:t>
      </w:r>
      <w:r w:rsidR="00A241E9">
        <w:rPr>
          <w:rFonts w:ascii="Montserrat" w:hAnsi="Montserrat"/>
          <w:sz w:val="24"/>
          <w:szCs w:val="24"/>
        </w:rPr>
        <w:t xml:space="preserve">el </w:t>
      </w:r>
      <w:r w:rsidRPr="00B97D83">
        <w:rPr>
          <w:rFonts w:ascii="Montserrat" w:hAnsi="Montserrat"/>
          <w:sz w:val="24"/>
          <w:szCs w:val="24"/>
        </w:rPr>
        <w:t>diseño e implementación de acciones que promuevan cambios culturales y estructurales a fin de combatir la discriminación contra las niñas y mujeres</w:t>
      </w:r>
    </w:p>
    <w:p w14:paraId="51D00F9F" w14:textId="77777777" w:rsidR="00A241E9" w:rsidRPr="00A241E9" w:rsidRDefault="00A241E9" w:rsidP="00A241E9">
      <w:pPr>
        <w:pBdr>
          <w:top w:val="nil"/>
          <w:left w:val="nil"/>
          <w:bottom w:val="nil"/>
          <w:right w:val="nil"/>
          <w:between w:val="nil"/>
        </w:pBdr>
        <w:spacing w:after="0" w:line="276" w:lineRule="auto"/>
        <w:jc w:val="both"/>
        <w:rPr>
          <w:rFonts w:ascii="Montserrat" w:eastAsia="Montserrat" w:hAnsi="Montserrat" w:cs="Montserrat"/>
          <w:sz w:val="24"/>
          <w:szCs w:val="24"/>
        </w:rPr>
      </w:pPr>
    </w:p>
    <w:p w14:paraId="42E50E31" w14:textId="1C5F10C5" w:rsidR="00A241E9" w:rsidRDefault="00A57A96" w:rsidP="00A241E9">
      <w:pPr>
        <w:pStyle w:val="Prrafodelista"/>
        <w:numPr>
          <w:ilvl w:val="0"/>
          <w:numId w:val="30"/>
        </w:numPr>
        <w:spacing w:before="80" w:after="80" w:line="276" w:lineRule="auto"/>
        <w:jc w:val="both"/>
        <w:rPr>
          <w:rFonts w:ascii="Montserrat" w:hAnsi="Montserrat"/>
          <w:sz w:val="24"/>
          <w:szCs w:val="24"/>
        </w:rPr>
      </w:pPr>
      <w:r w:rsidRPr="00B97D83">
        <w:rPr>
          <w:rFonts w:ascii="Montserrat" w:hAnsi="Montserrat"/>
          <w:sz w:val="24"/>
          <w:szCs w:val="24"/>
        </w:rPr>
        <w:t>Aumento de recursos específicos asignados en el presupuesto nacional para el combate a la discriminación sistémica contra niñas y adolescentes.</w:t>
      </w:r>
    </w:p>
    <w:p w14:paraId="06131A81" w14:textId="77777777" w:rsidR="00A241E9" w:rsidRPr="00A241E9" w:rsidRDefault="00A241E9" w:rsidP="00A241E9">
      <w:pPr>
        <w:spacing w:before="80" w:after="80" w:line="276" w:lineRule="auto"/>
        <w:jc w:val="both"/>
        <w:rPr>
          <w:rFonts w:ascii="Montserrat" w:hAnsi="Montserrat"/>
          <w:sz w:val="24"/>
          <w:szCs w:val="24"/>
        </w:rPr>
      </w:pPr>
    </w:p>
    <w:p w14:paraId="7D75C1E7" w14:textId="6D67072A" w:rsidR="00A57A96" w:rsidRDefault="00A57A96" w:rsidP="00B97D83">
      <w:pPr>
        <w:pStyle w:val="Prrafodelista"/>
        <w:numPr>
          <w:ilvl w:val="0"/>
          <w:numId w:val="30"/>
        </w:numPr>
        <w:spacing w:before="80" w:after="80" w:line="276" w:lineRule="auto"/>
        <w:jc w:val="both"/>
        <w:rPr>
          <w:rFonts w:ascii="Montserrat" w:hAnsi="Montserrat"/>
          <w:sz w:val="24"/>
          <w:szCs w:val="24"/>
        </w:rPr>
      </w:pPr>
      <w:r w:rsidRPr="00B97D83">
        <w:rPr>
          <w:rFonts w:ascii="Montserrat" w:hAnsi="Montserrat"/>
          <w:sz w:val="24"/>
          <w:szCs w:val="24"/>
        </w:rPr>
        <w:t>Aumentar el financiamiento a iniciativas centradas al combate de la discriminación sistémica contra niñas y adolescentes presentadas por organizaciones no gubernamentales (ONG).</w:t>
      </w:r>
    </w:p>
    <w:p w14:paraId="248AB665" w14:textId="77777777" w:rsidR="00A241E9" w:rsidRPr="00A241E9" w:rsidRDefault="00A241E9" w:rsidP="00A241E9">
      <w:pPr>
        <w:spacing w:before="80" w:after="80" w:line="276" w:lineRule="auto"/>
        <w:jc w:val="both"/>
        <w:rPr>
          <w:rFonts w:ascii="Montserrat" w:hAnsi="Montserrat"/>
          <w:sz w:val="24"/>
          <w:szCs w:val="24"/>
        </w:rPr>
      </w:pPr>
    </w:p>
    <w:p w14:paraId="0DC4B800" w14:textId="77777777" w:rsidR="00A241E9" w:rsidRDefault="00B97D83" w:rsidP="00A241E9">
      <w:pPr>
        <w:pStyle w:val="Prrafodelista"/>
        <w:numPr>
          <w:ilvl w:val="0"/>
          <w:numId w:val="30"/>
        </w:numPr>
        <w:spacing w:before="80" w:after="80" w:line="276" w:lineRule="auto"/>
        <w:jc w:val="both"/>
        <w:rPr>
          <w:rFonts w:ascii="Montserrat" w:hAnsi="Montserrat"/>
          <w:sz w:val="24"/>
          <w:szCs w:val="24"/>
        </w:rPr>
      </w:pPr>
      <w:r w:rsidRPr="00B97D83">
        <w:rPr>
          <w:rFonts w:ascii="Montserrat" w:hAnsi="Montserrat"/>
          <w:sz w:val="24"/>
          <w:szCs w:val="24"/>
        </w:rPr>
        <w:lastRenderedPageBreak/>
        <w:t xml:space="preserve">También es </w:t>
      </w:r>
      <w:r w:rsidR="00A57A96" w:rsidRPr="00B97D83">
        <w:rPr>
          <w:rFonts w:ascii="Montserrat" w:hAnsi="Montserrat"/>
          <w:sz w:val="24"/>
          <w:szCs w:val="24"/>
        </w:rPr>
        <w:t>fundamental la prevención de la violencia contra las mujeres, y estas acciones deben implementarse y coordinarse entre los diferentes niveles de gobierno, a fin de poder generar de manera más amplia los cambios de patrones socioculturales que reproducen la discriminación sistémica basada en el género.</w:t>
      </w:r>
    </w:p>
    <w:p w14:paraId="4ED38675" w14:textId="77777777" w:rsidR="00A241E9" w:rsidRPr="00A241E9" w:rsidRDefault="00A241E9" w:rsidP="00A241E9">
      <w:pPr>
        <w:pStyle w:val="Prrafodelista"/>
        <w:rPr>
          <w:rFonts w:ascii="Montserrat" w:hAnsi="Montserrat"/>
          <w:sz w:val="24"/>
          <w:szCs w:val="24"/>
        </w:rPr>
      </w:pPr>
    </w:p>
    <w:p w14:paraId="513EE3F0" w14:textId="02C9AB7E" w:rsidR="00A57A96" w:rsidRPr="00A241E9" w:rsidRDefault="00A57A96" w:rsidP="00A241E9">
      <w:pPr>
        <w:pStyle w:val="Prrafodelista"/>
        <w:numPr>
          <w:ilvl w:val="0"/>
          <w:numId w:val="30"/>
        </w:numPr>
        <w:spacing w:before="80" w:after="80" w:line="276" w:lineRule="auto"/>
        <w:jc w:val="both"/>
        <w:rPr>
          <w:rFonts w:ascii="Montserrat" w:hAnsi="Montserrat"/>
          <w:sz w:val="24"/>
          <w:szCs w:val="24"/>
        </w:rPr>
      </w:pPr>
      <w:r w:rsidRPr="00A241E9">
        <w:rPr>
          <w:rFonts w:ascii="Montserrat" w:hAnsi="Montserrat"/>
          <w:sz w:val="24"/>
          <w:szCs w:val="24"/>
        </w:rPr>
        <w:t>Otro aspecto fundamental se centra en la promoción de las acciones desde lo local, que las comunidades se apropien de estos procesos para la prevención de la violencia contra las mujeres, y se interiorice de tal manera que se vayan construyendo los espacios para el ejercicio de sus derechos. Y es bajo estas premisas que el Modelo Integral de Prevención Primaria de Violencias contra las Mujeres resulta una herramienta importante para guiar el desarrollo de acciones en este sentido.</w:t>
      </w:r>
    </w:p>
    <w:p w14:paraId="07F81FF6" w14:textId="77777777" w:rsidR="00104BBC" w:rsidRPr="00DA502E" w:rsidRDefault="00104BBC" w:rsidP="00E115DC">
      <w:pPr>
        <w:pStyle w:val="Prrafodelista"/>
        <w:pBdr>
          <w:top w:val="nil"/>
          <w:left w:val="nil"/>
          <w:bottom w:val="nil"/>
          <w:right w:val="nil"/>
          <w:between w:val="nil"/>
        </w:pBdr>
        <w:spacing w:after="0" w:line="276" w:lineRule="auto"/>
        <w:ind w:left="360"/>
        <w:jc w:val="both"/>
        <w:rPr>
          <w:rFonts w:ascii="Montserrat" w:hAnsi="Montserrat"/>
          <w:sz w:val="24"/>
          <w:szCs w:val="24"/>
        </w:rPr>
      </w:pPr>
    </w:p>
    <w:p w14:paraId="662EE7CD" w14:textId="51AF00A4" w:rsidR="00F119DC" w:rsidRPr="00B97D83" w:rsidRDefault="00157FFE" w:rsidP="00E115DC">
      <w:pPr>
        <w:pStyle w:val="Prrafodelista"/>
        <w:numPr>
          <w:ilvl w:val="0"/>
          <w:numId w:val="22"/>
        </w:numPr>
        <w:spacing w:after="0" w:line="276" w:lineRule="auto"/>
        <w:jc w:val="both"/>
        <w:rPr>
          <w:rFonts w:ascii="Montserrat" w:hAnsi="Montserrat"/>
          <w:b/>
          <w:bCs/>
          <w:sz w:val="24"/>
          <w:szCs w:val="24"/>
        </w:rPr>
      </w:pPr>
      <w:r w:rsidRPr="00B97D83">
        <w:rPr>
          <w:rFonts w:ascii="Montserrat" w:hAnsi="Montserrat"/>
          <w:b/>
          <w:bCs/>
          <w:sz w:val="24"/>
          <w:szCs w:val="24"/>
        </w:rPr>
        <w:t>¿Qué medidas concretas deberían introducir los Estados para mejorar la solidaridad, el apoyo y la colaboración con el fin de crear un entorno seguro y propicio para la participación y el activismo de las niñas y las jóvenes?</w:t>
      </w:r>
    </w:p>
    <w:p w14:paraId="6AD392AE" w14:textId="774D246D" w:rsidR="00B834DC" w:rsidRPr="00DA502E" w:rsidRDefault="00B834DC" w:rsidP="00E115DC">
      <w:pPr>
        <w:spacing w:after="0" w:line="276" w:lineRule="auto"/>
        <w:jc w:val="both"/>
        <w:rPr>
          <w:rFonts w:ascii="Montserrat" w:hAnsi="Montserrat"/>
          <w:sz w:val="24"/>
          <w:szCs w:val="24"/>
        </w:rPr>
      </w:pPr>
    </w:p>
    <w:p w14:paraId="495E2057" w14:textId="77777777" w:rsidR="00CE36F9" w:rsidRPr="00B97D83" w:rsidRDefault="00CE36F9" w:rsidP="00B97D83">
      <w:pPr>
        <w:spacing w:after="0" w:line="276" w:lineRule="auto"/>
        <w:ind w:firstLine="360"/>
        <w:jc w:val="both"/>
        <w:rPr>
          <w:rFonts w:ascii="Montserrat" w:hAnsi="Montserrat"/>
          <w:sz w:val="24"/>
          <w:szCs w:val="24"/>
        </w:rPr>
      </w:pPr>
      <w:r w:rsidRPr="00B97D83">
        <w:rPr>
          <w:rFonts w:ascii="Montserrat" w:hAnsi="Montserrat"/>
          <w:sz w:val="24"/>
          <w:szCs w:val="24"/>
        </w:rPr>
        <w:t>Sistematizar los proyectos, resultados y efectos de organizaciones de sociedad civil y agencias internacionales que han realizado procesos formativos de cuadros de líderes mujeres y hombres adolescentes, que han fomentado el empoderamiento de niñas y adolescentes y que han promovido actitudes de trato igualitario en aras de diseñar y escalar experiencias.</w:t>
      </w:r>
    </w:p>
    <w:p w14:paraId="3B0B785B" w14:textId="77777777" w:rsidR="00CE36F9" w:rsidRPr="00DA502E" w:rsidRDefault="00CE36F9" w:rsidP="00E115DC">
      <w:pPr>
        <w:pStyle w:val="Prrafodelista"/>
        <w:spacing w:after="0" w:line="276" w:lineRule="auto"/>
        <w:ind w:hanging="360"/>
        <w:jc w:val="both"/>
        <w:rPr>
          <w:rFonts w:ascii="Montserrat" w:hAnsi="Montserrat"/>
          <w:sz w:val="24"/>
          <w:szCs w:val="24"/>
        </w:rPr>
      </w:pPr>
      <w:bookmarkStart w:id="1" w:name="_GoBack"/>
      <w:bookmarkEnd w:id="1"/>
    </w:p>
    <w:sectPr w:rsidR="00CE36F9" w:rsidRPr="00DA502E">
      <w:head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F8BE1" w14:textId="77777777" w:rsidR="004C75CF" w:rsidRDefault="004C75CF" w:rsidP="00A14781">
      <w:pPr>
        <w:spacing w:after="0" w:line="240" w:lineRule="auto"/>
      </w:pPr>
      <w:r>
        <w:separator/>
      </w:r>
    </w:p>
  </w:endnote>
  <w:endnote w:type="continuationSeparator" w:id="0">
    <w:p w14:paraId="7DDE5FA9" w14:textId="77777777" w:rsidR="004C75CF" w:rsidRDefault="004C75CF" w:rsidP="00A1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tserrat">
    <w:altName w:val="Courier New"/>
    <w:panose1 w:val="020B0604020202020204"/>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55C50" w14:textId="77777777" w:rsidR="004C75CF" w:rsidRDefault="004C75CF" w:rsidP="00A14781">
      <w:pPr>
        <w:spacing w:after="0" w:line="240" w:lineRule="auto"/>
      </w:pPr>
      <w:r>
        <w:separator/>
      </w:r>
    </w:p>
  </w:footnote>
  <w:footnote w:type="continuationSeparator" w:id="0">
    <w:p w14:paraId="238A8EF3" w14:textId="77777777" w:rsidR="004C75CF" w:rsidRDefault="004C75CF" w:rsidP="00A14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FEE1" w14:textId="77777777" w:rsidR="00D830BE" w:rsidRPr="000E7EA7" w:rsidRDefault="00D830BE" w:rsidP="00A14781">
    <w:pPr>
      <w:pStyle w:val="Encabezado"/>
      <w:tabs>
        <w:tab w:val="clear" w:pos="4419"/>
        <w:tab w:val="clear" w:pos="8838"/>
        <w:tab w:val="center" w:pos="2539"/>
      </w:tabs>
      <w:rPr>
        <w:rFonts w:ascii="Montserrat" w:hAnsi="Montserrat"/>
        <w:noProof/>
        <w:sz w:val="20"/>
        <w:lang w:eastAsia="es-MX"/>
      </w:rPr>
    </w:pPr>
    <w:r w:rsidRPr="003C5B1E">
      <w:rPr>
        <w:rFonts w:ascii="Montserrat" w:hAnsi="Montserrat"/>
        <w:noProof/>
        <w:lang w:val="es-MX" w:eastAsia="es-MX"/>
      </w:rPr>
      <w:drawing>
        <wp:anchor distT="0" distB="0" distL="114300" distR="114300" simplePos="0" relativeHeight="251659264" behindDoc="0" locked="0" layoutInCell="1" allowOverlap="0" wp14:anchorId="154E3965" wp14:editId="74FC8758">
          <wp:simplePos x="0" y="0"/>
          <wp:positionH relativeFrom="column">
            <wp:posOffset>-133350</wp:posOffset>
          </wp:positionH>
          <wp:positionV relativeFrom="paragraph">
            <wp:posOffset>111760</wp:posOffset>
          </wp:positionV>
          <wp:extent cx="3411855" cy="410210"/>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
                  <a:stretch>
                    <a:fillRect/>
                  </a:stretch>
                </pic:blipFill>
                <pic:spPr>
                  <a:xfrm>
                    <a:off x="0" y="0"/>
                    <a:ext cx="3411855" cy="410210"/>
                  </a:xfrm>
                  <a:prstGeom prst="rect">
                    <a:avLst/>
                  </a:prstGeom>
                </pic:spPr>
              </pic:pic>
            </a:graphicData>
          </a:graphic>
        </wp:anchor>
      </w:drawing>
    </w:r>
    <w:r>
      <w:rPr>
        <w:rFonts w:ascii="Montserrat" w:hAnsi="Montserrat"/>
        <w:noProof/>
        <w:sz w:val="20"/>
        <w:lang w:eastAsia="es-MX"/>
      </w:rPr>
      <w:tab/>
    </w:r>
  </w:p>
  <w:p w14:paraId="6D1AE942" w14:textId="77777777" w:rsidR="00D830BE" w:rsidRPr="00A14781" w:rsidRDefault="00D830BE" w:rsidP="00A14781">
    <w:pPr>
      <w:pStyle w:val="Encabezado"/>
      <w:tabs>
        <w:tab w:val="clear" w:pos="4419"/>
        <w:tab w:val="clear" w:pos="8838"/>
        <w:tab w:val="left" w:pos="7290"/>
      </w:tabs>
      <w:jc w:val="right"/>
      <w:rPr>
        <w:rFonts w:ascii="Montserrat" w:hAnsi="Montserrat"/>
        <w:noProof/>
        <w:sz w:val="20"/>
        <w:lang w:val="es-MX" w:eastAsia="es-MX"/>
      </w:rPr>
    </w:pPr>
    <w:r w:rsidRPr="00A14781">
      <w:rPr>
        <w:rFonts w:ascii="Montserrat" w:hAnsi="Montserrat"/>
        <w:noProof/>
        <w:sz w:val="20"/>
        <w:lang w:val="es-MX" w:eastAsia="es-MX"/>
      </w:rPr>
      <w:t>Subsecretaría para Asuntos Multilaterales y Derechos Humanos</w:t>
    </w:r>
  </w:p>
  <w:p w14:paraId="3C737BEB" w14:textId="77777777" w:rsidR="00D830BE" w:rsidRPr="00A14781" w:rsidRDefault="00D830BE">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6978"/>
    <w:multiLevelType w:val="hybridMultilevel"/>
    <w:tmpl w:val="ACE6A3DE"/>
    <w:lvl w:ilvl="0" w:tplc="849CEDA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873211"/>
    <w:multiLevelType w:val="hybridMultilevel"/>
    <w:tmpl w:val="7818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BD0676"/>
    <w:multiLevelType w:val="hybridMultilevel"/>
    <w:tmpl w:val="8F146996"/>
    <w:lvl w:ilvl="0" w:tplc="F550AA5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303C7A"/>
    <w:multiLevelType w:val="hybridMultilevel"/>
    <w:tmpl w:val="75EAF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B978AA"/>
    <w:multiLevelType w:val="hybridMultilevel"/>
    <w:tmpl w:val="7F9CE14C"/>
    <w:lvl w:ilvl="0" w:tplc="080A0003">
      <w:start w:val="1"/>
      <w:numFmt w:val="bullet"/>
      <w:lvlText w:val="o"/>
      <w:lvlJc w:val="left"/>
      <w:pPr>
        <w:ind w:left="1080" w:hanging="360"/>
      </w:pPr>
      <w:rPr>
        <w:rFonts w:ascii="Courier New" w:hAnsi="Courier New" w:cs="Courier New" w:hint="default"/>
      </w:rPr>
    </w:lvl>
    <w:lvl w:ilvl="1" w:tplc="B5C01FC8">
      <w:numFmt w:val="bullet"/>
      <w:lvlText w:val="•"/>
      <w:lvlJc w:val="left"/>
      <w:pPr>
        <w:ind w:left="2160" w:hanging="720"/>
      </w:pPr>
      <w:rPr>
        <w:rFonts w:ascii="Montserrat" w:eastAsiaTheme="minorHAnsi" w:hAnsi="Montserrat" w:cstheme="minorBidi"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73170D3"/>
    <w:multiLevelType w:val="hybridMultilevel"/>
    <w:tmpl w:val="53DA4B20"/>
    <w:lvl w:ilvl="0" w:tplc="542EF1C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9307D6"/>
    <w:multiLevelType w:val="hybridMultilevel"/>
    <w:tmpl w:val="AFA8496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2C10076"/>
    <w:multiLevelType w:val="hybridMultilevel"/>
    <w:tmpl w:val="0526BB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425811"/>
    <w:multiLevelType w:val="hybridMultilevel"/>
    <w:tmpl w:val="8B501620"/>
    <w:lvl w:ilvl="0" w:tplc="080A0003">
      <w:start w:val="1"/>
      <w:numFmt w:val="bullet"/>
      <w:lvlText w:val="o"/>
      <w:lvlJc w:val="left"/>
      <w:pPr>
        <w:ind w:left="1800" w:hanging="360"/>
      </w:pPr>
      <w:rPr>
        <w:rFonts w:ascii="Courier New" w:hAnsi="Courier New" w:cs="Courier New"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15:restartNumberingAfterBreak="0">
    <w:nsid w:val="28EB0834"/>
    <w:multiLevelType w:val="hybridMultilevel"/>
    <w:tmpl w:val="D99E39A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520BCD"/>
    <w:multiLevelType w:val="hybridMultilevel"/>
    <w:tmpl w:val="B616E1E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5F0241"/>
    <w:multiLevelType w:val="hybridMultilevel"/>
    <w:tmpl w:val="55FAE9B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33F73CCB"/>
    <w:multiLevelType w:val="hybridMultilevel"/>
    <w:tmpl w:val="04ACA1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B37756"/>
    <w:multiLevelType w:val="hybridMultilevel"/>
    <w:tmpl w:val="F81278D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51B0782"/>
    <w:multiLevelType w:val="hybridMultilevel"/>
    <w:tmpl w:val="287C80C2"/>
    <w:lvl w:ilvl="0" w:tplc="A89CF4BA">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2408B"/>
    <w:multiLevelType w:val="hybridMultilevel"/>
    <w:tmpl w:val="A25C255E"/>
    <w:lvl w:ilvl="0" w:tplc="0409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16E64A9"/>
    <w:multiLevelType w:val="hybridMultilevel"/>
    <w:tmpl w:val="D6F048F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A76FBD"/>
    <w:multiLevelType w:val="hybridMultilevel"/>
    <w:tmpl w:val="D856FEE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6002BD"/>
    <w:multiLevelType w:val="hybridMultilevel"/>
    <w:tmpl w:val="57B2CA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B55FB9"/>
    <w:multiLevelType w:val="hybridMultilevel"/>
    <w:tmpl w:val="01DEFA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0FD8"/>
    <w:multiLevelType w:val="hybridMultilevel"/>
    <w:tmpl w:val="EB8C233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B71169"/>
    <w:multiLevelType w:val="hybridMultilevel"/>
    <w:tmpl w:val="21AAB96C"/>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D61C16"/>
    <w:multiLevelType w:val="hybridMultilevel"/>
    <w:tmpl w:val="35BE45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446E40"/>
    <w:multiLevelType w:val="hybridMultilevel"/>
    <w:tmpl w:val="770EC66C"/>
    <w:lvl w:ilvl="0" w:tplc="46DCD31C">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4004AC"/>
    <w:multiLevelType w:val="hybridMultilevel"/>
    <w:tmpl w:val="938E4910"/>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6D1924B4"/>
    <w:multiLevelType w:val="hybridMultilevel"/>
    <w:tmpl w:val="913646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CE7D6E"/>
    <w:multiLevelType w:val="hybridMultilevel"/>
    <w:tmpl w:val="1DFE1FB4"/>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E371F6"/>
    <w:multiLevelType w:val="hybridMultilevel"/>
    <w:tmpl w:val="E88ABB42"/>
    <w:lvl w:ilvl="0" w:tplc="080A0003">
      <w:start w:val="1"/>
      <w:numFmt w:val="bullet"/>
      <w:lvlText w:val="o"/>
      <w:lvlJc w:val="left"/>
      <w:pPr>
        <w:ind w:left="720" w:hanging="360"/>
      </w:pPr>
      <w:rPr>
        <w:rFonts w:ascii="Courier New" w:hAnsi="Courier New" w:cs="Courier New" w:hint="default"/>
      </w:rPr>
    </w:lvl>
    <w:lvl w:ilvl="1" w:tplc="8D36C780">
      <w:numFmt w:val="bullet"/>
      <w:lvlText w:val="•"/>
      <w:lvlJc w:val="left"/>
      <w:pPr>
        <w:ind w:left="1440" w:hanging="360"/>
      </w:pPr>
      <w:rPr>
        <w:rFonts w:ascii="Montserrat" w:eastAsiaTheme="minorHAnsi" w:hAnsi="Montserrat"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D12D3C"/>
    <w:multiLevelType w:val="hybridMultilevel"/>
    <w:tmpl w:val="979811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AD2A04"/>
    <w:multiLevelType w:val="hybridMultilevel"/>
    <w:tmpl w:val="12DA9BDA"/>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7E903522"/>
    <w:multiLevelType w:val="hybridMultilevel"/>
    <w:tmpl w:val="CEB8015C"/>
    <w:lvl w:ilvl="0" w:tplc="2162209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0"/>
  </w:num>
  <w:num w:numId="3">
    <w:abstractNumId w:val="13"/>
  </w:num>
  <w:num w:numId="4">
    <w:abstractNumId w:val="11"/>
  </w:num>
  <w:num w:numId="5">
    <w:abstractNumId w:val="8"/>
  </w:num>
  <w:num w:numId="6">
    <w:abstractNumId w:val="6"/>
  </w:num>
  <w:num w:numId="7">
    <w:abstractNumId w:val="4"/>
  </w:num>
  <w:num w:numId="8">
    <w:abstractNumId w:val="3"/>
  </w:num>
  <w:num w:numId="9">
    <w:abstractNumId w:val="5"/>
  </w:num>
  <w:num w:numId="10">
    <w:abstractNumId w:val="15"/>
  </w:num>
  <w:num w:numId="11">
    <w:abstractNumId w:val="26"/>
  </w:num>
  <w:num w:numId="12">
    <w:abstractNumId w:val="14"/>
  </w:num>
  <w:num w:numId="13">
    <w:abstractNumId w:val="2"/>
  </w:num>
  <w:num w:numId="14">
    <w:abstractNumId w:val="28"/>
  </w:num>
  <w:num w:numId="15">
    <w:abstractNumId w:val="7"/>
  </w:num>
  <w:num w:numId="16">
    <w:abstractNumId w:val="21"/>
  </w:num>
  <w:num w:numId="17">
    <w:abstractNumId w:val="16"/>
  </w:num>
  <w:num w:numId="18">
    <w:abstractNumId w:val="10"/>
  </w:num>
  <w:num w:numId="19">
    <w:abstractNumId w:val="18"/>
  </w:num>
  <w:num w:numId="20">
    <w:abstractNumId w:val="1"/>
  </w:num>
  <w:num w:numId="21">
    <w:abstractNumId w:val="25"/>
  </w:num>
  <w:num w:numId="22">
    <w:abstractNumId w:val="22"/>
  </w:num>
  <w:num w:numId="23">
    <w:abstractNumId w:val="12"/>
  </w:num>
  <w:num w:numId="24">
    <w:abstractNumId w:val="24"/>
  </w:num>
  <w:num w:numId="25">
    <w:abstractNumId w:val="27"/>
  </w:num>
  <w:num w:numId="26">
    <w:abstractNumId w:val="30"/>
  </w:num>
  <w:num w:numId="27">
    <w:abstractNumId w:val="23"/>
  </w:num>
  <w:num w:numId="28">
    <w:abstractNumId w:val="29"/>
  </w:num>
  <w:num w:numId="29">
    <w:abstractNumId w:val="17"/>
  </w:num>
  <w:num w:numId="30">
    <w:abstractNumId w:val="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FE"/>
    <w:rsid w:val="00004022"/>
    <w:rsid w:val="00024BA3"/>
    <w:rsid w:val="00046217"/>
    <w:rsid w:val="0004702F"/>
    <w:rsid w:val="0009511B"/>
    <w:rsid w:val="000C28BB"/>
    <w:rsid w:val="000D7A84"/>
    <w:rsid w:val="00104BBC"/>
    <w:rsid w:val="00142E85"/>
    <w:rsid w:val="00153A8B"/>
    <w:rsid w:val="00153EAB"/>
    <w:rsid w:val="00157FFE"/>
    <w:rsid w:val="00193C00"/>
    <w:rsid w:val="001D397C"/>
    <w:rsid w:val="001D6D5D"/>
    <w:rsid w:val="001E66C4"/>
    <w:rsid w:val="001F7251"/>
    <w:rsid w:val="00230A44"/>
    <w:rsid w:val="002540EA"/>
    <w:rsid w:val="00264324"/>
    <w:rsid w:val="002A67B3"/>
    <w:rsid w:val="002A7C87"/>
    <w:rsid w:val="002C4052"/>
    <w:rsid w:val="002F2485"/>
    <w:rsid w:val="00301101"/>
    <w:rsid w:val="00304976"/>
    <w:rsid w:val="003154EF"/>
    <w:rsid w:val="003233B9"/>
    <w:rsid w:val="0032783A"/>
    <w:rsid w:val="0034628D"/>
    <w:rsid w:val="0035074B"/>
    <w:rsid w:val="00367A9E"/>
    <w:rsid w:val="003725A1"/>
    <w:rsid w:val="003A0349"/>
    <w:rsid w:val="003A3DE7"/>
    <w:rsid w:val="003B1764"/>
    <w:rsid w:val="003D5F84"/>
    <w:rsid w:val="003D7745"/>
    <w:rsid w:val="003E1570"/>
    <w:rsid w:val="003E525D"/>
    <w:rsid w:val="003F65AB"/>
    <w:rsid w:val="0041095C"/>
    <w:rsid w:val="00440147"/>
    <w:rsid w:val="00471F86"/>
    <w:rsid w:val="004724D6"/>
    <w:rsid w:val="0048603B"/>
    <w:rsid w:val="004C75CF"/>
    <w:rsid w:val="00501040"/>
    <w:rsid w:val="0052408F"/>
    <w:rsid w:val="00551BA6"/>
    <w:rsid w:val="005527B7"/>
    <w:rsid w:val="00562FA9"/>
    <w:rsid w:val="005762F3"/>
    <w:rsid w:val="005A06DF"/>
    <w:rsid w:val="005B4942"/>
    <w:rsid w:val="005C24FF"/>
    <w:rsid w:val="005F6754"/>
    <w:rsid w:val="00622384"/>
    <w:rsid w:val="0062422D"/>
    <w:rsid w:val="0062492E"/>
    <w:rsid w:val="006442F9"/>
    <w:rsid w:val="006C28C1"/>
    <w:rsid w:val="00717587"/>
    <w:rsid w:val="00720403"/>
    <w:rsid w:val="007217E9"/>
    <w:rsid w:val="00735870"/>
    <w:rsid w:val="007A086E"/>
    <w:rsid w:val="007A66A5"/>
    <w:rsid w:val="007E5B1F"/>
    <w:rsid w:val="007F61EB"/>
    <w:rsid w:val="00800F98"/>
    <w:rsid w:val="008220C6"/>
    <w:rsid w:val="00833500"/>
    <w:rsid w:val="008341E7"/>
    <w:rsid w:val="00846A60"/>
    <w:rsid w:val="0085426A"/>
    <w:rsid w:val="00863C5B"/>
    <w:rsid w:val="0086742B"/>
    <w:rsid w:val="0087726B"/>
    <w:rsid w:val="00880E88"/>
    <w:rsid w:val="00892505"/>
    <w:rsid w:val="008B049F"/>
    <w:rsid w:val="008C2809"/>
    <w:rsid w:val="008D76F1"/>
    <w:rsid w:val="008F06E8"/>
    <w:rsid w:val="00906494"/>
    <w:rsid w:val="00923C70"/>
    <w:rsid w:val="00933B57"/>
    <w:rsid w:val="00941876"/>
    <w:rsid w:val="009444B1"/>
    <w:rsid w:val="00960985"/>
    <w:rsid w:val="00974326"/>
    <w:rsid w:val="00980E20"/>
    <w:rsid w:val="009D0E40"/>
    <w:rsid w:val="009D43D7"/>
    <w:rsid w:val="009D5B7E"/>
    <w:rsid w:val="009E37E5"/>
    <w:rsid w:val="009F7CDE"/>
    <w:rsid w:val="00A020BE"/>
    <w:rsid w:val="00A14781"/>
    <w:rsid w:val="00A2343A"/>
    <w:rsid w:val="00A241E9"/>
    <w:rsid w:val="00A27364"/>
    <w:rsid w:val="00A57A96"/>
    <w:rsid w:val="00A605A5"/>
    <w:rsid w:val="00A63382"/>
    <w:rsid w:val="00A70ADA"/>
    <w:rsid w:val="00A82A8D"/>
    <w:rsid w:val="00AB7FA1"/>
    <w:rsid w:val="00AC1E4A"/>
    <w:rsid w:val="00AC1E8D"/>
    <w:rsid w:val="00AD1027"/>
    <w:rsid w:val="00AE2042"/>
    <w:rsid w:val="00AE2C9B"/>
    <w:rsid w:val="00AF5D59"/>
    <w:rsid w:val="00B04165"/>
    <w:rsid w:val="00B135D0"/>
    <w:rsid w:val="00B22C61"/>
    <w:rsid w:val="00B36F5A"/>
    <w:rsid w:val="00B72CD6"/>
    <w:rsid w:val="00B72EC0"/>
    <w:rsid w:val="00B804E6"/>
    <w:rsid w:val="00B8162E"/>
    <w:rsid w:val="00B834DC"/>
    <w:rsid w:val="00B97D83"/>
    <w:rsid w:val="00BE6C64"/>
    <w:rsid w:val="00BF00B0"/>
    <w:rsid w:val="00C11838"/>
    <w:rsid w:val="00C17393"/>
    <w:rsid w:val="00C25887"/>
    <w:rsid w:val="00C43219"/>
    <w:rsid w:val="00C63129"/>
    <w:rsid w:val="00C7647B"/>
    <w:rsid w:val="00C82937"/>
    <w:rsid w:val="00CA445C"/>
    <w:rsid w:val="00CA5776"/>
    <w:rsid w:val="00CB18C4"/>
    <w:rsid w:val="00CC2683"/>
    <w:rsid w:val="00CD50CC"/>
    <w:rsid w:val="00CE36F9"/>
    <w:rsid w:val="00D10078"/>
    <w:rsid w:val="00D13367"/>
    <w:rsid w:val="00D158AE"/>
    <w:rsid w:val="00D17EC3"/>
    <w:rsid w:val="00D33670"/>
    <w:rsid w:val="00D44932"/>
    <w:rsid w:val="00D546E4"/>
    <w:rsid w:val="00D612D9"/>
    <w:rsid w:val="00D6534C"/>
    <w:rsid w:val="00D708FA"/>
    <w:rsid w:val="00D830BE"/>
    <w:rsid w:val="00D93139"/>
    <w:rsid w:val="00DA502E"/>
    <w:rsid w:val="00DC232F"/>
    <w:rsid w:val="00DC2435"/>
    <w:rsid w:val="00DD4BF0"/>
    <w:rsid w:val="00DE5D26"/>
    <w:rsid w:val="00DE7CFB"/>
    <w:rsid w:val="00E030B8"/>
    <w:rsid w:val="00E11551"/>
    <w:rsid w:val="00E115DC"/>
    <w:rsid w:val="00E337FC"/>
    <w:rsid w:val="00E37B64"/>
    <w:rsid w:val="00EA5B19"/>
    <w:rsid w:val="00EA7303"/>
    <w:rsid w:val="00EB2808"/>
    <w:rsid w:val="00EB6C0E"/>
    <w:rsid w:val="00EC233B"/>
    <w:rsid w:val="00ED44C0"/>
    <w:rsid w:val="00F04C1E"/>
    <w:rsid w:val="00F1070C"/>
    <w:rsid w:val="00F119DC"/>
    <w:rsid w:val="00F24A0D"/>
    <w:rsid w:val="00F33172"/>
    <w:rsid w:val="00F501F3"/>
    <w:rsid w:val="00F656C5"/>
    <w:rsid w:val="00F77154"/>
    <w:rsid w:val="00F806B2"/>
    <w:rsid w:val="00FB0685"/>
    <w:rsid w:val="00FF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7849"/>
  <w15:chartTrackingRefBased/>
  <w15:docId w15:val="{F9F7C697-F76B-44E7-98AC-7D427077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2A8D"/>
    <w:pPr>
      <w:ind w:left="720"/>
      <w:contextualSpacing/>
    </w:pPr>
    <w:rPr>
      <w:lang w:val="es-MX"/>
    </w:rPr>
  </w:style>
  <w:style w:type="paragraph" w:styleId="Encabezado">
    <w:name w:val="header"/>
    <w:basedOn w:val="Normal"/>
    <w:link w:val="EncabezadoCar"/>
    <w:uiPriority w:val="99"/>
    <w:unhideWhenUsed/>
    <w:rsid w:val="00A147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781"/>
  </w:style>
  <w:style w:type="paragraph" w:styleId="Piedepgina">
    <w:name w:val="footer"/>
    <w:basedOn w:val="Normal"/>
    <w:link w:val="PiedepginaCar"/>
    <w:uiPriority w:val="99"/>
    <w:unhideWhenUsed/>
    <w:rsid w:val="00A147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781"/>
  </w:style>
  <w:style w:type="character" w:styleId="Hipervnculo">
    <w:name w:val="Hyperlink"/>
    <w:basedOn w:val="Fuentedeprrafopredeter"/>
    <w:uiPriority w:val="99"/>
    <w:unhideWhenUsed/>
    <w:rsid w:val="00F806B2"/>
    <w:rPr>
      <w:color w:val="0563C1" w:themeColor="hyperlink"/>
      <w:u w:val="single"/>
    </w:rPr>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unhideWhenUsed/>
    <w:qFormat/>
    <w:rsid w:val="00F806B2"/>
    <w:pPr>
      <w:spacing w:after="0" w:line="240" w:lineRule="auto"/>
    </w:pPr>
    <w:rPr>
      <w:rFonts w:ascii="Calibri" w:eastAsia="Calibri" w:hAnsi="Calibri" w:cs="Calibri"/>
      <w:sz w:val="20"/>
      <w:szCs w:val="20"/>
      <w:lang w:val="es-ES_tradnl" w:eastAsia="es-MX"/>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F806B2"/>
    <w:rPr>
      <w:rFonts w:ascii="Calibri" w:eastAsia="Calibri" w:hAnsi="Calibri" w:cs="Calibri"/>
      <w:sz w:val="20"/>
      <w:szCs w:val="20"/>
      <w:lang w:val="es-ES_tradnl" w:eastAsia="es-MX"/>
    </w:rPr>
  </w:style>
  <w:style w:type="character" w:styleId="Refdenotaalpie">
    <w:name w:val="footnote reference"/>
    <w:aliases w:val="4_G,16 Point,Superscript 6 Point,Texto de nota al pie,Appel note de bas de page,Footnotes refss,f,Texto nota al pie,Footnote number,referencia nota al pie,BVI fnr,Footnote Reference Char3,Footnote Reference Char1 Char,Footnote symbol"/>
    <w:basedOn w:val="Fuentedeprrafopredeter"/>
    <w:uiPriority w:val="99"/>
    <w:unhideWhenUsed/>
    <w:qFormat/>
    <w:rsid w:val="00F806B2"/>
    <w:rPr>
      <w:vertAlign w:val="superscript"/>
    </w:rPr>
  </w:style>
  <w:style w:type="character" w:styleId="Mencinsinresolver">
    <w:name w:val="Unresolved Mention"/>
    <w:basedOn w:val="Fuentedeprrafopredeter"/>
    <w:uiPriority w:val="99"/>
    <w:semiHidden/>
    <w:unhideWhenUsed/>
    <w:rsid w:val="00877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1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ardianes.org.mx/quienes-somos/" TargetMode="External"/><Relationship Id="rId13" Type="http://schemas.openxmlformats.org/officeDocument/2006/relationships/hyperlink" Target="https://www.gendes.org.mx/" TargetMode="External"/><Relationship Id="rId18" Type="http://schemas.openxmlformats.org/officeDocument/2006/relationships/hyperlink" Target="https://www.savethechildren.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orldvisionmexico.org.mx/" TargetMode="External"/><Relationship Id="rId7" Type="http://schemas.openxmlformats.org/officeDocument/2006/relationships/endnotes" Target="endnotes.xml"/><Relationship Id="rId12" Type="http://schemas.openxmlformats.org/officeDocument/2006/relationships/hyperlink" Target="http://www.eligered.org/" TargetMode="External"/><Relationship Id="rId17" Type="http://schemas.openxmlformats.org/officeDocument/2006/relationships/hyperlink" Target="http://derechosinfancia.org.mx/v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n-international.org/es/latin-america" TargetMode="External"/><Relationship Id="rId20" Type="http://schemas.openxmlformats.org/officeDocument/2006/relationships/hyperlink" Target="https://www.seraj.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fundmexico.org.mx/" TargetMode="External"/><Relationship Id="rId24" Type="http://schemas.openxmlformats.org/officeDocument/2006/relationships/hyperlink" Target="https://www.gob.mx/sre/prensa/la-secretaria-de-relaciones-exteriores-presenta-los-resultados-del-primer-concurso-de-ensayo-universitario-sobre-la-politica-exterior-feminista?idiom=es" TargetMode="External"/><Relationship Id="rId5" Type="http://schemas.openxmlformats.org/officeDocument/2006/relationships/webSettings" Target="webSettings.xml"/><Relationship Id="rId15" Type="http://schemas.openxmlformats.org/officeDocument/2006/relationships/hyperlink" Target="https://ilsb.org.mx/" TargetMode="External"/><Relationship Id="rId23" Type="http://schemas.openxmlformats.org/officeDocument/2006/relationships/hyperlink" Target="http://www.dilosinodio.conapred.org.mx" TargetMode="External"/><Relationship Id="rId10" Type="http://schemas.openxmlformats.org/officeDocument/2006/relationships/hyperlink" Target="https://scouts.org.mx/" TargetMode="External"/><Relationship Id="rId19" Type="http://schemas.openxmlformats.org/officeDocument/2006/relationships/hyperlink" Target="http://seiinac.org.mx/" TargetMode="External"/><Relationship Id="rId4" Type="http://schemas.openxmlformats.org/officeDocument/2006/relationships/settings" Target="settings.xml"/><Relationship Id="rId9" Type="http://schemas.openxmlformats.org/officeDocument/2006/relationships/hyperlink" Target="https://www.adivac.org/" TargetMode="External"/><Relationship Id="rId14" Type="http://schemas.openxmlformats.org/officeDocument/2006/relationships/hyperlink" Target="https://www.chieltik.org/" TargetMode="External"/><Relationship Id="rId22" Type="http://schemas.openxmlformats.org/officeDocument/2006/relationships/hyperlink" Target="https://youthbuildmexic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9A26A-715E-E743-8CB1-C0F91C16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8392</Words>
  <Characters>46160</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Barrera Correa, Stephany del Pilar</dc:creator>
  <cp:keywords/>
  <dc:description/>
  <cp:lastModifiedBy>Geraldine Gachuz</cp:lastModifiedBy>
  <cp:revision>2</cp:revision>
  <dcterms:created xsi:type="dcterms:W3CDTF">2021-10-01T17:21:00Z</dcterms:created>
  <dcterms:modified xsi:type="dcterms:W3CDTF">2021-10-01T17:21:00Z</dcterms:modified>
</cp:coreProperties>
</file>