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678" w:rsidRDefault="002A6678" w:rsidP="00656BF9">
      <w:pPr>
        <w:spacing w:after="120"/>
        <w:ind w:right="-846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:rsidR="002A6678" w:rsidRDefault="002A6678" w:rsidP="00656BF9">
      <w:pPr>
        <w:spacing w:after="120"/>
        <w:ind w:right="-846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A6678" w:rsidRPr="002A6678" w:rsidRDefault="002A6678" w:rsidP="00656BF9">
      <w:pPr>
        <w:spacing w:after="120"/>
        <w:ind w:right="-846"/>
        <w:jc w:val="both"/>
        <w:rPr>
          <w:rFonts w:ascii="Times New Roman" w:hAnsi="Times New Roman" w:cs="Times New Roman"/>
          <w:i/>
        </w:rPr>
      </w:pPr>
    </w:p>
    <w:p w:rsidR="002A6678" w:rsidRPr="007F10C3" w:rsidRDefault="002A6678" w:rsidP="007F10C3">
      <w:pPr>
        <w:spacing w:after="120"/>
        <w:ind w:right="-846"/>
        <w:jc w:val="center"/>
        <w:rPr>
          <w:rFonts w:ascii="Times New Roman" w:hAnsi="Times New Roman" w:cs="Times New Roman"/>
          <w:b/>
          <w:i/>
        </w:rPr>
      </w:pPr>
      <w:r w:rsidRPr="007F10C3">
        <w:rPr>
          <w:rFonts w:ascii="Times New Roman" w:hAnsi="Times New Roman" w:cs="Times New Roman"/>
          <w:b/>
          <w:i/>
        </w:rPr>
        <w:t>Answer by Romania to OHCHR request of information on death penalty</w:t>
      </w:r>
    </w:p>
    <w:p w:rsidR="002A6678" w:rsidRDefault="002A6678" w:rsidP="002A6678">
      <w:pPr>
        <w:spacing w:after="120"/>
        <w:ind w:right="-846"/>
        <w:jc w:val="both"/>
        <w:rPr>
          <w:rFonts w:ascii="Times New Roman" w:hAnsi="Times New Roman" w:cs="Times New Roman"/>
          <w:i/>
        </w:rPr>
      </w:pPr>
      <w:r w:rsidRPr="002A6678">
        <w:rPr>
          <w:rFonts w:ascii="Times New Roman" w:hAnsi="Times New Roman" w:cs="Times New Roman"/>
          <w:i/>
        </w:rPr>
        <w:t xml:space="preserve">  </w:t>
      </w:r>
    </w:p>
    <w:p w:rsidR="007F10C3" w:rsidRDefault="007F10C3" w:rsidP="002A6678">
      <w:pPr>
        <w:spacing w:after="120"/>
        <w:ind w:right="-846"/>
        <w:jc w:val="both"/>
        <w:rPr>
          <w:rFonts w:ascii="Times New Roman" w:hAnsi="Times New Roman" w:cs="Times New Roman"/>
          <w:i/>
        </w:rPr>
      </w:pPr>
    </w:p>
    <w:p w:rsidR="00682625" w:rsidRDefault="00682625" w:rsidP="00682625">
      <w:pPr>
        <w:spacing w:before="1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Romania has completely abolished the capital p</w:t>
      </w:r>
      <w:r w:rsidRPr="007E7931">
        <w:rPr>
          <w:rFonts w:ascii="Times New Roman" w:hAnsi="Times New Roman"/>
          <w:lang w:val="en-US"/>
        </w:rPr>
        <w:t xml:space="preserve">unishment on  January 7, 1990 by decree – law 6 and has been reconfirmed by </w:t>
      </w:r>
      <w:r>
        <w:rPr>
          <w:rFonts w:ascii="Times New Roman" w:hAnsi="Times New Roman"/>
          <w:lang w:val="en-US"/>
        </w:rPr>
        <w:t>1991</w:t>
      </w:r>
      <w:r w:rsidRPr="007E7931">
        <w:rPr>
          <w:rFonts w:ascii="Times New Roman" w:hAnsi="Times New Roman"/>
          <w:lang w:val="en-US"/>
        </w:rPr>
        <w:t xml:space="preserve"> Consti</w:t>
      </w:r>
      <w:r>
        <w:rPr>
          <w:rFonts w:ascii="Times New Roman" w:hAnsi="Times New Roman"/>
          <w:lang w:val="en-US"/>
        </w:rPr>
        <w:t>tu</w:t>
      </w:r>
      <w:r w:rsidRPr="007E7931">
        <w:rPr>
          <w:rFonts w:ascii="Times New Roman" w:hAnsi="Times New Roman"/>
          <w:lang w:val="en-US"/>
        </w:rPr>
        <w:t>tion</w:t>
      </w:r>
      <w:r>
        <w:rPr>
          <w:rFonts w:ascii="Times New Roman" w:hAnsi="Times New Roman"/>
          <w:lang w:val="en-US"/>
        </w:rPr>
        <w:t>.</w:t>
      </w:r>
    </w:p>
    <w:p w:rsidR="00682625" w:rsidRDefault="00682625" w:rsidP="00682625">
      <w:pPr>
        <w:spacing w:before="120"/>
        <w:jc w:val="both"/>
        <w:rPr>
          <w:rFonts w:ascii="Times New Roman" w:hAnsi="Times New Roman"/>
          <w:bCs/>
        </w:rPr>
      </w:pPr>
      <w:r w:rsidRPr="00107BF1">
        <w:rPr>
          <w:rFonts w:ascii="Times New Roman" w:hAnsi="Times New Roman"/>
          <w:bCs/>
          <w:lang w:val="en-US"/>
        </w:rPr>
        <w:t xml:space="preserve">Romania is party </w:t>
      </w:r>
      <w:r w:rsidRPr="00107BF1">
        <w:rPr>
          <w:rFonts w:ascii="Times New Roman" w:hAnsi="Times New Roman"/>
          <w:bCs/>
        </w:rPr>
        <w:t>to the Second Optional Protocol to the International Covenant on Civil and Political Rights</w:t>
      </w:r>
      <w:r>
        <w:rPr>
          <w:rFonts w:ascii="Times New Roman" w:hAnsi="Times New Roman"/>
          <w:bCs/>
        </w:rPr>
        <w:t>.</w:t>
      </w:r>
    </w:p>
    <w:p w:rsidR="00682625" w:rsidRDefault="00682625" w:rsidP="00682625">
      <w:pPr>
        <w:spacing w:before="120"/>
        <w:jc w:val="both"/>
        <w:rPr>
          <w:rFonts w:ascii="Times New Roman" w:hAnsi="Times New Roman"/>
          <w:lang w:val="en-US"/>
        </w:rPr>
      </w:pPr>
      <w:r w:rsidRPr="00107BF1">
        <w:rPr>
          <w:rFonts w:ascii="Times New Roman" w:hAnsi="Times New Roman"/>
          <w:lang w:val="en-US"/>
        </w:rPr>
        <w:t xml:space="preserve">Romania is opposing firmly the use of death penalty, no matter of the circumstances and seeks for its abolition or, at least, for a moratorium on the death penalty as a first step to its abolition. </w:t>
      </w:r>
      <w:r w:rsidRPr="000818D3">
        <w:rPr>
          <w:rFonts w:ascii="Times New Roman" w:hAnsi="Times New Roman"/>
          <w:lang w:val="en-US"/>
        </w:rPr>
        <w:t>Romania</w:t>
      </w:r>
      <w:r>
        <w:rPr>
          <w:rFonts w:ascii="Times New Roman" w:hAnsi="Times New Roman" w:hint="eastAsia"/>
          <w:lang w:val="en-US" w:eastAsia="ja-JP"/>
        </w:rPr>
        <w:t xml:space="preserve"> </w:t>
      </w:r>
      <w:r>
        <w:rPr>
          <w:rFonts w:ascii="Times New Roman" w:hAnsi="Times New Roman"/>
          <w:lang w:val="en-US" w:eastAsia="ja-JP"/>
        </w:rPr>
        <w:t>is</w:t>
      </w:r>
      <w:r w:rsidRPr="000818D3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actively </w:t>
      </w:r>
      <w:r w:rsidRPr="000818D3">
        <w:rPr>
          <w:rFonts w:ascii="Times New Roman" w:hAnsi="Times New Roman"/>
          <w:lang w:val="en-US"/>
        </w:rPr>
        <w:t>engaged in the fight against death penalty, including within the international fora, at the regional level (Eur</w:t>
      </w:r>
      <w:r>
        <w:rPr>
          <w:rFonts w:ascii="Times New Roman" w:hAnsi="Times New Roman"/>
          <w:lang w:val="en-US"/>
        </w:rPr>
        <w:t xml:space="preserve">opean Union, Council of Europe), </w:t>
      </w:r>
      <w:r w:rsidRPr="000818D3">
        <w:rPr>
          <w:rFonts w:ascii="Times New Roman" w:hAnsi="Times New Roman"/>
          <w:lang w:val="en-US"/>
        </w:rPr>
        <w:t xml:space="preserve">as well as </w:t>
      </w:r>
      <w:r>
        <w:rPr>
          <w:rFonts w:ascii="Times New Roman" w:hAnsi="Times New Roman"/>
          <w:lang w:val="en-US"/>
        </w:rPr>
        <w:t xml:space="preserve">at </w:t>
      </w:r>
      <w:r w:rsidRPr="000818D3">
        <w:rPr>
          <w:rFonts w:ascii="Times New Roman" w:hAnsi="Times New Roman"/>
          <w:lang w:val="en-US"/>
        </w:rPr>
        <w:t xml:space="preserve">the international level (United Nations Organization). </w:t>
      </w:r>
    </w:p>
    <w:p w:rsidR="00682625" w:rsidRPr="007E7931" w:rsidRDefault="00682625" w:rsidP="00682625">
      <w:pPr>
        <w:spacing w:before="12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W</w:t>
      </w:r>
      <w:r w:rsidRPr="000818D3">
        <w:rPr>
          <w:rFonts w:ascii="Times New Roman" w:hAnsi="Times New Roman"/>
          <w:lang w:val="en-US"/>
        </w:rPr>
        <w:t xml:space="preserve">ithin the UN institutions, in Geneva and </w:t>
      </w:r>
      <w:r>
        <w:rPr>
          <w:rFonts w:ascii="Times New Roman" w:hAnsi="Times New Roman"/>
          <w:lang w:val="en-US"/>
        </w:rPr>
        <w:t xml:space="preserve">in </w:t>
      </w:r>
      <w:r w:rsidRPr="000818D3">
        <w:rPr>
          <w:rFonts w:ascii="Times New Roman" w:hAnsi="Times New Roman"/>
          <w:lang w:val="en-US"/>
        </w:rPr>
        <w:t>New York, Romania follows very carefully this issue</w:t>
      </w:r>
      <w:r>
        <w:rPr>
          <w:rFonts w:ascii="Times New Roman" w:hAnsi="Times New Roman"/>
          <w:lang w:val="en-US"/>
        </w:rPr>
        <w:t>,</w:t>
      </w:r>
      <w:r w:rsidRPr="000818D3">
        <w:rPr>
          <w:rFonts w:ascii="Times New Roman" w:hAnsi="Times New Roman"/>
          <w:lang w:val="en-US"/>
        </w:rPr>
        <w:t xml:space="preserve"> supporting initiatives </w:t>
      </w:r>
      <w:r>
        <w:rPr>
          <w:rFonts w:ascii="Times New Roman" w:hAnsi="Times New Roman"/>
          <w:lang w:val="en-US"/>
        </w:rPr>
        <w:t xml:space="preserve">directly </w:t>
      </w:r>
      <w:r w:rsidRPr="000818D3">
        <w:rPr>
          <w:rFonts w:ascii="Times New Roman" w:hAnsi="Times New Roman"/>
          <w:lang w:val="en-US"/>
        </w:rPr>
        <w:t xml:space="preserve">related </w:t>
      </w:r>
      <w:r>
        <w:rPr>
          <w:rFonts w:ascii="Times New Roman" w:hAnsi="Times New Roman"/>
          <w:lang w:val="en-US"/>
        </w:rPr>
        <w:t>to or including d</w:t>
      </w:r>
      <w:r w:rsidRPr="000818D3">
        <w:rPr>
          <w:rFonts w:ascii="Times New Roman" w:hAnsi="Times New Roman"/>
          <w:lang w:val="en-US"/>
        </w:rPr>
        <w:t>eath penalty</w:t>
      </w:r>
      <w:r>
        <w:rPr>
          <w:rFonts w:ascii="Times New Roman" w:hAnsi="Times New Roman"/>
          <w:lang w:val="en-US"/>
        </w:rPr>
        <w:t xml:space="preserve"> aspects</w:t>
      </w:r>
      <w:r w:rsidR="00620643">
        <w:rPr>
          <w:rFonts w:ascii="Times New Roman" w:hAnsi="Times New Roman"/>
          <w:lang w:val="en-US"/>
        </w:rPr>
        <w:t>.</w:t>
      </w:r>
    </w:p>
    <w:p w:rsidR="00682625" w:rsidRPr="00993A33" w:rsidRDefault="00682625" w:rsidP="00682625">
      <w:pPr>
        <w:spacing w:before="120"/>
        <w:jc w:val="both"/>
        <w:rPr>
          <w:rFonts w:ascii="Times New Roman" w:hAnsi="Times New Roman"/>
          <w:lang w:val="en-US" w:eastAsia="ja-JP"/>
        </w:rPr>
      </w:pPr>
      <w:r w:rsidRPr="002A1F7F">
        <w:rPr>
          <w:rFonts w:ascii="Times New Roman" w:hAnsi="Times New Roman"/>
          <w:color w:val="333333"/>
          <w:lang w:eastAsia="zh-CN"/>
        </w:rPr>
        <w:t xml:space="preserve">According to Law 302 / 26 June 2004 </w:t>
      </w:r>
      <w:r w:rsidRPr="002A1F7F">
        <w:rPr>
          <w:rFonts w:ascii="Times New Roman" w:hAnsi="Times New Roman"/>
          <w:lang w:val="en" w:eastAsia="ja-JP"/>
        </w:rPr>
        <w:t>(republished), on international judicial cooperation in criminal matters, published in</w:t>
      </w:r>
      <w:r>
        <w:rPr>
          <w:rFonts w:ascii="Times New Roman" w:hAnsi="Times New Roman"/>
          <w:lang w:val="en" w:eastAsia="ja-JP"/>
        </w:rPr>
        <w:t xml:space="preserve"> the </w:t>
      </w:r>
      <w:r w:rsidRPr="002A1F7F">
        <w:rPr>
          <w:rFonts w:ascii="Times New Roman" w:hAnsi="Times New Roman"/>
          <w:lang w:val="en" w:eastAsia="ja-JP"/>
        </w:rPr>
        <w:t>O</w:t>
      </w:r>
      <w:r>
        <w:rPr>
          <w:rFonts w:ascii="Times New Roman" w:hAnsi="Times New Roman"/>
          <w:lang w:val="en" w:eastAsia="ja-JP"/>
        </w:rPr>
        <w:t xml:space="preserve">fficial </w:t>
      </w:r>
      <w:r w:rsidRPr="002A1F7F">
        <w:rPr>
          <w:rFonts w:ascii="Times New Roman" w:hAnsi="Times New Roman"/>
          <w:lang w:val="en" w:eastAsia="ja-JP"/>
        </w:rPr>
        <w:t>M</w:t>
      </w:r>
      <w:r>
        <w:rPr>
          <w:rFonts w:ascii="Times New Roman" w:hAnsi="Times New Roman"/>
          <w:lang w:val="en" w:eastAsia="ja-JP"/>
        </w:rPr>
        <w:t>onitor</w:t>
      </w:r>
      <w:r w:rsidRPr="002A1F7F">
        <w:rPr>
          <w:rFonts w:ascii="Times New Roman" w:hAnsi="Times New Roman"/>
          <w:lang w:val="en" w:eastAsia="ja-JP"/>
        </w:rPr>
        <w:t xml:space="preserve"> 411 </w:t>
      </w:r>
      <w:r>
        <w:rPr>
          <w:rFonts w:ascii="Times New Roman" w:hAnsi="Times New Roman"/>
          <w:lang w:val="en" w:eastAsia="ja-JP"/>
        </w:rPr>
        <w:t>(</w:t>
      </w:r>
      <w:r w:rsidRPr="002A1F7F">
        <w:rPr>
          <w:rFonts w:ascii="Times New Roman" w:hAnsi="Times New Roman"/>
          <w:lang w:val="en" w:eastAsia="ja-JP"/>
        </w:rPr>
        <w:t>May 27, 2019</w:t>
      </w:r>
      <w:r>
        <w:rPr>
          <w:rFonts w:ascii="Times New Roman" w:hAnsi="Times New Roman"/>
          <w:lang w:val="en" w:eastAsia="ja-JP"/>
        </w:rPr>
        <w:t>)</w:t>
      </w:r>
      <w:r w:rsidRPr="002A1F7F">
        <w:rPr>
          <w:rFonts w:ascii="Times New Roman" w:hAnsi="Times New Roman"/>
          <w:lang w:val="en" w:eastAsia="ja-JP"/>
        </w:rPr>
        <w:t xml:space="preserve">, if for the crime for which extradition is requested death </w:t>
      </w:r>
      <w:r w:rsidR="00620643">
        <w:rPr>
          <w:rFonts w:ascii="Times New Roman" w:hAnsi="Times New Roman"/>
          <w:lang w:val="en" w:eastAsia="ja-JP"/>
        </w:rPr>
        <w:t xml:space="preserve">penalty </w:t>
      </w:r>
      <w:r w:rsidRPr="002A1F7F">
        <w:rPr>
          <w:rFonts w:ascii="Times New Roman" w:hAnsi="Times New Roman"/>
          <w:lang w:val="en" w:eastAsia="ja-JP"/>
        </w:rPr>
        <w:t xml:space="preserve">is foreseen by the law of the requesting State, extradition can be granted only </w:t>
      </w:r>
      <w:r>
        <w:rPr>
          <w:rFonts w:ascii="Times New Roman" w:hAnsi="Times New Roman"/>
          <w:lang w:val="en" w:eastAsia="ja-JP"/>
        </w:rPr>
        <w:t xml:space="preserve">if </w:t>
      </w:r>
      <w:r w:rsidRPr="002A1F7F">
        <w:rPr>
          <w:rFonts w:ascii="Times New Roman" w:hAnsi="Times New Roman"/>
          <w:lang w:val="en" w:eastAsia="ja-JP"/>
        </w:rPr>
        <w:t xml:space="preserve">the respective state gives assurances considered sufficient by the Romanian </w:t>
      </w:r>
      <w:r>
        <w:rPr>
          <w:rFonts w:ascii="Times New Roman" w:hAnsi="Times New Roman"/>
          <w:lang w:val="en" w:eastAsia="ja-JP"/>
        </w:rPr>
        <w:t>S</w:t>
      </w:r>
      <w:r w:rsidRPr="002A1F7F">
        <w:rPr>
          <w:rFonts w:ascii="Times New Roman" w:hAnsi="Times New Roman"/>
          <w:lang w:val="en" w:eastAsia="ja-JP"/>
        </w:rPr>
        <w:t>tate</w:t>
      </w:r>
      <w:r>
        <w:rPr>
          <w:rFonts w:ascii="Times New Roman" w:hAnsi="Times New Roman"/>
          <w:lang w:val="en" w:eastAsia="ja-JP"/>
        </w:rPr>
        <w:t>,</w:t>
      </w:r>
      <w:r w:rsidRPr="002A1F7F">
        <w:rPr>
          <w:rFonts w:ascii="Times New Roman" w:hAnsi="Times New Roman"/>
          <w:lang w:val="en" w:eastAsia="ja-JP"/>
        </w:rPr>
        <w:t xml:space="preserve"> that the capital punishment will not be </w:t>
      </w:r>
      <w:r>
        <w:rPr>
          <w:rFonts w:ascii="Times New Roman" w:hAnsi="Times New Roman"/>
          <w:lang w:val="en" w:eastAsia="ja-JP"/>
        </w:rPr>
        <w:t>applied.</w:t>
      </w:r>
    </w:p>
    <w:p w:rsidR="007F10C3" w:rsidRPr="00682625" w:rsidRDefault="007F10C3" w:rsidP="002A6678">
      <w:pPr>
        <w:spacing w:after="120"/>
        <w:ind w:right="-846"/>
        <w:jc w:val="both"/>
        <w:rPr>
          <w:rFonts w:ascii="Times New Roman" w:hAnsi="Times New Roman" w:cs="Times New Roman"/>
          <w:i/>
          <w:lang w:val="en-US"/>
        </w:rPr>
      </w:pPr>
    </w:p>
    <w:p w:rsidR="007F10C3" w:rsidRPr="002A6678" w:rsidRDefault="007F10C3" w:rsidP="00682625">
      <w:pPr>
        <w:spacing w:after="120"/>
        <w:ind w:right="-846"/>
        <w:jc w:val="both"/>
        <w:rPr>
          <w:rFonts w:ascii="Times New Roman" w:hAnsi="Times New Roman" w:cs="Times New Roman"/>
          <w:i/>
          <w:lang w:val="en-GB"/>
        </w:rPr>
      </w:pPr>
    </w:p>
    <w:p w:rsidR="002A6678" w:rsidRPr="002A6678" w:rsidRDefault="002A6678" w:rsidP="00656BF9">
      <w:pPr>
        <w:spacing w:after="120"/>
        <w:ind w:right="-846"/>
        <w:jc w:val="both"/>
        <w:rPr>
          <w:rFonts w:ascii="Times New Roman" w:hAnsi="Times New Roman" w:cs="Times New Roman"/>
          <w:i/>
          <w:lang w:val="en-GB"/>
        </w:rPr>
      </w:pPr>
    </w:p>
    <w:p w:rsidR="002A6678" w:rsidRPr="002A6678" w:rsidRDefault="002A6678" w:rsidP="00656BF9">
      <w:pPr>
        <w:spacing w:after="120"/>
        <w:ind w:right="-846"/>
        <w:jc w:val="both"/>
        <w:rPr>
          <w:rFonts w:ascii="Times New Roman" w:hAnsi="Times New Roman" w:cs="Times New Roman"/>
          <w:i/>
        </w:rPr>
      </w:pPr>
    </w:p>
    <w:p w:rsidR="002A6678" w:rsidRDefault="002A6678" w:rsidP="00656BF9">
      <w:pPr>
        <w:spacing w:after="120"/>
        <w:ind w:right="-846"/>
        <w:jc w:val="both"/>
        <w:rPr>
          <w:rFonts w:ascii="Times New Roman" w:hAnsi="Times New Roman" w:cs="Times New Roman"/>
          <w:i/>
          <w:sz w:val="22"/>
          <w:szCs w:val="22"/>
        </w:rPr>
      </w:pPr>
    </w:p>
    <w:sectPr w:rsidR="002A6678" w:rsidSect="00DB44C6">
      <w:headerReference w:type="default" r:id="rId7"/>
      <w:footerReference w:type="default" r:id="rId8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6B2" w:rsidRDefault="00AA36B2">
      <w:r>
        <w:separator/>
      </w:r>
    </w:p>
  </w:endnote>
  <w:endnote w:type="continuationSeparator" w:id="0">
    <w:p w:rsidR="00AA36B2" w:rsidRDefault="00AA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63A" w:rsidRDefault="00FE7DA0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01F2B">
      <w:rPr>
        <w:noProof/>
      </w:rPr>
      <w:t>1</w:t>
    </w:r>
    <w:r>
      <w:rPr>
        <w:noProof/>
      </w:rPr>
      <w:fldChar w:fldCharType="end"/>
    </w:r>
  </w:p>
  <w:p w:rsidR="00B1063A" w:rsidRDefault="00301F2B" w:rsidP="007C75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6B2" w:rsidRDefault="00AA36B2">
      <w:r>
        <w:separator/>
      </w:r>
    </w:p>
  </w:footnote>
  <w:footnote w:type="continuationSeparator" w:id="0">
    <w:p w:rsidR="00AA36B2" w:rsidRDefault="00AA3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63A" w:rsidRPr="00DB44C6" w:rsidRDefault="00FE7DA0" w:rsidP="00DB44C6">
    <w:pPr>
      <w:pStyle w:val="Header"/>
      <w:tabs>
        <w:tab w:val="clear" w:pos="9360"/>
        <w:tab w:val="right" w:pos="9639"/>
      </w:tabs>
      <w:rPr>
        <w:rFonts w:ascii="Times New Roman" w:hAnsi="Times New Roman" w:cs="Times New Roman"/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B3F"/>
    <w:multiLevelType w:val="hybridMultilevel"/>
    <w:tmpl w:val="15640F66"/>
    <w:lvl w:ilvl="0" w:tplc="283624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1A50"/>
    <w:multiLevelType w:val="hybridMultilevel"/>
    <w:tmpl w:val="C2E67F60"/>
    <w:lvl w:ilvl="0" w:tplc="46BE647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b/>
        <w:bCs/>
      </w:rPr>
    </w:lvl>
    <w:lvl w:ilvl="1" w:tplc="36E68F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/>
        <w:iCs/>
      </w:rPr>
    </w:lvl>
    <w:lvl w:ilvl="2" w:tplc="2AE880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bCs w:val="0"/>
        <w:i/>
        <w:iCs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34715"/>
    <w:multiLevelType w:val="hybridMultilevel"/>
    <w:tmpl w:val="61BE49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36CD"/>
    <w:multiLevelType w:val="hybridMultilevel"/>
    <w:tmpl w:val="25C4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87CF7"/>
    <w:multiLevelType w:val="hybridMultilevel"/>
    <w:tmpl w:val="4E8A82E4"/>
    <w:lvl w:ilvl="0" w:tplc="D2DAA2B4">
      <w:start w:val="4"/>
      <w:numFmt w:val="decimal"/>
      <w:lvlText w:val="%1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5" w15:restartNumberingAfterBreak="0">
    <w:nsid w:val="51AF6F3E"/>
    <w:multiLevelType w:val="hybridMultilevel"/>
    <w:tmpl w:val="0EC888EE"/>
    <w:lvl w:ilvl="0" w:tplc="2698DA3E">
      <w:start w:val="1"/>
      <w:numFmt w:val="lowerLetter"/>
      <w:lvlText w:val="%1)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6" w15:restartNumberingAfterBreak="0">
    <w:nsid w:val="73C46AD4"/>
    <w:multiLevelType w:val="hybridMultilevel"/>
    <w:tmpl w:val="5BAEB3E4"/>
    <w:lvl w:ilvl="0" w:tplc="A9886FAA">
      <w:start w:val="1"/>
      <w:numFmt w:val="lowerLetter"/>
      <w:lvlText w:val="%1)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7" w15:restartNumberingAfterBreak="0">
    <w:nsid w:val="7DBD1050"/>
    <w:multiLevelType w:val="hybridMultilevel"/>
    <w:tmpl w:val="1660D122"/>
    <w:lvl w:ilvl="0" w:tplc="0418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D1"/>
    <w:rsid w:val="00014344"/>
    <w:rsid w:val="00055183"/>
    <w:rsid w:val="000952B6"/>
    <w:rsid w:val="000A7629"/>
    <w:rsid w:val="00142810"/>
    <w:rsid w:val="001451E3"/>
    <w:rsid w:val="00162F8C"/>
    <w:rsid w:val="001B20E5"/>
    <w:rsid w:val="001E737B"/>
    <w:rsid w:val="001E745F"/>
    <w:rsid w:val="00250B3E"/>
    <w:rsid w:val="002620E2"/>
    <w:rsid w:val="00265D39"/>
    <w:rsid w:val="00275353"/>
    <w:rsid w:val="00292160"/>
    <w:rsid w:val="002A6678"/>
    <w:rsid w:val="002A7CD1"/>
    <w:rsid w:val="002B3988"/>
    <w:rsid w:val="002F1CD9"/>
    <w:rsid w:val="00301F2B"/>
    <w:rsid w:val="003233EB"/>
    <w:rsid w:val="00324038"/>
    <w:rsid w:val="00350EBE"/>
    <w:rsid w:val="00354564"/>
    <w:rsid w:val="0036088A"/>
    <w:rsid w:val="003878A4"/>
    <w:rsid w:val="0040617E"/>
    <w:rsid w:val="004D18EB"/>
    <w:rsid w:val="005528CB"/>
    <w:rsid w:val="005973AC"/>
    <w:rsid w:val="005C0C68"/>
    <w:rsid w:val="005D69F6"/>
    <w:rsid w:val="006015AD"/>
    <w:rsid w:val="00620643"/>
    <w:rsid w:val="00656BF9"/>
    <w:rsid w:val="00662791"/>
    <w:rsid w:val="00682625"/>
    <w:rsid w:val="006C0ED3"/>
    <w:rsid w:val="006D28E3"/>
    <w:rsid w:val="006E4791"/>
    <w:rsid w:val="007341F6"/>
    <w:rsid w:val="0074639B"/>
    <w:rsid w:val="00786BC2"/>
    <w:rsid w:val="00794356"/>
    <w:rsid w:val="007B634E"/>
    <w:rsid w:val="007F10C3"/>
    <w:rsid w:val="00866730"/>
    <w:rsid w:val="0088618B"/>
    <w:rsid w:val="008D0F21"/>
    <w:rsid w:val="0093672B"/>
    <w:rsid w:val="009444A9"/>
    <w:rsid w:val="00965993"/>
    <w:rsid w:val="00970173"/>
    <w:rsid w:val="00986877"/>
    <w:rsid w:val="009A1F45"/>
    <w:rsid w:val="009C5FB6"/>
    <w:rsid w:val="00A21029"/>
    <w:rsid w:val="00A942DA"/>
    <w:rsid w:val="00AA36B2"/>
    <w:rsid w:val="00AB2C2A"/>
    <w:rsid w:val="00B642B8"/>
    <w:rsid w:val="00B76D4A"/>
    <w:rsid w:val="00BB3047"/>
    <w:rsid w:val="00BD191B"/>
    <w:rsid w:val="00BE0183"/>
    <w:rsid w:val="00BF0ABC"/>
    <w:rsid w:val="00C0377E"/>
    <w:rsid w:val="00C1027C"/>
    <w:rsid w:val="00C55355"/>
    <w:rsid w:val="00CA2BF5"/>
    <w:rsid w:val="00CA682B"/>
    <w:rsid w:val="00CD3905"/>
    <w:rsid w:val="00D12AB3"/>
    <w:rsid w:val="00D24B91"/>
    <w:rsid w:val="00D47114"/>
    <w:rsid w:val="00D5615B"/>
    <w:rsid w:val="00DB44C6"/>
    <w:rsid w:val="00DE2991"/>
    <w:rsid w:val="00E02775"/>
    <w:rsid w:val="00E47C59"/>
    <w:rsid w:val="00ED2B0B"/>
    <w:rsid w:val="00F516B1"/>
    <w:rsid w:val="00F55D03"/>
    <w:rsid w:val="00FA4304"/>
    <w:rsid w:val="00FB3A7E"/>
    <w:rsid w:val="00FE619E"/>
    <w:rsid w:val="00FE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C87BFC-8427-432F-A85C-5DE0A0CF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CD1"/>
    <w:pPr>
      <w:spacing w:after="0" w:line="240" w:lineRule="auto"/>
    </w:pPr>
    <w:rPr>
      <w:rFonts w:ascii="Arial" w:eastAsia="Times New Roman" w:hAnsi="Arial" w:cs="Arial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7C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CD1"/>
    <w:rPr>
      <w:rFonts w:ascii="Arial" w:eastAsia="Times New Roman" w:hAnsi="Arial" w:cs="Arial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rsid w:val="002A7C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CD1"/>
    <w:rPr>
      <w:rFonts w:ascii="Arial" w:eastAsia="Times New Roman" w:hAnsi="Arial" w:cs="Arial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2A7CD1"/>
    <w:pPr>
      <w:ind w:left="720"/>
      <w:contextualSpacing/>
    </w:pPr>
  </w:style>
  <w:style w:type="paragraph" w:styleId="NormalWeb">
    <w:name w:val="Normal (Web)"/>
    <w:basedOn w:val="Normal"/>
    <w:rsid w:val="00970173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9701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Nekane Lavin</cp:lastModifiedBy>
  <cp:revision>2</cp:revision>
  <cp:lastPrinted>2021-08-20T08:50:00Z</cp:lastPrinted>
  <dcterms:created xsi:type="dcterms:W3CDTF">2022-05-24T10:26:00Z</dcterms:created>
  <dcterms:modified xsi:type="dcterms:W3CDTF">2022-05-24T10:26:00Z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