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611B" w14:textId="77777777" w:rsidR="00C729CE" w:rsidRPr="00201B68" w:rsidRDefault="00C729CE" w:rsidP="00297B81">
      <w:pPr>
        <w:spacing w:after="0" w:line="240" w:lineRule="auto"/>
        <w:jc w:val="center"/>
        <w:rPr>
          <w:rFonts w:ascii="Times New Roman" w:hAnsi="Times New Roman" w:cs="Times New Roman"/>
          <w:b/>
          <w:sz w:val="26"/>
          <w:szCs w:val="26"/>
        </w:rPr>
      </w:pPr>
      <w:r w:rsidRPr="00201B68">
        <w:rPr>
          <w:rFonts w:ascii="Times New Roman" w:hAnsi="Times New Roman" w:cs="Times New Roman"/>
          <w:b/>
          <w:sz w:val="26"/>
          <w:szCs w:val="26"/>
        </w:rPr>
        <w:t>Ministry of Foreign Affairs, Regional Integration and International Trade</w:t>
      </w:r>
    </w:p>
    <w:p w14:paraId="73653155" w14:textId="77777777" w:rsidR="00C729CE" w:rsidRPr="00201B68" w:rsidRDefault="00C729CE" w:rsidP="00297B81">
      <w:pPr>
        <w:spacing w:after="0" w:line="240" w:lineRule="auto"/>
        <w:jc w:val="center"/>
        <w:rPr>
          <w:rFonts w:ascii="Times New Roman" w:hAnsi="Times New Roman" w:cs="Times New Roman"/>
          <w:b/>
          <w:sz w:val="26"/>
          <w:szCs w:val="26"/>
        </w:rPr>
      </w:pPr>
      <w:r w:rsidRPr="00201B68">
        <w:rPr>
          <w:rFonts w:ascii="Times New Roman" w:hAnsi="Times New Roman" w:cs="Times New Roman"/>
          <w:b/>
          <w:sz w:val="26"/>
          <w:szCs w:val="26"/>
        </w:rPr>
        <w:t xml:space="preserve"> (Human Rights Division)</w:t>
      </w:r>
    </w:p>
    <w:p w14:paraId="0C2272A2" w14:textId="77777777" w:rsidR="00C729CE" w:rsidRPr="00201B68" w:rsidRDefault="00C729CE" w:rsidP="00297B81">
      <w:pPr>
        <w:spacing w:after="0" w:line="240" w:lineRule="auto"/>
        <w:jc w:val="center"/>
        <w:rPr>
          <w:rFonts w:ascii="Times New Roman" w:hAnsi="Times New Roman" w:cs="Times New Roman"/>
          <w:b/>
          <w:color w:val="000000" w:themeColor="text1"/>
          <w:sz w:val="26"/>
          <w:szCs w:val="26"/>
        </w:rPr>
      </w:pPr>
    </w:p>
    <w:p w14:paraId="209461EF" w14:textId="77777777" w:rsidR="00C729CE" w:rsidRPr="00201B68" w:rsidRDefault="00C10764" w:rsidP="00297B81">
      <w:pPr>
        <w:spacing w:after="0" w:line="240" w:lineRule="auto"/>
        <w:jc w:val="center"/>
        <w:rPr>
          <w:rFonts w:ascii="Times New Roman" w:hAnsi="Times New Roman" w:cs="Times New Roman"/>
          <w:b/>
          <w:sz w:val="25"/>
          <w:szCs w:val="25"/>
        </w:rPr>
      </w:pPr>
      <w:r w:rsidRPr="00201B68">
        <w:rPr>
          <w:rFonts w:ascii="Times New Roman" w:hAnsi="Times New Roman" w:cs="Times New Roman"/>
          <w:b/>
          <w:sz w:val="25"/>
          <w:szCs w:val="25"/>
        </w:rPr>
        <w:t xml:space="preserve">Materials for the report on </w:t>
      </w:r>
      <w:r w:rsidR="00C729CE" w:rsidRPr="00201B68">
        <w:rPr>
          <w:rFonts w:ascii="Times New Roman" w:hAnsi="Times New Roman" w:cs="Times New Roman"/>
          <w:b/>
          <w:sz w:val="25"/>
          <w:szCs w:val="25"/>
        </w:rPr>
        <w:t>Human</w:t>
      </w:r>
      <w:r w:rsidRPr="00201B68">
        <w:rPr>
          <w:rFonts w:ascii="Times New Roman" w:hAnsi="Times New Roman" w:cs="Times New Roman"/>
          <w:b/>
          <w:sz w:val="25"/>
          <w:szCs w:val="25"/>
        </w:rPr>
        <w:t xml:space="preserve"> Rights, Transformative Actions and the UN Sustainable Development Goals</w:t>
      </w:r>
    </w:p>
    <w:p w14:paraId="777DC053" w14:textId="77777777" w:rsidR="00880608" w:rsidRPr="00FC584B" w:rsidRDefault="00880608" w:rsidP="00D579E8">
      <w:pPr>
        <w:spacing w:after="0" w:line="240" w:lineRule="auto"/>
        <w:jc w:val="center"/>
        <w:rPr>
          <w:rFonts w:ascii="Times New Roman" w:hAnsi="Times New Roman" w:cs="Times New Roman"/>
          <w:b/>
          <w:sz w:val="23"/>
          <w:szCs w:val="23"/>
        </w:rPr>
      </w:pPr>
    </w:p>
    <w:p w14:paraId="1F26CAD4" w14:textId="0155B097" w:rsidR="00E42581" w:rsidRPr="00DC5D5C" w:rsidRDefault="00880608" w:rsidP="00CE2D01">
      <w:pPr>
        <w:pStyle w:val="Heading1"/>
        <w:numPr>
          <w:ilvl w:val="0"/>
          <w:numId w:val="1"/>
        </w:numPr>
        <w:spacing w:after="240" w:line="240" w:lineRule="auto"/>
        <w:ind w:left="0" w:hanging="426"/>
        <w:jc w:val="both"/>
        <w:rPr>
          <w:rFonts w:ascii="Times New Roman" w:hAnsi="Times New Roman" w:cs="Times New Roman"/>
          <w:b/>
          <w:iCs/>
          <w:color w:val="auto"/>
          <w:sz w:val="22"/>
          <w:szCs w:val="22"/>
        </w:rPr>
      </w:pPr>
      <w:r w:rsidRPr="00DC5D5C">
        <w:rPr>
          <w:rStyle w:val="Emphasis"/>
          <w:rFonts w:ascii="Times New Roman" w:hAnsi="Times New Roman" w:cs="Times New Roman"/>
          <w:b/>
          <w:i w:val="0"/>
          <w:color w:val="auto"/>
          <w:sz w:val="22"/>
          <w:szCs w:val="22"/>
        </w:rPr>
        <w:t>What transformative actions would be required, given the national context of your State, to achieve SDGs directly linked to environment sustainability (SDGs 2, 6, 7, 11, 12, 13, 14, 15)?  Transformative actions can be understood as “bold and transformative steps which are urgently needed to shift the world on to a sustainable and resilient path”</w:t>
      </w:r>
    </w:p>
    <w:p w14:paraId="63CF2340" w14:textId="2DE0B2FF" w:rsidR="005C5021" w:rsidRPr="00DC5D5C" w:rsidRDefault="005C5021" w:rsidP="00FC584B">
      <w:pPr>
        <w:spacing w:after="0" w:line="240" w:lineRule="auto"/>
        <w:jc w:val="both"/>
        <w:rPr>
          <w:rFonts w:ascii="Times New Roman" w:hAnsi="Times New Roman" w:cs="Times New Roman"/>
        </w:rPr>
      </w:pPr>
      <w:r w:rsidRPr="00DC5D5C">
        <w:rPr>
          <w:rFonts w:ascii="Times New Roman" w:hAnsi="Times New Roman" w:cs="Times New Roman"/>
        </w:rPr>
        <w:t>The transformative actions that would be required include:</w:t>
      </w:r>
    </w:p>
    <w:p w14:paraId="5541DD34" w14:textId="49D6DCF1" w:rsidR="00DD7822" w:rsidRPr="00DC5D5C" w:rsidRDefault="005C5021" w:rsidP="00CE2D01">
      <w:pPr>
        <w:pStyle w:val="ListParagraph"/>
        <w:numPr>
          <w:ilvl w:val="0"/>
          <w:numId w:val="2"/>
        </w:numPr>
        <w:spacing w:after="0" w:line="240" w:lineRule="auto"/>
        <w:ind w:left="709" w:hanging="567"/>
        <w:jc w:val="both"/>
        <w:rPr>
          <w:rFonts w:ascii="Times New Roman" w:hAnsi="Times New Roman" w:cs="Times New Roman"/>
        </w:rPr>
      </w:pPr>
      <w:r w:rsidRPr="00DC5D5C">
        <w:rPr>
          <w:rFonts w:ascii="Times New Roman" w:hAnsi="Times New Roman" w:cs="Times New Roman"/>
          <w:u w:val="single"/>
          <w:lang w:val="en-US"/>
        </w:rPr>
        <w:t>r</w:t>
      </w:r>
      <w:r w:rsidR="00DD7822" w:rsidRPr="00DC5D5C">
        <w:rPr>
          <w:rFonts w:ascii="Times New Roman" w:hAnsi="Times New Roman" w:cs="Times New Roman"/>
          <w:u w:val="single"/>
          <w:lang w:val="en-US"/>
        </w:rPr>
        <w:t>ecycling</w:t>
      </w:r>
      <w:r w:rsidR="00DD7822" w:rsidRPr="00DC5D5C">
        <w:rPr>
          <w:rFonts w:ascii="Times New Roman" w:hAnsi="Times New Roman" w:cs="Times New Roman"/>
          <w:lang w:val="en-US"/>
        </w:rPr>
        <w:t xml:space="preserve"> – </w:t>
      </w:r>
      <w:r w:rsidRPr="00DC5D5C">
        <w:rPr>
          <w:rFonts w:ascii="Times New Roman" w:hAnsi="Times New Roman" w:cs="Times New Roman"/>
          <w:lang w:val="en-US"/>
        </w:rPr>
        <w:t>c</w:t>
      </w:r>
      <w:r w:rsidR="00DD7822" w:rsidRPr="00DC5D5C">
        <w:rPr>
          <w:rFonts w:ascii="Times New Roman" w:hAnsi="Times New Roman" w:cs="Times New Roman"/>
          <w:lang w:val="en-US"/>
        </w:rPr>
        <w:t xml:space="preserve">itizens and enterprises in Mauritius </w:t>
      </w:r>
      <w:r w:rsidRPr="00DC5D5C">
        <w:rPr>
          <w:rFonts w:ascii="Times New Roman" w:hAnsi="Times New Roman" w:cs="Times New Roman"/>
          <w:lang w:val="en-US"/>
        </w:rPr>
        <w:t>should</w:t>
      </w:r>
      <w:r w:rsidR="00DD7822" w:rsidRPr="00DC5D5C">
        <w:rPr>
          <w:rFonts w:ascii="Times New Roman" w:hAnsi="Times New Roman" w:cs="Times New Roman"/>
          <w:lang w:val="en-US"/>
        </w:rPr>
        <w:t xml:space="preserve"> be sensitized and empowered to engage in recycling activities in line with Government’s vision of </w:t>
      </w:r>
      <w:r w:rsidRPr="00DC5D5C">
        <w:rPr>
          <w:rFonts w:ascii="Times New Roman" w:hAnsi="Times New Roman" w:cs="Times New Roman"/>
          <w:lang w:val="en-US"/>
        </w:rPr>
        <w:t>implementing a circular economy;</w:t>
      </w:r>
    </w:p>
    <w:p w14:paraId="7487001F" w14:textId="24552DDF" w:rsidR="00DD7822" w:rsidRPr="00DC5D5C" w:rsidRDefault="005C5021" w:rsidP="00CE2D01">
      <w:pPr>
        <w:pStyle w:val="ListParagraph"/>
        <w:numPr>
          <w:ilvl w:val="0"/>
          <w:numId w:val="2"/>
        </w:numPr>
        <w:spacing w:after="0" w:line="240" w:lineRule="auto"/>
        <w:ind w:left="709" w:hanging="567"/>
        <w:jc w:val="both"/>
        <w:rPr>
          <w:rFonts w:ascii="Times New Roman" w:hAnsi="Times New Roman" w:cs="Times New Roman"/>
        </w:rPr>
      </w:pPr>
      <w:r w:rsidRPr="00DC5D5C">
        <w:rPr>
          <w:rFonts w:ascii="Times New Roman" w:hAnsi="Times New Roman" w:cs="Times New Roman"/>
          <w:u w:val="single"/>
          <w:lang w:val="en-US"/>
        </w:rPr>
        <w:t>sustainable a</w:t>
      </w:r>
      <w:r w:rsidR="00DD7822" w:rsidRPr="00DC5D5C">
        <w:rPr>
          <w:rFonts w:ascii="Times New Roman" w:hAnsi="Times New Roman" w:cs="Times New Roman"/>
          <w:u w:val="single"/>
          <w:lang w:val="en-US"/>
        </w:rPr>
        <w:t>gric</w:t>
      </w:r>
      <w:r w:rsidRPr="00DC5D5C">
        <w:rPr>
          <w:rFonts w:ascii="Times New Roman" w:hAnsi="Times New Roman" w:cs="Times New Roman"/>
          <w:u w:val="single"/>
          <w:lang w:val="en-US"/>
        </w:rPr>
        <w:t>ulture</w:t>
      </w:r>
      <w:r w:rsidRPr="00DC5D5C">
        <w:rPr>
          <w:rFonts w:ascii="Times New Roman" w:hAnsi="Times New Roman" w:cs="Times New Roman"/>
          <w:lang w:val="en-US"/>
        </w:rPr>
        <w:t xml:space="preserve"> whereby f</w:t>
      </w:r>
      <w:r w:rsidR="00E97500" w:rsidRPr="00DC5D5C">
        <w:rPr>
          <w:rFonts w:ascii="Times New Roman" w:hAnsi="Times New Roman" w:cs="Times New Roman"/>
          <w:lang w:val="en-US"/>
        </w:rPr>
        <w:t>armers and A</w:t>
      </w:r>
      <w:r w:rsidR="00DD7822" w:rsidRPr="00DC5D5C">
        <w:rPr>
          <w:rFonts w:ascii="Times New Roman" w:hAnsi="Times New Roman" w:cs="Times New Roman"/>
          <w:lang w:val="en-US"/>
        </w:rPr>
        <w:t xml:space="preserve">gricultural </w:t>
      </w:r>
      <w:r w:rsidRPr="00DC5D5C">
        <w:rPr>
          <w:rFonts w:ascii="Times New Roman" w:hAnsi="Times New Roman" w:cs="Times New Roman"/>
          <w:lang w:val="en-US"/>
        </w:rPr>
        <w:t>Cooperatives should</w:t>
      </w:r>
      <w:r w:rsidR="00DD7822" w:rsidRPr="00DC5D5C">
        <w:rPr>
          <w:rFonts w:ascii="Times New Roman" w:hAnsi="Times New Roman" w:cs="Times New Roman"/>
          <w:lang w:val="en-US"/>
        </w:rPr>
        <w:t xml:space="preserve"> be encouraged t</w:t>
      </w:r>
      <w:r w:rsidRPr="00DC5D5C">
        <w:rPr>
          <w:rFonts w:ascii="Times New Roman" w:hAnsi="Times New Roman" w:cs="Times New Roman"/>
          <w:lang w:val="en-US"/>
        </w:rPr>
        <w:t>o engage in bio/organic farming;</w:t>
      </w:r>
    </w:p>
    <w:p w14:paraId="2F2A7819" w14:textId="5291B063" w:rsidR="00DD7822" w:rsidRPr="00DC5D5C" w:rsidRDefault="005C5021" w:rsidP="00CE2D01">
      <w:pPr>
        <w:pStyle w:val="ListParagraph"/>
        <w:numPr>
          <w:ilvl w:val="0"/>
          <w:numId w:val="2"/>
        </w:numPr>
        <w:spacing w:after="0" w:line="240" w:lineRule="auto"/>
        <w:ind w:left="709" w:hanging="567"/>
        <w:jc w:val="both"/>
        <w:rPr>
          <w:rFonts w:ascii="Times New Roman" w:hAnsi="Times New Roman" w:cs="Times New Roman"/>
          <w:lang w:val="en-US"/>
        </w:rPr>
      </w:pPr>
      <w:r w:rsidRPr="00DC5D5C">
        <w:rPr>
          <w:rFonts w:ascii="Times New Roman" w:hAnsi="Times New Roman" w:cs="Times New Roman"/>
          <w:u w:val="single"/>
          <w:lang w:val="en-US"/>
        </w:rPr>
        <w:t>greening of activities</w:t>
      </w:r>
      <w:r w:rsidRPr="00DC5D5C">
        <w:rPr>
          <w:rFonts w:ascii="Times New Roman" w:hAnsi="Times New Roman" w:cs="Times New Roman"/>
          <w:lang w:val="en-US"/>
        </w:rPr>
        <w:t xml:space="preserve"> whereby </w:t>
      </w:r>
      <w:r w:rsidR="00DD7822" w:rsidRPr="00DC5D5C">
        <w:rPr>
          <w:rFonts w:ascii="Times New Roman" w:hAnsi="Times New Roman" w:cs="Times New Roman"/>
          <w:lang w:val="en-US"/>
        </w:rPr>
        <w:t>green practices</w:t>
      </w:r>
      <w:r w:rsidRPr="00DC5D5C">
        <w:rPr>
          <w:rFonts w:ascii="Times New Roman" w:hAnsi="Times New Roman" w:cs="Times New Roman"/>
          <w:lang w:val="en-US"/>
        </w:rPr>
        <w:t xml:space="preserve"> should be adopted in all spheres;</w:t>
      </w:r>
    </w:p>
    <w:p w14:paraId="0E3785F1" w14:textId="040D1DB3" w:rsidR="00DD7822" w:rsidRPr="00892D6D" w:rsidRDefault="005C5021" w:rsidP="00FC584B">
      <w:pPr>
        <w:pStyle w:val="ListParagraph"/>
        <w:numPr>
          <w:ilvl w:val="0"/>
          <w:numId w:val="2"/>
        </w:numPr>
        <w:spacing w:after="0" w:line="240" w:lineRule="auto"/>
        <w:ind w:left="709" w:hanging="567"/>
        <w:jc w:val="both"/>
        <w:rPr>
          <w:rFonts w:ascii="Times New Roman" w:hAnsi="Times New Roman" w:cs="Times New Roman"/>
          <w:lang w:val="en-US"/>
        </w:rPr>
      </w:pPr>
      <w:r w:rsidRPr="00DC5D5C">
        <w:rPr>
          <w:rFonts w:ascii="Times New Roman" w:hAnsi="Times New Roman" w:cs="Times New Roman"/>
        </w:rPr>
        <w:t>policies should</w:t>
      </w:r>
      <w:r w:rsidR="00DD7822" w:rsidRPr="00DC5D5C">
        <w:rPr>
          <w:rFonts w:ascii="Times New Roman" w:hAnsi="Times New Roman" w:cs="Times New Roman"/>
        </w:rPr>
        <w:t xml:space="preserve"> be devised </w:t>
      </w:r>
      <w:r w:rsidRPr="00DC5D5C">
        <w:rPr>
          <w:rFonts w:ascii="Times New Roman" w:hAnsi="Times New Roman" w:cs="Times New Roman"/>
        </w:rPr>
        <w:t>in respect</w:t>
      </w:r>
      <w:r w:rsidR="00E97500" w:rsidRPr="00DC5D5C">
        <w:rPr>
          <w:rFonts w:ascii="Times New Roman" w:hAnsi="Times New Roman" w:cs="Times New Roman"/>
        </w:rPr>
        <w:t xml:space="preserve"> of clean energy </w:t>
      </w:r>
      <w:r w:rsidR="00DD7822" w:rsidRPr="00DC5D5C">
        <w:rPr>
          <w:rFonts w:ascii="Times New Roman" w:hAnsi="Times New Roman" w:cs="Times New Roman"/>
        </w:rPr>
        <w:t>for</w:t>
      </w:r>
      <w:r w:rsidR="00E97500" w:rsidRPr="00DC5D5C">
        <w:rPr>
          <w:rFonts w:ascii="Times New Roman" w:hAnsi="Times New Roman" w:cs="Times New Roman"/>
        </w:rPr>
        <w:t xml:space="preserve"> the</w:t>
      </w:r>
      <w:r w:rsidR="00DD7822" w:rsidRPr="00DC5D5C">
        <w:rPr>
          <w:rFonts w:ascii="Times New Roman" w:hAnsi="Times New Roman" w:cs="Times New Roman"/>
        </w:rPr>
        <w:t xml:space="preserve"> </w:t>
      </w:r>
      <w:r w:rsidR="00DD7822" w:rsidRPr="00DC5D5C">
        <w:rPr>
          <w:rFonts w:ascii="Times New Roman" w:hAnsi="Times New Roman" w:cs="Times New Roman"/>
          <w:u w:val="single"/>
        </w:rPr>
        <w:t>production of electricity</w:t>
      </w:r>
      <w:r w:rsidR="00DD7822" w:rsidRPr="00DC5D5C">
        <w:rPr>
          <w:rFonts w:ascii="Times New Roman" w:hAnsi="Times New Roman" w:cs="Times New Roman"/>
        </w:rPr>
        <w:t xml:space="preserve"> using renewable sources and accordingly actions to be initiated.</w:t>
      </w:r>
      <w:r w:rsidR="00DD7822" w:rsidRPr="00DC5D5C">
        <w:rPr>
          <w:rFonts w:ascii="Times New Roman" w:hAnsi="Times New Roman" w:cs="Times New Roman"/>
          <w:lang w:val="en-US"/>
        </w:rPr>
        <w:t xml:space="preserve"> </w:t>
      </w:r>
    </w:p>
    <w:p w14:paraId="593F7B16" w14:textId="77777777" w:rsidR="00A963E5" w:rsidRPr="00DC5D5C" w:rsidRDefault="00A963E5" w:rsidP="00FC584B">
      <w:pPr>
        <w:spacing w:after="0" w:line="240" w:lineRule="auto"/>
        <w:jc w:val="both"/>
        <w:rPr>
          <w:rFonts w:ascii="Times New Roman" w:hAnsi="Times New Roman" w:cs="Times New Roman"/>
        </w:rPr>
      </w:pPr>
    </w:p>
    <w:p w14:paraId="2E3FF757" w14:textId="481C6F34" w:rsidR="00E42581" w:rsidRPr="00DC5D5C" w:rsidRDefault="003301B3" w:rsidP="00FC584B">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 xml:space="preserve">SDG </w:t>
      </w:r>
      <w:r w:rsidR="00E42581" w:rsidRPr="00DC5D5C">
        <w:rPr>
          <w:rFonts w:ascii="Times New Roman" w:hAnsi="Times New Roman" w:cs="Times New Roman"/>
          <w:b/>
          <w:color w:val="1F4E79" w:themeColor="accent1" w:themeShade="80"/>
        </w:rPr>
        <w:t>11</w:t>
      </w:r>
      <w:r w:rsidR="00E97500" w:rsidRPr="00DC5D5C">
        <w:rPr>
          <w:rFonts w:ascii="Times New Roman" w:hAnsi="Times New Roman" w:cs="Times New Roman"/>
          <w:b/>
          <w:color w:val="1F4E79" w:themeColor="accent1" w:themeShade="80"/>
        </w:rPr>
        <w:t xml:space="preserve"> and 13</w:t>
      </w:r>
      <w:r w:rsidR="00E42581" w:rsidRPr="00DC5D5C">
        <w:rPr>
          <w:rFonts w:ascii="Times New Roman" w:hAnsi="Times New Roman" w:cs="Times New Roman"/>
          <w:b/>
          <w:color w:val="1F4E79" w:themeColor="accent1" w:themeShade="80"/>
        </w:rPr>
        <w:t>:</w:t>
      </w:r>
    </w:p>
    <w:p w14:paraId="1C2D5FB6" w14:textId="2EAA2B52" w:rsidR="003301B3" w:rsidRPr="00DC5D5C" w:rsidRDefault="003301B3" w:rsidP="00FC584B">
      <w:pPr>
        <w:spacing w:after="0" w:line="240" w:lineRule="auto"/>
        <w:jc w:val="both"/>
        <w:rPr>
          <w:rFonts w:ascii="Times New Roman" w:hAnsi="Times New Roman" w:cs="Times New Roman"/>
          <w:color w:val="000000" w:themeColor="text1"/>
        </w:rPr>
      </w:pPr>
      <w:r w:rsidRPr="00DC5D5C">
        <w:rPr>
          <w:rFonts w:ascii="Times New Roman" w:hAnsi="Times New Roman" w:cs="Times New Roman"/>
        </w:rPr>
        <w:t xml:space="preserve">As a small island development state, Mauritius is highly vulnerable to the relative impacts of climate change and is one of the most exposed countries to natural hazards in view of its geographical location in the </w:t>
      </w:r>
      <w:r w:rsidRPr="00DC5D5C">
        <w:rPr>
          <w:rFonts w:ascii="Times New Roman" w:hAnsi="Times New Roman" w:cs="Times New Roman"/>
          <w:color w:val="000000" w:themeColor="text1"/>
        </w:rPr>
        <w:t>Indian Ocean.</w:t>
      </w:r>
      <w:r w:rsidRPr="00DC5D5C">
        <w:rPr>
          <w:rFonts w:ascii="Times New Roman" w:hAnsi="Times New Roman" w:cs="Times New Roman"/>
          <w:bCs/>
          <w:color w:val="000000" w:themeColor="text1"/>
          <w:shd w:val="clear" w:color="auto" w:fill="FFFFFF"/>
        </w:rPr>
        <w:t xml:space="preserve"> The country is experiencing inherent flash floods with material losses. In line with SDG</w:t>
      </w:r>
      <w:r w:rsidR="00DD7822" w:rsidRPr="00DC5D5C">
        <w:rPr>
          <w:rFonts w:ascii="Times New Roman" w:hAnsi="Times New Roman" w:cs="Times New Roman"/>
          <w:bCs/>
          <w:color w:val="000000" w:themeColor="text1"/>
          <w:shd w:val="clear" w:color="auto" w:fill="FFFFFF"/>
        </w:rPr>
        <w:t xml:space="preserve"> </w:t>
      </w:r>
      <w:r w:rsidRPr="00DC5D5C">
        <w:rPr>
          <w:rFonts w:ascii="Times New Roman" w:hAnsi="Times New Roman" w:cs="Times New Roman"/>
          <w:bCs/>
          <w:color w:val="000000" w:themeColor="text1"/>
          <w:shd w:val="clear" w:color="auto" w:fill="FFFFFF"/>
        </w:rPr>
        <w:t>11 and its indicators, there is an urgent need to adopt and implement land drainage policies and infrastructure and also revisit the local and national land use plans to effectively address disaster risk management and climate change issues.</w:t>
      </w:r>
    </w:p>
    <w:p w14:paraId="6A0246A0" w14:textId="77777777" w:rsidR="003301B3" w:rsidRPr="00DC5D5C" w:rsidRDefault="003301B3" w:rsidP="00FC584B">
      <w:pPr>
        <w:spacing w:line="240" w:lineRule="auto"/>
        <w:jc w:val="both"/>
        <w:rPr>
          <w:rFonts w:ascii="Times New Roman" w:hAnsi="Times New Roman" w:cs="Times New Roman"/>
          <w:b/>
        </w:rPr>
      </w:pPr>
    </w:p>
    <w:p w14:paraId="745C62A1" w14:textId="77777777" w:rsidR="00BE3596" w:rsidRPr="00DC5D5C" w:rsidRDefault="00BE3596" w:rsidP="00FC584B">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12:</w:t>
      </w:r>
    </w:p>
    <w:p w14:paraId="292D0B4A" w14:textId="62A2C0DC" w:rsidR="00BE3596" w:rsidRPr="00DC5D5C" w:rsidRDefault="00DE4A55" w:rsidP="00022970">
      <w:pPr>
        <w:spacing w:after="0" w:line="240" w:lineRule="auto"/>
        <w:jc w:val="both"/>
        <w:rPr>
          <w:rFonts w:ascii="Times New Roman" w:hAnsi="Times New Roman" w:cs="Times New Roman"/>
        </w:rPr>
      </w:pPr>
      <w:r w:rsidRPr="00DC5D5C">
        <w:rPr>
          <w:rFonts w:ascii="Times New Roman" w:hAnsi="Times New Roman" w:cs="Times New Roman"/>
        </w:rPr>
        <w:t>In Mauritius, w</w:t>
      </w:r>
      <w:r w:rsidR="00BE3596" w:rsidRPr="00DC5D5C">
        <w:rPr>
          <w:rFonts w:ascii="Times New Roman" w:hAnsi="Times New Roman" w:cs="Times New Roman"/>
        </w:rPr>
        <w:t>aste is collected by the 12 Local Authorities and 100% of the island is covered. The collected wasted</w:t>
      </w:r>
      <w:r w:rsidR="00E97500" w:rsidRPr="00DC5D5C">
        <w:rPr>
          <w:rFonts w:ascii="Times New Roman" w:hAnsi="Times New Roman" w:cs="Times New Roman"/>
        </w:rPr>
        <w:t xml:space="preserve"> unsorted waste is sent to the </w:t>
      </w:r>
      <w:r w:rsidR="00BE3596" w:rsidRPr="00DC5D5C">
        <w:rPr>
          <w:rFonts w:ascii="Times New Roman" w:hAnsi="Times New Roman" w:cs="Times New Roman"/>
        </w:rPr>
        <w:t xml:space="preserve">sanitary landfill which started operations in 1997 and about more than 8 </w:t>
      </w:r>
      <w:r w:rsidR="00E97500" w:rsidRPr="00DC5D5C">
        <w:rPr>
          <w:rFonts w:ascii="Times New Roman" w:hAnsi="Times New Roman" w:cs="Times New Roman"/>
        </w:rPr>
        <w:t>million</w:t>
      </w:r>
      <w:r w:rsidR="00BE3596" w:rsidRPr="00DC5D5C">
        <w:rPr>
          <w:rFonts w:ascii="Times New Roman" w:hAnsi="Times New Roman" w:cs="Times New Roman"/>
        </w:rPr>
        <w:t xml:space="preserve"> </w:t>
      </w:r>
      <w:r w:rsidR="00E97500" w:rsidRPr="00DC5D5C">
        <w:rPr>
          <w:rFonts w:ascii="Times New Roman" w:hAnsi="Times New Roman" w:cs="Times New Roman"/>
        </w:rPr>
        <w:t>tonnes</w:t>
      </w:r>
      <w:r w:rsidR="00BE3596" w:rsidRPr="00DC5D5C">
        <w:rPr>
          <w:rFonts w:ascii="Times New Roman" w:hAnsi="Times New Roman" w:cs="Times New Roman"/>
        </w:rPr>
        <w:t xml:space="preserve"> of sol</w:t>
      </w:r>
      <w:r w:rsidR="00E97500" w:rsidRPr="00DC5D5C">
        <w:rPr>
          <w:rFonts w:ascii="Times New Roman" w:hAnsi="Times New Roman" w:cs="Times New Roman"/>
        </w:rPr>
        <w:t xml:space="preserve">id wastes has been landfilled. </w:t>
      </w:r>
      <w:r w:rsidR="00BE3596" w:rsidRPr="00DC5D5C">
        <w:rPr>
          <w:rFonts w:ascii="Times New Roman" w:hAnsi="Times New Roman" w:cs="Times New Roman"/>
        </w:rPr>
        <w:t xml:space="preserve">With over 97% of the solid wastes generated on the island being landfilled, this does not represent a sustainable approach, albeit that the Mare Chicose landfill is a sanitary site. </w:t>
      </w:r>
    </w:p>
    <w:p w14:paraId="17C41E63" w14:textId="77777777" w:rsidR="00E97500" w:rsidRPr="00DC5D5C" w:rsidRDefault="00E97500" w:rsidP="00022970">
      <w:pPr>
        <w:spacing w:after="0" w:line="240" w:lineRule="auto"/>
        <w:jc w:val="both"/>
        <w:rPr>
          <w:rFonts w:ascii="Times New Roman" w:hAnsi="Times New Roman" w:cs="Times New Roman"/>
        </w:rPr>
      </w:pPr>
    </w:p>
    <w:p w14:paraId="1F1E2D7A" w14:textId="40CBCC05" w:rsidR="00E97500" w:rsidRPr="00DC5D5C" w:rsidRDefault="00BE3596" w:rsidP="00022970">
      <w:pPr>
        <w:spacing w:after="0" w:line="240" w:lineRule="auto"/>
        <w:jc w:val="both"/>
        <w:rPr>
          <w:rFonts w:ascii="Times New Roman" w:hAnsi="Times New Roman" w:cs="Times New Roman"/>
        </w:rPr>
      </w:pPr>
      <w:r w:rsidRPr="00DC5D5C">
        <w:rPr>
          <w:rFonts w:ascii="Times New Roman" w:hAnsi="Times New Roman" w:cs="Times New Roman"/>
        </w:rPr>
        <w:t>While the landfill has been ensuring the environmentally sound management of wastes over the years, this is not a sustainable</w:t>
      </w:r>
      <w:r w:rsidR="00E97500" w:rsidRPr="00DC5D5C">
        <w:rPr>
          <w:rFonts w:ascii="Times New Roman" w:hAnsi="Times New Roman" w:cs="Times New Roman"/>
        </w:rPr>
        <w:t xml:space="preserve"> approach. In this context, the</w:t>
      </w:r>
      <w:r w:rsidRPr="00DC5D5C">
        <w:rPr>
          <w:rFonts w:ascii="Times New Roman" w:hAnsi="Times New Roman" w:cs="Times New Roman"/>
        </w:rPr>
        <w:t xml:space="preserve"> Ministry</w:t>
      </w:r>
      <w:r w:rsidR="00E97500" w:rsidRPr="00DC5D5C">
        <w:rPr>
          <w:rFonts w:ascii="Times New Roman" w:hAnsi="Times New Roman" w:cs="Times New Roman"/>
        </w:rPr>
        <w:t xml:space="preserve"> of Environment, Solid Waste Management and Climate Change</w:t>
      </w:r>
      <w:r w:rsidRPr="00DC5D5C">
        <w:rPr>
          <w:rFonts w:ascii="Times New Roman" w:hAnsi="Times New Roman" w:cs="Times New Roman"/>
        </w:rPr>
        <w:t xml:space="preserve"> is now shifting from a linear approach to a circular economy model by privileging resource recovery and recycling through the setting-up of regional composting plants and sorting units. </w:t>
      </w:r>
      <w:r w:rsidR="0017184F" w:rsidRPr="00DC5D5C">
        <w:rPr>
          <w:rFonts w:ascii="Times New Roman" w:hAnsi="Times New Roman" w:cs="Times New Roman"/>
        </w:rPr>
        <w:t xml:space="preserve">Additional information on the circular economy model and measures taken by Mauritius can be found at </w:t>
      </w:r>
      <w:r w:rsidR="0017184F" w:rsidRPr="00DC5D5C">
        <w:rPr>
          <w:rFonts w:ascii="Times New Roman" w:hAnsi="Times New Roman" w:cs="Times New Roman"/>
          <w:b/>
          <w:i/>
        </w:rPr>
        <w:t>Annex.</w:t>
      </w:r>
      <w:r w:rsidR="0017184F" w:rsidRPr="00DC5D5C">
        <w:rPr>
          <w:rFonts w:ascii="Times New Roman" w:hAnsi="Times New Roman" w:cs="Times New Roman"/>
        </w:rPr>
        <w:t xml:space="preserve"> </w:t>
      </w:r>
    </w:p>
    <w:p w14:paraId="3FF888ED" w14:textId="77777777" w:rsidR="00BE3596" w:rsidRPr="00DC5D5C" w:rsidRDefault="00BE3596" w:rsidP="00FC584B">
      <w:pPr>
        <w:spacing w:line="240" w:lineRule="auto"/>
        <w:jc w:val="both"/>
        <w:rPr>
          <w:rFonts w:ascii="Times New Roman" w:hAnsi="Times New Roman" w:cs="Times New Roman"/>
        </w:rPr>
      </w:pPr>
    </w:p>
    <w:p w14:paraId="3CA9CB68" w14:textId="77777777" w:rsidR="00BE3596" w:rsidRPr="00DC5D5C" w:rsidRDefault="00BE3596" w:rsidP="00FC584B">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14:</w:t>
      </w:r>
    </w:p>
    <w:p w14:paraId="58ED306B" w14:textId="027B2DE6" w:rsidR="00880608" w:rsidRPr="00DC5D5C" w:rsidRDefault="000E1CE8" w:rsidP="00FC584B">
      <w:pPr>
        <w:spacing w:line="240" w:lineRule="auto"/>
        <w:jc w:val="both"/>
        <w:rPr>
          <w:rFonts w:ascii="Times New Roman" w:hAnsi="Times New Roman" w:cs="Times New Roman"/>
        </w:rPr>
      </w:pPr>
      <w:r w:rsidRPr="00DC5D5C">
        <w:rPr>
          <w:rFonts w:ascii="Times New Roman" w:hAnsi="Times New Roman" w:cs="Times New Roman"/>
        </w:rPr>
        <w:t>With regard to SDG 14 - life below water,</w:t>
      </w:r>
      <w:r w:rsidR="00880608" w:rsidRPr="00DC5D5C">
        <w:rPr>
          <w:rFonts w:ascii="Times New Roman" w:hAnsi="Times New Roman" w:cs="Times New Roman"/>
        </w:rPr>
        <w:t xml:space="preserve"> ac</w:t>
      </w:r>
      <w:r w:rsidRPr="00DC5D5C">
        <w:rPr>
          <w:rFonts w:ascii="Times New Roman" w:hAnsi="Times New Roman" w:cs="Times New Roman"/>
        </w:rPr>
        <w:t>tions that would be required include</w:t>
      </w:r>
      <w:r w:rsidR="00880608" w:rsidRPr="00DC5D5C">
        <w:rPr>
          <w:rFonts w:ascii="Times New Roman" w:hAnsi="Times New Roman" w:cs="Times New Roman"/>
        </w:rPr>
        <w:t>:</w:t>
      </w:r>
    </w:p>
    <w:p w14:paraId="181ACBD7" w14:textId="77777777" w:rsidR="000E1CE8" w:rsidRPr="00DC5D5C" w:rsidRDefault="000E1CE8" w:rsidP="00CE2D01">
      <w:pPr>
        <w:pStyle w:val="ListParagraph"/>
        <w:numPr>
          <w:ilvl w:val="0"/>
          <w:numId w:val="4"/>
        </w:numPr>
        <w:spacing w:after="0" w:line="240" w:lineRule="auto"/>
        <w:jc w:val="both"/>
        <w:rPr>
          <w:rFonts w:ascii="Times New Roman" w:hAnsi="Times New Roman" w:cs="Times New Roman"/>
        </w:rPr>
      </w:pPr>
      <w:r w:rsidRPr="00DC5D5C">
        <w:rPr>
          <w:rFonts w:ascii="Times New Roman" w:hAnsi="Times New Roman" w:cs="Times New Roman"/>
        </w:rPr>
        <w:t>t</w:t>
      </w:r>
      <w:r w:rsidR="00880608" w:rsidRPr="00DC5D5C">
        <w:rPr>
          <w:rFonts w:ascii="Times New Roman" w:hAnsi="Times New Roman" w:cs="Times New Roman"/>
        </w:rPr>
        <w:t xml:space="preserve">he designation of additional Marine Protected Areas </w:t>
      </w:r>
      <w:r w:rsidRPr="00DC5D5C">
        <w:rPr>
          <w:rFonts w:ascii="Times New Roman" w:hAnsi="Times New Roman" w:cs="Times New Roman"/>
        </w:rPr>
        <w:t>to protect the marine ecosystem;</w:t>
      </w:r>
    </w:p>
    <w:p w14:paraId="36CD1F92" w14:textId="5B254683" w:rsidR="000E1CE8" w:rsidRPr="00DC5D5C" w:rsidRDefault="00880608" w:rsidP="00CE2D01">
      <w:pPr>
        <w:pStyle w:val="ListParagraph"/>
        <w:numPr>
          <w:ilvl w:val="0"/>
          <w:numId w:val="4"/>
        </w:numPr>
        <w:spacing w:after="0" w:line="240" w:lineRule="auto"/>
        <w:jc w:val="both"/>
        <w:rPr>
          <w:rFonts w:ascii="Times New Roman" w:hAnsi="Times New Roman" w:cs="Times New Roman"/>
        </w:rPr>
      </w:pPr>
      <w:r w:rsidRPr="00DC5D5C">
        <w:rPr>
          <w:rFonts w:ascii="Times New Roman" w:hAnsi="Times New Roman" w:cs="Times New Roman"/>
        </w:rPr>
        <w:t xml:space="preserve"> </w:t>
      </w:r>
      <w:r w:rsidR="00466A16" w:rsidRPr="00DC5D5C">
        <w:rPr>
          <w:rFonts w:ascii="Times New Roman" w:hAnsi="Times New Roman" w:cs="Times New Roman"/>
        </w:rPr>
        <w:t xml:space="preserve">promotion of </w:t>
      </w:r>
      <w:r w:rsidRPr="00DC5D5C">
        <w:rPr>
          <w:rFonts w:ascii="Times New Roman" w:hAnsi="Times New Roman" w:cs="Times New Roman"/>
        </w:rPr>
        <w:t>public-private partnership in restorativ</w:t>
      </w:r>
      <w:r w:rsidR="000E1CE8" w:rsidRPr="00DC5D5C">
        <w:rPr>
          <w:rFonts w:ascii="Times New Roman" w:hAnsi="Times New Roman" w:cs="Times New Roman"/>
        </w:rPr>
        <w:t>e marine biodiversity projects;</w:t>
      </w:r>
    </w:p>
    <w:p w14:paraId="30D6CE80" w14:textId="7484CDF2" w:rsidR="000E1CE8" w:rsidRPr="00DC5D5C" w:rsidRDefault="000E1CE8" w:rsidP="00CE2D01">
      <w:pPr>
        <w:pStyle w:val="ListParagraph"/>
        <w:numPr>
          <w:ilvl w:val="0"/>
          <w:numId w:val="4"/>
        </w:numPr>
        <w:spacing w:after="0" w:line="240" w:lineRule="auto"/>
        <w:jc w:val="both"/>
        <w:rPr>
          <w:rFonts w:ascii="Times New Roman" w:hAnsi="Times New Roman" w:cs="Times New Roman"/>
        </w:rPr>
      </w:pPr>
      <w:r w:rsidRPr="00DC5D5C">
        <w:rPr>
          <w:rFonts w:ascii="Times New Roman" w:hAnsi="Times New Roman" w:cs="Times New Roman"/>
        </w:rPr>
        <w:t>e</w:t>
      </w:r>
      <w:r w:rsidR="00466A16" w:rsidRPr="00DC5D5C">
        <w:rPr>
          <w:rFonts w:ascii="Times New Roman" w:hAnsi="Times New Roman" w:cs="Times New Roman"/>
        </w:rPr>
        <w:t>ncouraging</w:t>
      </w:r>
      <w:r w:rsidR="00880608" w:rsidRPr="00DC5D5C">
        <w:rPr>
          <w:rFonts w:ascii="Times New Roman" w:hAnsi="Times New Roman" w:cs="Times New Roman"/>
        </w:rPr>
        <w:t xml:space="preserve"> community involvement (fishermen) in restoration projects implemen</w:t>
      </w:r>
      <w:r w:rsidRPr="00DC5D5C">
        <w:rPr>
          <w:rFonts w:ascii="Times New Roman" w:hAnsi="Times New Roman" w:cs="Times New Roman"/>
        </w:rPr>
        <w:t>ted by the Government and NGOs;</w:t>
      </w:r>
    </w:p>
    <w:p w14:paraId="51A21E7E" w14:textId="7777E251" w:rsidR="000E1CE8" w:rsidRPr="00DC5D5C" w:rsidRDefault="000E1CE8" w:rsidP="00CE2D01">
      <w:pPr>
        <w:pStyle w:val="ListParagraph"/>
        <w:numPr>
          <w:ilvl w:val="0"/>
          <w:numId w:val="4"/>
        </w:numPr>
        <w:spacing w:after="0" w:line="240" w:lineRule="auto"/>
        <w:jc w:val="both"/>
        <w:rPr>
          <w:rFonts w:ascii="Times New Roman" w:hAnsi="Times New Roman" w:cs="Times New Roman"/>
        </w:rPr>
      </w:pPr>
      <w:r w:rsidRPr="00DC5D5C">
        <w:rPr>
          <w:rFonts w:ascii="Times New Roman" w:hAnsi="Times New Roman" w:cs="Times New Roman"/>
        </w:rPr>
        <w:t>p</w:t>
      </w:r>
      <w:r w:rsidR="00466A16" w:rsidRPr="00DC5D5C">
        <w:rPr>
          <w:rFonts w:ascii="Times New Roman" w:hAnsi="Times New Roman" w:cs="Times New Roman"/>
        </w:rPr>
        <w:t>romoting</w:t>
      </w:r>
      <w:r w:rsidR="00880608" w:rsidRPr="00DC5D5C">
        <w:rPr>
          <w:rFonts w:ascii="Times New Roman" w:hAnsi="Times New Roman" w:cs="Times New Roman"/>
        </w:rPr>
        <w:t xml:space="preserve"> building capacity of the coastal communities in rehabilitation techniques. Such projects will empower artisanal fishermen to engage in alternate economic a</w:t>
      </w:r>
      <w:r w:rsidRPr="00DC5D5C">
        <w:rPr>
          <w:rFonts w:ascii="Times New Roman" w:hAnsi="Times New Roman" w:cs="Times New Roman"/>
        </w:rPr>
        <w:t>ctivities such as coral farming;</w:t>
      </w:r>
    </w:p>
    <w:p w14:paraId="086CD32B" w14:textId="13E02B76" w:rsidR="000E1CE8" w:rsidRPr="00DC5D5C" w:rsidRDefault="000E1CE8" w:rsidP="00CE2D01">
      <w:pPr>
        <w:pStyle w:val="ListParagraph"/>
        <w:numPr>
          <w:ilvl w:val="0"/>
          <w:numId w:val="4"/>
        </w:numPr>
        <w:spacing w:after="0" w:line="240" w:lineRule="auto"/>
        <w:jc w:val="both"/>
        <w:rPr>
          <w:rFonts w:ascii="Times New Roman" w:hAnsi="Times New Roman" w:cs="Times New Roman"/>
        </w:rPr>
      </w:pPr>
      <w:r w:rsidRPr="00DC5D5C">
        <w:rPr>
          <w:rFonts w:ascii="Times New Roman" w:hAnsi="Times New Roman" w:cs="Times New Roman"/>
        </w:rPr>
        <w:t>s</w:t>
      </w:r>
      <w:r w:rsidR="00880608" w:rsidRPr="00DC5D5C">
        <w:rPr>
          <w:rFonts w:ascii="Times New Roman" w:hAnsi="Times New Roman" w:cs="Times New Roman"/>
        </w:rPr>
        <w:t>trengthen</w:t>
      </w:r>
      <w:r w:rsidR="00466A16" w:rsidRPr="00DC5D5C">
        <w:rPr>
          <w:rFonts w:ascii="Times New Roman" w:hAnsi="Times New Roman" w:cs="Times New Roman"/>
        </w:rPr>
        <w:t>ing</w:t>
      </w:r>
      <w:r w:rsidR="00880608" w:rsidRPr="00DC5D5C">
        <w:rPr>
          <w:rFonts w:ascii="Times New Roman" w:hAnsi="Times New Roman" w:cs="Times New Roman"/>
        </w:rPr>
        <w:t xml:space="preserve"> maritime surveillance to prevent illegal, unreported and unregulate</w:t>
      </w:r>
      <w:r w:rsidRPr="00DC5D5C">
        <w:rPr>
          <w:rFonts w:ascii="Times New Roman" w:hAnsi="Times New Roman" w:cs="Times New Roman"/>
        </w:rPr>
        <w:t>d fishing (IUU); and</w:t>
      </w:r>
    </w:p>
    <w:p w14:paraId="076AC97C" w14:textId="79AEADA2" w:rsidR="00BE3596" w:rsidRPr="00A963E5" w:rsidRDefault="000E1CE8" w:rsidP="007955F8">
      <w:pPr>
        <w:pStyle w:val="ListParagraph"/>
        <w:numPr>
          <w:ilvl w:val="0"/>
          <w:numId w:val="4"/>
        </w:numPr>
        <w:spacing w:after="0" w:line="240" w:lineRule="auto"/>
        <w:jc w:val="both"/>
        <w:rPr>
          <w:rFonts w:ascii="Times New Roman" w:hAnsi="Times New Roman" w:cs="Times New Roman"/>
        </w:rPr>
      </w:pPr>
      <w:r w:rsidRPr="00DC5D5C">
        <w:rPr>
          <w:rFonts w:ascii="Times New Roman" w:hAnsi="Times New Roman" w:cs="Times New Roman"/>
        </w:rPr>
        <w:t>e</w:t>
      </w:r>
      <w:r w:rsidR="00880608" w:rsidRPr="00DC5D5C">
        <w:rPr>
          <w:rFonts w:ascii="Times New Roman" w:hAnsi="Times New Roman" w:cs="Times New Roman"/>
        </w:rPr>
        <w:t>co labelling of seafood to allow consumers to mak</w:t>
      </w:r>
      <w:r w:rsidRPr="00DC5D5C">
        <w:rPr>
          <w:rFonts w:ascii="Times New Roman" w:hAnsi="Times New Roman" w:cs="Times New Roman"/>
        </w:rPr>
        <w:t>e safe and sustainable seafood c</w:t>
      </w:r>
      <w:r w:rsidR="00880608" w:rsidRPr="00DC5D5C">
        <w:rPr>
          <w:rFonts w:ascii="Times New Roman" w:hAnsi="Times New Roman" w:cs="Times New Roman"/>
        </w:rPr>
        <w:t>hoices</w:t>
      </w:r>
      <w:r w:rsidRPr="00DC5D5C">
        <w:rPr>
          <w:rFonts w:ascii="Times New Roman" w:hAnsi="Times New Roman" w:cs="Times New Roman"/>
        </w:rPr>
        <w:t xml:space="preserve">. </w:t>
      </w:r>
    </w:p>
    <w:p w14:paraId="3987C992" w14:textId="1BD7F33E" w:rsidR="00201B68" w:rsidRPr="00DC5D5C" w:rsidRDefault="00880608" w:rsidP="00B64019">
      <w:pPr>
        <w:pStyle w:val="Heading1"/>
        <w:numPr>
          <w:ilvl w:val="0"/>
          <w:numId w:val="1"/>
        </w:numPr>
        <w:spacing w:after="240" w:line="240" w:lineRule="auto"/>
        <w:ind w:left="0" w:hanging="426"/>
        <w:jc w:val="both"/>
        <w:rPr>
          <w:rStyle w:val="Emphasis"/>
          <w:rFonts w:ascii="Times New Roman" w:hAnsi="Times New Roman" w:cs="Times New Roman"/>
          <w:b/>
          <w:i w:val="0"/>
          <w:color w:val="auto"/>
          <w:sz w:val="22"/>
          <w:szCs w:val="22"/>
        </w:rPr>
      </w:pPr>
      <w:r w:rsidRPr="00DC5D5C">
        <w:rPr>
          <w:rStyle w:val="Emphasis"/>
          <w:rFonts w:ascii="Times New Roman" w:hAnsi="Times New Roman" w:cs="Times New Roman"/>
          <w:b/>
          <w:i w:val="0"/>
          <w:color w:val="auto"/>
          <w:sz w:val="22"/>
          <w:szCs w:val="22"/>
        </w:rPr>
        <w:t>What steps has your State taken to accelerate progress towards fulfilling the eight SDGs that have the most direct environmental linkages (SDGs 2,6,7,11,12,13,14,15)?</w:t>
      </w:r>
    </w:p>
    <w:p w14:paraId="389BCBDF" w14:textId="688FA651" w:rsidR="00FB455F" w:rsidRPr="00892D6D" w:rsidRDefault="00FB455F" w:rsidP="00892D6D">
      <w:pPr>
        <w:pStyle w:val="ListParagraph"/>
        <w:spacing w:after="0" w:line="240" w:lineRule="auto"/>
        <w:ind w:left="0"/>
        <w:jc w:val="both"/>
        <w:rPr>
          <w:rFonts w:ascii="Times New Roman" w:hAnsi="Times New Roman" w:cs="Times New Roman"/>
          <w:shd w:val="clear" w:color="auto" w:fill="FFFFFF"/>
        </w:rPr>
      </w:pPr>
      <w:r w:rsidRPr="00DC5D5C">
        <w:rPr>
          <w:rFonts w:ascii="Times New Roman" w:hAnsi="Times New Roman" w:cs="Times New Roman"/>
          <w:shd w:val="clear" w:color="auto" w:fill="FFFFFF"/>
        </w:rPr>
        <w:t>The SDG mapping exercise was conducted in 2016 and the exercise identified 222 indicators which have already been integrated in the</w:t>
      </w:r>
      <w:r w:rsidR="004318FB" w:rsidRPr="00DC5D5C">
        <w:rPr>
          <w:rFonts w:ascii="Times New Roman" w:hAnsi="Times New Roman" w:cs="Times New Roman"/>
          <w:shd w:val="clear" w:color="auto" w:fill="FFFFFF"/>
        </w:rPr>
        <w:t xml:space="preserve"> national policies of Mauritius. Additionally, the National Review Report of Mauritius was published by the Ministry of Foreign Affairs, Regional Integration and International Trade in 2019 and can be accessed on </w:t>
      </w:r>
      <w:hyperlink r:id="rId10" w:history="1">
        <w:r w:rsidR="002D6C68" w:rsidRPr="00DC5D5C">
          <w:rPr>
            <w:rStyle w:val="Hyperlink"/>
            <w:rFonts w:ascii="Times New Roman" w:hAnsi="Times New Roman" w:cs="Times New Roman"/>
          </w:rPr>
          <w:t>VNR Draft -18.06.19-page.indd (govmu.org)</w:t>
        </w:r>
      </w:hyperlink>
      <w:r w:rsidR="002D6C68" w:rsidRPr="00DC5D5C">
        <w:rPr>
          <w:rFonts w:ascii="Times New Roman" w:hAnsi="Times New Roman" w:cs="Times New Roman"/>
        </w:rPr>
        <w:t>.</w:t>
      </w:r>
    </w:p>
    <w:p w14:paraId="05E9BE19" w14:textId="77777777" w:rsidR="00FB455F" w:rsidRPr="00DC5D5C" w:rsidRDefault="00FB455F" w:rsidP="00FC584B">
      <w:pPr>
        <w:spacing w:line="240" w:lineRule="auto"/>
        <w:rPr>
          <w:rFonts w:ascii="Times New Roman" w:hAnsi="Times New Roman" w:cs="Times New Roman"/>
        </w:rPr>
      </w:pPr>
    </w:p>
    <w:p w14:paraId="2D9F1659" w14:textId="3501AF67" w:rsidR="00FB455F" w:rsidRPr="00DC5D5C" w:rsidRDefault="00FB455F" w:rsidP="00FC584B">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2 and SDG 12:</w:t>
      </w:r>
    </w:p>
    <w:p w14:paraId="3C212CC5" w14:textId="77777777" w:rsidR="00FB455F" w:rsidRPr="00DC5D5C" w:rsidRDefault="00FB455F" w:rsidP="00FC584B">
      <w:pPr>
        <w:pStyle w:val="Default"/>
        <w:jc w:val="both"/>
        <w:rPr>
          <w:sz w:val="22"/>
          <w:szCs w:val="22"/>
        </w:rPr>
      </w:pPr>
      <w:r w:rsidRPr="00DC5D5C">
        <w:rPr>
          <w:sz w:val="22"/>
          <w:szCs w:val="22"/>
        </w:rPr>
        <w:t xml:space="preserve">Measures undertaken by Mauritius include: </w:t>
      </w:r>
    </w:p>
    <w:p w14:paraId="1695BE7E" w14:textId="2A8CD841" w:rsidR="00FB455F" w:rsidRPr="00DC5D5C" w:rsidRDefault="00FB455F" w:rsidP="00A8429F">
      <w:pPr>
        <w:pStyle w:val="ListParagraph"/>
        <w:numPr>
          <w:ilvl w:val="0"/>
          <w:numId w:val="5"/>
        </w:numPr>
        <w:spacing w:after="0" w:line="240" w:lineRule="auto"/>
        <w:jc w:val="both"/>
        <w:rPr>
          <w:rFonts w:ascii="Times New Roman" w:hAnsi="Times New Roman" w:cs="Times New Roman"/>
        </w:rPr>
      </w:pPr>
      <w:r w:rsidRPr="00DC5D5C">
        <w:rPr>
          <w:rFonts w:ascii="Times New Roman" w:hAnsi="Times New Roman" w:cs="Times New Roman"/>
        </w:rPr>
        <w:t>sustainable fishing and conservation and</w:t>
      </w:r>
      <w:r w:rsidR="000E1CE8" w:rsidRPr="00DC5D5C">
        <w:rPr>
          <w:rFonts w:ascii="Times New Roman" w:hAnsi="Times New Roman" w:cs="Times New Roman"/>
        </w:rPr>
        <w:t xml:space="preserve"> protec</w:t>
      </w:r>
      <w:r w:rsidR="00A8429F" w:rsidRPr="00DC5D5C">
        <w:rPr>
          <w:rFonts w:ascii="Times New Roman" w:hAnsi="Times New Roman" w:cs="Times New Roman"/>
        </w:rPr>
        <w:t>tion of marine ecosystem; and</w:t>
      </w:r>
      <w:r w:rsidR="000E1CE8" w:rsidRPr="00DC5D5C">
        <w:rPr>
          <w:rFonts w:ascii="Times New Roman" w:hAnsi="Times New Roman" w:cs="Times New Roman"/>
        </w:rPr>
        <w:t xml:space="preserve"> </w:t>
      </w:r>
      <w:r w:rsidRPr="00DC5D5C">
        <w:rPr>
          <w:rFonts w:ascii="Times New Roman" w:hAnsi="Times New Roman" w:cs="Times New Roman"/>
        </w:rPr>
        <w:t xml:space="preserve"> </w:t>
      </w:r>
    </w:p>
    <w:p w14:paraId="0A72D3CE" w14:textId="0D486F89" w:rsidR="00A8429F" w:rsidRPr="00DC5D5C" w:rsidRDefault="00FB455F" w:rsidP="00A8429F">
      <w:pPr>
        <w:pStyle w:val="ListParagraph"/>
        <w:numPr>
          <w:ilvl w:val="0"/>
          <w:numId w:val="5"/>
        </w:numPr>
        <w:spacing w:after="0" w:line="240" w:lineRule="auto"/>
        <w:jc w:val="both"/>
        <w:rPr>
          <w:rFonts w:ascii="Times New Roman" w:hAnsi="Times New Roman" w:cs="Times New Roman"/>
        </w:rPr>
      </w:pPr>
      <w:r w:rsidRPr="00DC5D5C">
        <w:rPr>
          <w:rFonts w:ascii="Times New Roman" w:hAnsi="Times New Roman" w:cs="Times New Roman"/>
        </w:rPr>
        <w:t>h</w:t>
      </w:r>
      <w:r w:rsidR="000E1CE8" w:rsidRPr="00DC5D5C">
        <w:rPr>
          <w:rFonts w:ascii="Times New Roman" w:hAnsi="Times New Roman" w:cs="Times New Roman"/>
        </w:rPr>
        <w:t>ealthy food production</w:t>
      </w:r>
      <w:r w:rsidR="00A8429F" w:rsidRPr="00DC5D5C">
        <w:rPr>
          <w:rFonts w:ascii="Times New Roman" w:hAnsi="Times New Roman" w:cs="Times New Roman"/>
        </w:rPr>
        <w:t xml:space="preserve">. </w:t>
      </w:r>
      <w:r w:rsidR="000E1CE8" w:rsidRPr="00DC5D5C">
        <w:rPr>
          <w:rFonts w:ascii="Times New Roman" w:hAnsi="Times New Roman" w:cs="Times New Roman"/>
        </w:rPr>
        <w:t xml:space="preserve"> </w:t>
      </w:r>
    </w:p>
    <w:p w14:paraId="4C925E5A" w14:textId="224B65D2" w:rsidR="00F96650" w:rsidRPr="00892D6D" w:rsidRDefault="00A8429F" w:rsidP="00A8429F">
      <w:pPr>
        <w:spacing w:after="0" w:line="240" w:lineRule="auto"/>
        <w:jc w:val="both"/>
        <w:rPr>
          <w:rFonts w:ascii="Times New Roman" w:hAnsi="Times New Roman" w:cs="Times New Roman"/>
        </w:rPr>
      </w:pPr>
      <w:r w:rsidRPr="00DC5D5C">
        <w:rPr>
          <w:rFonts w:ascii="Times New Roman" w:hAnsi="Times New Roman" w:cs="Times New Roman"/>
        </w:rPr>
        <w:t xml:space="preserve">Additional information on these measures can be found at </w:t>
      </w:r>
      <w:r w:rsidRPr="00DC5D5C">
        <w:rPr>
          <w:rFonts w:ascii="Times New Roman" w:hAnsi="Times New Roman" w:cs="Times New Roman"/>
          <w:b/>
          <w:i/>
        </w:rPr>
        <w:t>Annex.</w:t>
      </w:r>
      <w:r w:rsidRPr="00DC5D5C">
        <w:rPr>
          <w:rFonts w:ascii="Times New Roman" w:hAnsi="Times New Roman" w:cs="Times New Roman"/>
        </w:rPr>
        <w:t xml:space="preserve"> </w:t>
      </w:r>
    </w:p>
    <w:p w14:paraId="4757D80B" w14:textId="77777777" w:rsidR="00470A67" w:rsidRPr="00DC5D5C" w:rsidRDefault="00470A67" w:rsidP="00FC584B">
      <w:pPr>
        <w:spacing w:line="240" w:lineRule="auto"/>
        <w:jc w:val="both"/>
        <w:rPr>
          <w:rFonts w:ascii="Times New Roman" w:hAnsi="Times New Roman" w:cs="Times New Roman"/>
          <w:b/>
          <w:color w:val="1F4E79" w:themeColor="accent1" w:themeShade="80"/>
        </w:rPr>
      </w:pPr>
    </w:p>
    <w:p w14:paraId="294CABB9" w14:textId="4153CFCE" w:rsidR="003301B3" w:rsidRPr="00DC5D5C" w:rsidRDefault="003301B3" w:rsidP="00FC584B">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6:</w:t>
      </w:r>
    </w:p>
    <w:p w14:paraId="2238104A" w14:textId="6D6D920B" w:rsidR="00F96650" w:rsidRPr="00DC5D5C" w:rsidRDefault="00F96650" w:rsidP="00FC584B">
      <w:pPr>
        <w:spacing w:after="0" w:line="240" w:lineRule="auto"/>
        <w:jc w:val="both"/>
        <w:rPr>
          <w:rFonts w:ascii="Times New Roman" w:hAnsi="Times New Roman" w:cs="Times New Roman"/>
          <w:bCs/>
        </w:rPr>
      </w:pPr>
      <w:r w:rsidRPr="00DC5D5C">
        <w:rPr>
          <w:rFonts w:ascii="Times New Roman" w:hAnsi="Times New Roman" w:cs="Times New Roman"/>
        </w:rPr>
        <w:t xml:space="preserve">In general, 99.6 % of the population has access to potable water supply. </w:t>
      </w:r>
      <w:r w:rsidRPr="00DC5D5C">
        <w:rPr>
          <w:rFonts w:ascii="Times New Roman" w:hAnsi="Times New Roman" w:cs="Times New Roman"/>
          <w:bCs/>
        </w:rPr>
        <w:t xml:space="preserve">With regards to sanitation, 28.04% of population </w:t>
      </w:r>
      <w:r w:rsidR="001C40AB">
        <w:rPr>
          <w:rFonts w:ascii="Times New Roman" w:hAnsi="Times New Roman" w:cs="Times New Roman"/>
          <w:bCs/>
        </w:rPr>
        <w:t xml:space="preserve">as at May 2021 </w:t>
      </w:r>
      <w:r w:rsidR="00E0433C">
        <w:rPr>
          <w:rFonts w:ascii="Times New Roman" w:hAnsi="Times New Roman" w:cs="Times New Roman"/>
          <w:bCs/>
        </w:rPr>
        <w:t>was</w:t>
      </w:r>
      <w:r w:rsidRPr="00DC5D5C">
        <w:rPr>
          <w:rFonts w:ascii="Times New Roman" w:hAnsi="Times New Roman" w:cs="Times New Roman"/>
          <w:bCs/>
        </w:rPr>
        <w:t xml:space="preserve"> connected to the wastewater network. The Government through the Wastewater Management Authority (WMA) is aiming to connect by the year 2030, 50% of the population to the public sewer. The remaining population have access to adequate sanitation through onsite disposal system (improved pit/septic tanks). </w:t>
      </w:r>
    </w:p>
    <w:p w14:paraId="47F25D1F" w14:textId="797D77C5" w:rsidR="00F96650" w:rsidRPr="00DC5D5C" w:rsidRDefault="00F96650" w:rsidP="00FC584B">
      <w:pPr>
        <w:spacing w:after="0" w:line="240" w:lineRule="auto"/>
        <w:jc w:val="both"/>
        <w:rPr>
          <w:rFonts w:ascii="Times New Roman" w:hAnsi="Times New Roman" w:cs="Times New Roman"/>
        </w:rPr>
      </w:pPr>
    </w:p>
    <w:p w14:paraId="1AA20CF3" w14:textId="37101320" w:rsidR="003301B3" w:rsidRPr="00E0433C" w:rsidRDefault="003301B3" w:rsidP="00FC584B">
      <w:pPr>
        <w:spacing w:after="0" w:line="240" w:lineRule="auto"/>
        <w:jc w:val="both"/>
        <w:rPr>
          <w:rFonts w:ascii="Times New Roman" w:hAnsi="Times New Roman" w:cs="Times New Roman"/>
          <w:b/>
          <w:u w:val="single"/>
        </w:rPr>
      </w:pPr>
      <w:r w:rsidRPr="00DC5D5C">
        <w:rPr>
          <w:rFonts w:ascii="Times New Roman" w:hAnsi="Times New Roman" w:cs="Times New Roman"/>
        </w:rPr>
        <w:t>Social housing units are provided with all necessary amenities such as water, adequate sewage disposal systems (Septic tanks or Sewerage Treatment Plant), power supply, storm water evacuation systems, parking facilities, road infrastructure and refuse collection facilities.</w:t>
      </w:r>
    </w:p>
    <w:p w14:paraId="1F834338" w14:textId="726A38F7" w:rsidR="0098369D" w:rsidRPr="00DC5D5C" w:rsidRDefault="0098369D" w:rsidP="00FC584B">
      <w:pPr>
        <w:spacing w:line="240" w:lineRule="auto"/>
        <w:jc w:val="both"/>
        <w:rPr>
          <w:rFonts w:ascii="Times New Roman" w:hAnsi="Times New Roman" w:cs="Times New Roman"/>
          <w:b/>
          <w:color w:val="1F4E79" w:themeColor="accent1" w:themeShade="80"/>
        </w:rPr>
      </w:pPr>
    </w:p>
    <w:p w14:paraId="77D97C5A" w14:textId="236A63ED" w:rsidR="0098369D" w:rsidRPr="00DC5D5C" w:rsidRDefault="0098369D" w:rsidP="00FC584B">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7:</w:t>
      </w:r>
    </w:p>
    <w:p w14:paraId="52883930" w14:textId="49779776" w:rsidR="0098369D" w:rsidRPr="00E0433C" w:rsidRDefault="0098369D" w:rsidP="00FC584B">
      <w:pPr>
        <w:spacing w:after="0" w:line="240" w:lineRule="auto"/>
        <w:jc w:val="both"/>
        <w:rPr>
          <w:rFonts w:ascii="Times New Roman" w:hAnsi="Times New Roman" w:cs="Times New Roman"/>
          <w:bCs/>
          <w:color w:val="000000" w:themeColor="text1"/>
        </w:rPr>
      </w:pPr>
      <w:r w:rsidRPr="00DC5D5C">
        <w:rPr>
          <w:rFonts w:ascii="Times New Roman" w:hAnsi="Times New Roman" w:cs="Times New Roman"/>
          <w:bCs/>
          <w:color w:val="000000" w:themeColor="text1"/>
        </w:rPr>
        <w:t xml:space="preserve">A Renewable Energy Roadmap 2030 for the Electricity Sector was launched by the Government in 2019. The objectives of the Roadmap are essentially geared towards enabling the optimum production of energy from renewable resources and ensuring a transition towards greener and cleaner energy. </w:t>
      </w:r>
      <w:r w:rsidR="00022970">
        <w:rPr>
          <w:rFonts w:ascii="Times New Roman" w:hAnsi="Times New Roman" w:cs="Times New Roman"/>
          <w:bCs/>
          <w:color w:val="000000" w:themeColor="text1"/>
        </w:rPr>
        <w:t xml:space="preserve"> </w:t>
      </w:r>
      <w:r w:rsidRPr="00DC5D5C">
        <w:rPr>
          <w:rFonts w:ascii="Times New Roman" w:hAnsi="Times New Roman" w:cs="Times New Roman"/>
          <w:bCs/>
          <w:color w:val="000000" w:themeColor="text1"/>
        </w:rPr>
        <w:t xml:space="preserve">The Renewable Energy Roadmap for the Electricity Sector 2030, however, is currently under review. </w:t>
      </w:r>
      <w:r w:rsidR="00022970">
        <w:rPr>
          <w:rFonts w:ascii="Times New Roman" w:hAnsi="Times New Roman" w:cs="Times New Roman"/>
          <w:bCs/>
          <w:color w:val="000000" w:themeColor="text1"/>
        </w:rPr>
        <w:t xml:space="preserve">Additional information on same can be found at </w:t>
      </w:r>
      <w:r w:rsidR="00022970" w:rsidRPr="00022970">
        <w:rPr>
          <w:rFonts w:ascii="Times New Roman" w:hAnsi="Times New Roman" w:cs="Times New Roman"/>
          <w:b/>
          <w:bCs/>
          <w:i/>
          <w:color w:val="000000" w:themeColor="text1"/>
        </w:rPr>
        <w:t>Annex.</w:t>
      </w:r>
    </w:p>
    <w:p w14:paraId="525B0F16" w14:textId="77777777" w:rsidR="00297B81" w:rsidRPr="00DC5D5C" w:rsidRDefault="00297B81" w:rsidP="00FC584B">
      <w:pPr>
        <w:spacing w:line="240" w:lineRule="auto"/>
        <w:jc w:val="both"/>
        <w:rPr>
          <w:rFonts w:ascii="Times New Roman" w:hAnsi="Times New Roman" w:cs="Times New Roman"/>
          <w:b/>
          <w:color w:val="1F4E79" w:themeColor="accent1" w:themeShade="80"/>
        </w:rPr>
      </w:pPr>
    </w:p>
    <w:p w14:paraId="46CE2E21" w14:textId="07A7FB29" w:rsidR="003301B3" w:rsidRPr="00DC5D5C" w:rsidRDefault="003301B3" w:rsidP="00FC584B">
      <w:pPr>
        <w:spacing w:after="0"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11:</w:t>
      </w:r>
    </w:p>
    <w:p w14:paraId="374FABAC" w14:textId="7FB0EA39" w:rsidR="003301B3" w:rsidRPr="00DC5D5C" w:rsidRDefault="00297B81" w:rsidP="00FC584B">
      <w:pPr>
        <w:spacing w:before="120" w:after="0" w:line="240" w:lineRule="auto"/>
        <w:jc w:val="both"/>
        <w:rPr>
          <w:rFonts w:ascii="Times New Roman" w:hAnsi="Times New Roman" w:cs="Times New Roman"/>
        </w:rPr>
      </w:pPr>
      <w:r w:rsidRPr="00DC5D5C">
        <w:rPr>
          <w:rFonts w:ascii="Times New Roman" w:hAnsi="Times New Roman" w:cs="Times New Roman"/>
        </w:rPr>
        <w:t>Pursuant to the</w:t>
      </w:r>
      <w:r w:rsidR="003301B3" w:rsidRPr="00DC5D5C">
        <w:rPr>
          <w:rFonts w:ascii="Times New Roman" w:hAnsi="Times New Roman" w:cs="Times New Roman"/>
        </w:rPr>
        <w:t xml:space="preserve"> Bu</w:t>
      </w:r>
      <w:r w:rsidRPr="00DC5D5C">
        <w:rPr>
          <w:rFonts w:ascii="Times New Roman" w:hAnsi="Times New Roman" w:cs="Times New Roman"/>
        </w:rPr>
        <w:t xml:space="preserve">dget for the Financial Year 2020/21, the Government </w:t>
      </w:r>
      <w:r w:rsidR="003301B3" w:rsidRPr="00DC5D5C">
        <w:rPr>
          <w:rFonts w:ascii="Times New Roman" w:hAnsi="Times New Roman" w:cs="Times New Roman"/>
        </w:rPr>
        <w:t xml:space="preserve">announced the construction of a further 12,000 residential units over the next 3 years for Mauritian families with a revised monthly income of up to Rs 60,000. In order to accelerate the construction of the housing units and meet the demand, a new company - the “New Social Living Development Ltd (NSLD Ltd)” has been set up as the implementing agency for the construction of the 12,000 housing units. These housing units will be provided with all </w:t>
      </w:r>
      <w:r w:rsidR="003301B3" w:rsidRPr="00DC5D5C">
        <w:rPr>
          <w:rFonts w:ascii="Times New Roman" w:eastAsia="Times New Roman" w:hAnsi="Times New Roman" w:cs="Times New Roman"/>
        </w:rPr>
        <w:t>necessary infrastructure and amenities. The project is expected to be completed by end of June 2024.</w:t>
      </w:r>
    </w:p>
    <w:p w14:paraId="55C0B0EF" w14:textId="77777777" w:rsidR="00E0433C" w:rsidRDefault="00E0433C" w:rsidP="00FC584B">
      <w:pPr>
        <w:spacing w:line="240" w:lineRule="auto"/>
        <w:jc w:val="both"/>
        <w:rPr>
          <w:rFonts w:ascii="Times New Roman" w:hAnsi="Times New Roman" w:cs="Times New Roman"/>
          <w:b/>
        </w:rPr>
      </w:pPr>
    </w:p>
    <w:p w14:paraId="7CFAC1A6" w14:textId="253DFA86" w:rsidR="00BE3596" w:rsidRPr="00DC5D5C" w:rsidRDefault="00BE3596" w:rsidP="00FC584B">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12:</w:t>
      </w:r>
    </w:p>
    <w:p w14:paraId="3AE40A78" w14:textId="298F9960" w:rsidR="00BE3596" w:rsidRPr="00DC5D5C" w:rsidRDefault="00147325" w:rsidP="00FC584B">
      <w:pPr>
        <w:spacing w:line="240" w:lineRule="auto"/>
        <w:jc w:val="both"/>
        <w:rPr>
          <w:rFonts w:ascii="Times New Roman" w:hAnsi="Times New Roman" w:cs="Times New Roman"/>
        </w:rPr>
      </w:pPr>
      <w:r w:rsidRPr="00DC5D5C">
        <w:rPr>
          <w:rFonts w:ascii="Times New Roman" w:hAnsi="Times New Roman" w:cs="Times New Roman"/>
        </w:rPr>
        <w:t xml:space="preserve">Measures undertaken by the </w:t>
      </w:r>
      <w:r w:rsidR="00BE3596" w:rsidRPr="00DC5D5C">
        <w:rPr>
          <w:rFonts w:ascii="Times New Roman" w:hAnsi="Times New Roman" w:cs="Times New Roman"/>
        </w:rPr>
        <w:t>Ministry</w:t>
      </w:r>
      <w:r w:rsidR="00297B81" w:rsidRPr="00DC5D5C">
        <w:rPr>
          <w:rFonts w:ascii="Times New Roman" w:hAnsi="Times New Roman" w:cs="Times New Roman"/>
        </w:rPr>
        <w:t xml:space="preserve"> of Environment</w:t>
      </w:r>
      <w:r w:rsidRPr="00DC5D5C">
        <w:rPr>
          <w:rFonts w:ascii="Times New Roman" w:hAnsi="Times New Roman" w:cs="Times New Roman"/>
        </w:rPr>
        <w:t>, Solid Waste Management and Climate Change include</w:t>
      </w:r>
      <w:r w:rsidR="00670C9F" w:rsidRPr="00DC5D5C">
        <w:rPr>
          <w:rFonts w:ascii="Times New Roman" w:hAnsi="Times New Roman" w:cs="Times New Roman"/>
        </w:rPr>
        <w:t>, inter alia:</w:t>
      </w:r>
    </w:p>
    <w:p w14:paraId="087AF1E9" w14:textId="72231DFF" w:rsidR="00147325" w:rsidRPr="00DC5D5C" w:rsidRDefault="00804EB0" w:rsidP="00B64019">
      <w:pPr>
        <w:pStyle w:val="ListParagraph"/>
        <w:numPr>
          <w:ilvl w:val="0"/>
          <w:numId w:val="7"/>
        </w:numPr>
        <w:spacing w:after="0" w:line="240" w:lineRule="auto"/>
        <w:jc w:val="both"/>
        <w:rPr>
          <w:rFonts w:ascii="Times New Roman" w:hAnsi="Times New Roman" w:cs="Times New Roman"/>
        </w:rPr>
      </w:pPr>
      <w:r w:rsidRPr="00DC5D5C">
        <w:rPr>
          <w:rFonts w:ascii="Times New Roman" w:hAnsi="Times New Roman" w:cs="Times New Roman"/>
        </w:rPr>
        <w:t xml:space="preserve">the </w:t>
      </w:r>
      <w:r w:rsidR="00147325" w:rsidRPr="00DC5D5C">
        <w:rPr>
          <w:rFonts w:ascii="Times New Roman" w:hAnsi="Times New Roman" w:cs="Times New Roman"/>
        </w:rPr>
        <w:t>p</w:t>
      </w:r>
      <w:r w:rsidR="00BE3596" w:rsidRPr="00DC5D5C">
        <w:rPr>
          <w:rFonts w:ascii="Times New Roman" w:hAnsi="Times New Roman" w:cs="Times New Roman"/>
        </w:rPr>
        <w:t>reparation of a new National Solid Wa</w:t>
      </w:r>
      <w:r w:rsidR="006127D9">
        <w:rPr>
          <w:rFonts w:ascii="Times New Roman" w:hAnsi="Times New Roman" w:cs="Times New Roman"/>
        </w:rPr>
        <w:t>ste Management Strategy in 2021;</w:t>
      </w:r>
    </w:p>
    <w:p w14:paraId="2533905B" w14:textId="0873D285" w:rsidR="004F6E20" w:rsidRPr="00DC5D5C" w:rsidRDefault="00543489" w:rsidP="004F6E20">
      <w:pPr>
        <w:pStyle w:val="ListParagraph"/>
        <w:numPr>
          <w:ilvl w:val="0"/>
          <w:numId w:val="7"/>
        </w:numPr>
        <w:spacing w:after="0" w:line="240" w:lineRule="auto"/>
        <w:jc w:val="both"/>
        <w:rPr>
          <w:rFonts w:ascii="Times New Roman" w:hAnsi="Times New Roman" w:cs="Times New Roman"/>
        </w:rPr>
      </w:pPr>
      <w:r w:rsidRPr="00DC5D5C">
        <w:rPr>
          <w:rFonts w:ascii="Times New Roman" w:eastAsiaTheme="minorEastAsia" w:hAnsi="Times New Roman" w:cs="Times New Roman"/>
          <w:noProof/>
        </w:rPr>
        <w:t>setting up and operation of the Interim Storage Facility for Hazardous Wastes at La Chaumière</w:t>
      </w:r>
      <w:r w:rsidR="006127D9">
        <w:rPr>
          <w:rFonts w:ascii="Times New Roman" w:eastAsiaTheme="minorEastAsia" w:hAnsi="Times New Roman" w:cs="Times New Roman"/>
          <w:noProof/>
        </w:rPr>
        <w:t>;</w:t>
      </w:r>
      <w:r w:rsidRPr="00DC5D5C">
        <w:rPr>
          <w:rFonts w:ascii="Times New Roman" w:eastAsiaTheme="minorEastAsia" w:hAnsi="Times New Roman" w:cs="Times New Roman"/>
          <w:noProof/>
        </w:rPr>
        <w:t xml:space="preserve"> </w:t>
      </w:r>
    </w:p>
    <w:p w14:paraId="43B33358" w14:textId="19955724" w:rsidR="00147325" w:rsidRPr="00DC5D5C" w:rsidRDefault="00147325" w:rsidP="00CE2D01">
      <w:pPr>
        <w:pStyle w:val="ListParagraph"/>
        <w:numPr>
          <w:ilvl w:val="0"/>
          <w:numId w:val="7"/>
        </w:numPr>
        <w:spacing w:after="0" w:line="240" w:lineRule="auto"/>
        <w:jc w:val="both"/>
        <w:rPr>
          <w:rFonts w:ascii="Times New Roman" w:hAnsi="Times New Roman" w:cs="Times New Roman"/>
        </w:rPr>
      </w:pPr>
      <w:r w:rsidRPr="00DC5D5C">
        <w:rPr>
          <w:rFonts w:ascii="Times New Roman" w:hAnsi="Times New Roman" w:cs="Times New Roman"/>
        </w:rPr>
        <w:t xml:space="preserve">a Bio-Gas plant is being implemented on a pilot basis at the Richelieu Open Prison, followed by the installation of a larger plant at the New Wing Prison; </w:t>
      </w:r>
      <w:r w:rsidR="00670C9F" w:rsidRPr="00DC5D5C">
        <w:rPr>
          <w:rFonts w:ascii="Times New Roman" w:hAnsi="Times New Roman" w:cs="Times New Roman"/>
        </w:rPr>
        <w:t xml:space="preserve">and </w:t>
      </w:r>
    </w:p>
    <w:p w14:paraId="1052FA55" w14:textId="11AAFAB9" w:rsidR="003F7FBE" w:rsidRPr="00DC5D5C" w:rsidRDefault="003F7FBE" w:rsidP="00CE2D01">
      <w:pPr>
        <w:pStyle w:val="ListParagraph"/>
        <w:numPr>
          <w:ilvl w:val="0"/>
          <w:numId w:val="7"/>
        </w:numPr>
        <w:spacing w:after="0" w:line="240" w:lineRule="auto"/>
        <w:jc w:val="both"/>
        <w:rPr>
          <w:rFonts w:ascii="Times New Roman" w:hAnsi="Times New Roman" w:cs="Times New Roman"/>
          <w:lang w:val="en-US"/>
        </w:rPr>
      </w:pPr>
      <w:r w:rsidRPr="00DC5D5C">
        <w:rPr>
          <w:rFonts w:ascii="Times New Roman" w:hAnsi="Times New Roman" w:cs="Times New Roman"/>
          <w:color w:val="000000"/>
        </w:rPr>
        <w:t>adoption of the Environment Protection (Banning of Plastic Bags) Regulations 2015 which came effective as from 01 January 2016. Additional plastic bags have been banned under the Environment Protection (Banning of Plastic Bags) Regulations 2020. Accordingly, as from </w:t>
      </w:r>
      <w:r w:rsidRPr="00DC5D5C">
        <w:rPr>
          <w:rStyle w:val="Strong"/>
          <w:rFonts w:ascii="Times New Roman" w:hAnsi="Times New Roman" w:cs="Times New Roman"/>
          <w:color w:val="000000"/>
          <w:bdr w:val="none" w:sz="0" w:space="0" w:color="auto" w:frame="1"/>
        </w:rPr>
        <w:t>01 March 2021</w:t>
      </w:r>
      <w:r w:rsidRPr="00DC5D5C">
        <w:rPr>
          <w:rFonts w:ascii="Times New Roman" w:hAnsi="Times New Roman" w:cs="Times New Roman"/>
          <w:color w:val="000000"/>
        </w:rPr>
        <w:t>, no individual shall possess, use, sell, distribute, import, export or manufacture the non-biodegradable plastic bags</w:t>
      </w:r>
      <w:r w:rsidR="00670C9F" w:rsidRPr="00DC5D5C">
        <w:rPr>
          <w:rFonts w:ascii="Times New Roman" w:hAnsi="Times New Roman" w:cs="Times New Roman"/>
          <w:color w:val="000000"/>
        </w:rPr>
        <w:t>.</w:t>
      </w:r>
    </w:p>
    <w:p w14:paraId="67614400" w14:textId="2199D515" w:rsidR="00670C9F" w:rsidRPr="00DC5D5C" w:rsidRDefault="00670C9F" w:rsidP="00670C9F">
      <w:pPr>
        <w:pStyle w:val="ListParagraph"/>
        <w:spacing w:after="0" w:line="240" w:lineRule="auto"/>
        <w:ind w:left="142"/>
        <w:jc w:val="both"/>
        <w:rPr>
          <w:rFonts w:ascii="Times New Roman" w:hAnsi="Times New Roman" w:cs="Times New Roman"/>
          <w:lang w:val="en-US"/>
        </w:rPr>
      </w:pPr>
      <w:r w:rsidRPr="00DC5D5C">
        <w:rPr>
          <w:rFonts w:ascii="Times New Roman" w:hAnsi="Times New Roman" w:cs="Times New Roman"/>
          <w:color w:val="000000"/>
        </w:rPr>
        <w:t xml:space="preserve">Other measures implemented by Mauritius can be found at </w:t>
      </w:r>
      <w:r w:rsidRPr="00DC5D5C">
        <w:rPr>
          <w:rFonts w:ascii="Times New Roman" w:hAnsi="Times New Roman" w:cs="Times New Roman"/>
          <w:b/>
          <w:i/>
          <w:color w:val="000000"/>
        </w:rPr>
        <w:t>Annex.</w:t>
      </w:r>
    </w:p>
    <w:p w14:paraId="00863108" w14:textId="77777777" w:rsidR="00FC2D95" w:rsidRPr="00892D6D" w:rsidRDefault="00FC2D95" w:rsidP="00FC584B">
      <w:pPr>
        <w:spacing w:line="240" w:lineRule="auto"/>
        <w:jc w:val="both"/>
        <w:rPr>
          <w:rFonts w:ascii="Times New Roman" w:hAnsi="Times New Roman" w:cs="Times New Roman"/>
          <w:b/>
          <w:color w:val="1F4E79" w:themeColor="accent1" w:themeShade="80"/>
        </w:rPr>
      </w:pPr>
    </w:p>
    <w:p w14:paraId="7E5AD1DB" w14:textId="21E1B083" w:rsidR="0098369D" w:rsidRPr="00892D6D" w:rsidRDefault="00FC2D95" w:rsidP="00FC584B">
      <w:pPr>
        <w:spacing w:line="240" w:lineRule="auto"/>
        <w:jc w:val="both"/>
        <w:rPr>
          <w:rFonts w:ascii="Times New Roman" w:hAnsi="Times New Roman" w:cs="Times New Roman"/>
          <w:b/>
          <w:color w:val="1F4E79" w:themeColor="accent1" w:themeShade="80"/>
        </w:rPr>
      </w:pPr>
      <w:r w:rsidRPr="00892D6D">
        <w:rPr>
          <w:rFonts w:ascii="Times New Roman" w:hAnsi="Times New Roman" w:cs="Times New Roman"/>
          <w:b/>
          <w:color w:val="1F4E79" w:themeColor="accent1" w:themeShade="80"/>
        </w:rPr>
        <w:t>SDG 13:</w:t>
      </w:r>
    </w:p>
    <w:p w14:paraId="71165BA9" w14:textId="25319057" w:rsidR="00281156" w:rsidRPr="00DC5D5C" w:rsidRDefault="00281156" w:rsidP="00DE4A55">
      <w:pPr>
        <w:spacing w:before="120" w:after="120" w:line="240" w:lineRule="auto"/>
        <w:contextualSpacing/>
        <w:jc w:val="both"/>
        <w:rPr>
          <w:rFonts w:ascii="Times New Roman" w:hAnsi="Times New Roman" w:cs="Times New Roman"/>
          <w:bCs/>
          <w:color w:val="000000" w:themeColor="text1"/>
        </w:rPr>
      </w:pPr>
      <w:r w:rsidRPr="00DC5D5C">
        <w:rPr>
          <w:rFonts w:ascii="Times New Roman" w:hAnsi="Times New Roman" w:cs="Times New Roman"/>
          <w:bCs/>
          <w:color w:val="000000" w:themeColor="text1"/>
        </w:rPr>
        <w:t>A Climate Change Division has been set up under the aegis of the Ministry of Environment, Solid Waste Management and Climate Change in March 2010 to lead efforts in response to the ​​challenges of climate change faced by the country. Through its work, the Division aspires to enhance the country’s resilience to climate change. ​</w:t>
      </w:r>
      <w:r w:rsidR="00DE4A55" w:rsidRPr="00DC5D5C">
        <w:rPr>
          <w:rFonts w:ascii="Times New Roman" w:hAnsi="Times New Roman" w:cs="Times New Roman"/>
          <w:bCs/>
          <w:color w:val="000000" w:themeColor="text1"/>
        </w:rPr>
        <w:t xml:space="preserve">Some of the notable works undertaken by the Division can be accessed on: </w:t>
      </w:r>
      <w:hyperlink r:id="rId11" w:history="1">
        <w:r w:rsidR="00DE4A55" w:rsidRPr="00DC5D5C">
          <w:rPr>
            <w:rStyle w:val="Hyperlink"/>
            <w:rFonts w:ascii="Times New Roman" w:hAnsi="Times New Roman" w:cs="Times New Roman"/>
          </w:rPr>
          <w:t>Climate Change Division (govmu.org)</w:t>
        </w:r>
      </w:hyperlink>
      <w:r w:rsidR="00DE4A55" w:rsidRPr="00DC5D5C">
        <w:rPr>
          <w:rFonts w:ascii="Times New Roman" w:hAnsi="Times New Roman" w:cs="Times New Roman"/>
          <w:bCs/>
          <w:color w:val="000000" w:themeColor="text1"/>
        </w:rPr>
        <w:t xml:space="preserve"> </w:t>
      </w:r>
    </w:p>
    <w:p w14:paraId="61F4BF27" w14:textId="732447D5" w:rsidR="00281156" w:rsidRPr="00DC5D5C" w:rsidRDefault="00281156" w:rsidP="00FC584B">
      <w:pPr>
        <w:spacing w:after="0" w:line="240" w:lineRule="auto"/>
        <w:jc w:val="both"/>
        <w:rPr>
          <w:rFonts w:ascii="Times New Roman" w:hAnsi="Times New Roman" w:cs="Times New Roman"/>
        </w:rPr>
      </w:pPr>
    </w:p>
    <w:p w14:paraId="512D942F" w14:textId="7CCAA747" w:rsidR="00281156" w:rsidRPr="00DC5D5C" w:rsidRDefault="00281156" w:rsidP="00FC584B">
      <w:pPr>
        <w:spacing w:after="0" w:line="240" w:lineRule="auto"/>
        <w:jc w:val="both"/>
        <w:rPr>
          <w:rFonts w:ascii="Times New Roman" w:hAnsi="Times New Roman" w:cs="Times New Roman"/>
        </w:rPr>
      </w:pPr>
      <w:r w:rsidRPr="00DC5D5C">
        <w:rPr>
          <w:rFonts w:ascii="Times New Roman" w:hAnsi="Times New Roman" w:cs="Times New Roman"/>
        </w:rPr>
        <w:t>The State has demonstrated its serious commitment and has already implemented a series of measures on climate change adaptation and mitigation actions within its national development objectives. They relate, amongst others, to the promotion of renewable energy technologies such as the solar water heaters and photovoltaic, development of a Road map on Renewable Energy, development of a Road map on Electric Integration Vehicles, implementation of an alternative mode of mass transport system, development of a strategy to promote “circular economy” in the waste sector, national tree planting campaigns, the implementation of coastal rehabilitation works, rain water harvesting schemes, land drainage management, and disaster risk reduction.</w:t>
      </w:r>
      <w:r w:rsidR="007955F8" w:rsidRPr="00DC5D5C">
        <w:rPr>
          <w:rFonts w:ascii="Times New Roman" w:hAnsi="Times New Roman" w:cs="Times New Roman"/>
        </w:rPr>
        <w:t xml:space="preserve"> </w:t>
      </w:r>
    </w:p>
    <w:p w14:paraId="2297A04C" w14:textId="77777777" w:rsidR="00281156" w:rsidRPr="00DC5D5C" w:rsidRDefault="00281156" w:rsidP="00FC584B">
      <w:pPr>
        <w:spacing w:after="0" w:line="240" w:lineRule="auto"/>
        <w:jc w:val="both"/>
        <w:rPr>
          <w:rFonts w:ascii="Times New Roman" w:hAnsi="Times New Roman" w:cs="Times New Roman"/>
        </w:rPr>
      </w:pPr>
    </w:p>
    <w:p w14:paraId="6C0B6B93" w14:textId="260A2A23" w:rsidR="00670C9F" w:rsidRPr="00DC5D5C" w:rsidRDefault="005E7324" w:rsidP="00670C9F">
      <w:pPr>
        <w:spacing w:after="0" w:line="240" w:lineRule="auto"/>
        <w:jc w:val="both"/>
        <w:rPr>
          <w:rFonts w:ascii="Times New Roman" w:hAnsi="Times New Roman" w:cs="Times New Roman"/>
        </w:rPr>
      </w:pPr>
      <w:r w:rsidRPr="00DC5D5C">
        <w:rPr>
          <w:rFonts w:ascii="Times New Roman" w:hAnsi="Times New Roman" w:cs="Times New Roman"/>
        </w:rPr>
        <w:t>The Government has come up with a series of legislation to support climate change mainstreaming across key sectors and this culminated into the adoption of a Climate Change Act 2020</w:t>
      </w:r>
      <w:r w:rsidR="00D579E8">
        <w:rPr>
          <w:rFonts w:ascii="Times New Roman" w:hAnsi="Times New Roman" w:cs="Times New Roman"/>
        </w:rPr>
        <w:t>. Moreover, t</w:t>
      </w:r>
      <w:r w:rsidR="00670C9F" w:rsidRPr="00DC5D5C">
        <w:rPr>
          <w:rFonts w:ascii="Times New Roman" w:hAnsi="Times New Roman" w:cs="Times New Roman"/>
        </w:rPr>
        <w:t xml:space="preserve">he Ministry of Environment, Solid Waste Management and Climate Change is currently finalising its Master Plan on the Environment for Mauritius (2020 – 2030) whose primary purpose is to establish the foundations to support the </w:t>
      </w:r>
      <w:r w:rsidR="00670C9F" w:rsidRPr="00DC5D5C">
        <w:rPr>
          <w:rFonts w:ascii="Times New Roman" w:hAnsi="Times New Roman" w:cs="Times New Roman"/>
          <w:i/>
        </w:rPr>
        <w:t>“transition écologique</w:t>
      </w:r>
      <w:r w:rsidR="00670C9F" w:rsidRPr="00DC5D5C">
        <w:rPr>
          <w:rFonts w:ascii="Times New Roman" w:hAnsi="Times New Roman" w:cs="Times New Roman"/>
        </w:rPr>
        <w:t xml:space="preserve">” for Mauritius and Rodrigues by 2030 while allowing Mauritius to become </w:t>
      </w:r>
      <w:r w:rsidR="00670C9F" w:rsidRPr="00DC5D5C">
        <w:rPr>
          <w:rFonts w:ascii="Times New Roman" w:hAnsi="Times New Roman" w:cs="Times New Roman"/>
          <w:i/>
        </w:rPr>
        <w:t>“an inclusive, high income and green society forging ahead together</w:t>
      </w:r>
      <w:r w:rsidR="00670C9F" w:rsidRPr="00DC5D5C">
        <w:rPr>
          <w:rFonts w:ascii="Times New Roman" w:hAnsi="Times New Roman" w:cs="Times New Roman"/>
        </w:rPr>
        <w:t>”.</w:t>
      </w:r>
    </w:p>
    <w:p w14:paraId="32A602AC" w14:textId="77777777" w:rsidR="004318FB" w:rsidRPr="00DC5D5C" w:rsidRDefault="004318FB" w:rsidP="004318FB">
      <w:pPr>
        <w:pStyle w:val="list0020paragraph"/>
        <w:spacing w:before="0" w:beforeAutospacing="0" w:after="0" w:afterAutospacing="0"/>
        <w:jc w:val="both"/>
        <w:rPr>
          <w:color w:val="000000"/>
          <w:sz w:val="22"/>
          <w:szCs w:val="22"/>
        </w:rPr>
      </w:pPr>
    </w:p>
    <w:p w14:paraId="013C7372" w14:textId="51A51EB8" w:rsidR="00892D6D" w:rsidRDefault="00670C9F" w:rsidP="00892D6D">
      <w:pPr>
        <w:spacing w:after="0"/>
        <w:rPr>
          <w:rFonts w:ascii="Times New Roman" w:hAnsi="Times New Roman" w:cs="Times New Roman"/>
        </w:rPr>
      </w:pPr>
      <w:r w:rsidRPr="00DC5D5C">
        <w:rPr>
          <w:rFonts w:ascii="Times New Roman" w:hAnsi="Times New Roman" w:cs="Times New Roman"/>
        </w:rPr>
        <w:t xml:space="preserve">Additional measures undertaken can be found at </w:t>
      </w:r>
      <w:r w:rsidRPr="00DC5D5C">
        <w:rPr>
          <w:rFonts w:ascii="Times New Roman" w:hAnsi="Times New Roman" w:cs="Times New Roman"/>
          <w:b/>
          <w:i/>
        </w:rPr>
        <w:t>Annex.</w:t>
      </w:r>
    </w:p>
    <w:p w14:paraId="46984B31" w14:textId="77777777" w:rsidR="00892D6D" w:rsidRPr="00892D6D" w:rsidRDefault="00892D6D" w:rsidP="00892D6D">
      <w:pPr>
        <w:rPr>
          <w:rFonts w:ascii="Times New Roman" w:hAnsi="Times New Roman" w:cs="Times New Roman"/>
        </w:rPr>
      </w:pPr>
    </w:p>
    <w:p w14:paraId="6DF2D316" w14:textId="36E131FE" w:rsidR="00BE3596" w:rsidRPr="00DC5D5C" w:rsidRDefault="00BE3596" w:rsidP="00892D6D">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14:</w:t>
      </w:r>
    </w:p>
    <w:p w14:paraId="22A82CA1" w14:textId="6ACA700E" w:rsidR="00147325" w:rsidRPr="00DC5D5C" w:rsidRDefault="00147325" w:rsidP="00FC584B">
      <w:pPr>
        <w:spacing w:line="240" w:lineRule="auto"/>
        <w:jc w:val="both"/>
        <w:rPr>
          <w:rFonts w:ascii="Times New Roman" w:hAnsi="Times New Roman" w:cs="Times New Roman"/>
          <w:color w:val="000000" w:themeColor="text1"/>
        </w:rPr>
      </w:pPr>
      <w:r w:rsidRPr="00DC5D5C">
        <w:rPr>
          <w:rFonts w:ascii="Times New Roman" w:hAnsi="Times New Roman" w:cs="Times New Roman"/>
          <w:color w:val="000000" w:themeColor="text1"/>
        </w:rPr>
        <w:t>With regard to SDG 14, measures u</w:t>
      </w:r>
      <w:r w:rsidR="004318FB" w:rsidRPr="00DC5D5C">
        <w:rPr>
          <w:rFonts w:ascii="Times New Roman" w:hAnsi="Times New Roman" w:cs="Times New Roman"/>
          <w:color w:val="000000" w:themeColor="text1"/>
        </w:rPr>
        <w:t xml:space="preserve">ndertaken by Mauritius include, inter alia: </w:t>
      </w:r>
    </w:p>
    <w:p w14:paraId="1798D6F3" w14:textId="11FD2CE4" w:rsidR="00880608" w:rsidRPr="00DC5D5C" w:rsidRDefault="00880608" w:rsidP="00CE2D01">
      <w:pPr>
        <w:pStyle w:val="ListParagraph"/>
        <w:numPr>
          <w:ilvl w:val="0"/>
          <w:numId w:val="9"/>
        </w:numPr>
        <w:spacing w:after="0" w:line="240" w:lineRule="auto"/>
        <w:jc w:val="both"/>
        <w:rPr>
          <w:rFonts w:ascii="Times New Roman" w:hAnsi="Times New Roman" w:cs="Times New Roman"/>
        </w:rPr>
      </w:pPr>
      <w:r w:rsidRPr="00DC5D5C">
        <w:rPr>
          <w:rFonts w:ascii="Times New Roman" w:hAnsi="Times New Roman" w:cs="Times New Roman"/>
        </w:rPr>
        <w:t xml:space="preserve">a Monitoring Control and Surveillance (MCS) Unit </w:t>
      </w:r>
      <w:r w:rsidR="003C180A" w:rsidRPr="00DC5D5C">
        <w:rPr>
          <w:rFonts w:ascii="Times New Roman" w:hAnsi="Times New Roman" w:cs="Times New Roman"/>
        </w:rPr>
        <w:t xml:space="preserve">which </w:t>
      </w:r>
      <w:r w:rsidRPr="00DC5D5C">
        <w:rPr>
          <w:rFonts w:ascii="Times New Roman" w:hAnsi="Times New Roman" w:cs="Times New Roman"/>
        </w:rPr>
        <w:t>has been established to ensure control over local and foreign fishing vessels</w:t>
      </w:r>
      <w:r w:rsidR="00147325" w:rsidRPr="00DC5D5C">
        <w:rPr>
          <w:rFonts w:ascii="Times New Roman" w:hAnsi="Times New Roman" w:cs="Times New Roman"/>
        </w:rPr>
        <w:t>, with a view to promote sustainable exploitation of fishery resources;</w:t>
      </w:r>
    </w:p>
    <w:p w14:paraId="5D7AE7BD" w14:textId="4FFA6181" w:rsidR="00880608" w:rsidRPr="00DC5D5C" w:rsidRDefault="00147325" w:rsidP="00CE2D01">
      <w:pPr>
        <w:pStyle w:val="ListParagraph"/>
        <w:numPr>
          <w:ilvl w:val="0"/>
          <w:numId w:val="9"/>
        </w:numPr>
        <w:spacing w:after="0" w:line="240" w:lineRule="auto"/>
        <w:jc w:val="both"/>
        <w:rPr>
          <w:rFonts w:ascii="Times New Roman" w:hAnsi="Times New Roman" w:cs="Times New Roman"/>
        </w:rPr>
      </w:pPr>
      <w:r w:rsidRPr="00DC5D5C">
        <w:rPr>
          <w:rFonts w:ascii="Times New Roman" w:hAnsi="Times New Roman" w:cs="Times New Roman"/>
        </w:rPr>
        <w:t xml:space="preserve">a </w:t>
      </w:r>
      <w:r w:rsidR="00880608" w:rsidRPr="00DC5D5C">
        <w:rPr>
          <w:rFonts w:ascii="Times New Roman" w:hAnsi="Times New Roman" w:cs="Times New Roman"/>
        </w:rPr>
        <w:t>comprehensive legislative and institutional framework</w:t>
      </w:r>
      <w:r w:rsidR="003C180A" w:rsidRPr="00DC5D5C">
        <w:rPr>
          <w:rFonts w:ascii="Times New Roman" w:hAnsi="Times New Roman" w:cs="Times New Roman"/>
        </w:rPr>
        <w:t xml:space="preserve"> which</w:t>
      </w:r>
      <w:r w:rsidR="00880608" w:rsidRPr="00DC5D5C">
        <w:rPr>
          <w:rFonts w:ascii="Times New Roman" w:hAnsi="Times New Roman" w:cs="Times New Roman"/>
        </w:rPr>
        <w:t xml:space="preserve"> is in place to promote</w:t>
      </w:r>
      <w:r w:rsidRPr="00DC5D5C">
        <w:rPr>
          <w:rFonts w:ascii="Times New Roman" w:hAnsi="Times New Roman" w:cs="Times New Roman"/>
        </w:rPr>
        <w:t xml:space="preserve"> ocean and fisheries governance;</w:t>
      </w:r>
      <w:r w:rsidR="004318FB" w:rsidRPr="00DC5D5C">
        <w:rPr>
          <w:rFonts w:ascii="Times New Roman" w:hAnsi="Times New Roman" w:cs="Times New Roman"/>
        </w:rPr>
        <w:t xml:space="preserve"> and </w:t>
      </w:r>
    </w:p>
    <w:p w14:paraId="4F193818" w14:textId="431910CA" w:rsidR="00880608" w:rsidRPr="00DC5D5C" w:rsidRDefault="00880608" w:rsidP="00CE2D01">
      <w:pPr>
        <w:pStyle w:val="ListParagraph"/>
        <w:numPr>
          <w:ilvl w:val="0"/>
          <w:numId w:val="9"/>
        </w:numPr>
        <w:spacing w:after="0" w:line="240" w:lineRule="auto"/>
        <w:jc w:val="both"/>
        <w:rPr>
          <w:rFonts w:ascii="Times New Roman" w:hAnsi="Times New Roman" w:cs="Times New Roman"/>
        </w:rPr>
      </w:pPr>
      <w:r w:rsidRPr="00DC5D5C">
        <w:rPr>
          <w:rFonts w:ascii="Times New Roman" w:hAnsi="Times New Roman" w:cs="Times New Roman"/>
        </w:rPr>
        <w:t>nearly 400,000 mangroves have been planted</w:t>
      </w:r>
      <w:r w:rsidR="003C180A" w:rsidRPr="00DC5D5C">
        <w:rPr>
          <w:rFonts w:ascii="Times New Roman" w:hAnsi="Times New Roman" w:cs="Times New Roman"/>
        </w:rPr>
        <w:t xml:space="preserve"> to date and</w:t>
      </w:r>
      <w:r w:rsidRPr="00DC5D5C">
        <w:rPr>
          <w:rFonts w:ascii="Times New Roman" w:hAnsi="Times New Roman" w:cs="Times New Roman"/>
        </w:rPr>
        <w:t xml:space="preserve"> cover al</w:t>
      </w:r>
      <w:r w:rsidR="00147325" w:rsidRPr="00DC5D5C">
        <w:rPr>
          <w:rFonts w:ascii="Times New Roman" w:hAnsi="Times New Roman" w:cs="Times New Roman"/>
        </w:rPr>
        <w:t>m</w:t>
      </w:r>
      <w:r w:rsidR="004318FB" w:rsidRPr="00DC5D5C">
        <w:rPr>
          <w:rFonts w:ascii="Times New Roman" w:hAnsi="Times New Roman" w:cs="Times New Roman"/>
        </w:rPr>
        <w:t xml:space="preserve">ost 20 hectares of coastal area. </w:t>
      </w:r>
    </w:p>
    <w:p w14:paraId="64BC45C8" w14:textId="7AB06370" w:rsidR="006127D9" w:rsidRPr="00E0433C" w:rsidRDefault="004318FB" w:rsidP="00E0433C">
      <w:pPr>
        <w:spacing w:after="0" w:line="240" w:lineRule="auto"/>
        <w:jc w:val="both"/>
        <w:rPr>
          <w:rFonts w:ascii="Times New Roman" w:hAnsi="Times New Roman" w:cs="Times New Roman"/>
        </w:rPr>
      </w:pPr>
      <w:r w:rsidRPr="00DC5D5C">
        <w:rPr>
          <w:rFonts w:ascii="Times New Roman" w:hAnsi="Times New Roman" w:cs="Times New Roman"/>
        </w:rPr>
        <w:t xml:space="preserve">Other measures implemented can be found at </w:t>
      </w:r>
      <w:r w:rsidRPr="00DC5D5C">
        <w:rPr>
          <w:rFonts w:ascii="Times New Roman" w:hAnsi="Times New Roman" w:cs="Times New Roman"/>
          <w:b/>
          <w:i/>
        </w:rPr>
        <w:t>Annex.</w:t>
      </w:r>
    </w:p>
    <w:p w14:paraId="241374ED" w14:textId="77777777" w:rsidR="006127D9" w:rsidRDefault="006127D9" w:rsidP="00FC584B">
      <w:pPr>
        <w:spacing w:line="240" w:lineRule="auto"/>
        <w:jc w:val="both"/>
        <w:rPr>
          <w:rFonts w:ascii="Times New Roman" w:hAnsi="Times New Roman" w:cs="Times New Roman"/>
          <w:b/>
          <w:color w:val="1F4E79" w:themeColor="accent1" w:themeShade="80"/>
        </w:rPr>
      </w:pPr>
    </w:p>
    <w:p w14:paraId="5E6A94D4" w14:textId="041B3D83" w:rsidR="003E5C80" w:rsidRPr="00DC5D5C" w:rsidRDefault="003E5C80" w:rsidP="00FC584B">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15:</w:t>
      </w:r>
    </w:p>
    <w:p w14:paraId="7099A662" w14:textId="47129084" w:rsidR="00880608" w:rsidRPr="00DC5D5C" w:rsidRDefault="003F7FBE" w:rsidP="00FC584B">
      <w:pPr>
        <w:spacing w:line="240" w:lineRule="auto"/>
        <w:jc w:val="both"/>
        <w:rPr>
          <w:rFonts w:ascii="Times New Roman" w:hAnsi="Times New Roman" w:cs="Times New Roman"/>
        </w:rPr>
      </w:pPr>
      <w:r w:rsidRPr="00DC5D5C">
        <w:rPr>
          <w:rFonts w:ascii="Times New Roman" w:hAnsi="Times New Roman" w:cs="Times New Roman"/>
        </w:rPr>
        <w:t>Measures adopted in respect of SDG 15 include</w:t>
      </w:r>
      <w:r w:rsidR="00FC584B" w:rsidRPr="00DC5D5C">
        <w:rPr>
          <w:rFonts w:ascii="Times New Roman" w:hAnsi="Times New Roman" w:cs="Times New Roman"/>
        </w:rPr>
        <w:t>, amongst others</w:t>
      </w:r>
      <w:r w:rsidRPr="00DC5D5C">
        <w:rPr>
          <w:rFonts w:ascii="Times New Roman" w:hAnsi="Times New Roman" w:cs="Times New Roman"/>
        </w:rPr>
        <w:t>:</w:t>
      </w:r>
    </w:p>
    <w:p w14:paraId="580E9BE5" w14:textId="3EFF2C7E" w:rsidR="003F7FBE" w:rsidRPr="00DC5D5C" w:rsidRDefault="00FC584B" w:rsidP="00CE2D01">
      <w:pPr>
        <w:pStyle w:val="ListParagraph"/>
        <w:numPr>
          <w:ilvl w:val="0"/>
          <w:numId w:val="13"/>
        </w:numPr>
        <w:spacing w:after="0" w:line="240" w:lineRule="auto"/>
        <w:jc w:val="both"/>
        <w:rPr>
          <w:rFonts w:ascii="Times New Roman" w:hAnsi="Times New Roman" w:cs="Times New Roman"/>
        </w:rPr>
      </w:pPr>
      <w:r w:rsidRPr="00DC5D5C">
        <w:rPr>
          <w:rFonts w:ascii="Times New Roman" w:hAnsi="Times New Roman" w:cs="Times New Roman"/>
        </w:rPr>
        <w:t xml:space="preserve">the </w:t>
      </w:r>
      <w:r w:rsidR="003F7FBE" w:rsidRPr="00DC5D5C">
        <w:rPr>
          <w:rFonts w:ascii="Times New Roman" w:hAnsi="Times New Roman" w:cs="Times New Roman"/>
        </w:rPr>
        <w:t xml:space="preserve">development and promotion of soil conservation practices in vulnerable areas to limit land degradation and improve the livelihoods of small farmers. Use of light farm machinery e.g. power tillers to reduce the impact of soil compaction leading to soil degradation; </w:t>
      </w:r>
    </w:p>
    <w:p w14:paraId="437F728A" w14:textId="696B1994" w:rsidR="003F7FBE" w:rsidRPr="00DC5D5C" w:rsidRDefault="003F7FBE" w:rsidP="00CE2D01">
      <w:pPr>
        <w:pStyle w:val="ListParagraph"/>
        <w:numPr>
          <w:ilvl w:val="0"/>
          <w:numId w:val="13"/>
        </w:numPr>
        <w:spacing w:after="0" w:line="240" w:lineRule="auto"/>
        <w:jc w:val="both"/>
        <w:rPr>
          <w:rFonts w:ascii="Times New Roman" w:hAnsi="Times New Roman" w:cs="Times New Roman"/>
        </w:rPr>
      </w:pPr>
      <w:r w:rsidRPr="00DC5D5C">
        <w:rPr>
          <w:rFonts w:ascii="Times New Roman" w:hAnsi="Times New Roman" w:cs="Times New Roman"/>
        </w:rPr>
        <w:t xml:space="preserve">the </w:t>
      </w:r>
      <w:hyperlink r:id="rId12" w:history="1">
        <w:r w:rsidRPr="00DC5D5C">
          <w:rPr>
            <w:rFonts w:ascii="Times New Roman" w:hAnsi="Times New Roman" w:cs="Times New Roman"/>
          </w:rPr>
          <w:t>Commission for Environment, Forestry, Tourism, Marine parks and Fisheries</w:t>
        </w:r>
      </w:hyperlink>
      <w:r w:rsidRPr="00DC5D5C">
        <w:rPr>
          <w:rFonts w:ascii="Times New Roman" w:hAnsi="Times New Roman" w:cs="Times New Roman"/>
        </w:rPr>
        <w:t xml:space="preserve"> is presently implementing an agro-forestry scheme in Rodrigues with the objectives of solving the problems of soil erosion, land degradation and Alien Invasive Species;</w:t>
      </w:r>
    </w:p>
    <w:p w14:paraId="046C350B" w14:textId="7997EFB9" w:rsidR="00FC584B" w:rsidRPr="00DC5D5C" w:rsidRDefault="00FC584B" w:rsidP="00CE2D01">
      <w:pPr>
        <w:pStyle w:val="ListParagraph"/>
        <w:numPr>
          <w:ilvl w:val="0"/>
          <w:numId w:val="13"/>
        </w:numPr>
        <w:spacing w:after="0" w:line="240" w:lineRule="auto"/>
        <w:jc w:val="both"/>
        <w:rPr>
          <w:rFonts w:ascii="Times New Roman" w:hAnsi="Times New Roman" w:cs="Times New Roman"/>
        </w:rPr>
      </w:pPr>
      <w:r w:rsidRPr="00DC5D5C">
        <w:rPr>
          <w:rFonts w:ascii="Times New Roman" w:hAnsi="Times New Roman" w:cs="Times New Roman"/>
        </w:rPr>
        <w:t xml:space="preserve">the extension of the Biosphere Reserve in Mauritius. It is important to note that the Black River Gorges Bel Ombre Biosphere Reserve has been nominated as a UNESCO Biosphere Reserve </w:t>
      </w:r>
      <w:r w:rsidR="00FA1ECA" w:rsidRPr="00DC5D5C">
        <w:rPr>
          <w:rFonts w:ascii="Times New Roman" w:hAnsi="Times New Roman" w:cs="Times New Roman"/>
        </w:rPr>
        <w:t>to reconcile people with nature while the</w:t>
      </w:r>
      <w:r w:rsidRPr="00DC5D5C">
        <w:rPr>
          <w:rFonts w:ascii="Times New Roman" w:hAnsi="Times New Roman" w:cs="Times New Roman"/>
        </w:rPr>
        <w:t xml:space="preserve"> St Martin –Bel</w:t>
      </w:r>
      <w:r w:rsidR="00BA1E2E">
        <w:rPr>
          <w:rFonts w:ascii="Times New Roman" w:hAnsi="Times New Roman" w:cs="Times New Roman"/>
        </w:rPr>
        <w:t xml:space="preserve"> Ombre village is a UNESCO site; and</w:t>
      </w:r>
    </w:p>
    <w:p w14:paraId="0263A1E0" w14:textId="2DBD5762" w:rsidR="003F7FBE" w:rsidRDefault="003F7FBE" w:rsidP="00D579E8">
      <w:pPr>
        <w:pStyle w:val="ListParagraph"/>
        <w:numPr>
          <w:ilvl w:val="0"/>
          <w:numId w:val="13"/>
        </w:numPr>
        <w:spacing w:after="0" w:line="240" w:lineRule="auto"/>
        <w:jc w:val="both"/>
        <w:rPr>
          <w:rFonts w:ascii="Times New Roman" w:hAnsi="Times New Roman" w:cs="Times New Roman"/>
        </w:rPr>
      </w:pPr>
      <w:r w:rsidRPr="00DC5D5C">
        <w:rPr>
          <w:rFonts w:ascii="Times New Roman" w:hAnsi="Times New Roman" w:cs="Times New Roman"/>
        </w:rPr>
        <w:t>a Forests and Reserves Bill is under preparation to provide for the protection, conservation and sustainable management of forests, reserves and related areas in the Republic of Mauritius for</w:t>
      </w:r>
      <w:r w:rsidR="007353A0">
        <w:rPr>
          <w:rFonts w:ascii="Times New Roman" w:hAnsi="Times New Roman" w:cs="Times New Roman"/>
        </w:rPr>
        <w:t xml:space="preserve"> present and future generations.</w:t>
      </w:r>
    </w:p>
    <w:p w14:paraId="53CE1993" w14:textId="77777777" w:rsidR="007353A0" w:rsidRPr="00892D6D" w:rsidRDefault="007353A0" w:rsidP="007353A0">
      <w:pPr>
        <w:pStyle w:val="ListParagraph"/>
        <w:spacing w:after="0" w:line="240" w:lineRule="auto"/>
        <w:ind w:left="502"/>
        <w:jc w:val="both"/>
        <w:rPr>
          <w:rFonts w:ascii="Times New Roman" w:hAnsi="Times New Roman" w:cs="Times New Roman"/>
        </w:rPr>
      </w:pPr>
    </w:p>
    <w:p w14:paraId="404931E5" w14:textId="68C1506F" w:rsidR="00201B68" w:rsidRPr="00DC5D5C" w:rsidRDefault="00880608" w:rsidP="00CE2D01">
      <w:pPr>
        <w:pStyle w:val="Heading1"/>
        <w:numPr>
          <w:ilvl w:val="0"/>
          <w:numId w:val="1"/>
        </w:numPr>
        <w:spacing w:line="240" w:lineRule="auto"/>
        <w:ind w:left="0" w:hanging="426"/>
        <w:jc w:val="both"/>
        <w:rPr>
          <w:rFonts w:ascii="Times New Roman" w:hAnsi="Times New Roman" w:cs="Times New Roman"/>
          <w:i/>
          <w:iCs/>
          <w:color w:val="auto"/>
          <w:sz w:val="22"/>
          <w:szCs w:val="22"/>
        </w:rPr>
      </w:pPr>
      <w:r w:rsidRPr="00DC5D5C">
        <w:rPr>
          <w:rStyle w:val="Emphasis"/>
          <w:rFonts w:ascii="Times New Roman" w:hAnsi="Times New Roman" w:cs="Times New Roman"/>
          <w:b/>
          <w:i w:val="0"/>
          <w:color w:val="auto"/>
          <w:sz w:val="22"/>
          <w:szCs w:val="22"/>
        </w:rPr>
        <w:t>What specific actions is your State taking to fulfil the commitments to “leave no one behind” and to prioritise actions “to reach the furthest behind first” in terms of achieving SDGs 2,6, 7, 10, 12, 13, 14, 15?</w:t>
      </w:r>
      <w:r w:rsidRPr="00DC5D5C">
        <w:rPr>
          <w:rStyle w:val="Emphasis"/>
          <w:rFonts w:ascii="Times New Roman" w:hAnsi="Times New Roman" w:cs="Times New Roman"/>
          <w:color w:val="auto"/>
          <w:sz w:val="22"/>
          <w:szCs w:val="22"/>
        </w:rPr>
        <w:t xml:space="preserve">  </w:t>
      </w:r>
    </w:p>
    <w:p w14:paraId="1BDD4182" w14:textId="77777777" w:rsidR="00FA1ECA" w:rsidRPr="00DC5D5C" w:rsidRDefault="00FA1ECA" w:rsidP="00FA1ECA">
      <w:pPr>
        <w:spacing w:after="0" w:line="240" w:lineRule="auto"/>
        <w:jc w:val="both"/>
        <w:rPr>
          <w:rFonts w:ascii="Times New Roman" w:hAnsi="Times New Roman" w:cs="Times New Roman"/>
          <w:b/>
          <w:color w:val="1F4E79" w:themeColor="accent1" w:themeShade="80"/>
        </w:rPr>
      </w:pPr>
    </w:p>
    <w:p w14:paraId="3ED72565" w14:textId="1A504B2A" w:rsidR="00FA1ECA" w:rsidRPr="00892D6D" w:rsidRDefault="003E5C80" w:rsidP="007955F8">
      <w:pPr>
        <w:spacing w:after="0" w:line="240" w:lineRule="auto"/>
        <w:jc w:val="both"/>
        <w:rPr>
          <w:rFonts w:ascii="Times New Roman" w:hAnsi="Times New Roman" w:cs="Times New Roman"/>
        </w:rPr>
      </w:pPr>
      <w:r w:rsidRPr="00DC5D5C">
        <w:rPr>
          <w:rFonts w:ascii="Times New Roman" w:hAnsi="Times New Roman" w:cs="Times New Roman"/>
        </w:rPr>
        <w:t xml:space="preserve">Sensitization campaigns are continuously carried out in different regions, targeting vulnerable section of the population with a view to encouraging them to set up cooperatives for income-generating activities and also to set up cooperative credit union to inculcate a culture of saving and to have access to </w:t>
      </w:r>
      <w:r w:rsidR="00FA1ECA" w:rsidRPr="00DC5D5C">
        <w:rPr>
          <w:rFonts w:ascii="Times New Roman" w:hAnsi="Times New Roman" w:cs="Times New Roman"/>
        </w:rPr>
        <w:t>loan with low rate of interest. The Government of Mauritius</w:t>
      </w:r>
      <w:r w:rsidRPr="00DC5D5C">
        <w:rPr>
          <w:rFonts w:ascii="Times New Roman" w:hAnsi="Times New Roman" w:cs="Times New Roman"/>
        </w:rPr>
        <w:t xml:space="preserve"> has put in place financial/non-financial support</w:t>
      </w:r>
      <w:r w:rsidR="00E0433C">
        <w:rPr>
          <w:rFonts w:ascii="Times New Roman" w:hAnsi="Times New Roman" w:cs="Times New Roman"/>
        </w:rPr>
        <w:t xml:space="preserve"> (for e.g </w:t>
      </w:r>
      <w:r w:rsidR="00FA1ECA" w:rsidRPr="00DC5D5C">
        <w:rPr>
          <w:rFonts w:ascii="Times New Roman" w:hAnsi="Times New Roman" w:cs="Times New Roman"/>
        </w:rPr>
        <w:t>the Boost to Local Production for Cooperative Societies)</w:t>
      </w:r>
      <w:r w:rsidRPr="00DC5D5C">
        <w:rPr>
          <w:rFonts w:ascii="Times New Roman" w:hAnsi="Times New Roman" w:cs="Times New Roman"/>
        </w:rPr>
        <w:t xml:space="preserve"> to cooperatives to consolidate their busines</w:t>
      </w:r>
      <w:r w:rsidR="00E0433C">
        <w:rPr>
          <w:rFonts w:ascii="Times New Roman" w:hAnsi="Times New Roman" w:cs="Times New Roman"/>
        </w:rPr>
        <w:t>s activities following COVID-19.</w:t>
      </w:r>
    </w:p>
    <w:p w14:paraId="09B953EB" w14:textId="3812A881" w:rsidR="003301B3" w:rsidRPr="00DC5D5C" w:rsidRDefault="003301B3" w:rsidP="00892D6D">
      <w:pPr>
        <w:spacing w:before="240"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11:</w:t>
      </w:r>
    </w:p>
    <w:p w14:paraId="647837F1" w14:textId="42184EF4" w:rsidR="00D579E8" w:rsidRDefault="00FA1ECA" w:rsidP="007353A0">
      <w:pPr>
        <w:spacing w:before="120" w:after="0" w:line="240" w:lineRule="auto"/>
        <w:jc w:val="both"/>
        <w:rPr>
          <w:rFonts w:ascii="Times New Roman" w:hAnsi="Times New Roman" w:cs="Times New Roman"/>
          <w:b/>
          <w:u w:val="single"/>
        </w:rPr>
      </w:pPr>
      <w:r w:rsidRPr="00DC5D5C">
        <w:rPr>
          <w:rFonts w:ascii="Times New Roman" w:hAnsi="Times New Roman" w:cs="Times New Roman"/>
        </w:rPr>
        <w:t>With regards to SDG 11, t</w:t>
      </w:r>
      <w:r w:rsidR="003301B3" w:rsidRPr="00DC5D5C">
        <w:rPr>
          <w:rFonts w:ascii="Times New Roman" w:hAnsi="Times New Roman" w:cs="Times New Roman"/>
        </w:rPr>
        <w:t xml:space="preserve">he </w:t>
      </w:r>
      <w:r w:rsidR="003301B3" w:rsidRPr="00DC5D5C">
        <w:rPr>
          <w:rFonts w:ascii="Times New Roman" w:hAnsi="Times New Roman" w:cs="Times New Roman"/>
          <w:lang w:val="en-MY"/>
        </w:rPr>
        <w:t>Ministry of Housing and Land Use Planning</w:t>
      </w:r>
      <w:r w:rsidR="003301B3" w:rsidRPr="00DC5D5C">
        <w:rPr>
          <w:rFonts w:ascii="Times New Roman" w:hAnsi="Times New Roman" w:cs="Times New Roman"/>
        </w:rPr>
        <w:t xml:space="preserve"> is actively promoting equity and inclusiveness in providing sustainable housing for the vulnerable groups (elderly person, </w:t>
      </w:r>
      <w:r w:rsidR="003301B3" w:rsidRPr="00DC5D5C">
        <w:rPr>
          <w:rFonts w:ascii="Times New Roman" w:hAnsi="Times New Roman" w:cs="Times New Roman"/>
          <w:lang w:val="en-MY"/>
        </w:rPr>
        <w:t xml:space="preserve">disabled </w:t>
      </w:r>
      <w:r w:rsidR="003301B3" w:rsidRPr="00DC5D5C">
        <w:rPr>
          <w:rFonts w:ascii="Times New Roman" w:hAnsi="Times New Roman" w:cs="Times New Roman"/>
        </w:rPr>
        <w:t>and single parents’ households).</w:t>
      </w:r>
      <w:r w:rsidR="003301B3" w:rsidRPr="00DC5D5C">
        <w:rPr>
          <w:rFonts w:ascii="Times New Roman" w:hAnsi="Times New Roman" w:cs="Times New Roman"/>
          <w:lang w:val="en-MY"/>
        </w:rPr>
        <w:t xml:space="preserve"> Housing</w:t>
      </w:r>
      <w:r w:rsidR="003301B3" w:rsidRPr="00DC5D5C">
        <w:rPr>
          <w:rFonts w:ascii="Times New Roman" w:hAnsi="Times New Roman" w:cs="Times New Roman"/>
        </w:rPr>
        <w:t xml:space="preserve"> construction caters for appropriate ramps to be provided based on a Technical sheet of the Planning Policy Guidance (PPG)</w:t>
      </w:r>
      <w:r w:rsidR="003301B3" w:rsidRPr="00DC5D5C">
        <w:rPr>
          <w:rFonts w:ascii="Times New Roman" w:hAnsi="Times New Roman" w:cs="Times New Roman"/>
          <w:lang w:val="en-MY"/>
        </w:rPr>
        <w:t xml:space="preserve"> </w:t>
      </w:r>
      <w:r w:rsidR="003301B3" w:rsidRPr="00DC5D5C">
        <w:rPr>
          <w:rFonts w:ascii="Times New Roman" w:hAnsi="Times New Roman" w:cs="Times New Roman"/>
        </w:rPr>
        <w:t>to ease the mobility of the disabled ones while accessing their housing units. During allocation of housing units, elderly and disabled persons are given preference for ground floor accommodation. Additionally, it is ensured that ramps are provided in housing units allocated to disabled and/or elderly persons.</w:t>
      </w:r>
    </w:p>
    <w:p w14:paraId="607A7990" w14:textId="09361807" w:rsidR="00D579E8" w:rsidRDefault="00BE3596" w:rsidP="007353A0">
      <w:pPr>
        <w:spacing w:before="240"/>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12:</w:t>
      </w:r>
    </w:p>
    <w:p w14:paraId="0116DE80" w14:textId="0C3ECE3C" w:rsidR="00BE3596" w:rsidRPr="00D579E8" w:rsidRDefault="00E666D8" w:rsidP="00BE3596">
      <w:pPr>
        <w:jc w:val="both"/>
        <w:rPr>
          <w:rFonts w:ascii="Times New Roman" w:hAnsi="Times New Roman" w:cs="Times New Roman"/>
          <w:b/>
          <w:color w:val="1F4E79" w:themeColor="accent1" w:themeShade="80"/>
        </w:rPr>
      </w:pPr>
      <w:r w:rsidRPr="00DC5D5C">
        <w:rPr>
          <w:rFonts w:ascii="Times New Roman" w:hAnsi="Times New Roman" w:cs="Times New Roman"/>
        </w:rPr>
        <w:t>P</w:t>
      </w:r>
      <w:r w:rsidR="00BE3596" w:rsidRPr="00DC5D5C">
        <w:rPr>
          <w:rFonts w:ascii="Times New Roman" w:hAnsi="Times New Roman" w:cs="Times New Roman"/>
        </w:rPr>
        <w:t>rojects supporting the Circular Economy approach include construction of a n</w:t>
      </w:r>
      <w:r w:rsidR="00393C53" w:rsidRPr="00DC5D5C">
        <w:rPr>
          <w:rFonts w:ascii="Times New Roman" w:hAnsi="Times New Roman" w:cs="Times New Roman"/>
        </w:rPr>
        <w:t>etwork of Civic Amenity Centres and d</w:t>
      </w:r>
      <w:r w:rsidR="00BE3596" w:rsidRPr="00DC5D5C">
        <w:rPr>
          <w:rFonts w:ascii="Times New Roman" w:hAnsi="Times New Roman" w:cs="Times New Roman"/>
        </w:rPr>
        <w:t xml:space="preserve">rafting of Waste management Bill to put obligations for source segregation of wastes at source at household and by economic operators. Other projects include: </w:t>
      </w:r>
    </w:p>
    <w:p w14:paraId="2DA01D5C" w14:textId="4C49E007" w:rsidR="00BE3596" w:rsidRPr="00DC5D5C" w:rsidRDefault="00D61BDE" w:rsidP="005C08C5">
      <w:pPr>
        <w:pStyle w:val="ListParagraph"/>
        <w:numPr>
          <w:ilvl w:val="0"/>
          <w:numId w:val="14"/>
        </w:numPr>
        <w:spacing w:after="0" w:line="240" w:lineRule="auto"/>
        <w:ind w:left="567" w:hanging="425"/>
        <w:jc w:val="both"/>
        <w:rPr>
          <w:rFonts w:ascii="Times New Roman" w:hAnsi="Times New Roman" w:cs="Times New Roman"/>
        </w:rPr>
      </w:pPr>
      <w:r w:rsidRPr="00DC5D5C">
        <w:rPr>
          <w:rFonts w:ascii="Times New Roman" w:hAnsi="Times New Roman" w:cs="Times New Roman"/>
        </w:rPr>
        <w:t>s</w:t>
      </w:r>
      <w:r w:rsidR="00BE3596" w:rsidRPr="00DC5D5C">
        <w:rPr>
          <w:rFonts w:ascii="Times New Roman" w:hAnsi="Times New Roman" w:cs="Times New Roman"/>
        </w:rPr>
        <w:t>etting-up of civic amenity centres</w:t>
      </w:r>
      <w:r w:rsidR="005C08C5" w:rsidRPr="00DC5D5C">
        <w:rPr>
          <w:rFonts w:ascii="Times New Roman" w:hAnsi="Times New Roman" w:cs="Times New Roman"/>
        </w:rPr>
        <w:t>;</w:t>
      </w:r>
    </w:p>
    <w:p w14:paraId="72931DA6" w14:textId="546EDD68" w:rsidR="00BE3596" w:rsidRPr="00DC5D5C" w:rsidRDefault="00D61BDE" w:rsidP="00D61BDE">
      <w:pPr>
        <w:pStyle w:val="ListParagraph"/>
        <w:numPr>
          <w:ilvl w:val="0"/>
          <w:numId w:val="14"/>
        </w:numPr>
        <w:spacing w:after="0" w:line="240" w:lineRule="auto"/>
        <w:ind w:left="567" w:hanging="425"/>
        <w:jc w:val="both"/>
        <w:rPr>
          <w:rFonts w:ascii="Times New Roman" w:hAnsi="Times New Roman" w:cs="Times New Roman"/>
        </w:rPr>
      </w:pPr>
      <w:r w:rsidRPr="00DC5D5C">
        <w:rPr>
          <w:rFonts w:ascii="Times New Roman" w:hAnsi="Times New Roman" w:cs="Times New Roman"/>
        </w:rPr>
        <w:t>h</w:t>
      </w:r>
      <w:r w:rsidR="00BE3596" w:rsidRPr="00DC5D5C">
        <w:rPr>
          <w:rFonts w:ascii="Times New Roman" w:hAnsi="Times New Roman" w:cs="Times New Roman"/>
        </w:rPr>
        <w:t>ome composting scheme</w:t>
      </w:r>
      <w:r w:rsidR="005C08C5" w:rsidRPr="00DC5D5C">
        <w:rPr>
          <w:rFonts w:ascii="Times New Roman" w:hAnsi="Times New Roman" w:cs="Times New Roman"/>
        </w:rPr>
        <w:t>;</w:t>
      </w:r>
    </w:p>
    <w:p w14:paraId="13203909" w14:textId="48D7B341" w:rsidR="00D61BDE" w:rsidRPr="00DC5D5C" w:rsidRDefault="00D61BDE" w:rsidP="005C08C5">
      <w:pPr>
        <w:pStyle w:val="ListParagraph"/>
        <w:numPr>
          <w:ilvl w:val="0"/>
          <w:numId w:val="14"/>
        </w:numPr>
        <w:spacing w:after="0" w:line="240" w:lineRule="auto"/>
        <w:ind w:left="567" w:hanging="425"/>
        <w:jc w:val="both"/>
        <w:rPr>
          <w:rFonts w:ascii="Times New Roman" w:hAnsi="Times New Roman" w:cs="Times New Roman"/>
        </w:rPr>
      </w:pPr>
      <w:r w:rsidRPr="00DC5D5C">
        <w:rPr>
          <w:rFonts w:ascii="Times New Roman" w:hAnsi="Times New Roman" w:cs="Times New Roman"/>
        </w:rPr>
        <w:t>i</w:t>
      </w:r>
      <w:r w:rsidR="00BE3596" w:rsidRPr="00DC5D5C">
        <w:rPr>
          <w:rFonts w:ascii="Times New Roman" w:hAnsi="Times New Roman" w:cs="Times New Roman"/>
        </w:rPr>
        <w:t>ncentives on exportation/recycling of PET bottles</w:t>
      </w:r>
      <w:r w:rsidR="005C08C5" w:rsidRPr="00DC5D5C">
        <w:rPr>
          <w:rFonts w:ascii="Times New Roman" w:hAnsi="Times New Roman" w:cs="Times New Roman"/>
        </w:rPr>
        <w:t>;</w:t>
      </w:r>
    </w:p>
    <w:p w14:paraId="34ECC356" w14:textId="7C24ED9F" w:rsidR="00BE3596" w:rsidRPr="00DC5D5C" w:rsidRDefault="00D61BDE" w:rsidP="00D61BDE">
      <w:pPr>
        <w:pStyle w:val="ListParagraph"/>
        <w:numPr>
          <w:ilvl w:val="0"/>
          <w:numId w:val="14"/>
        </w:numPr>
        <w:spacing w:after="0" w:line="240" w:lineRule="auto"/>
        <w:ind w:left="567" w:hanging="425"/>
        <w:jc w:val="both"/>
        <w:rPr>
          <w:rFonts w:ascii="Times New Roman" w:hAnsi="Times New Roman" w:cs="Times New Roman"/>
        </w:rPr>
      </w:pPr>
      <w:r w:rsidRPr="00DC5D5C">
        <w:rPr>
          <w:rFonts w:ascii="Times New Roman" w:hAnsi="Times New Roman" w:cs="Times New Roman"/>
        </w:rPr>
        <w:t>r</w:t>
      </w:r>
      <w:r w:rsidR="00BE3596" w:rsidRPr="00DC5D5C">
        <w:rPr>
          <w:rFonts w:ascii="Times New Roman" w:hAnsi="Times New Roman" w:cs="Times New Roman"/>
        </w:rPr>
        <w:t>efund for used tyres recycling</w:t>
      </w:r>
      <w:r w:rsidR="005C08C5" w:rsidRPr="00DC5D5C">
        <w:rPr>
          <w:rFonts w:ascii="Times New Roman" w:hAnsi="Times New Roman" w:cs="Times New Roman"/>
        </w:rPr>
        <w:t>;</w:t>
      </w:r>
    </w:p>
    <w:p w14:paraId="18CA440B" w14:textId="6BCE9461" w:rsidR="00BE3596" w:rsidRPr="00DC5D5C" w:rsidRDefault="00D61BDE" w:rsidP="00D61BDE">
      <w:pPr>
        <w:pStyle w:val="ListParagraph"/>
        <w:numPr>
          <w:ilvl w:val="0"/>
          <w:numId w:val="14"/>
        </w:numPr>
        <w:spacing w:after="0" w:line="240" w:lineRule="auto"/>
        <w:ind w:left="567" w:hanging="425"/>
        <w:jc w:val="both"/>
        <w:rPr>
          <w:rFonts w:ascii="Times New Roman" w:hAnsi="Times New Roman" w:cs="Times New Roman"/>
        </w:rPr>
      </w:pPr>
      <w:r w:rsidRPr="00DC5D5C">
        <w:rPr>
          <w:rFonts w:ascii="Times New Roman" w:hAnsi="Times New Roman" w:cs="Times New Roman"/>
        </w:rPr>
        <w:t>t</w:t>
      </w:r>
      <w:r w:rsidR="00BE3596" w:rsidRPr="00DC5D5C">
        <w:rPr>
          <w:rFonts w:ascii="Times New Roman" w:hAnsi="Times New Roman" w:cs="Times New Roman"/>
        </w:rPr>
        <w:t>ipping fee for recycling of wastes</w:t>
      </w:r>
      <w:r w:rsidR="005C08C5" w:rsidRPr="00DC5D5C">
        <w:rPr>
          <w:rFonts w:ascii="Times New Roman" w:hAnsi="Times New Roman" w:cs="Times New Roman"/>
        </w:rPr>
        <w:t>;</w:t>
      </w:r>
    </w:p>
    <w:p w14:paraId="6F4D0F7F" w14:textId="1E5DDB76" w:rsidR="00BE3596" w:rsidRPr="00DC5D5C" w:rsidRDefault="005C08C5" w:rsidP="005C08C5">
      <w:pPr>
        <w:pStyle w:val="ListParagraph"/>
        <w:numPr>
          <w:ilvl w:val="0"/>
          <w:numId w:val="14"/>
        </w:numPr>
        <w:spacing w:after="0" w:line="240" w:lineRule="auto"/>
        <w:ind w:left="567" w:hanging="425"/>
        <w:jc w:val="both"/>
        <w:rPr>
          <w:rFonts w:ascii="Times New Roman" w:hAnsi="Times New Roman" w:cs="Times New Roman"/>
        </w:rPr>
      </w:pPr>
      <w:r w:rsidRPr="00DC5D5C">
        <w:rPr>
          <w:rFonts w:ascii="Times New Roman" w:hAnsi="Times New Roman" w:cs="Times New Roman"/>
        </w:rPr>
        <w:t>I</w:t>
      </w:r>
      <w:r w:rsidR="00BE3596" w:rsidRPr="00DC5D5C">
        <w:rPr>
          <w:rFonts w:ascii="Times New Roman" w:hAnsi="Times New Roman" w:cs="Times New Roman"/>
        </w:rPr>
        <w:t>ndustrial Symbiosis Project</w:t>
      </w:r>
      <w:r w:rsidRPr="00DC5D5C">
        <w:rPr>
          <w:rFonts w:ascii="Times New Roman" w:hAnsi="Times New Roman" w:cs="Times New Roman"/>
        </w:rPr>
        <w:t>;</w:t>
      </w:r>
    </w:p>
    <w:p w14:paraId="7A58751E" w14:textId="5B8A749F" w:rsidR="00BE3596" w:rsidRPr="00DC5D5C" w:rsidRDefault="00D61BDE" w:rsidP="00D61BDE">
      <w:pPr>
        <w:pStyle w:val="ListParagraph"/>
        <w:numPr>
          <w:ilvl w:val="0"/>
          <w:numId w:val="14"/>
        </w:numPr>
        <w:spacing w:after="0" w:line="240" w:lineRule="auto"/>
        <w:ind w:left="567" w:hanging="425"/>
        <w:jc w:val="both"/>
        <w:rPr>
          <w:rFonts w:ascii="Times New Roman" w:hAnsi="Times New Roman" w:cs="Times New Roman"/>
        </w:rPr>
      </w:pPr>
      <w:r w:rsidRPr="00DC5D5C">
        <w:rPr>
          <w:rFonts w:ascii="Times New Roman" w:hAnsi="Times New Roman" w:cs="Times New Roman"/>
        </w:rPr>
        <w:t>i</w:t>
      </w:r>
      <w:r w:rsidR="00BE3596" w:rsidRPr="00DC5D5C">
        <w:rPr>
          <w:rFonts w:ascii="Times New Roman" w:hAnsi="Times New Roman" w:cs="Times New Roman"/>
        </w:rPr>
        <w:t>mplementation of an extended producer responsibility mechanism for electrical and electronic equipment and post-consumer beverage containers</w:t>
      </w:r>
      <w:r w:rsidR="005C08C5" w:rsidRPr="00DC5D5C">
        <w:rPr>
          <w:rFonts w:ascii="Times New Roman" w:hAnsi="Times New Roman" w:cs="Times New Roman"/>
        </w:rPr>
        <w:t>;</w:t>
      </w:r>
    </w:p>
    <w:p w14:paraId="3670E633" w14:textId="77777777" w:rsidR="005C08C5" w:rsidRPr="00DC5D5C" w:rsidRDefault="00D61BDE" w:rsidP="005C08C5">
      <w:pPr>
        <w:pStyle w:val="ListParagraph"/>
        <w:numPr>
          <w:ilvl w:val="0"/>
          <w:numId w:val="14"/>
        </w:numPr>
        <w:spacing w:after="0" w:line="240" w:lineRule="auto"/>
        <w:ind w:left="567"/>
        <w:jc w:val="both"/>
        <w:rPr>
          <w:rFonts w:ascii="Times New Roman" w:hAnsi="Times New Roman" w:cs="Times New Roman"/>
        </w:rPr>
      </w:pPr>
      <w:r w:rsidRPr="00DC5D5C">
        <w:rPr>
          <w:rFonts w:ascii="Times New Roman" w:hAnsi="Times New Roman" w:cs="Times New Roman"/>
        </w:rPr>
        <w:t>f</w:t>
      </w:r>
      <w:r w:rsidR="00BE3596" w:rsidRPr="00DC5D5C">
        <w:rPr>
          <w:rFonts w:ascii="Times New Roman" w:hAnsi="Times New Roman" w:cs="Times New Roman"/>
        </w:rPr>
        <w:t>easibility study on scrapyard facility for end-of-life vehicles</w:t>
      </w:r>
      <w:r w:rsidR="005C08C5" w:rsidRPr="00DC5D5C">
        <w:rPr>
          <w:rFonts w:ascii="Times New Roman" w:hAnsi="Times New Roman" w:cs="Times New Roman"/>
        </w:rPr>
        <w:t>;</w:t>
      </w:r>
    </w:p>
    <w:p w14:paraId="0A45BF46" w14:textId="77777777" w:rsidR="003E7932" w:rsidRPr="00DC5D5C" w:rsidRDefault="00D61BDE" w:rsidP="003E7932">
      <w:pPr>
        <w:pStyle w:val="ListParagraph"/>
        <w:numPr>
          <w:ilvl w:val="0"/>
          <w:numId w:val="14"/>
        </w:numPr>
        <w:spacing w:after="0" w:line="240" w:lineRule="auto"/>
        <w:ind w:left="567"/>
        <w:jc w:val="both"/>
        <w:rPr>
          <w:rFonts w:ascii="Times New Roman" w:hAnsi="Times New Roman" w:cs="Times New Roman"/>
        </w:rPr>
      </w:pPr>
      <w:r w:rsidRPr="00DC5D5C">
        <w:rPr>
          <w:rFonts w:ascii="Times New Roman" w:hAnsi="Times New Roman" w:cs="Times New Roman"/>
        </w:rPr>
        <w:t>f</w:t>
      </w:r>
      <w:r w:rsidR="00BE3596" w:rsidRPr="00DC5D5C">
        <w:rPr>
          <w:rFonts w:ascii="Times New Roman" w:hAnsi="Times New Roman" w:cs="Times New Roman"/>
        </w:rPr>
        <w:t>easibility study on anaerobic digestion of organic wastes in Mauritius</w:t>
      </w:r>
      <w:r w:rsidR="005C08C5" w:rsidRPr="00DC5D5C">
        <w:rPr>
          <w:rFonts w:ascii="Times New Roman" w:hAnsi="Times New Roman" w:cs="Times New Roman"/>
        </w:rPr>
        <w:t>; and</w:t>
      </w:r>
    </w:p>
    <w:p w14:paraId="38208CFA" w14:textId="77777777" w:rsidR="00E65B1D" w:rsidRPr="00DC5D5C" w:rsidRDefault="00D61BDE" w:rsidP="003E7932">
      <w:pPr>
        <w:pStyle w:val="ListParagraph"/>
        <w:numPr>
          <w:ilvl w:val="0"/>
          <w:numId w:val="14"/>
        </w:numPr>
        <w:spacing w:after="0" w:line="240" w:lineRule="auto"/>
        <w:ind w:left="567"/>
        <w:jc w:val="both"/>
        <w:rPr>
          <w:rFonts w:ascii="Times New Roman" w:hAnsi="Times New Roman" w:cs="Times New Roman"/>
        </w:rPr>
      </w:pPr>
      <w:r w:rsidRPr="00DC5D5C">
        <w:rPr>
          <w:rFonts w:ascii="Times New Roman" w:hAnsi="Times New Roman" w:cs="Times New Roman"/>
        </w:rPr>
        <w:t>h</w:t>
      </w:r>
      <w:r w:rsidR="00CC035C" w:rsidRPr="00DC5D5C">
        <w:rPr>
          <w:rFonts w:ascii="Times New Roman" w:hAnsi="Times New Roman" w:cs="Times New Roman"/>
        </w:rPr>
        <w:t>azardous waste management</w:t>
      </w:r>
    </w:p>
    <w:p w14:paraId="4C57979F" w14:textId="7B86898A" w:rsidR="005E7C9F" w:rsidRPr="007353A0" w:rsidRDefault="00E65B1D" w:rsidP="007353A0">
      <w:pPr>
        <w:spacing w:after="0" w:line="240" w:lineRule="auto"/>
        <w:jc w:val="both"/>
        <w:rPr>
          <w:rFonts w:ascii="Times New Roman" w:hAnsi="Times New Roman" w:cs="Times New Roman"/>
        </w:rPr>
      </w:pPr>
      <w:r w:rsidRPr="00DC5D5C">
        <w:rPr>
          <w:rFonts w:ascii="Times New Roman" w:hAnsi="Times New Roman" w:cs="Times New Roman"/>
        </w:rPr>
        <w:t xml:space="preserve">Additional information on the above mentioned projects can be found at </w:t>
      </w:r>
      <w:r w:rsidR="000A4132">
        <w:rPr>
          <w:rFonts w:ascii="Times New Roman" w:hAnsi="Times New Roman" w:cs="Times New Roman"/>
          <w:b/>
          <w:i/>
        </w:rPr>
        <w:t>Annex</w:t>
      </w:r>
      <w:r w:rsidRPr="00DC5D5C">
        <w:rPr>
          <w:rFonts w:ascii="Times New Roman" w:hAnsi="Times New Roman" w:cs="Times New Roman"/>
          <w:b/>
          <w:i/>
        </w:rPr>
        <w:t>.</w:t>
      </w:r>
      <w:r w:rsidR="00CC035C" w:rsidRPr="00DC5D5C">
        <w:rPr>
          <w:rFonts w:ascii="Times New Roman" w:hAnsi="Times New Roman" w:cs="Times New Roman"/>
        </w:rPr>
        <w:t xml:space="preserve"> </w:t>
      </w:r>
    </w:p>
    <w:p w14:paraId="4EE7DDDE" w14:textId="4FD5B57F" w:rsidR="003E7932" w:rsidRPr="00DC5D5C" w:rsidRDefault="003E7932" w:rsidP="007955F8">
      <w:pPr>
        <w:spacing w:after="0"/>
        <w:jc w:val="both"/>
        <w:rPr>
          <w:rFonts w:ascii="Times New Roman" w:hAnsi="Times New Roman" w:cs="Times New Roman"/>
          <w:b/>
        </w:rPr>
      </w:pPr>
    </w:p>
    <w:p w14:paraId="2C3A5B12" w14:textId="4E45FADE" w:rsidR="00BE3596" w:rsidRPr="00DC5D5C" w:rsidRDefault="00BE3596" w:rsidP="00880608">
      <w:pPr>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14:</w:t>
      </w:r>
    </w:p>
    <w:p w14:paraId="6DB5F0C9" w14:textId="473C757A" w:rsidR="00393C53" w:rsidRPr="00DC5D5C" w:rsidRDefault="00393C53" w:rsidP="00880608">
      <w:pPr>
        <w:jc w:val="both"/>
        <w:rPr>
          <w:rFonts w:ascii="Times New Roman" w:hAnsi="Times New Roman" w:cs="Times New Roman"/>
          <w:color w:val="000000" w:themeColor="text1"/>
        </w:rPr>
      </w:pPr>
      <w:r w:rsidRPr="00DC5D5C">
        <w:rPr>
          <w:rFonts w:ascii="Times New Roman" w:hAnsi="Times New Roman" w:cs="Times New Roman"/>
          <w:color w:val="000000" w:themeColor="text1"/>
        </w:rPr>
        <w:t>As far as SDG 14 is concerned, actions being i</w:t>
      </w:r>
      <w:r w:rsidR="00E666D8" w:rsidRPr="00DC5D5C">
        <w:rPr>
          <w:rFonts w:ascii="Times New Roman" w:hAnsi="Times New Roman" w:cs="Times New Roman"/>
          <w:color w:val="000000" w:themeColor="text1"/>
        </w:rPr>
        <w:t>mplemented by Mauritius include, inter alia:</w:t>
      </w:r>
    </w:p>
    <w:p w14:paraId="55C47B28" w14:textId="7955D9FC" w:rsidR="00880608" w:rsidRPr="00DC5D5C" w:rsidRDefault="00E666D8" w:rsidP="00CE2D01">
      <w:pPr>
        <w:pStyle w:val="ListParagraph"/>
        <w:numPr>
          <w:ilvl w:val="0"/>
          <w:numId w:val="15"/>
        </w:numPr>
        <w:spacing w:after="0" w:line="240" w:lineRule="auto"/>
        <w:jc w:val="both"/>
        <w:rPr>
          <w:rFonts w:ascii="Times New Roman" w:hAnsi="Times New Roman" w:cs="Times New Roman"/>
        </w:rPr>
      </w:pPr>
      <w:r w:rsidRPr="00DC5D5C">
        <w:rPr>
          <w:rFonts w:ascii="Times New Roman" w:hAnsi="Times New Roman" w:cs="Times New Roman"/>
        </w:rPr>
        <w:t>the setting up of</w:t>
      </w:r>
      <w:r w:rsidR="00880608" w:rsidRPr="00DC5D5C">
        <w:rPr>
          <w:rFonts w:ascii="Times New Roman" w:hAnsi="Times New Roman" w:cs="Times New Roman"/>
        </w:rPr>
        <w:t xml:space="preserve"> the Fishermen Welfare Fund,</w:t>
      </w:r>
      <w:r w:rsidRPr="00DC5D5C">
        <w:rPr>
          <w:rFonts w:ascii="Times New Roman" w:hAnsi="Times New Roman" w:cs="Times New Roman"/>
        </w:rPr>
        <w:t xml:space="preserve"> a specific instrument</w:t>
      </w:r>
      <w:r w:rsidR="00880608" w:rsidRPr="00DC5D5C">
        <w:rPr>
          <w:rFonts w:ascii="Times New Roman" w:hAnsi="Times New Roman" w:cs="Times New Roman"/>
        </w:rPr>
        <w:t xml:space="preserve"> to provide for the welfare, needs and develop</w:t>
      </w:r>
      <w:r w:rsidR="00AB1ED4" w:rsidRPr="00DC5D5C">
        <w:rPr>
          <w:rFonts w:ascii="Times New Roman" w:hAnsi="Times New Roman" w:cs="Times New Roman"/>
        </w:rPr>
        <w:t>ment of the fishermen community;</w:t>
      </w:r>
    </w:p>
    <w:p w14:paraId="6DB5A185" w14:textId="782D72B6" w:rsidR="00880608" w:rsidRPr="00DC5D5C" w:rsidRDefault="00AB1ED4" w:rsidP="00CE2D01">
      <w:pPr>
        <w:pStyle w:val="ListParagraph"/>
        <w:numPr>
          <w:ilvl w:val="0"/>
          <w:numId w:val="15"/>
        </w:numPr>
        <w:spacing w:after="0" w:line="240" w:lineRule="auto"/>
        <w:jc w:val="both"/>
        <w:rPr>
          <w:rFonts w:ascii="Times New Roman" w:hAnsi="Times New Roman" w:cs="Times New Roman"/>
        </w:rPr>
      </w:pPr>
      <w:r w:rsidRPr="00DC5D5C">
        <w:rPr>
          <w:rFonts w:ascii="Times New Roman" w:hAnsi="Times New Roman" w:cs="Times New Roman"/>
        </w:rPr>
        <w:t>g</w:t>
      </w:r>
      <w:r w:rsidR="00880608" w:rsidRPr="00DC5D5C">
        <w:rPr>
          <w:rFonts w:ascii="Times New Roman" w:hAnsi="Times New Roman" w:cs="Times New Roman"/>
        </w:rPr>
        <w:t xml:space="preserve">rants and loan facilities are provided to fishermen for the purchase of more robust boats to venture in off-lagoon fishing for better catch </w:t>
      </w:r>
      <w:r w:rsidRPr="00DC5D5C">
        <w:rPr>
          <w:rFonts w:ascii="Times New Roman" w:hAnsi="Times New Roman" w:cs="Times New Roman"/>
        </w:rPr>
        <w:t>and increase revenue;</w:t>
      </w:r>
    </w:p>
    <w:p w14:paraId="35EDF1CC" w14:textId="7E4BF31C" w:rsidR="00880608" w:rsidRPr="00DC5D5C" w:rsidRDefault="00AB1ED4" w:rsidP="00CE2D01">
      <w:pPr>
        <w:pStyle w:val="ListParagraph"/>
        <w:numPr>
          <w:ilvl w:val="0"/>
          <w:numId w:val="15"/>
        </w:numPr>
        <w:spacing w:after="0" w:line="240" w:lineRule="auto"/>
        <w:jc w:val="both"/>
        <w:rPr>
          <w:rFonts w:ascii="Times New Roman" w:hAnsi="Times New Roman" w:cs="Times New Roman"/>
        </w:rPr>
      </w:pPr>
      <w:r w:rsidRPr="00DC5D5C">
        <w:rPr>
          <w:rFonts w:ascii="Times New Roman" w:hAnsi="Times New Roman" w:cs="Times New Roman"/>
        </w:rPr>
        <w:t>t</w:t>
      </w:r>
      <w:r w:rsidR="00880608" w:rsidRPr="00DC5D5C">
        <w:rPr>
          <w:rFonts w:ascii="Times New Roman" w:hAnsi="Times New Roman" w:cs="Times New Roman"/>
        </w:rPr>
        <w:t>he Government provided the necessary assistance and support to fishers in the areas affected by the Wakashio oil spill. Fishers directly affected by the oil spill had benefitted from bad weather allowance and an allo</w:t>
      </w:r>
      <w:r w:rsidR="00E666D8" w:rsidRPr="00DC5D5C">
        <w:rPr>
          <w:rFonts w:ascii="Times New Roman" w:hAnsi="Times New Roman" w:cs="Times New Roman"/>
        </w:rPr>
        <w:t>wance from the solidarity grant; and</w:t>
      </w:r>
    </w:p>
    <w:p w14:paraId="0461FC66" w14:textId="5993CE9A" w:rsidR="00880608" w:rsidRPr="00DC5D5C" w:rsidRDefault="00AB1ED4" w:rsidP="00CE2D01">
      <w:pPr>
        <w:pStyle w:val="ListParagraph"/>
        <w:numPr>
          <w:ilvl w:val="0"/>
          <w:numId w:val="15"/>
        </w:numPr>
        <w:spacing w:after="0" w:line="240" w:lineRule="auto"/>
        <w:jc w:val="both"/>
        <w:rPr>
          <w:rFonts w:ascii="Times New Roman" w:hAnsi="Times New Roman" w:cs="Times New Roman"/>
        </w:rPr>
      </w:pPr>
      <w:r w:rsidRPr="00DC5D5C">
        <w:rPr>
          <w:rFonts w:ascii="Times New Roman" w:hAnsi="Times New Roman" w:cs="Times New Roman"/>
        </w:rPr>
        <w:t>i</w:t>
      </w:r>
      <w:r w:rsidR="00880608" w:rsidRPr="00DC5D5C">
        <w:rPr>
          <w:rFonts w:ascii="Times New Roman" w:hAnsi="Times New Roman" w:cs="Times New Roman"/>
        </w:rPr>
        <w:t xml:space="preserve">mplementation of a fishing project to identify untapped resources for the establishment of new fisheries thus providing new fishing opportunities to local fishermen. </w:t>
      </w:r>
    </w:p>
    <w:p w14:paraId="1669E116" w14:textId="7514845E" w:rsidR="00E666D8" w:rsidRPr="00DC5D5C" w:rsidRDefault="00E666D8" w:rsidP="00E666D8">
      <w:pPr>
        <w:spacing w:after="0" w:line="240" w:lineRule="auto"/>
        <w:ind w:left="142"/>
        <w:jc w:val="both"/>
        <w:rPr>
          <w:rFonts w:ascii="Times New Roman" w:hAnsi="Times New Roman" w:cs="Times New Roman"/>
        </w:rPr>
      </w:pPr>
      <w:r w:rsidRPr="00DC5D5C">
        <w:rPr>
          <w:rFonts w:ascii="Times New Roman" w:hAnsi="Times New Roman" w:cs="Times New Roman"/>
        </w:rPr>
        <w:t xml:space="preserve">Additional measures implemented can be found at </w:t>
      </w:r>
      <w:r w:rsidRPr="00DC5D5C">
        <w:rPr>
          <w:rFonts w:ascii="Times New Roman" w:hAnsi="Times New Roman" w:cs="Times New Roman"/>
          <w:b/>
          <w:i/>
        </w:rPr>
        <w:t>Annex.</w:t>
      </w:r>
      <w:r w:rsidRPr="00DC5D5C">
        <w:rPr>
          <w:rFonts w:ascii="Times New Roman" w:hAnsi="Times New Roman" w:cs="Times New Roman"/>
        </w:rPr>
        <w:t xml:space="preserve"> </w:t>
      </w:r>
    </w:p>
    <w:p w14:paraId="3A006F6F" w14:textId="0A03E4AC" w:rsidR="009A756A" w:rsidRDefault="009A756A" w:rsidP="009A756A">
      <w:pPr>
        <w:spacing w:line="240" w:lineRule="auto"/>
        <w:jc w:val="both"/>
        <w:rPr>
          <w:rFonts w:ascii="Times New Roman" w:hAnsi="Times New Roman" w:cs="Times New Roman"/>
          <w:b/>
        </w:rPr>
      </w:pPr>
    </w:p>
    <w:p w14:paraId="52683DED" w14:textId="7299E190" w:rsidR="007353A0" w:rsidRDefault="007353A0" w:rsidP="009A756A">
      <w:pPr>
        <w:spacing w:line="240" w:lineRule="auto"/>
        <w:jc w:val="both"/>
        <w:rPr>
          <w:rFonts w:ascii="Times New Roman" w:hAnsi="Times New Roman" w:cs="Times New Roman"/>
          <w:b/>
        </w:rPr>
      </w:pPr>
    </w:p>
    <w:p w14:paraId="146F3E30" w14:textId="77777777" w:rsidR="007353A0" w:rsidRPr="00DC5D5C" w:rsidRDefault="007353A0" w:rsidP="009A756A">
      <w:pPr>
        <w:spacing w:line="240" w:lineRule="auto"/>
        <w:jc w:val="both"/>
        <w:rPr>
          <w:rFonts w:ascii="Times New Roman" w:hAnsi="Times New Roman" w:cs="Times New Roman"/>
          <w:b/>
        </w:rPr>
      </w:pPr>
    </w:p>
    <w:p w14:paraId="6756DEC2" w14:textId="6E4A8108" w:rsidR="009A756A" w:rsidRPr="00DC5D5C" w:rsidRDefault="00880608" w:rsidP="00CE2D01">
      <w:pPr>
        <w:pStyle w:val="Heading1"/>
        <w:numPr>
          <w:ilvl w:val="0"/>
          <w:numId w:val="1"/>
        </w:numPr>
        <w:spacing w:before="0" w:after="240" w:line="240" w:lineRule="auto"/>
        <w:ind w:left="0" w:hanging="426"/>
        <w:jc w:val="both"/>
        <w:rPr>
          <w:rFonts w:ascii="Times New Roman" w:hAnsi="Times New Roman" w:cs="Times New Roman"/>
          <w:b/>
          <w:iCs/>
          <w:color w:val="auto"/>
          <w:sz w:val="22"/>
          <w:szCs w:val="22"/>
        </w:rPr>
      </w:pPr>
      <w:r w:rsidRPr="00DC5D5C">
        <w:rPr>
          <w:rStyle w:val="Emphasis"/>
          <w:rFonts w:ascii="Times New Roman" w:hAnsi="Times New Roman" w:cs="Times New Roman"/>
          <w:b/>
          <w:i w:val="0"/>
          <w:color w:val="auto"/>
          <w:sz w:val="22"/>
          <w:szCs w:val="22"/>
        </w:rPr>
        <w:t>Are there any good practices that you would like to highlight?</w:t>
      </w:r>
    </w:p>
    <w:p w14:paraId="68F57709" w14:textId="77777777" w:rsidR="003301B3" w:rsidRPr="00DC5D5C" w:rsidRDefault="003301B3" w:rsidP="008D0EB3">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11:</w:t>
      </w:r>
    </w:p>
    <w:p w14:paraId="79D9065E" w14:textId="67691BFA" w:rsidR="003301B3" w:rsidRPr="00DC5D5C" w:rsidRDefault="003301B3" w:rsidP="00892D6D">
      <w:pPr>
        <w:spacing w:before="120" w:after="0" w:line="240" w:lineRule="auto"/>
        <w:jc w:val="both"/>
        <w:rPr>
          <w:rFonts w:ascii="Times New Roman" w:hAnsi="Times New Roman" w:cs="Times New Roman"/>
        </w:rPr>
      </w:pPr>
      <w:r w:rsidRPr="00DC5D5C">
        <w:rPr>
          <w:rFonts w:ascii="Times New Roman" w:hAnsi="Times New Roman" w:cs="Times New Roman"/>
        </w:rPr>
        <w:t>The Ministry of Housing and Land Use Planning has as mission to create access</w:t>
      </w:r>
      <w:r w:rsidRPr="00DC5D5C">
        <w:rPr>
          <w:rFonts w:ascii="Times New Roman" w:eastAsia="Times New Roman" w:hAnsi="Times New Roman" w:cs="Times New Roman"/>
        </w:rPr>
        <w:t xml:space="preserve"> to decent, safe, affordable and ecological residential units within green conscious communities. </w:t>
      </w:r>
      <w:r w:rsidRPr="00DC5D5C">
        <w:rPr>
          <w:rFonts w:ascii="Times New Roman" w:hAnsi="Times New Roman" w:cs="Times New Roman"/>
          <w:lang w:val="en-GB"/>
        </w:rPr>
        <w:t>As</w:t>
      </w:r>
      <w:r w:rsidRPr="00DC5D5C">
        <w:rPr>
          <w:rFonts w:ascii="Times New Roman" w:hAnsi="Times New Roman" w:cs="Times New Roman"/>
        </w:rPr>
        <w:t xml:space="preserve"> far as possible, sites for housing projects are identified close to built-up areas and close to amenities such as schools, police station and health care centres. Social and recreational amenities, such as, onsite leisure and recreational amenities, children’s playground, green space, parking and landscaping are provided wherever required.</w:t>
      </w:r>
    </w:p>
    <w:p w14:paraId="15D64D58" w14:textId="77777777" w:rsidR="003301B3" w:rsidRPr="00DC5D5C" w:rsidRDefault="003301B3" w:rsidP="007955F8">
      <w:pPr>
        <w:spacing w:after="0" w:line="240" w:lineRule="auto"/>
        <w:jc w:val="both"/>
        <w:rPr>
          <w:rFonts w:ascii="Times New Roman" w:hAnsi="Times New Roman" w:cs="Times New Roman"/>
          <w:b/>
          <w:color w:val="1F4E79" w:themeColor="accent1" w:themeShade="80"/>
        </w:rPr>
      </w:pPr>
    </w:p>
    <w:p w14:paraId="5961F2EC" w14:textId="77777777" w:rsidR="00BE3596" w:rsidRPr="00DC5D5C" w:rsidRDefault="00BE3596" w:rsidP="008D0EB3">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12:</w:t>
      </w:r>
    </w:p>
    <w:p w14:paraId="1DB12C4A" w14:textId="2F5E7554" w:rsidR="00BE3596" w:rsidRPr="00DC5D5C" w:rsidRDefault="00BE3596" w:rsidP="008D0EB3">
      <w:pPr>
        <w:spacing w:after="0" w:line="240" w:lineRule="auto"/>
        <w:jc w:val="both"/>
        <w:rPr>
          <w:rFonts w:ascii="Times New Roman" w:hAnsi="Times New Roman" w:cs="Times New Roman"/>
        </w:rPr>
      </w:pPr>
      <w:r w:rsidRPr="00DC5D5C">
        <w:rPr>
          <w:rFonts w:ascii="Times New Roman" w:hAnsi="Times New Roman" w:cs="Times New Roman"/>
        </w:rPr>
        <w:t>The actions taken and mentioned in Question 3 (SDG 12) are new to Mauritius and it is only after implementing these measures that we will be able to establish the good practices.</w:t>
      </w:r>
    </w:p>
    <w:p w14:paraId="55C7E0B8" w14:textId="77777777" w:rsidR="009A756A" w:rsidRPr="00DC5D5C" w:rsidRDefault="009A756A" w:rsidP="008D0EB3">
      <w:pPr>
        <w:spacing w:after="0" w:line="240" w:lineRule="auto"/>
        <w:jc w:val="both"/>
        <w:rPr>
          <w:rFonts w:ascii="Times New Roman" w:hAnsi="Times New Roman" w:cs="Times New Roman"/>
        </w:rPr>
      </w:pPr>
    </w:p>
    <w:p w14:paraId="30FCE395" w14:textId="77777777" w:rsidR="00CC035C" w:rsidRPr="00DC5D5C" w:rsidRDefault="00CC035C" w:rsidP="008D0EB3">
      <w:pPr>
        <w:spacing w:after="0" w:line="240" w:lineRule="auto"/>
        <w:jc w:val="both"/>
        <w:rPr>
          <w:rFonts w:ascii="Times New Roman" w:hAnsi="Times New Roman" w:cs="Times New Roman"/>
        </w:rPr>
      </w:pPr>
      <w:r w:rsidRPr="00DC5D5C">
        <w:rPr>
          <w:rFonts w:ascii="Times New Roman" w:hAnsi="Times New Roman" w:cs="Times New Roman"/>
        </w:rPr>
        <w:t xml:space="preserve">With respect to hazardous waste management, full compliance and good practices in line with Basel convention is still a challenge and there has been a change in mindset of hazardous waste generators to start separating their wastes. </w:t>
      </w:r>
    </w:p>
    <w:p w14:paraId="5CF4A8D0" w14:textId="77777777" w:rsidR="009A756A" w:rsidRPr="00DC5D5C" w:rsidRDefault="009A756A" w:rsidP="008D0EB3">
      <w:pPr>
        <w:spacing w:after="0" w:line="240" w:lineRule="auto"/>
        <w:jc w:val="both"/>
        <w:rPr>
          <w:rFonts w:ascii="Times New Roman" w:hAnsi="Times New Roman" w:cs="Times New Roman"/>
          <w:b/>
        </w:rPr>
      </w:pPr>
    </w:p>
    <w:p w14:paraId="667A071D" w14:textId="31232A14" w:rsidR="009A756A" w:rsidRPr="00DC5D5C" w:rsidRDefault="009A756A" w:rsidP="008D0EB3">
      <w:pPr>
        <w:spacing w:after="0" w:line="240" w:lineRule="auto"/>
        <w:rPr>
          <w:rFonts w:ascii="Times New Roman" w:hAnsi="Times New Roman" w:cs="Times New Roman"/>
        </w:rPr>
      </w:pPr>
      <w:r w:rsidRPr="00DC5D5C">
        <w:rPr>
          <w:rFonts w:ascii="Times New Roman" w:hAnsi="Times New Roman" w:cs="Times New Roman"/>
        </w:rPr>
        <w:t xml:space="preserve">Some sustainable activities undertaken by Mauritius include: </w:t>
      </w:r>
    </w:p>
    <w:p w14:paraId="726FD5CC" w14:textId="69ADE769" w:rsidR="009A756A" w:rsidRPr="00DC5D5C" w:rsidRDefault="009A756A" w:rsidP="00CE2D01">
      <w:pPr>
        <w:pStyle w:val="ListParagraph"/>
        <w:numPr>
          <w:ilvl w:val="0"/>
          <w:numId w:val="17"/>
        </w:numPr>
        <w:spacing w:after="0" w:line="240" w:lineRule="auto"/>
        <w:jc w:val="both"/>
        <w:rPr>
          <w:rFonts w:ascii="Times New Roman" w:hAnsi="Times New Roman" w:cs="Times New Roman"/>
        </w:rPr>
      </w:pPr>
      <w:r w:rsidRPr="00DC5D5C">
        <w:rPr>
          <w:rFonts w:ascii="Times New Roman" w:hAnsi="Times New Roman" w:cs="Times New Roman"/>
        </w:rPr>
        <w:t>recycling of glass bottles;</w:t>
      </w:r>
    </w:p>
    <w:p w14:paraId="4769F363" w14:textId="3869B2BC" w:rsidR="009A756A" w:rsidRPr="00DC5D5C" w:rsidRDefault="009A756A" w:rsidP="00CE2D01">
      <w:pPr>
        <w:pStyle w:val="ListParagraph"/>
        <w:numPr>
          <w:ilvl w:val="0"/>
          <w:numId w:val="17"/>
        </w:numPr>
        <w:spacing w:after="0" w:line="240" w:lineRule="auto"/>
        <w:jc w:val="both"/>
        <w:rPr>
          <w:rFonts w:ascii="Times New Roman" w:hAnsi="Times New Roman" w:cs="Times New Roman"/>
        </w:rPr>
      </w:pPr>
      <w:r w:rsidRPr="00DC5D5C">
        <w:rPr>
          <w:rFonts w:ascii="Times New Roman" w:hAnsi="Times New Roman" w:cs="Times New Roman"/>
        </w:rPr>
        <w:t xml:space="preserve">use of transformed palm leaves in hotels to replace plates; </w:t>
      </w:r>
    </w:p>
    <w:p w14:paraId="279D1094" w14:textId="663FDE47" w:rsidR="009A756A" w:rsidRPr="00DC5D5C" w:rsidRDefault="009A756A" w:rsidP="00CE2D01">
      <w:pPr>
        <w:pStyle w:val="ListParagraph"/>
        <w:numPr>
          <w:ilvl w:val="0"/>
          <w:numId w:val="17"/>
        </w:numPr>
        <w:spacing w:after="0" w:line="240" w:lineRule="auto"/>
        <w:jc w:val="both"/>
        <w:rPr>
          <w:rFonts w:ascii="Times New Roman" w:hAnsi="Times New Roman" w:cs="Times New Roman"/>
        </w:rPr>
      </w:pPr>
      <w:r w:rsidRPr="00DC5D5C">
        <w:rPr>
          <w:rFonts w:ascii="Times New Roman" w:hAnsi="Times New Roman" w:cs="Times New Roman"/>
        </w:rPr>
        <w:t>solar energy is being used in the Biosphere Reserve;</w:t>
      </w:r>
    </w:p>
    <w:p w14:paraId="4F91CC5D" w14:textId="23C507AB" w:rsidR="009A756A" w:rsidRPr="00DC5D5C" w:rsidRDefault="009A756A" w:rsidP="00CE2D01">
      <w:pPr>
        <w:pStyle w:val="ListParagraph"/>
        <w:numPr>
          <w:ilvl w:val="0"/>
          <w:numId w:val="17"/>
        </w:numPr>
        <w:spacing w:after="0" w:line="240" w:lineRule="auto"/>
        <w:jc w:val="both"/>
        <w:rPr>
          <w:rFonts w:ascii="Times New Roman" w:hAnsi="Times New Roman" w:cs="Times New Roman"/>
        </w:rPr>
      </w:pPr>
      <w:r w:rsidRPr="00DC5D5C">
        <w:rPr>
          <w:rFonts w:ascii="Times New Roman" w:hAnsi="Times New Roman" w:cs="Times New Roman"/>
        </w:rPr>
        <w:t>cooperatives are based on the values of self-help, self-responsibility, democracy, equality, equity, and solidarity; and</w:t>
      </w:r>
    </w:p>
    <w:p w14:paraId="34A78878" w14:textId="5C0EA81E" w:rsidR="00BE3596" w:rsidRPr="00892D6D" w:rsidRDefault="009A756A" w:rsidP="008D0EB3">
      <w:pPr>
        <w:pStyle w:val="ListParagraph"/>
        <w:numPr>
          <w:ilvl w:val="0"/>
          <w:numId w:val="17"/>
        </w:numPr>
        <w:spacing w:after="0" w:line="240" w:lineRule="auto"/>
        <w:jc w:val="both"/>
        <w:rPr>
          <w:rFonts w:ascii="Times New Roman" w:hAnsi="Times New Roman" w:cs="Times New Roman"/>
        </w:rPr>
      </w:pPr>
      <w:r w:rsidRPr="00DC5D5C">
        <w:rPr>
          <w:rFonts w:ascii="Times New Roman" w:hAnsi="Times New Roman" w:cs="Times New Roman"/>
        </w:rPr>
        <w:t xml:space="preserve">cooperative members believe in the ethical values of honesty, openness, social responsibility and caring for others, especially during the sanitary crisis (COVID-19) where cooperatives have demonstrated their solidarity for their members and the general public. </w:t>
      </w:r>
    </w:p>
    <w:p w14:paraId="1A2B2A8E" w14:textId="3B64E3B0" w:rsidR="00BE3596" w:rsidRPr="00DC5D5C" w:rsidRDefault="00BE3596" w:rsidP="00892D6D">
      <w:pPr>
        <w:spacing w:before="240"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14:</w:t>
      </w:r>
    </w:p>
    <w:p w14:paraId="287FA6E3" w14:textId="576EE195" w:rsidR="009A756A" w:rsidRPr="00DC5D5C" w:rsidRDefault="009A756A" w:rsidP="008D0EB3">
      <w:pPr>
        <w:spacing w:line="240" w:lineRule="auto"/>
        <w:jc w:val="both"/>
        <w:rPr>
          <w:rFonts w:ascii="Times New Roman" w:hAnsi="Times New Roman" w:cs="Times New Roman"/>
          <w:color w:val="000000" w:themeColor="text1"/>
        </w:rPr>
      </w:pPr>
      <w:r w:rsidRPr="00DC5D5C">
        <w:rPr>
          <w:rFonts w:ascii="Times New Roman" w:hAnsi="Times New Roman" w:cs="Times New Roman"/>
          <w:color w:val="000000" w:themeColor="text1"/>
        </w:rPr>
        <w:t>Good practices in relation to SDG 14 include, inter alia:</w:t>
      </w:r>
    </w:p>
    <w:p w14:paraId="050C3D97" w14:textId="7D527963" w:rsidR="00880608" w:rsidRPr="00DC5D5C" w:rsidRDefault="009A756A" w:rsidP="00CE2D01">
      <w:pPr>
        <w:pStyle w:val="ListParagraph"/>
        <w:numPr>
          <w:ilvl w:val="0"/>
          <w:numId w:val="18"/>
        </w:numPr>
        <w:spacing w:after="0" w:line="240" w:lineRule="auto"/>
        <w:jc w:val="both"/>
        <w:rPr>
          <w:rFonts w:ascii="Times New Roman" w:hAnsi="Times New Roman" w:cs="Times New Roman"/>
        </w:rPr>
      </w:pPr>
      <w:r w:rsidRPr="00DC5D5C">
        <w:rPr>
          <w:rFonts w:ascii="Times New Roman" w:hAnsi="Times New Roman" w:cs="Times New Roman"/>
        </w:rPr>
        <w:t>m</w:t>
      </w:r>
      <w:r w:rsidR="00880608" w:rsidRPr="00DC5D5C">
        <w:rPr>
          <w:rFonts w:ascii="Times New Roman" w:hAnsi="Times New Roman" w:cs="Times New Roman"/>
        </w:rPr>
        <w:t>arine ecosystem based management through the establishment Marine Protected Areas and the develop</w:t>
      </w:r>
      <w:r w:rsidRPr="00DC5D5C">
        <w:rPr>
          <w:rFonts w:ascii="Times New Roman" w:hAnsi="Times New Roman" w:cs="Times New Roman"/>
        </w:rPr>
        <w:t>ment of Marine Spatial Planning;</w:t>
      </w:r>
    </w:p>
    <w:p w14:paraId="386233AC" w14:textId="7BE9746C" w:rsidR="00880608" w:rsidRPr="00DC5D5C" w:rsidRDefault="009A756A" w:rsidP="00CE2D01">
      <w:pPr>
        <w:pStyle w:val="ListParagraph"/>
        <w:numPr>
          <w:ilvl w:val="0"/>
          <w:numId w:val="18"/>
        </w:numPr>
        <w:spacing w:after="0" w:line="240" w:lineRule="auto"/>
        <w:jc w:val="both"/>
        <w:rPr>
          <w:rFonts w:ascii="Times New Roman" w:hAnsi="Times New Roman" w:cs="Times New Roman"/>
        </w:rPr>
      </w:pPr>
      <w:r w:rsidRPr="00DC5D5C">
        <w:rPr>
          <w:rFonts w:ascii="Times New Roman" w:hAnsi="Times New Roman" w:cs="Times New Roman"/>
        </w:rPr>
        <w:t>d</w:t>
      </w:r>
      <w:r w:rsidR="00880608" w:rsidRPr="00DC5D5C">
        <w:rPr>
          <w:rFonts w:ascii="Times New Roman" w:hAnsi="Times New Roman" w:cs="Times New Roman"/>
        </w:rPr>
        <w:t>evelopment of offshore fishery (FAD</w:t>
      </w:r>
      <w:r w:rsidRPr="00DC5D5C">
        <w:rPr>
          <w:rFonts w:ascii="Times New Roman" w:hAnsi="Times New Roman" w:cs="Times New Roman"/>
        </w:rPr>
        <w:t>s) to preserve lagoon resources;</w:t>
      </w:r>
      <w:r w:rsidR="009645B2" w:rsidRPr="00DC5D5C">
        <w:rPr>
          <w:rFonts w:ascii="Times New Roman" w:hAnsi="Times New Roman" w:cs="Times New Roman"/>
        </w:rPr>
        <w:t xml:space="preserve"> and </w:t>
      </w:r>
    </w:p>
    <w:p w14:paraId="2A651E55" w14:textId="4605DBCF" w:rsidR="00880608" w:rsidRPr="00DC5D5C" w:rsidRDefault="009A756A" w:rsidP="00CE2D01">
      <w:pPr>
        <w:pStyle w:val="ListParagraph"/>
        <w:numPr>
          <w:ilvl w:val="0"/>
          <w:numId w:val="18"/>
        </w:numPr>
        <w:spacing w:after="0" w:line="240" w:lineRule="auto"/>
        <w:jc w:val="both"/>
        <w:rPr>
          <w:rFonts w:ascii="Times New Roman" w:hAnsi="Times New Roman" w:cs="Times New Roman"/>
        </w:rPr>
      </w:pPr>
      <w:r w:rsidRPr="00DC5D5C">
        <w:rPr>
          <w:rFonts w:ascii="Times New Roman" w:hAnsi="Times New Roman" w:cs="Times New Roman"/>
        </w:rPr>
        <w:t>l</w:t>
      </w:r>
      <w:r w:rsidR="00880608" w:rsidRPr="00DC5D5C">
        <w:rPr>
          <w:rFonts w:ascii="Times New Roman" w:hAnsi="Times New Roman" w:cs="Times New Roman"/>
        </w:rPr>
        <w:t>imited entry system and quota sys</w:t>
      </w:r>
      <w:r w:rsidRPr="00DC5D5C">
        <w:rPr>
          <w:rFonts w:ascii="Times New Roman" w:hAnsi="Times New Roman" w:cs="Times New Roman"/>
        </w:rPr>
        <w:t>tem exist for capture fisheries</w:t>
      </w:r>
      <w:r w:rsidR="009645B2" w:rsidRPr="00DC5D5C">
        <w:rPr>
          <w:rFonts w:ascii="Times New Roman" w:hAnsi="Times New Roman" w:cs="Times New Roman"/>
        </w:rPr>
        <w:t>.</w:t>
      </w:r>
    </w:p>
    <w:p w14:paraId="435CF426" w14:textId="5305656B" w:rsidR="00880608" w:rsidRPr="00AB6830" w:rsidRDefault="009645B2" w:rsidP="003E7932">
      <w:pPr>
        <w:spacing w:after="0" w:line="240" w:lineRule="auto"/>
        <w:jc w:val="both"/>
        <w:rPr>
          <w:rFonts w:ascii="Times New Roman" w:hAnsi="Times New Roman" w:cs="Times New Roman"/>
        </w:rPr>
      </w:pPr>
      <w:r w:rsidRPr="00DC5D5C">
        <w:rPr>
          <w:rFonts w:ascii="Times New Roman" w:hAnsi="Times New Roman" w:cs="Times New Roman"/>
        </w:rPr>
        <w:t xml:space="preserve">Other initiatives adopted by Mauritius can be found at </w:t>
      </w:r>
      <w:r w:rsidRPr="00DC5D5C">
        <w:rPr>
          <w:rFonts w:ascii="Times New Roman" w:hAnsi="Times New Roman" w:cs="Times New Roman"/>
          <w:b/>
          <w:i/>
        </w:rPr>
        <w:t>Annex.</w:t>
      </w:r>
      <w:r w:rsidRPr="00DC5D5C">
        <w:rPr>
          <w:rFonts w:ascii="Times New Roman" w:hAnsi="Times New Roman" w:cs="Times New Roman"/>
        </w:rPr>
        <w:t xml:space="preserve"> </w:t>
      </w:r>
    </w:p>
    <w:p w14:paraId="600F1CAF" w14:textId="77777777" w:rsidR="00BE3596" w:rsidRPr="00DC5D5C" w:rsidRDefault="00BE3596" w:rsidP="008D0EB3">
      <w:pPr>
        <w:spacing w:line="240" w:lineRule="auto"/>
        <w:ind w:left="360"/>
        <w:jc w:val="both"/>
        <w:rPr>
          <w:rFonts w:ascii="Times New Roman" w:hAnsi="Times New Roman" w:cs="Times New Roman"/>
          <w:b/>
        </w:rPr>
      </w:pPr>
    </w:p>
    <w:p w14:paraId="3ECC5F55" w14:textId="77777777" w:rsidR="00880608" w:rsidRPr="00DC5D5C" w:rsidRDefault="00880608" w:rsidP="00CE2D01">
      <w:pPr>
        <w:pStyle w:val="Heading1"/>
        <w:numPr>
          <w:ilvl w:val="0"/>
          <w:numId w:val="1"/>
        </w:numPr>
        <w:spacing w:before="0" w:after="240" w:line="240" w:lineRule="auto"/>
        <w:ind w:left="0" w:hanging="426"/>
        <w:jc w:val="both"/>
        <w:rPr>
          <w:rStyle w:val="Emphasis"/>
          <w:rFonts w:ascii="Times New Roman" w:hAnsi="Times New Roman" w:cs="Times New Roman"/>
          <w:b/>
          <w:i w:val="0"/>
          <w:color w:val="auto"/>
          <w:sz w:val="22"/>
          <w:szCs w:val="22"/>
        </w:rPr>
      </w:pPr>
      <w:r w:rsidRPr="00DC5D5C">
        <w:rPr>
          <w:rStyle w:val="Emphasis"/>
          <w:rFonts w:ascii="Times New Roman" w:hAnsi="Times New Roman" w:cs="Times New Roman"/>
          <w:b/>
          <w:i w:val="0"/>
          <w:color w:val="auto"/>
          <w:sz w:val="22"/>
          <w:szCs w:val="22"/>
        </w:rPr>
        <w:t>How much budget has your State invested, since 2015, on actions to fulfil the eight SDGs that have the most direct environmental linkages (SDGs 2, 6, 7, 10, 12, 13, 14, 15)</w:t>
      </w:r>
      <w:r w:rsidR="00201B68" w:rsidRPr="00DC5D5C">
        <w:rPr>
          <w:rStyle w:val="Emphasis"/>
          <w:rFonts w:ascii="Times New Roman" w:hAnsi="Times New Roman" w:cs="Times New Roman"/>
          <w:b/>
          <w:i w:val="0"/>
          <w:color w:val="auto"/>
          <w:sz w:val="22"/>
          <w:szCs w:val="22"/>
        </w:rPr>
        <w:t>?</w:t>
      </w:r>
    </w:p>
    <w:p w14:paraId="0A5AC15C" w14:textId="6B508F07" w:rsidR="009645B2" w:rsidRPr="00DC5D5C" w:rsidRDefault="009D512D" w:rsidP="009645B2">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6 &amp;11:</w:t>
      </w:r>
    </w:p>
    <w:p w14:paraId="3DEEB9B3" w14:textId="695F0F86" w:rsidR="009D512D" w:rsidRPr="00DC5D5C" w:rsidRDefault="003301B3" w:rsidP="00892D6D">
      <w:pPr>
        <w:pStyle w:val="ListParagraph"/>
        <w:spacing w:after="0" w:line="240" w:lineRule="auto"/>
        <w:ind w:left="0"/>
        <w:jc w:val="both"/>
        <w:rPr>
          <w:rFonts w:ascii="Times New Roman" w:hAnsi="Times New Roman" w:cs="Times New Roman"/>
        </w:rPr>
      </w:pPr>
      <w:r w:rsidRPr="00DC5D5C">
        <w:rPr>
          <w:rFonts w:ascii="Times New Roman" w:hAnsi="Times New Roman" w:cs="Times New Roman"/>
        </w:rPr>
        <w:t>The Government has invested some MUR 900 Million since 2015</w:t>
      </w:r>
      <w:r w:rsidRPr="00DC5D5C">
        <w:rPr>
          <w:rFonts w:ascii="Times New Roman" w:hAnsi="Times New Roman" w:cs="Times New Roman"/>
          <w:b/>
        </w:rPr>
        <w:t xml:space="preserve"> </w:t>
      </w:r>
      <w:r w:rsidRPr="00DC5D5C">
        <w:rPr>
          <w:rFonts w:ascii="Times New Roman" w:hAnsi="Times New Roman" w:cs="Times New Roman"/>
        </w:rPr>
        <w:t>in major rehabilitation works of social housing units which cannot be undertaken by the residents or the syndic alone. The Government has disbursed some MUR 5.9 Billion since 2015 for the construction of new housing units.</w:t>
      </w:r>
    </w:p>
    <w:p w14:paraId="7D3BD847" w14:textId="57198DD4" w:rsidR="003301B3" w:rsidRPr="00DC5D5C" w:rsidRDefault="003301B3" w:rsidP="00892D6D">
      <w:pPr>
        <w:spacing w:before="240"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11:</w:t>
      </w:r>
    </w:p>
    <w:p w14:paraId="1A99C7B9" w14:textId="3997CA49" w:rsidR="003301B3" w:rsidRPr="00892D6D" w:rsidRDefault="003301B3" w:rsidP="00892D6D">
      <w:pPr>
        <w:spacing w:after="0" w:line="240" w:lineRule="auto"/>
        <w:jc w:val="both"/>
        <w:rPr>
          <w:rFonts w:ascii="Times New Roman" w:hAnsi="Times New Roman" w:cs="Times New Roman"/>
        </w:rPr>
      </w:pPr>
      <w:r w:rsidRPr="00DC5D5C">
        <w:rPr>
          <w:rFonts w:ascii="Times New Roman" w:hAnsi="Times New Roman" w:cs="Times New Roman"/>
        </w:rPr>
        <w:t>The Government encourages self-help construction of housing units by very low to low income families who already own a plot of land and are having difficulties to construct a concrete housing unit. These families are financially assisted through a grant scheme either for the casting of roof slabs to complete their construction or for the purchase of building materials to start their construction. Some MUR 709 Million has been disbursed since Year 2015 which has targeted 10,194 families.</w:t>
      </w:r>
    </w:p>
    <w:p w14:paraId="3F5470A8" w14:textId="77777777" w:rsidR="00892D6D" w:rsidRDefault="00892D6D" w:rsidP="00892D6D">
      <w:pPr>
        <w:spacing w:before="240" w:line="240" w:lineRule="auto"/>
        <w:jc w:val="both"/>
        <w:rPr>
          <w:rFonts w:ascii="Times New Roman" w:hAnsi="Times New Roman" w:cs="Times New Roman"/>
          <w:b/>
          <w:color w:val="1F4E79" w:themeColor="accent1" w:themeShade="80"/>
        </w:rPr>
      </w:pPr>
    </w:p>
    <w:p w14:paraId="188FC207" w14:textId="6B5F3A82" w:rsidR="00BE3596" w:rsidRPr="00DC5D5C" w:rsidRDefault="00BE3596" w:rsidP="00892D6D">
      <w:pPr>
        <w:spacing w:before="240"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12:</w:t>
      </w:r>
    </w:p>
    <w:p w14:paraId="78DCC5FF" w14:textId="2817C5DD" w:rsidR="005E7C9F" w:rsidRPr="00AB6830" w:rsidRDefault="009D512D" w:rsidP="008D0EB3">
      <w:pPr>
        <w:spacing w:after="0" w:line="240" w:lineRule="auto"/>
        <w:jc w:val="both"/>
        <w:rPr>
          <w:rFonts w:ascii="Times New Roman" w:hAnsi="Times New Roman" w:cs="Times New Roman"/>
        </w:rPr>
      </w:pPr>
      <w:r w:rsidRPr="00DC5D5C">
        <w:rPr>
          <w:rFonts w:ascii="Times New Roman" w:hAnsi="Times New Roman" w:cs="Times New Roman"/>
        </w:rPr>
        <w:t>The Stat</w:t>
      </w:r>
      <w:r w:rsidR="00BE3596" w:rsidRPr="00DC5D5C">
        <w:rPr>
          <w:rFonts w:ascii="Times New Roman" w:hAnsi="Times New Roman" w:cs="Times New Roman"/>
        </w:rPr>
        <w:t xml:space="preserve">e </w:t>
      </w:r>
      <w:r w:rsidR="0081167A" w:rsidRPr="00DC5D5C">
        <w:rPr>
          <w:rFonts w:ascii="Times New Roman" w:hAnsi="Times New Roman" w:cs="Times New Roman"/>
        </w:rPr>
        <w:t>invests</w:t>
      </w:r>
      <w:r w:rsidR="00BE3596" w:rsidRPr="00DC5D5C">
        <w:rPr>
          <w:rFonts w:ascii="Times New Roman" w:hAnsi="Times New Roman" w:cs="Times New Roman"/>
        </w:rPr>
        <w:t xml:space="preserve"> more than MUR 1.6 Billion annually</w:t>
      </w:r>
      <w:r w:rsidR="00BE3596" w:rsidRPr="00DC5D5C">
        <w:rPr>
          <w:rFonts w:ascii="Times New Roman" w:hAnsi="Times New Roman" w:cs="Times New Roman"/>
          <w:b/>
        </w:rPr>
        <w:t xml:space="preserve"> </w:t>
      </w:r>
      <w:r w:rsidR="00BE3596" w:rsidRPr="00DC5D5C">
        <w:rPr>
          <w:rFonts w:ascii="Times New Roman" w:hAnsi="Times New Roman" w:cs="Times New Roman"/>
        </w:rPr>
        <w:t xml:space="preserve">in the management </w:t>
      </w:r>
      <w:r w:rsidR="0081167A" w:rsidRPr="00DC5D5C">
        <w:rPr>
          <w:rFonts w:ascii="Times New Roman" w:hAnsi="Times New Roman" w:cs="Times New Roman"/>
        </w:rPr>
        <w:t xml:space="preserve">of waste and hazardous wastes. </w:t>
      </w:r>
      <w:r w:rsidR="00CC035C" w:rsidRPr="00DC5D5C">
        <w:rPr>
          <w:rFonts w:ascii="Times New Roman" w:hAnsi="Times New Roman" w:cs="Times New Roman"/>
        </w:rPr>
        <w:t>With regard to SDG 12.4, total payment of US</w:t>
      </w:r>
      <w:r w:rsidR="0081167A" w:rsidRPr="00DC5D5C">
        <w:rPr>
          <w:rFonts w:ascii="Times New Roman" w:hAnsi="Times New Roman" w:cs="Times New Roman"/>
        </w:rPr>
        <w:t>D 3.3 Million has been effected</w:t>
      </w:r>
      <w:r w:rsidR="00CC035C" w:rsidRPr="00DC5D5C">
        <w:rPr>
          <w:rFonts w:ascii="Times New Roman" w:hAnsi="Times New Roman" w:cs="Times New Roman"/>
        </w:rPr>
        <w:t xml:space="preserve"> the operation and management of the Interim Storage Facility for Hazardous Wastes, inspection at generators’ premises, testing and collection of hazardous wastes, transportation, repackaging, interim storage, shipment and recovery and disposal of hazardous chemical wastes for the period January 2017 to August 2021.</w:t>
      </w:r>
    </w:p>
    <w:p w14:paraId="48A4C67D" w14:textId="77777777" w:rsidR="00BE3596" w:rsidRPr="00DC5D5C" w:rsidRDefault="00BE3596" w:rsidP="008D0EB3">
      <w:pPr>
        <w:spacing w:line="240" w:lineRule="auto"/>
        <w:jc w:val="both"/>
        <w:rPr>
          <w:rFonts w:ascii="Times New Roman" w:hAnsi="Times New Roman" w:cs="Times New Roman"/>
          <w:b/>
          <w:color w:val="1F4E79" w:themeColor="accent1" w:themeShade="80"/>
        </w:rPr>
      </w:pPr>
    </w:p>
    <w:p w14:paraId="745F972D" w14:textId="77777777" w:rsidR="00BE3596" w:rsidRPr="00DC5D5C" w:rsidRDefault="00BE3596" w:rsidP="008D0EB3">
      <w:pPr>
        <w:spacing w:line="240" w:lineRule="auto"/>
        <w:jc w:val="both"/>
        <w:rPr>
          <w:rFonts w:ascii="Times New Roman" w:hAnsi="Times New Roman" w:cs="Times New Roman"/>
          <w:b/>
          <w:color w:val="1F4E79" w:themeColor="accent1" w:themeShade="80"/>
        </w:rPr>
      </w:pPr>
      <w:r w:rsidRPr="00DC5D5C">
        <w:rPr>
          <w:rFonts w:ascii="Times New Roman" w:hAnsi="Times New Roman" w:cs="Times New Roman"/>
          <w:b/>
          <w:color w:val="1F4E79" w:themeColor="accent1" w:themeShade="80"/>
        </w:rPr>
        <w:t>SDG 14:</w:t>
      </w:r>
    </w:p>
    <w:p w14:paraId="7ECC6885" w14:textId="17F30681" w:rsidR="00AB6830" w:rsidRPr="006127D9" w:rsidRDefault="009645B2" w:rsidP="00892D6D">
      <w:pPr>
        <w:spacing w:line="240" w:lineRule="auto"/>
        <w:jc w:val="both"/>
        <w:rPr>
          <w:rFonts w:ascii="Times New Roman" w:hAnsi="Times New Roman" w:cs="Times New Roman"/>
        </w:rPr>
      </w:pPr>
      <w:r w:rsidRPr="00DC5D5C">
        <w:rPr>
          <w:rFonts w:ascii="Times New Roman" w:hAnsi="Times New Roman" w:cs="Times New Roman"/>
        </w:rPr>
        <w:t xml:space="preserve">A breakdown of the budget allocated in respect of activities aiming at achieving the targets under Goal 14 can be found at </w:t>
      </w:r>
      <w:r w:rsidRPr="00DC5D5C">
        <w:rPr>
          <w:rFonts w:ascii="Times New Roman" w:hAnsi="Times New Roman" w:cs="Times New Roman"/>
          <w:b/>
          <w:i/>
        </w:rPr>
        <w:t>Annex.</w:t>
      </w:r>
      <w:r w:rsidRPr="00DC5D5C">
        <w:rPr>
          <w:rFonts w:ascii="Times New Roman" w:hAnsi="Times New Roman" w:cs="Times New Roman"/>
        </w:rPr>
        <w:t xml:space="preserve"> </w:t>
      </w:r>
    </w:p>
    <w:p w14:paraId="03ED88B9" w14:textId="77777777" w:rsidR="00880608" w:rsidRPr="00DC5D5C" w:rsidRDefault="00880608" w:rsidP="00CE2D01">
      <w:pPr>
        <w:pStyle w:val="Heading1"/>
        <w:numPr>
          <w:ilvl w:val="0"/>
          <w:numId w:val="1"/>
        </w:numPr>
        <w:spacing w:after="240" w:line="240" w:lineRule="auto"/>
        <w:ind w:left="0" w:hanging="426"/>
        <w:jc w:val="both"/>
        <w:rPr>
          <w:rStyle w:val="Emphasis"/>
          <w:rFonts w:ascii="Times New Roman" w:hAnsi="Times New Roman" w:cs="Times New Roman"/>
          <w:b/>
          <w:i w:val="0"/>
          <w:color w:val="auto"/>
          <w:sz w:val="22"/>
          <w:szCs w:val="22"/>
        </w:rPr>
      </w:pPr>
      <w:r w:rsidRPr="00DC5D5C">
        <w:rPr>
          <w:rStyle w:val="Emphasis"/>
          <w:rFonts w:ascii="Times New Roman" w:hAnsi="Times New Roman" w:cs="Times New Roman"/>
          <w:b/>
          <w:i w:val="0"/>
          <w:color w:val="auto"/>
          <w:sz w:val="22"/>
          <w:szCs w:val="22"/>
        </w:rPr>
        <w:t>What are the main barriers to progress towards achieving the relevant SDGs?</w:t>
      </w:r>
    </w:p>
    <w:p w14:paraId="0A01EF40" w14:textId="2863ABB7" w:rsidR="003E5C80" w:rsidRPr="00DC5D5C" w:rsidRDefault="0081167A" w:rsidP="008D0EB3">
      <w:pPr>
        <w:spacing w:line="240" w:lineRule="auto"/>
        <w:rPr>
          <w:rFonts w:ascii="Times New Roman" w:hAnsi="Times New Roman" w:cs="Times New Roman"/>
        </w:rPr>
      </w:pPr>
      <w:r w:rsidRPr="00DC5D5C">
        <w:rPr>
          <w:rFonts w:ascii="Times New Roman" w:hAnsi="Times New Roman" w:cs="Times New Roman"/>
        </w:rPr>
        <w:t xml:space="preserve">The main barriers to progress towards achieving the relevant SDGs include: </w:t>
      </w:r>
    </w:p>
    <w:p w14:paraId="6452E8E8" w14:textId="08C57984" w:rsidR="003301B3" w:rsidRPr="00DC5D5C" w:rsidRDefault="003301B3" w:rsidP="00CE2D01">
      <w:pPr>
        <w:pStyle w:val="ListParagraph"/>
        <w:numPr>
          <w:ilvl w:val="0"/>
          <w:numId w:val="19"/>
        </w:numPr>
        <w:spacing w:after="0" w:line="240" w:lineRule="auto"/>
        <w:jc w:val="both"/>
        <w:rPr>
          <w:rFonts w:ascii="Times New Roman" w:hAnsi="Times New Roman" w:cs="Times New Roman"/>
          <w:color w:val="000000" w:themeColor="text1"/>
        </w:rPr>
      </w:pPr>
      <w:r w:rsidRPr="00DC5D5C">
        <w:rPr>
          <w:rFonts w:ascii="Times New Roman" w:hAnsi="Times New Roman" w:cs="Times New Roman"/>
          <w:color w:val="000000" w:themeColor="text1"/>
          <w:u w:val="single"/>
        </w:rPr>
        <w:t>SDG 11</w:t>
      </w:r>
      <w:r w:rsidR="0081167A" w:rsidRPr="00DC5D5C">
        <w:rPr>
          <w:rFonts w:ascii="Times New Roman" w:hAnsi="Times New Roman" w:cs="Times New Roman"/>
          <w:color w:val="000000" w:themeColor="text1"/>
        </w:rPr>
        <w:t xml:space="preserve"> – related to adequate, safe and affordable housing and basic services in Mauritius</w:t>
      </w:r>
      <w:r w:rsidRPr="00DC5D5C">
        <w:rPr>
          <w:rFonts w:ascii="Times New Roman" w:hAnsi="Times New Roman" w:cs="Times New Roman"/>
          <w:color w:val="000000" w:themeColor="text1"/>
        </w:rPr>
        <w:t>:</w:t>
      </w:r>
    </w:p>
    <w:p w14:paraId="235C74F5" w14:textId="2A9DCF44" w:rsidR="003301B3" w:rsidRPr="00DC5D5C" w:rsidRDefault="0081167A" w:rsidP="00CE2D01">
      <w:pPr>
        <w:pStyle w:val="ListParagraph"/>
        <w:numPr>
          <w:ilvl w:val="0"/>
          <w:numId w:val="20"/>
        </w:numPr>
        <w:spacing w:after="0" w:line="240" w:lineRule="auto"/>
        <w:ind w:left="993" w:hanging="491"/>
        <w:jc w:val="both"/>
        <w:rPr>
          <w:rFonts w:ascii="Times New Roman" w:hAnsi="Times New Roman" w:cs="Times New Roman"/>
        </w:rPr>
      </w:pPr>
      <w:r w:rsidRPr="00DC5D5C">
        <w:rPr>
          <w:rFonts w:ascii="Times New Roman" w:hAnsi="Times New Roman" w:cs="Times New Roman"/>
        </w:rPr>
        <w:t>s</w:t>
      </w:r>
      <w:r w:rsidR="003301B3" w:rsidRPr="00DC5D5C">
        <w:rPr>
          <w:rFonts w:ascii="Times New Roman" w:hAnsi="Times New Roman" w:cs="Times New Roman"/>
        </w:rPr>
        <w:t>carcity of suitable land, buildable sites close to built-up areas with available utilities network and close to amenities such as schools, police station and health care centres;</w:t>
      </w:r>
    </w:p>
    <w:p w14:paraId="2CFF93A7" w14:textId="7CD3EBB0" w:rsidR="003301B3" w:rsidRPr="00DC5D5C" w:rsidRDefault="0081167A" w:rsidP="00CE2D01">
      <w:pPr>
        <w:pStyle w:val="ListParagraph"/>
        <w:numPr>
          <w:ilvl w:val="0"/>
          <w:numId w:val="20"/>
        </w:numPr>
        <w:spacing w:after="0" w:line="240" w:lineRule="auto"/>
        <w:ind w:left="993" w:hanging="491"/>
        <w:jc w:val="both"/>
        <w:rPr>
          <w:rFonts w:ascii="Times New Roman" w:hAnsi="Times New Roman" w:cs="Times New Roman"/>
        </w:rPr>
      </w:pPr>
      <w:r w:rsidRPr="00DC5D5C">
        <w:rPr>
          <w:rFonts w:ascii="Times New Roman" w:hAnsi="Times New Roman" w:cs="Times New Roman"/>
        </w:rPr>
        <w:t>l</w:t>
      </w:r>
      <w:r w:rsidR="003301B3" w:rsidRPr="00DC5D5C">
        <w:rPr>
          <w:rFonts w:ascii="Times New Roman" w:hAnsi="Times New Roman" w:cs="Times New Roman"/>
        </w:rPr>
        <w:t>engthy procedures for the identification and acquisition of land suitable for housing projects;</w:t>
      </w:r>
    </w:p>
    <w:p w14:paraId="63D02D6E" w14:textId="4CA8F78B" w:rsidR="003301B3" w:rsidRPr="00DC5D5C" w:rsidRDefault="0081167A" w:rsidP="00CE2D01">
      <w:pPr>
        <w:pStyle w:val="ListParagraph"/>
        <w:numPr>
          <w:ilvl w:val="0"/>
          <w:numId w:val="20"/>
        </w:numPr>
        <w:spacing w:after="0" w:line="240" w:lineRule="auto"/>
        <w:ind w:left="993" w:hanging="491"/>
        <w:jc w:val="both"/>
        <w:rPr>
          <w:rFonts w:ascii="Times New Roman" w:hAnsi="Times New Roman" w:cs="Times New Roman"/>
        </w:rPr>
      </w:pPr>
      <w:r w:rsidRPr="00DC5D5C">
        <w:rPr>
          <w:rFonts w:ascii="Times New Roman" w:hAnsi="Times New Roman" w:cs="Times New Roman"/>
        </w:rPr>
        <w:t>d</w:t>
      </w:r>
      <w:r w:rsidR="003301B3" w:rsidRPr="00DC5D5C">
        <w:rPr>
          <w:rFonts w:ascii="Times New Roman" w:hAnsi="Times New Roman" w:cs="Times New Roman"/>
        </w:rPr>
        <w:t>evising appropriate funding mechanisms to ensure that targeted groups have access to affordable housing; and</w:t>
      </w:r>
    </w:p>
    <w:p w14:paraId="446BC4E7" w14:textId="53A2B8CC" w:rsidR="003301B3" w:rsidRDefault="0081167A" w:rsidP="00CE2D01">
      <w:pPr>
        <w:pStyle w:val="ListParagraph"/>
        <w:numPr>
          <w:ilvl w:val="0"/>
          <w:numId w:val="20"/>
        </w:numPr>
        <w:spacing w:after="0" w:line="240" w:lineRule="auto"/>
        <w:ind w:left="993" w:hanging="491"/>
        <w:jc w:val="both"/>
        <w:rPr>
          <w:rFonts w:ascii="Times New Roman" w:hAnsi="Times New Roman" w:cs="Times New Roman"/>
        </w:rPr>
      </w:pPr>
      <w:r w:rsidRPr="00DC5D5C">
        <w:rPr>
          <w:rFonts w:ascii="Times New Roman" w:hAnsi="Times New Roman" w:cs="Times New Roman"/>
        </w:rPr>
        <w:t>c</w:t>
      </w:r>
      <w:r w:rsidR="003301B3" w:rsidRPr="00DC5D5C">
        <w:rPr>
          <w:rFonts w:ascii="Times New Roman" w:hAnsi="Times New Roman" w:cs="Times New Roman"/>
        </w:rPr>
        <w:t>oping with the increase in construction costs.</w:t>
      </w:r>
    </w:p>
    <w:p w14:paraId="24985C3A" w14:textId="77777777" w:rsidR="00AB6830" w:rsidRPr="00DC5D5C" w:rsidRDefault="00AB6830" w:rsidP="00AB6830">
      <w:pPr>
        <w:pStyle w:val="ListParagraph"/>
        <w:spacing w:after="0" w:line="240" w:lineRule="auto"/>
        <w:ind w:left="993"/>
        <w:jc w:val="both"/>
        <w:rPr>
          <w:rFonts w:ascii="Times New Roman" w:hAnsi="Times New Roman" w:cs="Times New Roman"/>
        </w:rPr>
      </w:pPr>
    </w:p>
    <w:p w14:paraId="48BF396C" w14:textId="77777777" w:rsidR="00BE3596" w:rsidRPr="00DC5D5C" w:rsidRDefault="00BE3596" w:rsidP="00CE2D01">
      <w:pPr>
        <w:pStyle w:val="ListParagraph"/>
        <w:numPr>
          <w:ilvl w:val="0"/>
          <w:numId w:val="19"/>
        </w:numPr>
        <w:spacing w:after="0" w:line="240" w:lineRule="auto"/>
        <w:jc w:val="both"/>
        <w:rPr>
          <w:rFonts w:ascii="Times New Roman" w:hAnsi="Times New Roman" w:cs="Times New Roman"/>
          <w:color w:val="000000" w:themeColor="text1"/>
          <w:u w:val="single"/>
        </w:rPr>
      </w:pPr>
      <w:r w:rsidRPr="00DC5D5C">
        <w:rPr>
          <w:rFonts w:ascii="Times New Roman" w:hAnsi="Times New Roman" w:cs="Times New Roman"/>
          <w:color w:val="000000" w:themeColor="text1"/>
          <w:u w:val="single"/>
        </w:rPr>
        <w:t>SDG 12:</w:t>
      </w:r>
    </w:p>
    <w:p w14:paraId="13986E31" w14:textId="32D61D7B" w:rsidR="00BE3596" w:rsidRPr="00DC5D5C" w:rsidRDefault="0081167A" w:rsidP="00CE2D01">
      <w:pPr>
        <w:pStyle w:val="ListParagraph"/>
        <w:numPr>
          <w:ilvl w:val="0"/>
          <w:numId w:val="21"/>
        </w:numPr>
        <w:spacing w:after="0" w:line="240" w:lineRule="auto"/>
        <w:ind w:left="993" w:hanging="491"/>
        <w:jc w:val="both"/>
        <w:rPr>
          <w:rFonts w:ascii="Times New Roman" w:hAnsi="Times New Roman" w:cs="Times New Roman"/>
        </w:rPr>
      </w:pPr>
      <w:r w:rsidRPr="00DC5D5C">
        <w:rPr>
          <w:rFonts w:ascii="Times New Roman" w:hAnsi="Times New Roman" w:cs="Times New Roman"/>
        </w:rPr>
        <w:t>c</w:t>
      </w:r>
      <w:r w:rsidR="00BE3596" w:rsidRPr="00DC5D5C">
        <w:rPr>
          <w:rFonts w:ascii="Times New Roman" w:hAnsi="Times New Roman" w:cs="Times New Roman"/>
        </w:rPr>
        <w:t>hallenges which are common to SIDS – insufficient recyclable wastes to have a local recycling sector, market for recycled products, high costs of shipments, remoteness from main economies</w:t>
      </w:r>
      <w:r w:rsidR="00696490" w:rsidRPr="00DC5D5C">
        <w:rPr>
          <w:rFonts w:ascii="Times New Roman" w:hAnsi="Times New Roman" w:cs="Times New Roman"/>
        </w:rPr>
        <w:t>;</w:t>
      </w:r>
      <w:r w:rsidR="00BE3596" w:rsidRPr="00DC5D5C">
        <w:rPr>
          <w:rFonts w:ascii="Times New Roman" w:hAnsi="Times New Roman" w:cs="Times New Roman"/>
        </w:rPr>
        <w:t xml:space="preserve"> </w:t>
      </w:r>
    </w:p>
    <w:p w14:paraId="59C817E7" w14:textId="25F4A11F" w:rsidR="00BE3596" w:rsidRPr="00DC5D5C" w:rsidRDefault="0081167A" w:rsidP="00CE2D01">
      <w:pPr>
        <w:pStyle w:val="ListParagraph"/>
        <w:numPr>
          <w:ilvl w:val="0"/>
          <w:numId w:val="21"/>
        </w:numPr>
        <w:spacing w:after="0" w:line="240" w:lineRule="auto"/>
        <w:ind w:left="993" w:hanging="491"/>
        <w:jc w:val="both"/>
        <w:rPr>
          <w:rFonts w:ascii="Times New Roman" w:hAnsi="Times New Roman" w:cs="Times New Roman"/>
        </w:rPr>
      </w:pPr>
      <w:r w:rsidRPr="00DC5D5C">
        <w:rPr>
          <w:rFonts w:ascii="Times New Roman" w:hAnsi="Times New Roman" w:cs="Times New Roman"/>
        </w:rPr>
        <w:t>a</w:t>
      </w:r>
      <w:r w:rsidR="00BE3596" w:rsidRPr="00DC5D5C">
        <w:rPr>
          <w:rFonts w:ascii="Times New Roman" w:hAnsi="Times New Roman" w:cs="Times New Roman"/>
        </w:rPr>
        <w:t>ccess to funds to construct infrastructures, supply of bins</w:t>
      </w:r>
      <w:r w:rsidR="00696490" w:rsidRPr="00DC5D5C">
        <w:rPr>
          <w:rFonts w:ascii="Times New Roman" w:hAnsi="Times New Roman" w:cs="Times New Roman"/>
        </w:rPr>
        <w:t>;</w:t>
      </w:r>
    </w:p>
    <w:p w14:paraId="6C49EB68" w14:textId="38875E69" w:rsidR="00BE3596" w:rsidRPr="00DC5D5C" w:rsidRDefault="0081167A" w:rsidP="00CE2D01">
      <w:pPr>
        <w:pStyle w:val="ListParagraph"/>
        <w:numPr>
          <w:ilvl w:val="0"/>
          <w:numId w:val="21"/>
        </w:numPr>
        <w:spacing w:after="0" w:line="240" w:lineRule="auto"/>
        <w:ind w:left="993" w:hanging="491"/>
        <w:jc w:val="both"/>
        <w:rPr>
          <w:rFonts w:ascii="Times New Roman" w:hAnsi="Times New Roman" w:cs="Times New Roman"/>
        </w:rPr>
      </w:pPr>
      <w:r w:rsidRPr="00DC5D5C">
        <w:rPr>
          <w:rFonts w:ascii="Times New Roman" w:hAnsi="Times New Roman" w:cs="Times New Roman"/>
        </w:rPr>
        <w:t>a</w:t>
      </w:r>
      <w:r w:rsidR="00696490" w:rsidRPr="00DC5D5C">
        <w:rPr>
          <w:rFonts w:ascii="Times New Roman" w:hAnsi="Times New Roman" w:cs="Times New Roman"/>
        </w:rPr>
        <w:t>ccess to technology;</w:t>
      </w:r>
    </w:p>
    <w:p w14:paraId="6AD8E399" w14:textId="5E4DAB02" w:rsidR="00BE3596" w:rsidRPr="00DC5D5C" w:rsidRDefault="0081167A" w:rsidP="00CE2D01">
      <w:pPr>
        <w:pStyle w:val="ListParagraph"/>
        <w:numPr>
          <w:ilvl w:val="0"/>
          <w:numId w:val="21"/>
        </w:numPr>
        <w:spacing w:after="0" w:line="240" w:lineRule="auto"/>
        <w:ind w:left="993" w:hanging="491"/>
        <w:jc w:val="both"/>
        <w:rPr>
          <w:rFonts w:ascii="Times New Roman" w:hAnsi="Times New Roman" w:cs="Times New Roman"/>
        </w:rPr>
      </w:pPr>
      <w:r w:rsidRPr="00DC5D5C">
        <w:rPr>
          <w:rFonts w:ascii="Times New Roman" w:hAnsi="Times New Roman" w:cs="Times New Roman"/>
        </w:rPr>
        <w:t>a</w:t>
      </w:r>
      <w:r w:rsidR="00BE3596" w:rsidRPr="00DC5D5C">
        <w:rPr>
          <w:rFonts w:ascii="Times New Roman" w:hAnsi="Times New Roman" w:cs="Times New Roman"/>
        </w:rPr>
        <w:t>ccess to green funds</w:t>
      </w:r>
      <w:r w:rsidR="00696490" w:rsidRPr="00DC5D5C">
        <w:rPr>
          <w:rFonts w:ascii="Times New Roman" w:hAnsi="Times New Roman" w:cs="Times New Roman"/>
        </w:rPr>
        <w:t xml:space="preserve">; </w:t>
      </w:r>
      <w:r w:rsidR="00BE3596" w:rsidRPr="00DC5D5C">
        <w:rPr>
          <w:rFonts w:ascii="Times New Roman" w:hAnsi="Times New Roman" w:cs="Times New Roman"/>
        </w:rPr>
        <w:t xml:space="preserve"> </w:t>
      </w:r>
    </w:p>
    <w:p w14:paraId="1DA0574D" w14:textId="72352A62" w:rsidR="00BE3596" w:rsidRPr="00DC5D5C" w:rsidRDefault="0081167A" w:rsidP="00CE2D01">
      <w:pPr>
        <w:pStyle w:val="ListParagraph"/>
        <w:numPr>
          <w:ilvl w:val="0"/>
          <w:numId w:val="21"/>
        </w:numPr>
        <w:spacing w:after="0" w:line="240" w:lineRule="auto"/>
        <w:ind w:left="993" w:hanging="491"/>
        <w:jc w:val="both"/>
        <w:rPr>
          <w:rFonts w:ascii="Times New Roman" w:hAnsi="Times New Roman" w:cs="Times New Roman"/>
        </w:rPr>
      </w:pPr>
      <w:r w:rsidRPr="00DC5D5C">
        <w:rPr>
          <w:rFonts w:ascii="Times New Roman" w:hAnsi="Times New Roman" w:cs="Times New Roman"/>
        </w:rPr>
        <w:t>u</w:t>
      </w:r>
      <w:r w:rsidR="00BE3596" w:rsidRPr="00DC5D5C">
        <w:rPr>
          <w:rFonts w:ascii="Times New Roman" w:hAnsi="Times New Roman" w:cs="Times New Roman"/>
        </w:rPr>
        <w:t>nwillingness to cooper</w:t>
      </w:r>
      <w:r w:rsidR="00696490" w:rsidRPr="00DC5D5C">
        <w:rPr>
          <w:rFonts w:ascii="Times New Roman" w:hAnsi="Times New Roman" w:cs="Times New Roman"/>
        </w:rPr>
        <w:t xml:space="preserve">ate on source segregation. </w:t>
      </w:r>
      <w:r w:rsidR="00BE3596" w:rsidRPr="00DC5D5C">
        <w:rPr>
          <w:rFonts w:ascii="Times New Roman" w:hAnsi="Times New Roman" w:cs="Times New Roman"/>
        </w:rPr>
        <w:t>Sensitisation and education remains a challenge</w:t>
      </w:r>
      <w:r w:rsidR="00696490" w:rsidRPr="00DC5D5C">
        <w:rPr>
          <w:rFonts w:ascii="Times New Roman" w:hAnsi="Times New Roman" w:cs="Times New Roman"/>
        </w:rPr>
        <w:t>; and</w:t>
      </w:r>
      <w:r w:rsidR="00BE3596" w:rsidRPr="00DC5D5C">
        <w:rPr>
          <w:rFonts w:ascii="Times New Roman" w:hAnsi="Times New Roman" w:cs="Times New Roman"/>
        </w:rPr>
        <w:t xml:space="preserve"> </w:t>
      </w:r>
    </w:p>
    <w:p w14:paraId="2BB3271D" w14:textId="77777777" w:rsidR="00AB6830" w:rsidRDefault="0081167A" w:rsidP="00CE2D01">
      <w:pPr>
        <w:pStyle w:val="ListParagraph"/>
        <w:numPr>
          <w:ilvl w:val="0"/>
          <w:numId w:val="21"/>
        </w:numPr>
        <w:spacing w:after="0" w:line="240" w:lineRule="auto"/>
        <w:ind w:left="993" w:hanging="491"/>
        <w:jc w:val="both"/>
        <w:rPr>
          <w:rFonts w:ascii="Times New Roman" w:hAnsi="Times New Roman" w:cs="Times New Roman"/>
        </w:rPr>
      </w:pPr>
      <w:r w:rsidRPr="00DC5D5C">
        <w:rPr>
          <w:rFonts w:ascii="Times New Roman" w:hAnsi="Times New Roman" w:cs="Times New Roman"/>
        </w:rPr>
        <w:t>t</w:t>
      </w:r>
      <w:r w:rsidR="00CC035C" w:rsidRPr="00DC5D5C">
        <w:rPr>
          <w:rFonts w:ascii="Times New Roman" w:hAnsi="Times New Roman" w:cs="Times New Roman"/>
        </w:rPr>
        <w:t>he hazardous waste generators’ unwillingness to pay for the high cost of exportation and treatment of the hazardous wastes. The relatively low amount of hazardous generated does not favour local treatment.</w:t>
      </w:r>
    </w:p>
    <w:p w14:paraId="2B41DC0C" w14:textId="222CCCA2" w:rsidR="00CC035C" w:rsidRPr="00DC5D5C" w:rsidRDefault="00CC035C" w:rsidP="00AB6830">
      <w:pPr>
        <w:pStyle w:val="ListParagraph"/>
        <w:spacing w:after="0" w:line="240" w:lineRule="auto"/>
        <w:ind w:left="993"/>
        <w:jc w:val="both"/>
        <w:rPr>
          <w:rFonts w:ascii="Times New Roman" w:hAnsi="Times New Roman" w:cs="Times New Roman"/>
        </w:rPr>
      </w:pPr>
      <w:r w:rsidRPr="00DC5D5C">
        <w:rPr>
          <w:rFonts w:ascii="Times New Roman" w:hAnsi="Times New Roman" w:cs="Times New Roman"/>
        </w:rPr>
        <w:t xml:space="preserve"> </w:t>
      </w:r>
    </w:p>
    <w:p w14:paraId="3D34AB4C" w14:textId="503FBC4C" w:rsidR="00880608" w:rsidRPr="00DC5D5C" w:rsidRDefault="00BE3596" w:rsidP="00CE2D01">
      <w:pPr>
        <w:pStyle w:val="ListParagraph"/>
        <w:numPr>
          <w:ilvl w:val="0"/>
          <w:numId w:val="19"/>
        </w:numPr>
        <w:spacing w:after="0" w:line="240" w:lineRule="auto"/>
        <w:jc w:val="both"/>
        <w:rPr>
          <w:rFonts w:ascii="Times New Roman" w:hAnsi="Times New Roman" w:cs="Times New Roman"/>
          <w:color w:val="000000" w:themeColor="text1"/>
          <w:u w:val="single"/>
        </w:rPr>
      </w:pPr>
      <w:r w:rsidRPr="00DC5D5C">
        <w:rPr>
          <w:rFonts w:ascii="Times New Roman" w:hAnsi="Times New Roman" w:cs="Times New Roman"/>
          <w:color w:val="000000" w:themeColor="text1"/>
          <w:u w:val="single"/>
        </w:rPr>
        <w:t>SDG 14:</w:t>
      </w:r>
    </w:p>
    <w:p w14:paraId="289C56FB" w14:textId="5CB1BCDD" w:rsidR="00880608" w:rsidRPr="00DC5D5C" w:rsidRDefault="0081167A" w:rsidP="00CE2D01">
      <w:pPr>
        <w:pStyle w:val="ListParagraph"/>
        <w:numPr>
          <w:ilvl w:val="0"/>
          <w:numId w:val="22"/>
        </w:numPr>
        <w:spacing w:after="0" w:line="240" w:lineRule="auto"/>
        <w:ind w:left="993" w:hanging="426"/>
        <w:jc w:val="both"/>
        <w:rPr>
          <w:rFonts w:ascii="Times New Roman" w:hAnsi="Times New Roman" w:cs="Times New Roman"/>
        </w:rPr>
      </w:pPr>
      <w:r w:rsidRPr="00DC5D5C">
        <w:rPr>
          <w:rFonts w:ascii="Times New Roman" w:hAnsi="Times New Roman" w:cs="Times New Roman"/>
        </w:rPr>
        <w:t>v</w:t>
      </w:r>
      <w:r w:rsidR="00880608" w:rsidRPr="00DC5D5C">
        <w:rPr>
          <w:rFonts w:ascii="Times New Roman" w:hAnsi="Times New Roman" w:cs="Times New Roman"/>
        </w:rPr>
        <w:t>ulnerability of small Island States having specific social, economic and environmental characteristics</w:t>
      </w:r>
      <w:r w:rsidRPr="00DC5D5C">
        <w:rPr>
          <w:rFonts w:ascii="Times New Roman" w:hAnsi="Times New Roman" w:cs="Times New Roman"/>
        </w:rPr>
        <w:t>;</w:t>
      </w:r>
    </w:p>
    <w:p w14:paraId="10C1A2E5" w14:textId="5001E94C" w:rsidR="00880608" w:rsidRPr="00DC5D5C" w:rsidRDefault="006B0774" w:rsidP="00CE2D01">
      <w:pPr>
        <w:pStyle w:val="ListParagraph"/>
        <w:numPr>
          <w:ilvl w:val="0"/>
          <w:numId w:val="22"/>
        </w:numPr>
        <w:spacing w:after="0" w:line="240" w:lineRule="auto"/>
        <w:ind w:left="993" w:hanging="491"/>
        <w:jc w:val="both"/>
        <w:rPr>
          <w:rFonts w:ascii="Times New Roman" w:hAnsi="Times New Roman" w:cs="Times New Roman"/>
        </w:rPr>
      </w:pPr>
      <w:r w:rsidRPr="00DC5D5C">
        <w:rPr>
          <w:rFonts w:ascii="Times New Roman" w:hAnsi="Times New Roman" w:cs="Times New Roman"/>
        </w:rPr>
        <w:t>Illegal, Unreported and</w:t>
      </w:r>
      <w:r w:rsidRPr="00DC5D5C">
        <w:rPr>
          <w:rStyle w:val="Strong"/>
          <w:rFonts w:ascii="Times New Roman" w:hAnsi="Times New Roman" w:cs="Times New Roman"/>
          <w:color w:val="111111"/>
          <w:shd w:val="clear" w:color="auto" w:fill="FFFFFF"/>
        </w:rPr>
        <w:t xml:space="preserve"> </w:t>
      </w:r>
      <w:r w:rsidRPr="00DC5D5C">
        <w:rPr>
          <w:rFonts w:ascii="Times New Roman" w:hAnsi="Times New Roman" w:cs="Times New Roman"/>
          <w:bCs/>
        </w:rPr>
        <w:t>Unregulated</w:t>
      </w:r>
      <w:r w:rsidRPr="00DC5D5C">
        <w:rPr>
          <w:rFonts w:ascii="Times New Roman" w:hAnsi="Times New Roman" w:cs="Times New Roman"/>
        </w:rPr>
        <w:t xml:space="preserve"> </w:t>
      </w:r>
      <w:r w:rsidR="0081167A" w:rsidRPr="00DC5D5C">
        <w:rPr>
          <w:rFonts w:ascii="Times New Roman" w:hAnsi="Times New Roman" w:cs="Times New Roman"/>
        </w:rPr>
        <w:t>(</w:t>
      </w:r>
      <w:r w:rsidR="00880608" w:rsidRPr="00DC5D5C">
        <w:rPr>
          <w:rFonts w:ascii="Times New Roman" w:hAnsi="Times New Roman" w:cs="Times New Roman"/>
        </w:rPr>
        <w:t>IUU</w:t>
      </w:r>
      <w:r w:rsidR="0081167A" w:rsidRPr="00DC5D5C">
        <w:rPr>
          <w:rFonts w:ascii="Times New Roman" w:hAnsi="Times New Roman" w:cs="Times New Roman"/>
        </w:rPr>
        <w:t>)</w:t>
      </w:r>
      <w:r w:rsidR="00880608" w:rsidRPr="00DC5D5C">
        <w:rPr>
          <w:rFonts w:ascii="Times New Roman" w:hAnsi="Times New Roman" w:cs="Times New Roman"/>
        </w:rPr>
        <w:t xml:space="preserve"> fishing</w:t>
      </w:r>
      <w:r w:rsidR="0081167A" w:rsidRPr="00DC5D5C">
        <w:rPr>
          <w:rFonts w:ascii="Times New Roman" w:hAnsi="Times New Roman" w:cs="Times New Roman"/>
        </w:rPr>
        <w:t>;</w:t>
      </w:r>
    </w:p>
    <w:p w14:paraId="6F92D825" w14:textId="5B70D197" w:rsidR="00880608" w:rsidRPr="00DC5D5C" w:rsidRDefault="0081167A" w:rsidP="00CE2D01">
      <w:pPr>
        <w:pStyle w:val="ListParagraph"/>
        <w:numPr>
          <w:ilvl w:val="0"/>
          <w:numId w:val="22"/>
        </w:numPr>
        <w:spacing w:after="0" w:line="240" w:lineRule="auto"/>
        <w:ind w:left="993" w:hanging="491"/>
        <w:jc w:val="both"/>
        <w:rPr>
          <w:rFonts w:ascii="Times New Roman" w:hAnsi="Times New Roman" w:cs="Times New Roman"/>
        </w:rPr>
      </w:pPr>
      <w:r w:rsidRPr="00DC5D5C">
        <w:rPr>
          <w:rFonts w:ascii="Times New Roman" w:hAnsi="Times New Roman" w:cs="Times New Roman"/>
        </w:rPr>
        <w:t>n</w:t>
      </w:r>
      <w:r w:rsidR="00880608" w:rsidRPr="00DC5D5C">
        <w:rPr>
          <w:rFonts w:ascii="Times New Roman" w:hAnsi="Times New Roman" w:cs="Times New Roman"/>
        </w:rPr>
        <w:t>atural and anthropo</w:t>
      </w:r>
      <w:r w:rsidRPr="00DC5D5C">
        <w:rPr>
          <w:rFonts w:ascii="Times New Roman" w:hAnsi="Times New Roman" w:cs="Times New Roman"/>
        </w:rPr>
        <w:t>genic effects of Climate Change;</w:t>
      </w:r>
    </w:p>
    <w:p w14:paraId="6F7B030B" w14:textId="675ABD7A" w:rsidR="00880608" w:rsidRPr="00DC5D5C" w:rsidRDefault="0081167A" w:rsidP="00CE2D01">
      <w:pPr>
        <w:pStyle w:val="ListParagraph"/>
        <w:numPr>
          <w:ilvl w:val="0"/>
          <w:numId w:val="22"/>
        </w:numPr>
        <w:spacing w:after="0" w:line="240" w:lineRule="auto"/>
        <w:ind w:left="993" w:hanging="491"/>
        <w:jc w:val="both"/>
        <w:rPr>
          <w:rFonts w:ascii="Times New Roman" w:hAnsi="Times New Roman" w:cs="Times New Roman"/>
        </w:rPr>
      </w:pPr>
      <w:r w:rsidRPr="00DC5D5C">
        <w:rPr>
          <w:rFonts w:ascii="Times New Roman" w:hAnsi="Times New Roman" w:cs="Times New Roman"/>
        </w:rPr>
        <w:t>t</w:t>
      </w:r>
      <w:r w:rsidR="00880608" w:rsidRPr="00DC5D5C">
        <w:rPr>
          <w:rFonts w:ascii="Times New Roman" w:hAnsi="Times New Roman" w:cs="Times New Roman"/>
        </w:rPr>
        <w:t>he availability and reliability of comprehensive data;</w:t>
      </w:r>
    </w:p>
    <w:p w14:paraId="5D30A3B9" w14:textId="7F23ED57" w:rsidR="00880608" w:rsidRPr="00DC5D5C" w:rsidRDefault="0081167A" w:rsidP="00CE2D01">
      <w:pPr>
        <w:pStyle w:val="ListParagraph"/>
        <w:numPr>
          <w:ilvl w:val="0"/>
          <w:numId w:val="22"/>
        </w:numPr>
        <w:spacing w:after="0" w:line="240" w:lineRule="auto"/>
        <w:ind w:left="993" w:hanging="491"/>
        <w:jc w:val="both"/>
        <w:rPr>
          <w:rFonts w:ascii="Times New Roman" w:hAnsi="Times New Roman" w:cs="Times New Roman"/>
        </w:rPr>
      </w:pPr>
      <w:r w:rsidRPr="00DC5D5C">
        <w:rPr>
          <w:rFonts w:ascii="Times New Roman" w:hAnsi="Times New Roman" w:cs="Times New Roman"/>
        </w:rPr>
        <w:t>t</w:t>
      </w:r>
      <w:r w:rsidR="00880608" w:rsidRPr="00DC5D5C">
        <w:rPr>
          <w:rFonts w:ascii="Times New Roman" w:hAnsi="Times New Roman" w:cs="Times New Roman"/>
        </w:rPr>
        <w:t xml:space="preserve">echnical know-how; </w:t>
      </w:r>
      <w:r w:rsidR="00696490" w:rsidRPr="00DC5D5C">
        <w:rPr>
          <w:rFonts w:ascii="Times New Roman" w:hAnsi="Times New Roman" w:cs="Times New Roman"/>
        </w:rPr>
        <w:t>and</w:t>
      </w:r>
    </w:p>
    <w:p w14:paraId="2F52FDF7" w14:textId="74EC5D3A" w:rsidR="00BE3596" w:rsidRDefault="0081167A" w:rsidP="008D0EB3">
      <w:pPr>
        <w:pStyle w:val="ListParagraph"/>
        <w:numPr>
          <w:ilvl w:val="0"/>
          <w:numId w:val="22"/>
        </w:numPr>
        <w:spacing w:after="0" w:line="240" w:lineRule="auto"/>
        <w:ind w:left="993" w:hanging="491"/>
        <w:jc w:val="both"/>
        <w:rPr>
          <w:rFonts w:ascii="Times New Roman" w:hAnsi="Times New Roman" w:cs="Times New Roman"/>
        </w:rPr>
      </w:pPr>
      <w:r w:rsidRPr="00DC5D5C">
        <w:rPr>
          <w:rFonts w:ascii="Times New Roman" w:hAnsi="Times New Roman" w:cs="Times New Roman"/>
        </w:rPr>
        <w:t>i</w:t>
      </w:r>
      <w:r w:rsidR="00880608" w:rsidRPr="00DC5D5C">
        <w:rPr>
          <w:rFonts w:ascii="Times New Roman" w:hAnsi="Times New Roman" w:cs="Times New Roman"/>
        </w:rPr>
        <w:t>nadequate mechanisms, structures to recognise financial opportunities and access available financial resources.</w:t>
      </w:r>
    </w:p>
    <w:p w14:paraId="2AC17E8C" w14:textId="77777777" w:rsidR="00AB6830" w:rsidRPr="00AB6830" w:rsidRDefault="00AB6830" w:rsidP="00AB6830">
      <w:pPr>
        <w:pStyle w:val="ListParagraph"/>
        <w:spacing w:after="0" w:line="240" w:lineRule="auto"/>
        <w:ind w:left="993"/>
        <w:jc w:val="both"/>
        <w:rPr>
          <w:rFonts w:ascii="Times New Roman" w:hAnsi="Times New Roman" w:cs="Times New Roman"/>
        </w:rPr>
      </w:pPr>
    </w:p>
    <w:p w14:paraId="09A4E3DF" w14:textId="2C8B24F5" w:rsidR="0081167A" w:rsidRPr="00DC5D5C" w:rsidRDefault="0081167A" w:rsidP="00CE2D01">
      <w:pPr>
        <w:pStyle w:val="ListParagraph"/>
        <w:numPr>
          <w:ilvl w:val="0"/>
          <w:numId w:val="19"/>
        </w:numPr>
        <w:spacing w:after="0" w:line="240" w:lineRule="auto"/>
        <w:jc w:val="both"/>
        <w:rPr>
          <w:rFonts w:ascii="Times New Roman" w:hAnsi="Times New Roman" w:cs="Times New Roman"/>
          <w:color w:val="000000" w:themeColor="text1"/>
        </w:rPr>
      </w:pPr>
      <w:r w:rsidRPr="00DC5D5C">
        <w:rPr>
          <w:rFonts w:ascii="Times New Roman" w:hAnsi="Times New Roman" w:cs="Times New Roman"/>
          <w:color w:val="000000" w:themeColor="text1"/>
        </w:rPr>
        <w:t>Other challenges encountered:</w:t>
      </w:r>
    </w:p>
    <w:p w14:paraId="15C6993D" w14:textId="4348B7E5" w:rsidR="0081167A" w:rsidRPr="00DC5D5C" w:rsidRDefault="0081167A" w:rsidP="00CE2D01">
      <w:pPr>
        <w:pStyle w:val="ListParagraph"/>
        <w:numPr>
          <w:ilvl w:val="0"/>
          <w:numId w:val="23"/>
        </w:numPr>
        <w:spacing w:after="0" w:line="240" w:lineRule="auto"/>
        <w:jc w:val="both"/>
        <w:rPr>
          <w:rFonts w:ascii="Times New Roman" w:hAnsi="Times New Roman" w:cs="Times New Roman"/>
        </w:rPr>
      </w:pPr>
      <w:r w:rsidRPr="00DC5D5C">
        <w:rPr>
          <w:rFonts w:ascii="Times New Roman" w:hAnsi="Times New Roman" w:cs="Times New Roman"/>
        </w:rPr>
        <w:t>decreasing membership of the cooperative movement</w:t>
      </w:r>
      <w:r w:rsidR="006B0774" w:rsidRPr="00DC5D5C">
        <w:rPr>
          <w:rFonts w:ascii="Times New Roman" w:hAnsi="Times New Roman" w:cs="Times New Roman"/>
        </w:rPr>
        <w:t>;</w:t>
      </w:r>
    </w:p>
    <w:p w14:paraId="7EF1679D" w14:textId="019E7CAB" w:rsidR="0081167A" w:rsidRPr="00DC5D5C" w:rsidRDefault="006B0774" w:rsidP="00CE2D01">
      <w:pPr>
        <w:pStyle w:val="ListParagraph"/>
        <w:numPr>
          <w:ilvl w:val="0"/>
          <w:numId w:val="23"/>
        </w:numPr>
        <w:spacing w:after="0" w:line="240" w:lineRule="auto"/>
        <w:jc w:val="both"/>
        <w:rPr>
          <w:rFonts w:ascii="Times New Roman" w:hAnsi="Times New Roman" w:cs="Times New Roman"/>
        </w:rPr>
      </w:pPr>
      <w:r w:rsidRPr="00DC5D5C">
        <w:rPr>
          <w:rFonts w:ascii="Times New Roman" w:hAnsi="Times New Roman" w:cs="Times New Roman"/>
        </w:rPr>
        <w:t xml:space="preserve">lack of interest on the part of </w:t>
      </w:r>
      <w:r w:rsidR="0081167A" w:rsidRPr="00DC5D5C">
        <w:rPr>
          <w:rFonts w:ascii="Times New Roman" w:hAnsi="Times New Roman" w:cs="Times New Roman"/>
        </w:rPr>
        <w:t>young people to join cooperatives</w:t>
      </w:r>
      <w:r w:rsidRPr="00DC5D5C">
        <w:rPr>
          <w:rFonts w:ascii="Times New Roman" w:hAnsi="Times New Roman" w:cs="Times New Roman"/>
        </w:rPr>
        <w:t>;</w:t>
      </w:r>
    </w:p>
    <w:p w14:paraId="0E20E38E" w14:textId="6FBB5290" w:rsidR="0081167A" w:rsidRPr="00DC5D5C" w:rsidRDefault="006B0774" w:rsidP="00CE2D01">
      <w:pPr>
        <w:pStyle w:val="ListParagraph"/>
        <w:numPr>
          <w:ilvl w:val="0"/>
          <w:numId w:val="23"/>
        </w:numPr>
        <w:spacing w:after="0" w:line="240" w:lineRule="auto"/>
        <w:jc w:val="both"/>
        <w:rPr>
          <w:rFonts w:ascii="Times New Roman" w:hAnsi="Times New Roman" w:cs="Times New Roman"/>
        </w:rPr>
      </w:pPr>
      <w:r w:rsidRPr="00DC5D5C">
        <w:rPr>
          <w:rFonts w:ascii="Times New Roman" w:hAnsi="Times New Roman" w:cs="Times New Roman"/>
        </w:rPr>
        <w:t xml:space="preserve"> l</w:t>
      </w:r>
      <w:r w:rsidR="0081167A" w:rsidRPr="00DC5D5C">
        <w:rPr>
          <w:rFonts w:ascii="Times New Roman" w:hAnsi="Times New Roman" w:cs="Times New Roman"/>
        </w:rPr>
        <w:t>ack of finance to invest in income-generating activities</w:t>
      </w:r>
      <w:r w:rsidRPr="00DC5D5C">
        <w:rPr>
          <w:rFonts w:ascii="Times New Roman" w:hAnsi="Times New Roman" w:cs="Times New Roman"/>
        </w:rPr>
        <w:t>;</w:t>
      </w:r>
      <w:r w:rsidR="0081167A" w:rsidRPr="00DC5D5C">
        <w:rPr>
          <w:rFonts w:ascii="Times New Roman" w:hAnsi="Times New Roman" w:cs="Times New Roman"/>
        </w:rPr>
        <w:t xml:space="preserve"> </w:t>
      </w:r>
      <w:r w:rsidRPr="00DC5D5C">
        <w:rPr>
          <w:rFonts w:ascii="Times New Roman" w:hAnsi="Times New Roman" w:cs="Times New Roman"/>
        </w:rPr>
        <w:t>and</w:t>
      </w:r>
    </w:p>
    <w:p w14:paraId="23B377F1" w14:textId="1866E964" w:rsidR="00892D6D" w:rsidRDefault="006B0774" w:rsidP="00892D6D">
      <w:pPr>
        <w:pStyle w:val="ListParagraph"/>
        <w:numPr>
          <w:ilvl w:val="0"/>
          <w:numId w:val="23"/>
        </w:numPr>
        <w:spacing w:after="0" w:line="240" w:lineRule="auto"/>
        <w:jc w:val="both"/>
        <w:rPr>
          <w:rFonts w:ascii="Times New Roman" w:hAnsi="Times New Roman" w:cs="Times New Roman"/>
        </w:rPr>
      </w:pPr>
      <w:r w:rsidRPr="00DC5D5C">
        <w:rPr>
          <w:rFonts w:ascii="Times New Roman" w:hAnsi="Times New Roman" w:cs="Times New Roman"/>
        </w:rPr>
        <w:t xml:space="preserve"> n</w:t>
      </w:r>
      <w:r w:rsidR="0081167A" w:rsidRPr="00DC5D5C">
        <w:rPr>
          <w:rFonts w:ascii="Times New Roman" w:hAnsi="Times New Roman" w:cs="Times New Roman"/>
        </w:rPr>
        <w:t xml:space="preserve">ew and emerging sectors need to be tapped to sustain the cooperative movement. </w:t>
      </w:r>
    </w:p>
    <w:p w14:paraId="57145C22" w14:textId="4204E861" w:rsidR="008D0EB3" w:rsidRPr="00DC5D5C" w:rsidRDefault="00880608" w:rsidP="00CE2D01">
      <w:pPr>
        <w:pStyle w:val="Heading1"/>
        <w:numPr>
          <w:ilvl w:val="0"/>
          <w:numId w:val="1"/>
        </w:numPr>
        <w:spacing w:after="240" w:line="240" w:lineRule="auto"/>
        <w:ind w:left="0" w:hanging="426"/>
        <w:jc w:val="both"/>
        <w:rPr>
          <w:rFonts w:ascii="Times New Roman" w:hAnsi="Times New Roman" w:cs="Times New Roman"/>
          <w:b/>
          <w:iCs/>
          <w:color w:val="auto"/>
          <w:sz w:val="22"/>
          <w:szCs w:val="22"/>
        </w:rPr>
      </w:pPr>
      <w:r w:rsidRPr="00DC5D5C">
        <w:rPr>
          <w:rStyle w:val="Emphasis"/>
          <w:rFonts w:ascii="Times New Roman" w:hAnsi="Times New Roman" w:cs="Times New Roman"/>
          <w:b/>
          <w:i w:val="0"/>
          <w:color w:val="auto"/>
          <w:sz w:val="22"/>
          <w:szCs w:val="22"/>
        </w:rPr>
        <w:t>How can steps taken by your State to implement the human right to a clean, healthy and sustainable environment (recognised in A/HCR/RES/48/13) serve as a catalyst for making more rapid progress towards SDGs 2, 6, 7, 10, 12,</w:t>
      </w:r>
      <w:r w:rsidR="00201B68" w:rsidRPr="00DC5D5C">
        <w:rPr>
          <w:rStyle w:val="Emphasis"/>
          <w:rFonts w:ascii="Times New Roman" w:hAnsi="Times New Roman" w:cs="Times New Roman"/>
          <w:b/>
          <w:i w:val="0"/>
          <w:color w:val="auto"/>
          <w:sz w:val="22"/>
          <w:szCs w:val="22"/>
        </w:rPr>
        <w:t xml:space="preserve"> 13, 14, 15?</w:t>
      </w:r>
    </w:p>
    <w:p w14:paraId="61DEEB35" w14:textId="31903C4A" w:rsidR="008D0EB3" w:rsidRPr="00AB6830" w:rsidRDefault="00B05E78" w:rsidP="008D0EB3">
      <w:pPr>
        <w:spacing w:after="0" w:line="240" w:lineRule="auto"/>
        <w:contextualSpacing/>
        <w:jc w:val="both"/>
        <w:rPr>
          <w:rFonts w:ascii="Times New Roman" w:eastAsia="Calibri" w:hAnsi="Times New Roman" w:cs="Times New Roman"/>
        </w:rPr>
      </w:pPr>
      <w:r w:rsidRPr="00DC5D5C">
        <w:rPr>
          <w:rFonts w:ascii="Times New Roman" w:eastAsia="Calibri" w:hAnsi="Times New Roman" w:cs="Times New Roman"/>
        </w:rPr>
        <w:t>Cooperatives are democratic organizations that are managed and operated by their members based on coop</w:t>
      </w:r>
      <w:r w:rsidR="008D0EB3" w:rsidRPr="00DC5D5C">
        <w:rPr>
          <w:rFonts w:ascii="Times New Roman" w:eastAsia="Calibri" w:hAnsi="Times New Roman" w:cs="Times New Roman"/>
        </w:rPr>
        <w:t xml:space="preserve">erative principles and values. </w:t>
      </w:r>
      <w:r w:rsidRPr="00DC5D5C">
        <w:rPr>
          <w:rFonts w:ascii="Times New Roman" w:eastAsia="Calibri" w:hAnsi="Times New Roman" w:cs="Times New Roman"/>
        </w:rPr>
        <w:t>The cooperative model of business is open to all people indiscriminately (men/women/disabled persons) and the rights of memb</w:t>
      </w:r>
      <w:r w:rsidR="008D0EB3" w:rsidRPr="00DC5D5C">
        <w:rPr>
          <w:rFonts w:ascii="Times New Roman" w:eastAsia="Calibri" w:hAnsi="Times New Roman" w:cs="Times New Roman"/>
        </w:rPr>
        <w:t xml:space="preserve">ers are respected and promoted. </w:t>
      </w:r>
      <w:r w:rsidRPr="00DC5D5C">
        <w:rPr>
          <w:rFonts w:ascii="Times New Roman" w:eastAsia="Calibri" w:hAnsi="Times New Roman" w:cs="Times New Roman"/>
        </w:rPr>
        <w:t>The cooperative model of doing business should therefore be encouraged among all sections of the population</w:t>
      </w:r>
    </w:p>
    <w:p w14:paraId="4F0FE534" w14:textId="77777777" w:rsidR="008D0EB3" w:rsidRPr="00DC5D5C" w:rsidRDefault="008D0EB3" w:rsidP="008D0EB3">
      <w:pPr>
        <w:spacing w:after="0" w:line="240" w:lineRule="auto"/>
        <w:jc w:val="both"/>
        <w:rPr>
          <w:rFonts w:ascii="Times New Roman" w:hAnsi="Times New Roman" w:cs="Times New Roman"/>
          <w:color w:val="000000" w:themeColor="text1"/>
        </w:rPr>
      </w:pPr>
    </w:p>
    <w:p w14:paraId="0CBE432A" w14:textId="3A991291" w:rsidR="00BA2563" w:rsidRPr="00AB6830" w:rsidRDefault="008D0EB3" w:rsidP="008D0EB3">
      <w:pPr>
        <w:spacing w:after="0" w:line="240" w:lineRule="auto"/>
        <w:jc w:val="both"/>
        <w:rPr>
          <w:rFonts w:ascii="Times New Roman" w:hAnsi="Times New Roman" w:cs="Times New Roman"/>
          <w:b/>
          <w:color w:val="1F4E79" w:themeColor="accent1" w:themeShade="80"/>
        </w:rPr>
      </w:pPr>
      <w:r w:rsidRPr="00DC5D5C">
        <w:rPr>
          <w:rFonts w:ascii="Times New Roman" w:hAnsi="Times New Roman" w:cs="Times New Roman"/>
          <w:color w:val="000000" w:themeColor="text1"/>
        </w:rPr>
        <w:t>With regard to SDG 6, it is important to note that a</w:t>
      </w:r>
      <w:r w:rsidR="00BA2563" w:rsidRPr="00DC5D5C">
        <w:rPr>
          <w:rFonts w:ascii="Times New Roman" w:hAnsi="Times New Roman" w:cs="Times New Roman"/>
          <w:color w:val="000000" w:themeColor="text1"/>
        </w:rPr>
        <w:t xml:space="preserve">ll the 12 Local Authorities </w:t>
      </w:r>
      <w:r w:rsidRPr="00DC5D5C">
        <w:rPr>
          <w:rFonts w:ascii="Times New Roman" w:hAnsi="Times New Roman" w:cs="Times New Roman"/>
          <w:color w:val="000000" w:themeColor="text1"/>
        </w:rPr>
        <w:t xml:space="preserve">in Mauritius </w:t>
      </w:r>
      <w:r w:rsidR="00BA2563" w:rsidRPr="00DC5D5C">
        <w:rPr>
          <w:rFonts w:ascii="Times New Roman" w:hAnsi="Times New Roman" w:cs="Times New Roman"/>
          <w:color w:val="000000" w:themeColor="text1"/>
        </w:rPr>
        <w:t>provide scavenging services to the inhabitants in their Council areas regularly to have a clean and sustainable environment.</w:t>
      </w:r>
    </w:p>
    <w:p w14:paraId="40ECFD2C" w14:textId="77777777" w:rsidR="008D0EB3" w:rsidRPr="00DC5D5C" w:rsidRDefault="008D0EB3" w:rsidP="008D0EB3">
      <w:pPr>
        <w:pStyle w:val="ListParagraph"/>
        <w:spacing w:after="0" w:line="240" w:lineRule="auto"/>
        <w:ind w:left="0"/>
        <w:jc w:val="both"/>
        <w:rPr>
          <w:rFonts w:ascii="Times New Roman" w:hAnsi="Times New Roman" w:cs="Times New Roman"/>
        </w:rPr>
      </w:pPr>
    </w:p>
    <w:p w14:paraId="1B6E9034" w14:textId="6DFD0865" w:rsidR="005E7C9F" w:rsidRPr="00AB6830" w:rsidRDefault="008D0EB3" w:rsidP="00AB6830">
      <w:pPr>
        <w:pStyle w:val="ListParagraph"/>
        <w:spacing w:after="0" w:line="240" w:lineRule="auto"/>
        <w:ind w:left="0"/>
        <w:jc w:val="both"/>
        <w:rPr>
          <w:rFonts w:ascii="Times New Roman" w:hAnsi="Times New Roman" w:cs="Times New Roman"/>
        </w:rPr>
      </w:pPr>
      <w:r w:rsidRPr="00DC5D5C">
        <w:rPr>
          <w:rFonts w:ascii="Times New Roman" w:hAnsi="Times New Roman" w:cs="Times New Roman"/>
        </w:rPr>
        <w:t>In order to achieve SDG 12, t</w:t>
      </w:r>
      <w:r w:rsidR="00BE3596" w:rsidRPr="00DC5D5C">
        <w:rPr>
          <w:rFonts w:ascii="Times New Roman" w:hAnsi="Times New Roman" w:cs="Times New Roman"/>
        </w:rPr>
        <w:t>he Ministry</w:t>
      </w:r>
      <w:r w:rsidRPr="00DC5D5C">
        <w:rPr>
          <w:rFonts w:ascii="Times New Roman" w:hAnsi="Times New Roman" w:cs="Times New Roman"/>
        </w:rPr>
        <w:t xml:space="preserve"> of Environment, Solid Waste Management and Climate Change</w:t>
      </w:r>
      <w:r w:rsidR="00BE3596" w:rsidRPr="00DC5D5C">
        <w:rPr>
          <w:rFonts w:ascii="Times New Roman" w:hAnsi="Times New Roman" w:cs="Times New Roman"/>
        </w:rPr>
        <w:t xml:space="preserve"> considers the steps taken in line with the precepts of Circular Economy are the right steps to ensure sustainability in waste a</w:t>
      </w:r>
      <w:r w:rsidRPr="00DC5D5C">
        <w:rPr>
          <w:rFonts w:ascii="Times New Roman" w:hAnsi="Times New Roman" w:cs="Times New Roman"/>
        </w:rPr>
        <w:t>nd hazardous waste management.  Moreover, t</w:t>
      </w:r>
      <w:r w:rsidR="00CC035C" w:rsidRPr="00DC5D5C">
        <w:rPr>
          <w:rFonts w:ascii="Times New Roman" w:hAnsi="Times New Roman" w:cs="Times New Roman"/>
        </w:rPr>
        <w:t>he steps taken for the management of hazardous wastes directly contribute to achieving SDG 12.4.</w:t>
      </w:r>
    </w:p>
    <w:p w14:paraId="7B9ED029" w14:textId="77777777" w:rsidR="00CC035C" w:rsidRPr="00DC5D5C" w:rsidRDefault="00CC035C" w:rsidP="008D0EB3">
      <w:pPr>
        <w:pStyle w:val="ListParagraph"/>
        <w:spacing w:after="0"/>
        <w:ind w:left="0"/>
        <w:jc w:val="both"/>
        <w:rPr>
          <w:rFonts w:ascii="Times New Roman" w:hAnsi="Times New Roman" w:cs="Times New Roman"/>
        </w:rPr>
      </w:pPr>
    </w:p>
    <w:p w14:paraId="3DDE05D9" w14:textId="00AA34D1" w:rsidR="006127D9" w:rsidRPr="00892D6D" w:rsidRDefault="008D0EB3" w:rsidP="006127D9">
      <w:pPr>
        <w:spacing w:after="0"/>
        <w:jc w:val="both"/>
        <w:rPr>
          <w:rFonts w:ascii="Times New Roman" w:hAnsi="Times New Roman" w:cs="Times New Roman"/>
          <w:color w:val="000000" w:themeColor="text1"/>
        </w:rPr>
      </w:pPr>
      <w:r w:rsidRPr="00DC5D5C">
        <w:rPr>
          <w:rFonts w:ascii="Times New Roman" w:hAnsi="Times New Roman" w:cs="Times New Roman"/>
          <w:color w:val="000000" w:themeColor="text1"/>
        </w:rPr>
        <w:t>As far as SDG 14 is concerned, the steps t</w:t>
      </w:r>
      <w:r w:rsidR="00F83CF7" w:rsidRPr="00DC5D5C">
        <w:rPr>
          <w:rFonts w:ascii="Times New Roman" w:hAnsi="Times New Roman" w:cs="Times New Roman"/>
          <w:color w:val="000000" w:themeColor="text1"/>
        </w:rPr>
        <w:t xml:space="preserve">aken by the Government include </w:t>
      </w:r>
      <w:r w:rsidR="00696490" w:rsidRPr="00DC5D5C">
        <w:rPr>
          <w:rFonts w:ascii="Times New Roman" w:hAnsi="Times New Roman" w:cs="Times New Roman"/>
          <w:color w:val="000000" w:themeColor="text1"/>
        </w:rPr>
        <w:t>promotion of</w:t>
      </w:r>
      <w:r w:rsidR="00F83CF7" w:rsidRPr="00DC5D5C">
        <w:rPr>
          <w:rFonts w:ascii="Times New Roman" w:hAnsi="Times New Roman" w:cs="Times New Roman"/>
          <w:color w:val="000000" w:themeColor="text1"/>
        </w:rPr>
        <w:t xml:space="preserve"> social inclusion and </w:t>
      </w:r>
      <w:r w:rsidR="00696490" w:rsidRPr="00DC5D5C">
        <w:rPr>
          <w:rFonts w:ascii="Times New Roman" w:hAnsi="Times New Roman" w:cs="Times New Roman"/>
          <w:color w:val="000000" w:themeColor="text1"/>
        </w:rPr>
        <w:t xml:space="preserve">adoption and implementation of </w:t>
      </w:r>
      <w:r w:rsidR="00880608" w:rsidRPr="00DC5D5C">
        <w:rPr>
          <w:rFonts w:ascii="Times New Roman" w:hAnsi="Times New Roman" w:cs="Times New Roman"/>
          <w:color w:val="000000" w:themeColor="text1"/>
        </w:rPr>
        <w:t>international ocean governance instruments (UNCLOS, IMO conventions) to combat IUU fishing and fishery related crimes and ensure</w:t>
      </w:r>
      <w:r w:rsidR="00F83CF7" w:rsidRPr="00DC5D5C">
        <w:rPr>
          <w:rFonts w:ascii="Times New Roman" w:hAnsi="Times New Roman" w:cs="Times New Roman"/>
          <w:color w:val="000000" w:themeColor="text1"/>
        </w:rPr>
        <w:t xml:space="preserve"> maritime safety. Additional information on same can be found at </w:t>
      </w:r>
      <w:r w:rsidR="00F83CF7" w:rsidRPr="00DC5D5C">
        <w:rPr>
          <w:rFonts w:ascii="Times New Roman" w:hAnsi="Times New Roman" w:cs="Times New Roman"/>
          <w:b/>
          <w:i/>
          <w:color w:val="000000" w:themeColor="text1"/>
        </w:rPr>
        <w:t>Annex.</w:t>
      </w:r>
    </w:p>
    <w:p w14:paraId="6ADF3872" w14:textId="1A36FFFC" w:rsidR="006127D9" w:rsidRPr="006127D9" w:rsidRDefault="006127D9" w:rsidP="00892D6D">
      <w:pPr>
        <w:pStyle w:val="Heading1"/>
        <w:numPr>
          <w:ilvl w:val="0"/>
          <w:numId w:val="1"/>
        </w:numPr>
        <w:spacing w:after="240" w:line="240" w:lineRule="auto"/>
        <w:ind w:left="0" w:hanging="426"/>
        <w:jc w:val="both"/>
        <w:rPr>
          <w:rFonts w:ascii="Times New Roman" w:hAnsi="Times New Roman" w:cs="Times New Roman"/>
          <w:b/>
          <w:color w:val="auto"/>
          <w:sz w:val="22"/>
          <w:szCs w:val="22"/>
        </w:rPr>
      </w:pPr>
      <w:r w:rsidRPr="00DC5D5C">
        <w:rPr>
          <w:rStyle w:val="Emphasis"/>
          <w:rFonts w:ascii="Times New Roman" w:hAnsi="Times New Roman" w:cs="Times New Roman"/>
          <w:b/>
          <w:i w:val="0"/>
          <w:color w:val="auto"/>
          <w:sz w:val="22"/>
          <w:szCs w:val="22"/>
        </w:rPr>
        <w:t>How could increasing gender equality contribute to more rapid progress towards SDGs 2, 6, 7, 10, 12, 13, 14, 15?</w:t>
      </w:r>
    </w:p>
    <w:p w14:paraId="10856D18" w14:textId="77777777" w:rsidR="006127D9" w:rsidRPr="00DC5D5C" w:rsidRDefault="006127D9" w:rsidP="006127D9">
      <w:pPr>
        <w:spacing w:after="0" w:line="240" w:lineRule="auto"/>
        <w:jc w:val="both"/>
        <w:rPr>
          <w:rFonts w:ascii="Times New Roman" w:hAnsi="Times New Roman" w:cs="Times New Roman"/>
        </w:rPr>
      </w:pPr>
      <w:r w:rsidRPr="00DC5D5C">
        <w:rPr>
          <w:rFonts w:ascii="Times New Roman" w:hAnsi="Times New Roman" w:cs="Times New Roman"/>
        </w:rPr>
        <w:t>Practicing a policy of gender equality contributes towards an equitable society with equal opportunities in all fields of socio-economic development. An equitable distribution of human resources increases productivity/ output/efficiency. Gender equality will also lead to more female staffs gaining access to scientific or technical posts.</w:t>
      </w:r>
    </w:p>
    <w:p w14:paraId="69B6F8F9" w14:textId="77777777" w:rsidR="006127D9" w:rsidRPr="00DC5D5C" w:rsidRDefault="006127D9" w:rsidP="006127D9">
      <w:pPr>
        <w:spacing w:after="0" w:line="240" w:lineRule="auto"/>
        <w:jc w:val="both"/>
        <w:rPr>
          <w:rFonts w:ascii="Times New Roman" w:hAnsi="Times New Roman" w:cs="Times New Roman"/>
        </w:rPr>
      </w:pPr>
    </w:p>
    <w:p w14:paraId="2B7A5EB2" w14:textId="77777777" w:rsidR="006127D9" w:rsidRPr="00DC5D5C" w:rsidRDefault="006127D9" w:rsidP="006127D9">
      <w:pPr>
        <w:spacing w:after="0" w:line="240" w:lineRule="auto"/>
        <w:jc w:val="both"/>
        <w:rPr>
          <w:rFonts w:ascii="Times New Roman" w:hAnsi="Times New Roman" w:cs="Times New Roman"/>
        </w:rPr>
      </w:pPr>
      <w:r w:rsidRPr="00DC5D5C">
        <w:rPr>
          <w:rFonts w:ascii="Times New Roman" w:hAnsi="Times New Roman" w:cs="Times New Roman"/>
        </w:rPr>
        <w:t>A special focus on women entrepreneurship development is made at the level of the Ministry of Industrial Development, SMEs and Cooperatives by encouraging women to set up cooperatives and the provision of financial/non-financial support/advice/training.</w:t>
      </w:r>
    </w:p>
    <w:p w14:paraId="70B77B1B" w14:textId="77777777" w:rsidR="006127D9" w:rsidRPr="00DC5D5C" w:rsidRDefault="006127D9" w:rsidP="006127D9">
      <w:pPr>
        <w:spacing w:after="0" w:line="240" w:lineRule="auto"/>
        <w:jc w:val="both"/>
        <w:rPr>
          <w:rFonts w:ascii="Times New Roman" w:hAnsi="Times New Roman" w:cs="Times New Roman"/>
          <w:color w:val="000000" w:themeColor="text1"/>
        </w:rPr>
      </w:pPr>
    </w:p>
    <w:p w14:paraId="49FAA3EF" w14:textId="77777777" w:rsidR="006127D9" w:rsidRPr="00DC5D5C" w:rsidRDefault="006127D9" w:rsidP="006127D9">
      <w:pPr>
        <w:spacing w:after="0" w:line="240" w:lineRule="auto"/>
        <w:jc w:val="both"/>
        <w:rPr>
          <w:rFonts w:ascii="Times New Roman" w:hAnsi="Times New Roman" w:cs="Times New Roman"/>
        </w:rPr>
      </w:pPr>
      <w:r w:rsidRPr="00DC5D5C">
        <w:rPr>
          <w:rFonts w:ascii="Times New Roman" w:hAnsi="Times New Roman" w:cs="Times New Roman"/>
          <w:color w:val="000000" w:themeColor="text1"/>
        </w:rPr>
        <w:t>With regard to SDG 14, the contribution of women to implementing many of the fishery management measures and restoration programmes has been attributed to their participation and leadership at the community levels, and also to their local knowledge, skills and experiences</w:t>
      </w:r>
      <w:r w:rsidRPr="00DC5D5C">
        <w:rPr>
          <w:rFonts w:ascii="Times New Roman" w:hAnsi="Times New Roman" w:cs="Times New Roman"/>
        </w:rPr>
        <w:t xml:space="preserve">.  </w:t>
      </w:r>
    </w:p>
    <w:p w14:paraId="2F6FDBAC" w14:textId="77777777" w:rsidR="006127D9" w:rsidRPr="00DC5D5C" w:rsidRDefault="006127D9" w:rsidP="006127D9">
      <w:pPr>
        <w:spacing w:after="0" w:line="240" w:lineRule="auto"/>
        <w:jc w:val="both"/>
        <w:rPr>
          <w:rFonts w:ascii="Times New Roman" w:hAnsi="Times New Roman" w:cs="Times New Roman"/>
        </w:rPr>
      </w:pPr>
    </w:p>
    <w:p w14:paraId="714B12C6" w14:textId="77777777" w:rsidR="006127D9" w:rsidRPr="00DC5D5C" w:rsidRDefault="006127D9" w:rsidP="006127D9">
      <w:pPr>
        <w:spacing w:after="0" w:line="240" w:lineRule="auto"/>
        <w:jc w:val="both"/>
        <w:rPr>
          <w:rFonts w:ascii="Times New Roman" w:hAnsi="Times New Roman" w:cs="Times New Roman"/>
        </w:rPr>
      </w:pPr>
      <w:r w:rsidRPr="00DC5D5C">
        <w:rPr>
          <w:rFonts w:ascii="Times New Roman" w:hAnsi="Times New Roman" w:cs="Times New Roman"/>
        </w:rPr>
        <w:t xml:space="preserve">For instance, 15% of the registered candidates under a “Coral Culture Training Programme (CCTP)” [project “Promoting coral culture as an alternative livelihood for fisherman and coastal communities for conservation of marine biodiversity] comprised of women. These trainees are trained in set-up, maintenance, monitoring and management of DEMO sea-based coral farms and coral gardens. Increasing the proportion of women in such programmes will contribute towards achieving SDG Target 14.2. </w:t>
      </w:r>
    </w:p>
    <w:p w14:paraId="681C2618" w14:textId="77777777" w:rsidR="006127D9" w:rsidRPr="00DC5D5C" w:rsidRDefault="006127D9" w:rsidP="006127D9">
      <w:pPr>
        <w:spacing w:after="0" w:line="240" w:lineRule="auto"/>
        <w:jc w:val="both"/>
        <w:rPr>
          <w:rFonts w:ascii="Times New Roman" w:hAnsi="Times New Roman" w:cs="Times New Roman"/>
        </w:rPr>
      </w:pPr>
    </w:p>
    <w:p w14:paraId="167A9931" w14:textId="7DB7B613" w:rsidR="006127D9" w:rsidRPr="00892D6D" w:rsidRDefault="006127D9" w:rsidP="00892D6D">
      <w:pPr>
        <w:spacing w:after="0" w:line="240" w:lineRule="auto"/>
        <w:jc w:val="both"/>
        <w:rPr>
          <w:rFonts w:ascii="Times New Roman" w:hAnsi="Times New Roman" w:cs="Times New Roman"/>
        </w:rPr>
      </w:pPr>
      <w:r w:rsidRPr="00DC5D5C">
        <w:rPr>
          <w:rFonts w:ascii="Times New Roman" w:hAnsi="Times New Roman" w:cs="Times New Roman"/>
        </w:rPr>
        <w:t>Moreover, increasing the representation of women in ocean science and governance will contribute towards progress in terms of increase scientific knowledge, developing research capacity and transferring marine technology (Target 14.a)</w:t>
      </w:r>
    </w:p>
    <w:p w14:paraId="4C0E6DD4" w14:textId="77777777" w:rsidR="00880608" w:rsidRPr="00DC5D5C" w:rsidRDefault="00880608" w:rsidP="00532B41">
      <w:pPr>
        <w:pStyle w:val="Heading1"/>
        <w:numPr>
          <w:ilvl w:val="0"/>
          <w:numId w:val="1"/>
        </w:numPr>
        <w:ind w:left="0" w:hanging="426"/>
        <w:jc w:val="both"/>
        <w:rPr>
          <w:rStyle w:val="Emphasis"/>
          <w:rFonts w:ascii="Times New Roman" w:hAnsi="Times New Roman" w:cs="Times New Roman"/>
          <w:b/>
          <w:i w:val="0"/>
          <w:color w:val="auto"/>
          <w:sz w:val="22"/>
          <w:szCs w:val="22"/>
        </w:rPr>
      </w:pPr>
      <w:r w:rsidRPr="00DC5D5C">
        <w:rPr>
          <w:rStyle w:val="Emphasis"/>
          <w:rFonts w:ascii="Times New Roman" w:hAnsi="Times New Roman" w:cs="Times New Roman"/>
          <w:b/>
          <w:i w:val="0"/>
          <w:color w:val="auto"/>
          <w:sz w:val="22"/>
          <w:szCs w:val="22"/>
        </w:rPr>
        <w:t>How can business contribute to transformative actions and accelerating progress to achieve SDGs 2, 6, 7, 10, 12, 13, 14, 15?</w:t>
      </w:r>
    </w:p>
    <w:p w14:paraId="2E4A8693" w14:textId="5CCCE160" w:rsidR="008204A3" w:rsidRPr="00DC5D5C" w:rsidRDefault="008204A3" w:rsidP="00DA0CED">
      <w:pPr>
        <w:jc w:val="both"/>
        <w:rPr>
          <w:rFonts w:ascii="Times New Roman" w:hAnsi="Times New Roman" w:cs="Times New Roman"/>
          <w:color w:val="000000" w:themeColor="text1"/>
        </w:rPr>
      </w:pPr>
      <w:r w:rsidRPr="00DC5D5C">
        <w:rPr>
          <w:rFonts w:ascii="Times New Roman" w:hAnsi="Times New Roman" w:cs="Times New Roman"/>
          <w:color w:val="000000" w:themeColor="text1"/>
        </w:rPr>
        <w:t xml:space="preserve">Steps that businesses could take to contribute to transformative actions and accelerate progress to achieve the relevant SDGs include: </w:t>
      </w:r>
    </w:p>
    <w:p w14:paraId="0EA6C783" w14:textId="4282B978" w:rsidR="00DA0CED" w:rsidRPr="00DC5D5C" w:rsidRDefault="00DA0CED" w:rsidP="00DC5D5C">
      <w:pPr>
        <w:pStyle w:val="ListParagraph"/>
        <w:numPr>
          <w:ilvl w:val="0"/>
          <w:numId w:val="26"/>
        </w:numPr>
        <w:spacing w:after="0" w:line="240" w:lineRule="auto"/>
        <w:jc w:val="both"/>
        <w:rPr>
          <w:rFonts w:ascii="Times New Roman" w:hAnsi="Times New Roman" w:cs="Times New Roman"/>
          <w:color w:val="000000" w:themeColor="text1"/>
        </w:rPr>
      </w:pPr>
      <w:r w:rsidRPr="00DC5D5C">
        <w:rPr>
          <w:rFonts w:ascii="Times New Roman" w:hAnsi="Times New Roman" w:cs="Times New Roman"/>
          <w:color w:val="000000" w:themeColor="text1"/>
        </w:rPr>
        <w:t>using recyclable materials in the prod</w:t>
      </w:r>
      <w:r w:rsidR="008204A3" w:rsidRPr="00DC5D5C">
        <w:rPr>
          <w:rFonts w:ascii="Times New Roman" w:hAnsi="Times New Roman" w:cs="Times New Roman"/>
          <w:color w:val="000000" w:themeColor="text1"/>
        </w:rPr>
        <w:t>uction line of goods;</w:t>
      </w:r>
    </w:p>
    <w:p w14:paraId="2F40A9F5" w14:textId="230C4B44" w:rsidR="00DA0CED" w:rsidRPr="00DC5D5C" w:rsidRDefault="008204A3" w:rsidP="00DC5D5C">
      <w:pPr>
        <w:pStyle w:val="ListParagraph"/>
        <w:numPr>
          <w:ilvl w:val="0"/>
          <w:numId w:val="26"/>
        </w:numPr>
        <w:spacing w:after="0" w:line="240" w:lineRule="auto"/>
        <w:jc w:val="both"/>
        <w:rPr>
          <w:rFonts w:ascii="Times New Roman" w:hAnsi="Times New Roman" w:cs="Times New Roman"/>
          <w:color w:val="000000" w:themeColor="text1"/>
        </w:rPr>
      </w:pPr>
      <w:r w:rsidRPr="00DC5D5C">
        <w:rPr>
          <w:rFonts w:ascii="Times New Roman" w:hAnsi="Times New Roman" w:cs="Times New Roman"/>
          <w:color w:val="000000" w:themeColor="text1"/>
        </w:rPr>
        <w:t>a</w:t>
      </w:r>
      <w:r w:rsidR="00DA0CED" w:rsidRPr="00DC5D5C">
        <w:rPr>
          <w:rFonts w:ascii="Times New Roman" w:hAnsi="Times New Roman" w:cs="Times New Roman"/>
          <w:color w:val="000000" w:themeColor="text1"/>
        </w:rPr>
        <w:t>dapting sustainable agricultural practices like using bio fertilizers instead of hazardous chemicals</w:t>
      </w:r>
      <w:r w:rsidRPr="00DC5D5C">
        <w:rPr>
          <w:rFonts w:ascii="Times New Roman" w:hAnsi="Times New Roman" w:cs="Times New Roman"/>
          <w:color w:val="000000" w:themeColor="text1"/>
        </w:rPr>
        <w:t>;</w:t>
      </w:r>
    </w:p>
    <w:p w14:paraId="5EC4ECC6" w14:textId="081A8928" w:rsidR="00DA0CED" w:rsidRPr="00DC5D5C" w:rsidRDefault="008204A3" w:rsidP="00DC5D5C">
      <w:pPr>
        <w:pStyle w:val="ListParagraph"/>
        <w:numPr>
          <w:ilvl w:val="0"/>
          <w:numId w:val="26"/>
        </w:numPr>
        <w:spacing w:after="0" w:line="240" w:lineRule="auto"/>
        <w:jc w:val="both"/>
        <w:rPr>
          <w:rFonts w:ascii="Times New Roman" w:hAnsi="Times New Roman" w:cs="Times New Roman"/>
          <w:color w:val="000000" w:themeColor="text1"/>
        </w:rPr>
      </w:pPr>
      <w:r w:rsidRPr="00DC5D5C">
        <w:rPr>
          <w:rFonts w:ascii="Times New Roman" w:hAnsi="Times New Roman" w:cs="Times New Roman"/>
          <w:color w:val="000000" w:themeColor="text1"/>
        </w:rPr>
        <w:t xml:space="preserve">take </w:t>
      </w:r>
      <w:r w:rsidR="00DA0CED" w:rsidRPr="00DC5D5C">
        <w:rPr>
          <w:rFonts w:ascii="Times New Roman" w:hAnsi="Times New Roman" w:cs="Times New Roman"/>
          <w:color w:val="000000" w:themeColor="text1"/>
        </w:rPr>
        <w:t>recourse to renewable and efficient energy</w:t>
      </w:r>
      <w:r w:rsidR="004F53E4" w:rsidRPr="00DC5D5C">
        <w:rPr>
          <w:rFonts w:ascii="Times New Roman" w:hAnsi="Times New Roman" w:cs="Times New Roman"/>
          <w:color w:val="000000" w:themeColor="text1"/>
        </w:rPr>
        <w:t xml:space="preserve"> and </w:t>
      </w:r>
      <w:r w:rsidR="004F53E4" w:rsidRPr="00DC5D5C">
        <w:rPr>
          <w:rFonts w:ascii="Times New Roman" w:hAnsi="Times New Roman" w:cs="Times New Roman"/>
        </w:rPr>
        <w:t>adopt sustainable business models by engaging in recycling, circular economy;</w:t>
      </w:r>
      <w:r w:rsidR="004405D2" w:rsidRPr="00DC5D5C">
        <w:rPr>
          <w:rFonts w:ascii="Times New Roman" w:hAnsi="Times New Roman" w:cs="Times New Roman"/>
        </w:rPr>
        <w:t xml:space="preserve"> and</w:t>
      </w:r>
    </w:p>
    <w:p w14:paraId="0E34B2B0" w14:textId="77777777" w:rsidR="00DC5D5C" w:rsidRPr="00DC5D5C" w:rsidRDefault="00DF5C33" w:rsidP="00DC5D5C">
      <w:pPr>
        <w:pStyle w:val="ListParagraph"/>
        <w:numPr>
          <w:ilvl w:val="0"/>
          <w:numId w:val="26"/>
        </w:numPr>
        <w:spacing w:after="0" w:line="240" w:lineRule="auto"/>
        <w:jc w:val="both"/>
        <w:rPr>
          <w:rFonts w:ascii="Times New Roman" w:hAnsi="Times New Roman" w:cs="Times New Roman"/>
          <w:color w:val="000000" w:themeColor="text1"/>
        </w:rPr>
      </w:pPr>
      <w:r w:rsidRPr="00DC5D5C">
        <w:rPr>
          <w:rFonts w:ascii="Times New Roman" w:hAnsi="Times New Roman" w:cs="Times New Roman"/>
        </w:rPr>
        <w:t>setting of standards and providing certification for sustainable fish-farming practices to reduce the negative impacts of fish farming. Aquaculture businesses can use science-based indicators to prevent negative impacts on aquatic environments and ensure that fish-based feed is used efficiently and comes from sustainable source.</w:t>
      </w:r>
      <w:r w:rsidR="00DC5D5C">
        <w:rPr>
          <w:rFonts w:ascii="Times New Roman" w:hAnsi="Times New Roman" w:cs="Times New Roman"/>
        </w:rPr>
        <w:t xml:space="preserve"> </w:t>
      </w:r>
    </w:p>
    <w:p w14:paraId="1AC034E1" w14:textId="1E53C18B" w:rsidR="00DF5C33" w:rsidRPr="00DC5D5C" w:rsidRDefault="00DC5D5C" w:rsidP="00DC5D5C">
      <w:pPr>
        <w:spacing w:after="0" w:line="240" w:lineRule="auto"/>
        <w:jc w:val="both"/>
        <w:rPr>
          <w:rFonts w:ascii="Times New Roman" w:hAnsi="Times New Roman" w:cs="Times New Roman"/>
          <w:color w:val="000000" w:themeColor="text1"/>
        </w:rPr>
      </w:pPr>
      <w:r w:rsidRPr="00DC5D5C">
        <w:rPr>
          <w:rFonts w:ascii="Times New Roman" w:hAnsi="Times New Roman" w:cs="Times New Roman"/>
        </w:rPr>
        <w:t xml:space="preserve">Additional measures can be found at </w:t>
      </w:r>
      <w:r w:rsidRPr="00DC5D5C">
        <w:rPr>
          <w:rFonts w:ascii="Times New Roman" w:hAnsi="Times New Roman" w:cs="Times New Roman"/>
          <w:b/>
          <w:i/>
        </w:rPr>
        <w:t>Annex.</w:t>
      </w:r>
    </w:p>
    <w:p w14:paraId="31E0D8AD" w14:textId="77777777" w:rsidR="00892D6D" w:rsidRDefault="00892D6D" w:rsidP="000A7EE2">
      <w:pPr>
        <w:spacing w:before="240"/>
        <w:jc w:val="right"/>
        <w:rPr>
          <w:rFonts w:ascii="Times New Roman" w:hAnsi="Times New Roman" w:cs="Times New Roman"/>
          <w:b/>
        </w:rPr>
      </w:pPr>
    </w:p>
    <w:p w14:paraId="07EE85BF" w14:textId="288282CE" w:rsidR="00DF5C33" w:rsidRPr="00DC5D5C" w:rsidRDefault="00D57BE1" w:rsidP="000A7EE2">
      <w:pPr>
        <w:spacing w:before="240"/>
        <w:jc w:val="right"/>
        <w:rPr>
          <w:rFonts w:ascii="Times New Roman" w:hAnsi="Times New Roman" w:cs="Times New Roman"/>
        </w:rPr>
      </w:pPr>
      <w:r>
        <w:rPr>
          <w:rFonts w:ascii="Times New Roman" w:hAnsi="Times New Roman" w:cs="Times New Roman"/>
          <w:b/>
        </w:rPr>
        <w:t>18</w:t>
      </w:r>
      <w:r w:rsidR="00532B41" w:rsidRPr="00DC5D5C">
        <w:rPr>
          <w:rFonts w:ascii="Times New Roman" w:hAnsi="Times New Roman" w:cs="Times New Roman"/>
          <w:b/>
        </w:rPr>
        <w:t>.05.2022</w:t>
      </w:r>
    </w:p>
    <w:sectPr w:rsidR="00DF5C33" w:rsidRPr="00DC5D5C" w:rsidSect="00892D6D">
      <w:footerReference w:type="default" r:id="rId13"/>
      <w:pgSz w:w="12240" w:h="15840"/>
      <w:pgMar w:top="426" w:right="758"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93CE" w14:textId="77777777" w:rsidR="005F4F3A" w:rsidRDefault="005F4F3A" w:rsidP="00201B68">
      <w:pPr>
        <w:spacing w:after="0" w:line="240" w:lineRule="auto"/>
      </w:pPr>
      <w:r>
        <w:separator/>
      </w:r>
    </w:p>
  </w:endnote>
  <w:endnote w:type="continuationSeparator" w:id="0">
    <w:p w14:paraId="40D307DB" w14:textId="77777777" w:rsidR="005F4F3A" w:rsidRDefault="005F4F3A" w:rsidP="0020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300647"/>
      <w:docPartObj>
        <w:docPartGallery w:val="Page Numbers (Bottom of Page)"/>
        <w:docPartUnique/>
      </w:docPartObj>
    </w:sdtPr>
    <w:sdtEndPr/>
    <w:sdtContent>
      <w:sdt>
        <w:sdtPr>
          <w:id w:val="-373624192"/>
          <w:docPartObj>
            <w:docPartGallery w:val="Page Numbers (Top of Page)"/>
            <w:docPartUnique/>
          </w:docPartObj>
        </w:sdtPr>
        <w:sdtEndPr/>
        <w:sdtContent>
          <w:p w14:paraId="7D40A8E8" w14:textId="72391840" w:rsidR="009A756A" w:rsidRDefault="009A75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53A0">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53A0">
              <w:rPr>
                <w:b/>
                <w:bCs/>
                <w:noProof/>
              </w:rPr>
              <w:t>7</w:t>
            </w:r>
            <w:r>
              <w:rPr>
                <w:b/>
                <w:bCs/>
                <w:sz w:val="24"/>
                <w:szCs w:val="24"/>
              </w:rPr>
              <w:fldChar w:fldCharType="end"/>
            </w:r>
          </w:p>
        </w:sdtContent>
      </w:sdt>
    </w:sdtContent>
  </w:sdt>
  <w:p w14:paraId="349CC72A" w14:textId="77777777" w:rsidR="009A756A" w:rsidRDefault="009A7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18F8" w14:textId="77777777" w:rsidR="005F4F3A" w:rsidRDefault="005F4F3A" w:rsidP="00201B68">
      <w:pPr>
        <w:spacing w:after="0" w:line="240" w:lineRule="auto"/>
      </w:pPr>
      <w:r>
        <w:separator/>
      </w:r>
    </w:p>
  </w:footnote>
  <w:footnote w:type="continuationSeparator" w:id="0">
    <w:p w14:paraId="5E2D160A" w14:textId="77777777" w:rsidR="005F4F3A" w:rsidRDefault="005F4F3A" w:rsidP="00201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2A2"/>
    <w:multiLevelType w:val="hybridMultilevel"/>
    <w:tmpl w:val="E8583AEE"/>
    <w:lvl w:ilvl="0" w:tplc="07D00ECE">
      <w:start w:val="1"/>
      <w:numFmt w:val="lowerRoman"/>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 w15:restartNumberingAfterBreak="0">
    <w:nsid w:val="0B591279"/>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 w15:restartNumberingAfterBreak="0">
    <w:nsid w:val="16450933"/>
    <w:multiLevelType w:val="hybridMultilevel"/>
    <w:tmpl w:val="BE80DE76"/>
    <w:lvl w:ilvl="0" w:tplc="0A886820">
      <w:start w:val="1"/>
      <w:numFmt w:val="decimal"/>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E1EAD"/>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4" w15:restartNumberingAfterBreak="0">
    <w:nsid w:val="201F7180"/>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5" w15:restartNumberingAfterBreak="0">
    <w:nsid w:val="2AC579A9"/>
    <w:multiLevelType w:val="multilevel"/>
    <w:tmpl w:val="2C1F5071"/>
    <w:lvl w:ilvl="0">
      <w:start w:val="1"/>
      <w:numFmt w:val="lowerRoman"/>
      <w:lvlText w:val="(%1)"/>
      <w:lvlJc w:val="left"/>
      <w:pPr>
        <w:ind w:left="873" w:hanging="360"/>
      </w:pPr>
      <w:rPr>
        <w:rFonts w:hint="default"/>
        <w:b w:val="0"/>
        <w:bCs w:val="0"/>
      </w:rPr>
    </w:lvl>
    <w:lvl w:ilvl="1">
      <w:start w:val="1"/>
      <w:numFmt w:val="lowerRoman"/>
      <w:lvlText w:val="(%2)"/>
      <w:lvlJc w:val="left"/>
      <w:pPr>
        <w:ind w:left="1593" w:hanging="360"/>
      </w:pPr>
      <w:rPr>
        <w:rFonts w:hint="default"/>
      </w:rPr>
    </w:lvl>
    <w:lvl w:ilvl="2">
      <w:start w:val="1"/>
      <w:numFmt w:val="lowerRoman"/>
      <w:lvlText w:val="%3."/>
      <w:lvlJc w:val="right"/>
      <w:pPr>
        <w:ind w:left="2313" w:hanging="180"/>
      </w:pPr>
    </w:lvl>
    <w:lvl w:ilvl="3">
      <w:start w:val="1"/>
      <w:numFmt w:val="decimal"/>
      <w:lvlText w:val="%4."/>
      <w:lvlJc w:val="left"/>
      <w:pPr>
        <w:ind w:left="3033" w:hanging="360"/>
      </w:pPr>
    </w:lvl>
    <w:lvl w:ilvl="4">
      <w:start w:val="1"/>
      <w:numFmt w:val="lowerLetter"/>
      <w:lvlText w:val="%5."/>
      <w:lvlJc w:val="left"/>
      <w:pPr>
        <w:ind w:left="3753" w:hanging="360"/>
      </w:pPr>
    </w:lvl>
    <w:lvl w:ilvl="5">
      <w:start w:val="1"/>
      <w:numFmt w:val="lowerRoman"/>
      <w:lvlText w:val="%6."/>
      <w:lvlJc w:val="right"/>
      <w:pPr>
        <w:ind w:left="4473" w:hanging="180"/>
      </w:pPr>
    </w:lvl>
    <w:lvl w:ilvl="6">
      <w:start w:val="1"/>
      <w:numFmt w:val="decimal"/>
      <w:lvlText w:val="%7."/>
      <w:lvlJc w:val="left"/>
      <w:pPr>
        <w:ind w:left="5193" w:hanging="360"/>
      </w:pPr>
    </w:lvl>
    <w:lvl w:ilvl="7">
      <w:start w:val="1"/>
      <w:numFmt w:val="lowerLetter"/>
      <w:lvlText w:val="%8."/>
      <w:lvlJc w:val="left"/>
      <w:pPr>
        <w:ind w:left="5913" w:hanging="360"/>
      </w:pPr>
    </w:lvl>
    <w:lvl w:ilvl="8">
      <w:start w:val="1"/>
      <w:numFmt w:val="lowerRoman"/>
      <w:lvlText w:val="%9."/>
      <w:lvlJc w:val="right"/>
      <w:pPr>
        <w:ind w:left="6633" w:hanging="180"/>
      </w:pPr>
    </w:lvl>
  </w:abstractNum>
  <w:abstractNum w:abstractNumId="6" w15:restartNumberingAfterBreak="0">
    <w:nsid w:val="2C1F5071"/>
    <w:multiLevelType w:val="multilevel"/>
    <w:tmpl w:val="2C1F5071"/>
    <w:lvl w:ilvl="0">
      <w:start w:val="1"/>
      <w:numFmt w:val="lowerRoman"/>
      <w:lvlText w:val="(%1)"/>
      <w:lvlJc w:val="left"/>
      <w:pPr>
        <w:ind w:left="873" w:hanging="360"/>
      </w:pPr>
      <w:rPr>
        <w:rFonts w:hint="default"/>
        <w:b w:val="0"/>
        <w:bCs w:val="0"/>
      </w:rPr>
    </w:lvl>
    <w:lvl w:ilvl="1">
      <w:start w:val="1"/>
      <w:numFmt w:val="lowerRoman"/>
      <w:lvlText w:val="(%2)"/>
      <w:lvlJc w:val="left"/>
      <w:pPr>
        <w:ind w:left="1593" w:hanging="360"/>
      </w:pPr>
      <w:rPr>
        <w:rFonts w:hint="default"/>
      </w:rPr>
    </w:lvl>
    <w:lvl w:ilvl="2">
      <w:start w:val="1"/>
      <w:numFmt w:val="lowerRoman"/>
      <w:lvlText w:val="%3."/>
      <w:lvlJc w:val="right"/>
      <w:pPr>
        <w:ind w:left="2313" w:hanging="180"/>
      </w:pPr>
    </w:lvl>
    <w:lvl w:ilvl="3">
      <w:start w:val="1"/>
      <w:numFmt w:val="decimal"/>
      <w:lvlText w:val="%4."/>
      <w:lvlJc w:val="left"/>
      <w:pPr>
        <w:ind w:left="3033" w:hanging="360"/>
      </w:pPr>
    </w:lvl>
    <w:lvl w:ilvl="4">
      <w:start w:val="1"/>
      <w:numFmt w:val="lowerLetter"/>
      <w:lvlText w:val="%5."/>
      <w:lvlJc w:val="left"/>
      <w:pPr>
        <w:ind w:left="3753" w:hanging="360"/>
      </w:pPr>
    </w:lvl>
    <w:lvl w:ilvl="5">
      <w:start w:val="1"/>
      <w:numFmt w:val="lowerRoman"/>
      <w:lvlText w:val="%6."/>
      <w:lvlJc w:val="right"/>
      <w:pPr>
        <w:ind w:left="4473" w:hanging="180"/>
      </w:pPr>
    </w:lvl>
    <w:lvl w:ilvl="6">
      <w:start w:val="1"/>
      <w:numFmt w:val="decimal"/>
      <w:lvlText w:val="%7."/>
      <w:lvlJc w:val="left"/>
      <w:pPr>
        <w:ind w:left="5193" w:hanging="360"/>
      </w:pPr>
    </w:lvl>
    <w:lvl w:ilvl="7">
      <w:start w:val="1"/>
      <w:numFmt w:val="lowerLetter"/>
      <w:lvlText w:val="%8."/>
      <w:lvlJc w:val="left"/>
      <w:pPr>
        <w:ind w:left="5913" w:hanging="360"/>
      </w:pPr>
    </w:lvl>
    <w:lvl w:ilvl="8">
      <w:start w:val="1"/>
      <w:numFmt w:val="lowerRoman"/>
      <w:lvlText w:val="%9."/>
      <w:lvlJc w:val="right"/>
      <w:pPr>
        <w:ind w:left="6633" w:hanging="180"/>
      </w:pPr>
    </w:lvl>
  </w:abstractNum>
  <w:abstractNum w:abstractNumId="7" w15:restartNumberingAfterBreak="0">
    <w:nsid w:val="2FC67E13"/>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8" w15:restartNumberingAfterBreak="0">
    <w:nsid w:val="35677C9F"/>
    <w:multiLevelType w:val="hybridMultilevel"/>
    <w:tmpl w:val="A54CF7BC"/>
    <w:lvl w:ilvl="0" w:tplc="07D00ECE">
      <w:start w:val="1"/>
      <w:numFmt w:val="lowerRoman"/>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392D207C"/>
    <w:multiLevelType w:val="hybridMultilevel"/>
    <w:tmpl w:val="ED487AB6"/>
    <w:lvl w:ilvl="0" w:tplc="07D00ECE">
      <w:start w:val="1"/>
      <w:numFmt w:val="lowerRoman"/>
      <w:lvlText w:val="(%1)"/>
      <w:lvlJc w:val="left"/>
      <w:pPr>
        <w:ind w:left="862" w:hanging="360"/>
      </w:pPr>
      <w:rPr>
        <w:rFonts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10" w15:restartNumberingAfterBreak="0">
    <w:nsid w:val="3A535242"/>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1" w15:restartNumberingAfterBreak="0">
    <w:nsid w:val="49EE62AE"/>
    <w:multiLevelType w:val="hybridMultilevel"/>
    <w:tmpl w:val="A54CF7BC"/>
    <w:lvl w:ilvl="0" w:tplc="07D00ECE">
      <w:start w:val="1"/>
      <w:numFmt w:val="lowerRoman"/>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4C1879D6"/>
    <w:multiLevelType w:val="hybridMultilevel"/>
    <w:tmpl w:val="A54CF7BC"/>
    <w:lvl w:ilvl="0" w:tplc="07D00ECE">
      <w:start w:val="1"/>
      <w:numFmt w:val="lowerRoman"/>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506B70A4"/>
    <w:multiLevelType w:val="hybridMultilevel"/>
    <w:tmpl w:val="46A6BAB0"/>
    <w:lvl w:ilvl="0" w:tplc="E5CC73FE">
      <w:start w:val="1"/>
      <w:numFmt w:val="lowerLetter"/>
      <w:lvlText w:val="(%1)"/>
      <w:lvlJc w:val="left"/>
      <w:pPr>
        <w:ind w:left="501"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4" w15:restartNumberingAfterBreak="0">
    <w:nsid w:val="52315898"/>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5" w15:restartNumberingAfterBreak="0">
    <w:nsid w:val="53996D0B"/>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6" w15:restartNumberingAfterBreak="0">
    <w:nsid w:val="56751920"/>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7" w15:restartNumberingAfterBreak="0">
    <w:nsid w:val="5A827BD7"/>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8" w15:restartNumberingAfterBreak="0">
    <w:nsid w:val="5B3B2991"/>
    <w:multiLevelType w:val="hybridMultilevel"/>
    <w:tmpl w:val="E8583AEE"/>
    <w:lvl w:ilvl="0" w:tplc="07D00ECE">
      <w:start w:val="1"/>
      <w:numFmt w:val="lowerRoman"/>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9" w15:restartNumberingAfterBreak="0">
    <w:nsid w:val="5F66144C"/>
    <w:multiLevelType w:val="hybridMultilevel"/>
    <w:tmpl w:val="A54CF7BC"/>
    <w:lvl w:ilvl="0" w:tplc="07D00ECE">
      <w:start w:val="1"/>
      <w:numFmt w:val="lowerRoman"/>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604E6396"/>
    <w:multiLevelType w:val="hybridMultilevel"/>
    <w:tmpl w:val="A54CF7BC"/>
    <w:lvl w:ilvl="0" w:tplc="07D00ECE">
      <w:start w:val="1"/>
      <w:numFmt w:val="lowerRoman"/>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69CA3C29"/>
    <w:multiLevelType w:val="hybridMultilevel"/>
    <w:tmpl w:val="41E09C04"/>
    <w:lvl w:ilvl="0" w:tplc="A020703C">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2" w15:restartNumberingAfterBreak="0">
    <w:nsid w:val="6E992C2D"/>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3" w15:restartNumberingAfterBreak="0">
    <w:nsid w:val="70CA5441"/>
    <w:multiLevelType w:val="hybridMultilevel"/>
    <w:tmpl w:val="A54CF7BC"/>
    <w:lvl w:ilvl="0" w:tplc="07D00ECE">
      <w:start w:val="1"/>
      <w:numFmt w:val="lowerRoman"/>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3915156"/>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5" w15:restartNumberingAfterBreak="0">
    <w:nsid w:val="743E3093"/>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6" w15:restartNumberingAfterBreak="0">
    <w:nsid w:val="7E33351F"/>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7" w15:restartNumberingAfterBreak="0">
    <w:nsid w:val="7ECA604B"/>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num w:numId="1">
    <w:abstractNumId w:val="2"/>
  </w:num>
  <w:num w:numId="2">
    <w:abstractNumId w:val="14"/>
  </w:num>
  <w:num w:numId="3">
    <w:abstractNumId w:val="6"/>
  </w:num>
  <w:num w:numId="4">
    <w:abstractNumId w:val="22"/>
  </w:num>
  <w:num w:numId="5">
    <w:abstractNumId w:val="16"/>
  </w:num>
  <w:num w:numId="6">
    <w:abstractNumId w:val="5"/>
  </w:num>
  <w:num w:numId="7">
    <w:abstractNumId w:val="13"/>
  </w:num>
  <w:num w:numId="8">
    <w:abstractNumId w:val="15"/>
  </w:num>
  <w:num w:numId="9">
    <w:abstractNumId w:val="10"/>
  </w:num>
  <w:num w:numId="10">
    <w:abstractNumId w:val="9"/>
  </w:num>
  <w:num w:numId="11">
    <w:abstractNumId w:val="21"/>
  </w:num>
  <w:num w:numId="12">
    <w:abstractNumId w:val="27"/>
  </w:num>
  <w:num w:numId="13">
    <w:abstractNumId w:val="1"/>
  </w:num>
  <w:num w:numId="14">
    <w:abstractNumId w:val="7"/>
  </w:num>
  <w:num w:numId="15">
    <w:abstractNumId w:val="17"/>
  </w:num>
  <w:num w:numId="16">
    <w:abstractNumId w:val="12"/>
  </w:num>
  <w:num w:numId="17">
    <w:abstractNumId w:val="25"/>
  </w:num>
  <w:num w:numId="18">
    <w:abstractNumId w:val="24"/>
  </w:num>
  <w:num w:numId="19">
    <w:abstractNumId w:val="4"/>
  </w:num>
  <w:num w:numId="20">
    <w:abstractNumId w:val="11"/>
  </w:num>
  <w:num w:numId="21">
    <w:abstractNumId w:val="20"/>
  </w:num>
  <w:num w:numId="22">
    <w:abstractNumId w:val="23"/>
  </w:num>
  <w:num w:numId="23">
    <w:abstractNumId w:val="8"/>
  </w:num>
  <w:num w:numId="24">
    <w:abstractNumId w:val="26"/>
  </w:num>
  <w:num w:numId="25">
    <w:abstractNumId w:val="19"/>
  </w:num>
  <w:num w:numId="26">
    <w:abstractNumId w:val="3"/>
  </w:num>
  <w:num w:numId="27">
    <w:abstractNumId w:val="0"/>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CE"/>
    <w:rsid w:val="00012A10"/>
    <w:rsid w:val="00022970"/>
    <w:rsid w:val="00023CB6"/>
    <w:rsid w:val="00060F34"/>
    <w:rsid w:val="000A4132"/>
    <w:rsid w:val="000A7EE2"/>
    <w:rsid w:val="000D237F"/>
    <w:rsid w:val="000E1CE8"/>
    <w:rsid w:val="00107963"/>
    <w:rsid w:val="00147325"/>
    <w:rsid w:val="0017184F"/>
    <w:rsid w:val="00177F6C"/>
    <w:rsid w:val="001C40AB"/>
    <w:rsid w:val="00201B68"/>
    <w:rsid w:val="00232847"/>
    <w:rsid w:val="00281156"/>
    <w:rsid w:val="00297B81"/>
    <w:rsid w:val="002C756B"/>
    <w:rsid w:val="002D474D"/>
    <w:rsid w:val="002D6C68"/>
    <w:rsid w:val="002E3EBD"/>
    <w:rsid w:val="002E7E5B"/>
    <w:rsid w:val="002F7913"/>
    <w:rsid w:val="00323880"/>
    <w:rsid w:val="003301B3"/>
    <w:rsid w:val="00393C53"/>
    <w:rsid w:val="003A10A9"/>
    <w:rsid w:val="003B38DE"/>
    <w:rsid w:val="003C180A"/>
    <w:rsid w:val="003C6FE3"/>
    <w:rsid w:val="003E5C80"/>
    <w:rsid w:val="003E7932"/>
    <w:rsid w:val="003F7FBE"/>
    <w:rsid w:val="004318FB"/>
    <w:rsid w:val="004405D2"/>
    <w:rsid w:val="00466A16"/>
    <w:rsid w:val="00470A67"/>
    <w:rsid w:val="00483C06"/>
    <w:rsid w:val="00493161"/>
    <w:rsid w:val="004F53E4"/>
    <w:rsid w:val="004F6E20"/>
    <w:rsid w:val="00532B41"/>
    <w:rsid w:val="00543489"/>
    <w:rsid w:val="00561AC5"/>
    <w:rsid w:val="005B6F71"/>
    <w:rsid w:val="005C08C5"/>
    <w:rsid w:val="005C5021"/>
    <w:rsid w:val="005D21A6"/>
    <w:rsid w:val="005E0EE9"/>
    <w:rsid w:val="005E7324"/>
    <w:rsid w:val="005E7C9F"/>
    <w:rsid w:val="005F4F3A"/>
    <w:rsid w:val="006029CF"/>
    <w:rsid w:val="006127D9"/>
    <w:rsid w:val="00623FAD"/>
    <w:rsid w:val="00670C9F"/>
    <w:rsid w:val="0069046E"/>
    <w:rsid w:val="00696490"/>
    <w:rsid w:val="00697DDD"/>
    <w:rsid w:val="006B0774"/>
    <w:rsid w:val="006C26F8"/>
    <w:rsid w:val="006D4121"/>
    <w:rsid w:val="007353A0"/>
    <w:rsid w:val="007955F8"/>
    <w:rsid w:val="007F35F3"/>
    <w:rsid w:val="00804EB0"/>
    <w:rsid w:val="0081167A"/>
    <w:rsid w:val="008204A3"/>
    <w:rsid w:val="00821D39"/>
    <w:rsid w:val="0086022D"/>
    <w:rsid w:val="00880608"/>
    <w:rsid w:val="00892D6D"/>
    <w:rsid w:val="008C16B3"/>
    <w:rsid w:val="008D0EB3"/>
    <w:rsid w:val="008F6D71"/>
    <w:rsid w:val="00902D71"/>
    <w:rsid w:val="009101A0"/>
    <w:rsid w:val="00962E17"/>
    <w:rsid w:val="009645B2"/>
    <w:rsid w:val="0098369D"/>
    <w:rsid w:val="009A5BBD"/>
    <w:rsid w:val="009A756A"/>
    <w:rsid w:val="009D2209"/>
    <w:rsid w:val="009D512D"/>
    <w:rsid w:val="009E42BE"/>
    <w:rsid w:val="00A039B8"/>
    <w:rsid w:val="00A103FE"/>
    <w:rsid w:val="00A243C1"/>
    <w:rsid w:val="00A717E5"/>
    <w:rsid w:val="00A774BE"/>
    <w:rsid w:val="00A82639"/>
    <w:rsid w:val="00A8429F"/>
    <w:rsid w:val="00A963E5"/>
    <w:rsid w:val="00AA7D47"/>
    <w:rsid w:val="00AB0B1F"/>
    <w:rsid w:val="00AB1ED4"/>
    <w:rsid w:val="00AB6830"/>
    <w:rsid w:val="00AD69B6"/>
    <w:rsid w:val="00B02B08"/>
    <w:rsid w:val="00B05E78"/>
    <w:rsid w:val="00B64019"/>
    <w:rsid w:val="00BA1E2E"/>
    <w:rsid w:val="00BA2563"/>
    <w:rsid w:val="00BA6D7E"/>
    <w:rsid w:val="00BE24CD"/>
    <w:rsid w:val="00BE3596"/>
    <w:rsid w:val="00BF6992"/>
    <w:rsid w:val="00C10764"/>
    <w:rsid w:val="00C71297"/>
    <w:rsid w:val="00C729CE"/>
    <w:rsid w:val="00C91F12"/>
    <w:rsid w:val="00CB691B"/>
    <w:rsid w:val="00CC035C"/>
    <w:rsid w:val="00CE2D01"/>
    <w:rsid w:val="00CE325F"/>
    <w:rsid w:val="00CF14F1"/>
    <w:rsid w:val="00D579E8"/>
    <w:rsid w:val="00D57BE1"/>
    <w:rsid w:val="00D61BDE"/>
    <w:rsid w:val="00D73BA1"/>
    <w:rsid w:val="00DA0CED"/>
    <w:rsid w:val="00DC5D5C"/>
    <w:rsid w:val="00DD7822"/>
    <w:rsid w:val="00DE4A55"/>
    <w:rsid w:val="00DF5C33"/>
    <w:rsid w:val="00E0433C"/>
    <w:rsid w:val="00E07C74"/>
    <w:rsid w:val="00E36213"/>
    <w:rsid w:val="00E42581"/>
    <w:rsid w:val="00E65B1D"/>
    <w:rsid w:val="00E666D8"/>
    <w:rsid w:val="00E80179"/>
    <w:rsid w:val="00E849F1"/>
    <w:rsid w:val="00E97500"/>
    <w:rsid w:val="00F14414"/>
    <w:rsid w:val="00F52487"/>
    <w:rsid w:val="00F72BC6"/>
    <w:rsid w:val="00F83A4F"/>
    <w:rsid w:val="00F83CF7"/>
    <w:rsid w:val="00F96650"/>
    <w:rsid w:val="00FA1ECA"/>
    <w:rsid w:val="00FB455F"/>
    <w:rsid w:val="00FC2D95"/>
    <w:rsid w:val="00FC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7287A"/>
  <w15:chartTrackingRefBased/>
  <w15:docId w15:val="{9BC1D92B-1A3D-47E9-9C4B-46842FB5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9CE"/>
    <w:pPr>
      <w:spacing w:line="256" w:lineRule="auto"/>
    </w:pPr>
    <w:rPr>
      <w:rFonts w:eastAsia="SimSun"/>
    </w:rPr>
  </w:style>
  <w:style w:type="paragraph" w:styleId="Heading1">
    <w:name w:val="heading 1"/>
    <w:basedOn w:val="Normal"/>
    <w:next w:val="Normal"/>
    <w:link w:val="Heading1Char"/>
    <w:uiPriority w:val="9"/>
    <w:qFormat/>
    <w:rsid w:val="00201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link w:val="ListParagraphChar"/>
    <w:uiPriority w:val="34"/>
    <w:qFormat/>
    <w:rsid w:val="00880608"/>
    <w:pPr>
      <w:spacing w:after="200" w:line="276" w:lineRule="auto"/>
      <w:ind w:left="720"/>
      <w:contextualSpacing/>
    </w:pPr>
    <w:rPr>
      <w:rFonts w:eastAsiaTheme="minorHAnsi"/>
      <w:lang w:val="en-GB"/>
    </w:rPr>
  </w:style>
  <w:style w:type="character" w:customStyle="1" w:styleId="ListParagraphChar">
    <w:name w:val="List Paragraph Char"/>
    <w:aliases w:val="Recommendation Char,List Paragraph1 Char,List Paragraph11 Char,L Char,CV text Char,Table text Char,F5 List Paragraph Char,Dot pt Char,List Paragraph111 Char,Numbered Paragraph Char,List Paragraph2 Char,Párrafo de lista Char"/>
    <w:basedOn w:val="DefaultParagraphFont"/>
    <w:link w:val="ListParagraph"/>
    <w:uiPriority w:val="34"/>
    <w:qFormat/>
    <w:locked/>
    <w:rsid w:val="003301B3"/>
    <w:rPr>
      <w:lang w:val="en-GB"/>
    </w:rPr>
  </w:style>
  <w:style w:type="character" w:styleId="Strong">
    <w:name w:val="Strong"/>
    <w:basedOn w:val="DefaultParagraphFont"/>
    <w:uiPriority w:val="22"/>
    <w:qFormat/>
    <w:rsid w:val="005B6F71"/>
    <w:rPr>
      <w:b/>
      <w:bCs/>
    </w:rPr>
  </w:style>
  <w:style w:type="character" w:styleId="Emphasis">
    <w:name w:val="Emphasis"/>
    <w:basedOn w:val="DefaultParagraphFont"/>
    <w:uiPriority w:val="20"/>
    <w:qFormat/>
    <w:rsid w:val="00201B68"/>
    <w:rPr>
      <w:i/>
      <w:iCs/>
    </w:rPr>
  </w:style>
  <w:style w:type="character" w:customStyle="1" w:styleId="Heading1Char">
    <w:name w:val="Heading 1 Char"/>
    <w:basedOn w:val="DefaultParagraphFont"/>
    <w:link w:val="Heading1"/>
    <w:uiPriority w:val="9"/>
    <w:rsid w:val="00201B6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0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B68"/>
    <w:rPr>
      <w:rFonts w:eastAsia="SimSun"/>
    </w:rPr>
  </w:style>
  <w:style w:type="paragraph" w:styleId="Footer">
    <w:name w:val="footer"/>
    <w:basedOn w:val="Normal"/>
    <w:link w:val="FooterChar"/>
    <w:uiPriority w:val="99"/>
    <w:unhideWhenUsed/>
    <w:rsid w:val="0020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B68"/>
    <w:rPr>
      <w:rFonts w:eastAsia="SimSun"/>
    </w:rPr>
  </w:style>
  <w:style w:type="paragraph" w:styleId="Title">
    <w:name w:val="Title"/>
    <w:basedOn w:val="Normal"/>
    <w:next w:val="Normal"/>
    <w:link w:val="TitleChar"/>
    <w:uiPriority w:val="10"/>
    <w:qFormat/>
    <w:rsid w:val="00201B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B6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B455F"/>
    <w:rPr>
      <w:color w:val="0563C1" w:themeColor="hyperlink"/>
      <w:u w:val="single"/>
    </w:rPr>
  </w:style>
  <w:style w:type="paragraph" w:customStyle="1" w:styleId="Default">
    <w:name w:val="Default"/>
    <w:qFormat/>
    <w:rsid w:val="00FB45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0020paragraph">
    <w:name w:val="list_0020paragraph"/>
    <w:basedOn w:val="Normal"/>
    <w:rsid w:val="003238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323880"/>
  </w:style>
  <w:style w:type="paragraph" w:customStyle="1" w:styleId="default0">
    <w:name w:val="default"/>
    <w:basedOn w:val="Normal"/>
    <w:rsid w:val="003238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0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EE9"/>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8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nvironment.rra.govmu.org/English/Pages/defaul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vironment.govmu.org/Pages/Climate-Change-Division.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eign.govmu.org/Documents/2020%20-%20migrated%20data/VNR%20REPORT/Mauritius%20VNR%20Report%202019(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742C9-431E-4B27-AD47-0DDFA5E1A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74728-09FA-4E14-AC07-F49EBB9BEA64}">
  <ds:schemaRefs>
    <ds:schemaRef ds:uri="http://schemas.microsoft.com/sharepoint/v3/contenttype/forms"/>
  </ds:schemaRefs>
</ds:datastoreItem>
</file>

<file path=customXml/itemProps3.xml><?xml version="1.0" encoding="utf-8"?>
<ds:datastoreItem xmlns:ds="http://schemas.openxmlformats.org/officeDocument/2006/customXml" ds:itemID="{1E64294F-CB36-4E97-99D0-2EDB2DE46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BOURQUE Frederique</cp:lastModifiedBy>
  <cp:revision>2</cp:revision>
  <cp:lastPrinted>2022-05-13T09:50:00Z</cp:lastPrinted>
  <dcterms:created xsi:type="dcterms:W3CDTF">2022-06-07T13:23:00Z</dcterms:created>
  <dcterms:modified xsi:type="dcterms:W3CDTF">2022-06-07T13:23:00Z</dcterms:modified>
</cp:coreProperties>
</file>