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A93B4" w14:textId="7FEBAE3F" w:rsidR="00E070F0" w:rsidRPr="00040012" w:rsidRDefault="00E070F0" w:rsidP="00156BD4">
      <w:pPr>
        <w:spacing w:after="0" w:line="360" w:lineRule="auto"/>
        <w:jc w:val="center"/>
        <w:rPr>
          <w:rFonts w:ascii="Arial" w:hAnsi="Arial" w:cs="Arial"/>
          <w:b/>
          <w:sz w:val="24"/>
          <w:szCs w:val="24"/>
        </w:rPr>
      </w:pPr>
    </w:p>
    <w:p w14:paraId="0F88957C" w14:textId="05DB6D6C" w:rsidR="00E41527" w:rsidRPr="00040012" w:rsidRDefault="00E41527" w:rsidP="00156BD4">
      <w:pPr>
        <w:spacing w:after="0" w:line="360" w:lineRule="auto"/>
        <w:jc w:val="center"/>
        <w:rPr>
          <w:rFonts w:ascii="Arial" w:hAnsi="Arial" w:cs="Arial"/>
          <w:b/>
          <w:sz w:val="24"/>
          <w:szCs w:val="24"/>
        </w:rPr>
      </w:pPr>
    </w:p>
    <w:p w14:paraId="4E0184A0" w14:textId="3D6249B4" w:rsidR="00E41527" w:rsidRPr="00040012" w:rsidRDefault="00E41527" w:rsidP="00156BD4">
      <w:pPr>
        <w:spacing w:after="0" w:line="360" w:lineRule="auto"/>
        <w:jc w:val="center"/>
        <w:rPr>
          <w:rFonts w:ascii="Arial" w:hAnsi="Arial" w:cs="Arial"/>
          <w:b/>
          <w:sz w:val="24"/>
          <w:szCs w:val="24"/>
        </w:rPr>
      </w:pPr>
      <w:r w:rsidRPr="00040012">
        <w:rPr>
          <w:rFonts w:ascii="Arial" w:hAnsi="Arial" w:cs="Arial"/>
          <w:noProof/>
          <w:sz w:val="24"/>
          <w:szCs w:val="24"/>
          <w:lang w:eastAsia="es-NI"/>
        </w:rPr>
        <w:drawing>
          <wp:anchor distT="0" distB="0" distL="114300" distR="114300" simplePos="0" relativeHeight="251659264" behindDoc="0" locked="0" layoutInCell="1" allowOverlap="1" wp14:anchorId="186F8707" wp14:editId="28B7A74E">
            <wp:simplePos x="0" y="0"/>
            <wp:positionH relativeFrom="margin">
              <wp:posOffset>2063115</wp:posOffset>
            </wp:positionH>
            <wp:positionV relativeFrom="margin">
              <wp:posOffset>585470</wp:posOffset>
            </wp:positionV>
            <wp:extent cx="1219200" cy="1781175"/>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EE3A5" w14:textId="69DDC193" w:rsidR="00E070F0" w:rsidRPr="00040012" w:rsidRDefault="00E070F0" w:rsidP="00156BD4">
      <w:pPr>
        <w:spacing w:after="0" w:line="360" w:lineRule="auto"/>
        <w:jc w:val="center"/>
        <w:rPr>
          <w:rFonts w:ascii="Arial" w:hAnsi="Arial" w:cs="Arial"/>
          <w:b/>
          <w:sz w:val="24"/>
          <w:szCs w:val="24"/>
        </w:rPr>
      </w:pPr>
    </w:p>
    <w:p w14:paraId="2C940FCF" w14:textId="09026ED3" w:rsidR="00E070F0" w:rsidRPr="00040012" w:rsidRDefault="00E070F0" w:rsidP="00156BD4">
      <w:pPr>
        <w:spacing w:after="0" w:line="360" w:lineRule="auto"/>
        <w:jc w:val="center"/>
        <w:rPr>
          <w:rFonts w:ascii="Arial" w:hAnsi="Arial" w:cs="Arial"/>
          <w:b/>
          <w:sz w:val="24"/>
          <w:szCs w:val="24"/>
        </w:rPr>
      </w:pPr>
    </w:p>
    <w:p w14:paraId="7AF597A0" w14:textId="77777777" w:rsidR="00E070F0" w:rsidRPr="00040012" w:rsidRDefault="00E070F0" w:rsidP="00156BD4">
      <w:pPr>
        <w:spacing w:after="0" w:line="360" w:lineRule="auto"/>
        <w:jc w:val="center"/>
        <w:rPr>
          <w:rFonts w:ascii="Arial" w:hAnsi="Arial" w:cs="Arial"/>
          <w:b/>
          <w:sz w:val="24"/>
          <w:szCs w:val="24"/>
        </w:rPr>
      </w:pPr>
    </w:p>
    <w:p w14:paraId="76270989" w14:textId="77777777" w:rsidR="00E070F0" w:rsidRPr="00040012" w:rsidRDefault="00E070F0" w:rsidP="00156BD4">
      <w:pPr>
        <w:spacing w:after="0" w:line="360" w:lineRule="auto"/>
        <w:jc w:val="center"/>
        <w:rPr>
          <w:rFonts w:ascii="Arial" w:hAnsi="Arial" w:cs="Arial"/>
          <w:b/>
          <w:sz w:val="24"/>
          <w:szCs w:val="24"/>
        </w:rPr>
      </w:pPr>
    </w:p>
    <w:p w14:paraId="3E47D7AF" w14:textId="77777777" w:rsidR="00E070F0" w:rsidRPr="00040012" w:rsidRDefault="00E070F0" w:rsidP="00156BD4">
      <w:pPr>
        <w:spacing w:after="0" w:line="360" w:lineRule="auto"/>
        <w:jc w:val="center"/>
        <w:rPr>
          <w:rFonts w:ascii="Arial" w:hAnsi="Arial" w:cs="Arial"/>
          <w:b/>
          <w:sz w:val="24"/>
          <w:szCs w:val="24"/>
        </w:rPr>
      </w:pPr>
    </w:p>
    <w:p w14:paraId="1D889297" w14:textId="77777777" w:rsidR="00E070F0" w:rsidRPr="00040012" w:rsidRDefault="00E070F0" w:rsidP="00156BD4">
      <w:pPr>
        <w:spacing w:after="0" w:line="360" w:lineRule="auto"/>
        <w:jc w:val="center"/>
        <w:rPr>
          <w:rFonts w:ascii="Arial" w:hAnsi="Arial" w:cs="Arial"/>
          <w:b/>
          <w:sz w:val="24"/>
          <w:szCs w:val="24"/>
        </w:rPr>
      </w:pPr>
    </w:p>
    <w:p w14:paraId="2740967E" w14:textId="77777777" w:rsidR="00E070F0" w:rsidRPr="00040012" w:rsidRDefault="00E070F0" w:rsidP="00156BD4">
      <w:pPr>
        <w:spacing w:after="0" w:line="360" w:lineRule="auto"/>
        <w:jc w:val="center"/>
        <w:rPr>
          <w:rFonts w:ascii="Arial" w:hAnsi="Arial" w:cs="Arial"/>
          <w:b/>
          <w:sz w:val="24"/>
          <w:szCs w:val="24"/>
        </w:rPr>
      </w:pPr>
    </w:p>
    <w:p w14:paraId="29431FC9" w14:textId="7EB248F1" w:rsidR="00EA6D2B" w:rsidRPr="00040012" w:rsidRDefault="00EA6D2B" w:rsidP="00156BD4">
      <w:pPr>
        <w:spacing w:after="0" w:line="360" w:lineRule="auto"/>
        <w:jc w:val="both"/>
        <w:rPr>
          <w:rFonts w:ascii="Arial" w:hAnsi="Arial" w:cs="Arial"/>
          <w:b/>
          <w:sz w:val="24"/>
          <w:szCs w:val="24"/>
        </w:rPr>
      </w:pPr>
    </w:p>
    <w:p w14:paraId="18A53B7E" w14:textId="77777777" w:rsidR="00E41527" w:rsidRPr="00040012" w:rsidRDefault="00E41527" w:rsidP="00156BD4">
      <w:pPr>
        <w:spacing w:after="0" w:line="360" w:lineRule="auto"/>
        <w:jc w:val="both"/>
        <w:rPr>
          <w:rFonts w:ascii="Arial" w:hAnsi="Arial" w:cs="Arial"/>
          <w:b/>
          <w:sz w:val="24"/>
          <w:szCs w:val="24"/>
        </w:rPr>
      </w:pPr>
    </w:p>
    <w:p w14:paraId="03EDF48C" w14:textId="6B5CA855" w:rsidR="00A12565" w:rsidRPr="00040012" w:rsidRDefault="00A12565" w:rsidP="00156BD4">
      <w:pPr>
        <w:spacing w:after="0" w:line="360" w:lineRule="auto"/>
        <w:jc w:val="both"/>
        <w:rPr>
          <w:rFonts w:ascii="Arial" w:hAnsi="Arial" w:cs="Arial"/>
          <w:b/>
          <w:sz w:val="24"/>
          <w:szCs w:val="24"/>
        </w:rPr>
      </w:pPr>
      <w:r w:rsidRPr="00040012">
        <w:rPr>
          <w:rFonts w:ascii="Arial" w:hAnsi="Arial" w:cs="Arial"/>
          <w:b/>
          <w:sz w:val="24"/>
          <w:szCs w:val="24"/>
        </w:rPr>
        <w:t>Contribución para la elaboración del Informe Temático de</w:t>
      </w:r>
      <w:r w:rsidR="00E41527" w:rsidRPr="00040012">
        <w:rPr>
          <w:rFonts w:ascii="Arial" w:hAnsi="Arial" w:cs="Arial"/>
          <w:b/>
          <w:sz w:val="24"/>
          <w:szCs w:val="24"/>
        </w:rPr>
        <w:t xml:space="preserve"> la Relatora Especial de Naciones Unidas sobre la situación de los Defensores de Derechos Humanos </w:t>
      </w:r>
    </w:p>
    <w:p w14:paraId="5D9FF910" w14:textId="6EB20001" w:rsidR="00E070F0" w:rsidRPr="00040012" w:rsidRDefault="00E070F0" w:rsidP="00156BD4">
      <w:pPr>
        <w:spacing w:after="0" w:line="360" w:lineRule="auto"/>
        <w:jc w:val="both"/>
        <w:rPr>
          <w:rFonts w:ascii="Arial" w:hAnsi="Arial" w:cs="Arial"/>
          <w:b/>
          <w:sz w:val="24"/>
          <w:szCs w:val="24"/>
        </w:rPr>
      </w:pPr>
    </w:p>
    <w:p w14:paraId="5C4EFF2B" w14:textId="77777777" w:rsidR="00E070F0" w:rsidRPr="00040012" w:rsidRDefault="00E070F0" w:rsidP="00156BD4">
      <w:pPr>
        <w:spacing w:after="0" w:line="360" w:lineRule="auto"/>
        <w:jc w:val="both"/>
        <w:rPr>
          <w:rFonts w:ascii="Arial" w:hAnsi="Arial" w:cs="Arial"/>
          <w:b/>
          <w:sz w:val="24"/>
          <w:szCs w:val="24"/>
        </w:rPr>
      </w:pPr>
    </w:p>
    <w:p w14:paraId="1E10A2A8" w14:textId="55D6D06D" w:rsidR="00A12565" w:rsidRPr="00040012" w:rsidRDefault="00682FF4" w:rsidP="00156BD4">
      <w:pPr>
        <w:pStyle w:val="Prrafodelista"/>
        <w:numPr>
          <w:ilvl w:val="0"/>
          <w:numId w:val="2"/>
        </w:numPr>
        <w:spacing w:after="0" w:line="360" w:lineRule="auto"/>
        <w:ind w:left="709"/>
        <w:jc w:val="both"/>
        <w:rPr>
          <w:rFonts w:ascii="Arial" w:hAnsi="Arial" w:cs="Arial"/>
          <w:b/>
          <w:sz w:val="24"/>
          <w:szCs w:val="24"/>
        </w:rPr>
      </w:pPr>
      <w:r w:rsidRPr="00040012">
        <w:rPr>
          <w:rFonts w:ascii="Arial" w:hAnsi="Arial" w:cs="Arial"/>
          <w:b/>
          <w:sz w:val="24"/>
          <w:szCs w:val="24"/>
        </w:rPr>
        <w:t>R</w:t>
      </w:r>
      <w:r w:rsidR="00A12565" w:rsidRPr="00040012">
        <w:rPr>
          <w:rFonts w:ascii="Arial" w:hAnsi="Arial" w:cs="Arial"/>
          <w:b/>
          <w:sz w:val="24"/>
          <w:szCs w:val="24"/>
        </w:rPr>
        <w:t>eferencia</w:t>
      </w:r>
    </w:p>
    <w:p w14:paraId="09956148" w14:textId="534457DD" w:rsidR="00E41527" w:rsidRPr="00040012" w:rsidRDefault="00BF1E83" w:rsidP="00156BD4">
      <w:pPr>
        <w:jc w:val="both"/>
        <w:rPr>
          <w:rFonts w:ascii="Arial" w:hAnsi="Arial" w:cs="Arial"/>
          <w:sz w:val="24"/>
          <w:szCs w:val="24"/>
        </w:rPr>
      </w:pPr>
      <w:r w:rsidRPr="00040012">
        <w:rPr>
          <w:rFonts w:ascii="Arial" w:hAnsi="Arial" w:cs="Arial"/>
          <w:sz w:val="24"/>
          <w:szCs w:val="24"/>
        </w:rPr>
        <w:t xml:space="preserve">El </w:t>
      </w:r>
      <w:r w:rsidR="00E41527" w:rsidRPr="00040012">
        <w:rPr>
          <w:rFonts w:ascii="Arial" w:hAnsi="Arial" w:cs="Arial"/>
          <w:sz w:val="24"/>
          <w:szCs w:val="24"/>
        </w:rPr>
        <w:t>09</w:t>
      </w:r>
      <w:r w:rsidRPr="00040012">
        <w:rPr>
          <w:rFonts w:ascii="Arial" w:hAnsi="Arial" w:cs="Arial"/>
          <w:sz w:val="24"/>
          <w:szCs w:val="24"/>
        </w:rPr>
        <w:t xml:space="preserve"> de febrero de 2021,</w:t>
      </w:r>
      <w:r w:rsidR="00E41527" w:rsidRPr="00040012">
        <w:rPr>
          <w:rFonts w:ascii="Arial" w:hAnsi="Arial" w:cs="Arial"/>
          <w:sz w:val="24"/>
          <w:szCs w:val="24"/>
        </w:rPr>
        <w:t xml:space="preserve"> la Oficina del Alto Comisionado de las Naciones Unidas para los Derechos Humanos remitió cuestionario sobre la cuestión de la detención de larga duración de defensores y defensoras de los derechos humanos, como parte de la elaboración del Informe Temático que la Relatora Especial de Naciones Unidas sobre la situación de los Defensores de los Derechos Humanos presentará ante el Consejo de Derechos Humanos. La fecha límite para aportar es el 19 de marzo de 2021. </w:t>
      </w:r>
    </w:p>
    <w:p w14:paraId="1C38D500" w14:textId="77777777" w:rsidR="00E41527" w:rsidRPr="00040012" w:rsidRDefault="00E41527" w:rsidP="00156BD4">
      <w:pPr>
        <w:jc w:val="both"/>
        <w:rPr>
          <w:rFonts w:ascii="Arial" w:hAnsi="Arial" w:cs="Arial"/>
          <w:sz w:val="24"/>
          <w:szCs w:val="24"/>
        </w:rPr>
      </w:pPr>
    </w:p>
    <w:p w14:paraId="5E251057" w14:textId="77777777" w:rsidR="00E41527" w:rsidRDefault="00E41527" w:rsidP="00156BD4">
      <w:pPr>
        <w:jc w:val="both"/>
        <w:rPr>
          <w:rFonts w:ascii="Arial" w:hAnsi="Arial" w:cs="Arial"/>
          <w:sz w:val="24"/>
          <w:szCs w:val="24"/>
        </w:rPr>
      </w:pPr>
    </w:p>
    <w:p w14:paraId="56A9AFDE" w14:textId="77777777" w:rsidR="00040012" w:rsidRDefault="00040012" w:rsidP="00156BD4">
      <w:pPr>
        <w:jc w:val="both"/>
        <w:rPr>
          <w:rFonts w:ascii="Arial" w:hAnsi="Arial" w:cs="Arial"/>
          <w:sz w:val="24"/>
          <w:szCs w:val="24"/>
        </w:rPr>
      </w:pPr>
    </w:p>
    <w:p w14:paraId="46CCB203" w14:textId="77777777" w:rsidR="00040012" w:rsidRDefault="00040012" w:rsidP="00156BD4">
      <w:pPr>
        <w:jc w:val="both"/>
        <w:rPr>
          <w:rFonts w:ascii="Arial" w:hAnsi="Arial" w:cs="Arial"/>
          <w:sz w:val="24"/>
          <w:szCs w:val="24"/>
        </w:rPr>
      </w:pPr>
    </w:p>
    <w:p w14:paraId="35D5F92D" w14:textId="77777777" w:rsidR="00040012" w:rsidRDefault="00040012" w:rsidP="00156BD4">
      <w:pPr>
        <w:jc w:val="both"/>
        <w:rPr>
          <w:rFonts w:ascii="Arial" w:hAnsi="Arial" w:cs="Arial"/>
          <w:sz w:val="24"/>
          <w:szCs w:val="24"/>
        </w:rPr>
      </w:pPr>
    </w:p>
    <w:p w14:paraId="6CC51640" w14:textId="77777777" w:rsidR="00040012" w:rsidRPr="00040012" w:rsidRDefault="00040012" w:rsidP="00156BD4">
      <w:pPr>
        <w:jc w:val="both"/>
        <w:rPr>
          <w:rFonts w:ascii="Arial" w:hAnsi="Arial" w:cs="Arial"/>
          <w:sz w:val="24"/>
          <w:szCs w:val="24"/>
        </w:rPr>
      </w:pPr>
    </w:p>
    <w:p w14:paraId="03858990" w14:textId="77777777" w:rsidR="00E41527" w:rsidRPr="00040012" w:rsidRDefault="00E41527" w:rsidP="00156BD4">
      <w:pPr>
        <w:jc w:val="both"/>
        <w:rPr>
          <w:rFonts w:ascii="Arial" w:hAnsi="Arial" w:cs="Arial"/>
          <w:sz w:val="24"/>
          <w:szCs w:val="24"/>
        </w:rPr>
      </w:pPr>
    </w:p>
    <w:p w14:paraId="28DD693D" w14:textId="27509702" w:rsidR="00E070F0" w:rsidRPr="00040012" w:rsidRDefault="00A12565" w:rsidP="00156BD4">
      <w:pPr>
        <w:pStyle w:val="Prrafodelista"/>
        <w:numPr>
          <w:ilvl w:val="0"/>
          <w:numId w:val="2"/>
        </w:numPr>
        <w:rPr>
          <w:rFonts w:ascii="Arial" w:hAnsi="Arial" w:cs="Arial"/>
          <w:b/>
          <w:sz w:val="24"/>
          <w:szCs w:val="24"/>
        </w:rPr>
      </w:pPr>
      <w:r w:rsidRPr="00040012">
        <w:rPr>
          <w:rFonts w:ascii="Arial" w:hAnsi="Arial" w:cs="Arial"/>
          <w:b/>
          <w:sz w:val="24"/>
          <w:szCs w:val="24"/>
        </w:rPr>
        <w:lastRenderedPageBreak/>
        <w:t>Respuestas</w:t>
      </w:r>
    </w:p>
    <w:p w14:paraId="69628C0B" w14:textId="77777777" w:rsidR="00B40A59" w:rsidRPr="00040012" w:rsidRDefault="00B40A59" w:rsidP="00156BD4">
      <w:pPr>
        <w:pStyle w:val="Prrafodelista"/>
        <w:jc w:val="both"/>
        <w:rPr>
          <w:rFonts w:ascii="Arial" w:eastAsia="Courier New" w:hAnsi="Arial" w:cs="Arial"/>
          <w:b/>
          <w:i/>
          <w:sz w:val="24"/>
          <w:szCs w:val="24"/>
        </w:rPr>
      </w:pPr>
    </w:p>
    <w:p w14:paraId="1FF32A4B" w14:textId="08317894" w:rsidR="00687586" w:rsidRPr="00040012" w:rsidRDefault="00687586" w:rsidP="00156BD4">
      <w:pPr>
        <w:spacing w:after="0" w:line="360" w:lineRule="auto"/>
        <w:jc w:val="both"/>
        <w:rPr>
          <w:rFonts w:ascii="Arial" w:hAnsi="Arial" w:cs="Arial"/>
          <w:b/>
          <w:bCs/>
          <w:sz w:val="24"/>
          <w:szCs w:val="24"/>
        </w:rPr>
      </w:pPr>
      <w:r w:rsidRPr="00040012">
        <w:rPr>
          <w:rFonts w:ascii="Arial" w:hAnsi="Arial" w:cs="Arial"/>
          <w:b/>
          <w:bCs/>
          <w:sz w:val="24"/>
          <w:szCs w:val="24"/>
        </w:rPr>
        <w:t>Datos de contacto</w:t>
      </w:r>
    </w:p>
    <w:p w14:paraId="13355920" w14:textId="77777777" w:rsidR="00687586" w:rsidRPr="00040012" w:rsidRDefault="00687586" w:rsidP="00156BD4">
      <w:pPr>
        <w:spacing w:after="0" w:line="360" w:lineRule="auto"/>
        <w:jc w:val="both"/>
        <w:rPr>
          <w:rFonts w:ascii="Arial" w:hAnsi="Arial" w:cs="Arial"/>
          <w:sz w:val="24"/>
          <w:szCs w:val="24"/>
        </w:rPr>
      </w:pPr>
    </w:p>
    <w:p w14:paraId="7CE780EC" w14:textId="00A8D7A0" w:rsidR="00904C59" w:rsidRPr="00040012" w:rsidRDefault="00687586" w:rsidP="00156BD4">
      <w:pPr>
        <w:spacing w:after="0" w:line="360" w:lineRule="auto"/>
        <w:jc w:val="both"/>
        <w:rPr>
          <w:rFonts w:ascii="Arial" w:hAnsi="Arial" w:cs="Arial"/>
          <w:sz w:val="24"/>
          <w:szCs w:val="24"/>
        </w:rPr>
      </w:pPr>
      <w:r w:rsidRPr="00040012">
        <w:rPr>
          <w:rFonts w:ascii="Arial" w:hAnsi="Arial" w:cs="Arial"/>
          <w:sz w:val="24"/>
          <w:szCs w:val="24"/>
        </w:rPr>
        <w:t>Comparta por favor sus datos de contacto en caso de que necesitemos comunicarnos con usted en relación con este cuestionario. (</w:t>
      </w:r>
      <w:proofErr w:type="gramStart"/>
      <w:r w:rsidRPr="00040012">
        <w:rPr>
          <w:rFonts w:ascii="Arial" w:hAnsi="Arial" w:cs="Arial"/>
          <w:sz w:val="24"/>
          <w:szCs w:val="24"/>
        </w:rPr>
        <w:t>opcional</w:t>
      </w:r>
      <w:proofErr w:type="gramEnd"/>
      <w:r w:rsidRPr="00040012">
        <w:rPr>
          <w:rFonts w:ascii="Arial" w:hAnsi="Arial" w:cs="Arial"/>
          <w:sz w:val="24"/>
          <w:szCs w:val="24"/>
        </w:rPr>
        <w:t>)</w:t>
      </w:r>
    </w:p>
    <w:tbl>
      <w:tblPr>
        <w:tblStyle w:val="Tablaconcuadrcula"/>
        <w:tblW w:w="0" w:type="auto"/>
        <w:tblLook w:val="04A0" w:firstRow="1" w:lastRow="0" w:firstColumn="1" w:lastColumn="0" w:noHBand="0" w:noVBand="1"/>
      </w:tblPr>
      <w:tblGrid>
        <w:gridCol w:w="4414"/>
        <w:gridCol w:w="4414"/>
      </w:tblGrid>
      <w:tr w:rsidR="00156BD4" w:rsidRPr="00040012" w14:paraId="32BB4B85" w14:textId="77777777" w:rsidTr="00687586">
        <w:tc>
          <w:tcPr>
            <w:tcW w:w="4414" w:type="dxa"/>
          </w:tcPr>
          <w:p w14:paraId="5A4A9B0A" w14:textId="34A6F14C"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 xml:space="preserve">Tipo de actor (por favor seleccione uno) </w:t>
            </w:r>
          </w:p>
        </w:tc>
        <w:tc>
          <w:tcPr>
            <w:tcW w:w="4414" w:type="dxa"/>
          </w:tcPr>
          <w:p w14:paraId="6841CAE3" w14:textId="611C8336" w:rsidR="00687586" w:rsidRPr="00040012" w:rsidRDefault="00687586" w:rsidP="00156BD4">
            <w:pPr>
              <w:spacing w:line="360" w:lineRule="auto"/>
              <w:jc w:val="both"/>
              <w:rPr>
                <w:rFonts w:ascii="Arial" w:hAnsi="Arial" w:cs="Arial"/>
                <w:b/>
                <w:bCs/>
                <w:sz w:val="24"/>
                <w:szCs w:val="24"/>
              </w:rPr>
            </w:pPr>
            <w:r w:rsidRPr="00040012">
              <w:rPr>
                <w:rFonts w:ascii="Arial" w:hAnsi="Arial" w:cs="Arial"/>
                <w:b/>
                <w:bCs/>
                <w:noProof/>
                <w:sz w:val="24"/>
                <w:szCs w:val="24"/>
                <w:lang w:eastAsia="es-NI"/>
              </w:rPr>
              <mc:AlternateContent>
                <mc:Choice Requires="wps">
                  <w:drawing>
                    <wp:anchor distT="0" distB="0" distL="114300" distR="114300" simplePos="0" relativeHeight="251661312" behindDoc="0" locked="0" layoutInCell="1" allowOverlap="1" wp14:anchorId="7DBBFD62" wp14:editId="364D12C0">
                      <wp:simplePos x="0" y="0"/>
                      <wp:positionH relativeFrom="column">
                        <wp:posOffset>50838</wp:posOffset>
                      </wp:positionH>
                      <wp:positionV relativeFrom="paragraph">
                        <wp:posOffset>35475</wp:posOffset>
                      </wp:positionV>
                      <wp:extent cx="232012" cy="232012"/>
                      <wp:effectExtent l="0" t="0" r="15875" b="15875"/>
                      <wp:wrapNone/>
                      <wp:docPr id="2" name="Rectángulo 2"/>
                      <wp:cNvGraphicFramePr/>
                      <a:graphic xmlns:a="http://schemas.openxmlformats.org/drawingml/2006/main">
                        <a:graphicData uri="http://schemas.microsoft.com/office/word/2010/wordprocessingShape">
                          <wps:wsp>
                            <wps:cNvSpPr/>
                            <wps:spPr>
                              <a:xfrm>
                                <a:off x="0" y="0"/>
                                <a:ext cx="232012" cy="232012"/>
                              </a:xfrm>
                              <a:prstGeom prst="rect">
                                <a:avLst/>
                              </a:prstGeom>
                            </wps:spPr>
                            <wps:style>
                              <a:lnRef idx="2">
                                <a:schemeClr val="dk1"/>
                              </a:lnRef>
                              <a:fillRef idx="1">
                                <a:schemeClr val="lt1"/>
                              </a:fillRef>
                              <a:effectRef idx="0">
                                <a:schemeClr val="dk1"/>
                              </a:effectRef>
                              <a:fontRef idx="minor">
                                <a:schemeClr val="dk1"/>
                              </a:fontRef>
                            </wps:style>
                            <wps:txbx>
                              <w:txbxContent>
                                <w:p w14:paraId="1FEA98F5" w14:textId="2AB0A8FB" w:rsidR="00687586" w:rsidRPr="00BA3610" w:rsidRDefault="00BA3610" w:rsidP="00BA3610">
                                  <w:pPr>
                                    <w:spacing w:after="0" w:line="240" w:lineRule="auto"/>
                                    <w:jc w:val="center"/>
                                    <w:rPr>
                                      <w:b/>
                                      <w:bCs/>
                                      <w:sz w:val="18"/>
                                      <w:szCs w:val="18"/>
                                    </w:rPr>
                                  </w:pPr>
                                  <w:r w:rsidRPr="00BA3610">
                                    <w:rPr>
                                      <w:b/>
                                      <w:bCs/>
                                      <w:sz w:val="18"/>
                                      <w:szCs w:val="18"/>
                                    </w:rPr>
                                    <w:t>x</w:t>
                                  </w:r>
                                  <w:r w:rsidR="00687586" w:rsidRPr="00BA3610">
                                    <w:rPr>
                                      <w:b/>
                                      <w:bC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7DBBFD62" id="Rectángulo 2" o:spid="_x0000_s1026" style="position:absolute;left:0;text-align:left;margin-left:4pt;margin-top:2.8pt;width:18.2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" fillcolor="white [3201]" strokecolor="black [3200]" strokeweight="1pt">
                      <v:textbox>
                        <w:txbxContent>
                          <w:p w14:paraId="1FEA98F5" w14:textId="2AB0A8FB" w:rsidR="00687586" w:rsidRPr="00BA3610" w:rsidRDefault="00BA3610" w:rsidP="00BA3610">
                            <w:pPr>
                              <w:spacing w:after="0" w:line="240" w:lineRule="auto"/>
                              <w:jc w:val="center"/>
                              <w:rPr>
                                <w:b/>
                                <w:bCs/>
                                <w:sz w:val="18"/>
                                <w:szCs w:val="18"/>
                              </w:rPr>
                            </w:pPr>
                            <w:r w:rsidRPr="00BA3610">
                              <w:rPr>
                                <w:b/>
                                <w:bCs/>
                                <w:sz w:val="18"/>
                                <w:szCs w:val="18"/>
                              </w:rPr>
                              <w:t>x</w:t>
                            </w:r>
                            <w:r w:rsidR="00687586" w:rsidRPr="00BA3610">
                              <w:rPr>
                                <w:b/>
                                <w:bCs/>
                                <w:sz w:val="18"/>
                                <w:szCs w:val="18"/>
                              </w:rPr>
                              <w:t xml:space="preserve">         </w:t>
                            </w:r>
                          </w:p>
                        </w:txbxContent>
                      </v:textbox>
                    </v:rect>
                  </w:pict>
                </mc:Fallback>
              </mc:AlternateContent>
            </w:r>
            <w:r w:rsidRPr="00040012">
              <w:rPr>
                <w:rFonts w:ascii="Arial" w:hAnsi="Arial" w:cs="Arial"/>
                <w:b/>
                <w:bCs/>
                <w:sz w:val="24"/>
                <w:szCs w:val="24"/>
              </w:rPr>
              <w:t xml:space="preserve">    Institución Nacional de Derechos Humanos </w:t>
            </w:r>
          </w:p>
          <w:p w14:paraId="30FD2E03" w14:textId="73A87038" w:rsidR="00687586" w:rsidRPr="00040012" w:rsidRDefault="00687586" w:rsidP="00156BD4">
            <w:pPr>
              <w:spacing w:line="360" w:lineRule="auto"/>
              <w:jc w:val="both"/>
              <w:rPr>
                <w:rFonts w:ascii="Arial" w:hAnsi="Arial" w:cs="Arial"/>
                <w:sz w:val="24"/>
                <w:szCs w:val="24"/>
              </w:rPr>
            </w:pPr>
            <w:r w:rsidRPr="00040012">
              <w:rPr>
                <w:rFonts w:ascii="Arial" w:hAnsi="Arial" w:cs="Arial"/>
                <w:noProof/>
                <w:sz w:val="24"/>
                <w:szCs w:val="24"/>
                <w:lang w:eastAsia="es-NI"/>
              </w:rPr>
              <mc:AlternateContent>
                <mc:Choice Requires="wps">
                  <w:drawing>
                    <wp:anchor distT="0" distB="0" distL="114300" distR="114300" simplePos="0" relativeHeight="251663360" behindDoc="0" locked="0" layoutInCell="1" allowOverlap="1" wp14:anchorId="3F8155C1" wp14:editId="6F4EC0E1">
                      <wp:simplePos x="0" y="0"/>
                      <wp:positionH relativeFrom="column">
                        <wp:posOffset>21429</wp:posOffset>
                      </wp:positionH>
                      <wp:positionV relativeFrom="paragraph">
                        <wp:posOffset>304800</wp:posOffset>
                      </wp:positionV>
                      <wp:extent cx="231775" cy="231775"/>
                      <wp:effectExtent l="0" t="0" r="15875" b="15875"/>
                      <wp:wrapNone/>
                      <wp:docPr id="3" name="Rectángulo 3"/>
                      <wp:cNvGraphicFramePr/>
                      <a:graphic xmlns:a="http://schemas.openxmlformats.org/drawingml/2006/main">
                        <a:graphicData uri="http://schemas.microsoft.com/office/word/2010/wordprocessingShape">
                          <wps:wsp>
                            <wps:cNvSpPr/>
                            <wps:spPr>
                              <a:xfrm>
                                <a:off x="0" y="0"/>
                                <a:ext cx="231775" cy="231775"/>
                              </a:xfrm>
                              <a:prstGeom prst="rect">
                                <a:avLst/>
                              </a:prstGeom>
                            </wps:spPr>
                            <wps:style>
                              <a:lnRef idx="2">
                                <a:schemeClr val="dk1"/>
                              </a:lnRef>
                              <a:fillRef idx="1">
                                <a:schemeClr val="lt1"/>
                              </a:fillRef>
                              <a:effectRef idx="0">
                                <a:schemeClr val="dk1"/>
                              </a:effectRef>
                              <a:fontRef idx="minor">
                                <a:schemeClr val="dk1"/>
                              </a:fontRef>
                            </wps:style>
                            <wps:txbx>
                              <w:txbxContent>
                                <w:p w14:paraId="1AA30645" w14:textId="77777777" w:rsidR="00687586" w:rsidRDefault="00687586" w:rsidP="0068758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3F8155C1" id="Rectángulo 3" o:spid="_x0000_s1027" style="position:absolute;left:0;text-align:left;margin-left:1.7pt;margin-top:24pt;width:18.25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" fillcolor="white [3201]" strokecolor="black [3200]" strokeweight="1pt">
                      <v:textbox>
                        <w:txbxContent>
                          <w:p w14:paraId="1AA30645" w14:textId="77777777" w:rsidR="00687586" w:rsidRDefault="00687586" w:rsidP="00687586">
                            <w:pPr>
                              <w:jc w:val="center"/>
                            </w:pPr>
                            <w:r>
                              <w:t xml:space="preserve">         </w:t>
                            </w:r>
                          </w:p>
                        </w:txbxContent>
                      </v:textbox>
                    </v:rect>
                  </w:pict>
                </mc:Fallback>
              </mc:AlternateContent>
            </w:r>
          </w:p>
          <w:p w14:paraId="7B2AC458" w14:textId="54A5B1F2"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 xml:space="preserve">    Otro (por favor especifique): </w:t>
            </w:r>
          </w:p>
        </w:tc>
      </w:tr>
      <w:tr w:rsidR="00156BD4" w:rsidRPr="00040012" w14:paraId="79D65187" w14:textId="77777777" w:rsidTr="00687586">
        <w:tc>
          <w:tcPr>
            <w:tcW w:w="4414" w:type="dxa"/>
          </w:tcPr>
          <w:p w14:paraId="564D085A" w14:textId="3EF1B98A"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Nombre de la organización/institución (si procede) Nombre de la persona encuestada</w:t>
            </w:r>
          </w:p>
        </w:tc>
        <w:tc>
          <w:tcPr>
            <w:tcW w:w="4414" w:type="dxa"/>
          </w:tcPr>
          <w:p w14:paraId="64465922" w14:textId="0F67CD79" w:rsidR="00687586" w:rsidRPr="00040012" w:rsidRDefault="00BA3610" w:rsidP="00156BD4">
            <w:pPr>
              <w:spacing w:line="360" w:lineRule="auto"/>
              <w:jc w:val="both"/>
              <w:rPr>
                <w:rFonts w:ascii="Arial" w:hAnsi="Arial" w:cs="Arial"/>
                <w:b/>
                <w:bCs/>
                <w:sz w:val="24"/>
                <w:szCs w:val="24"/>
              </w:rPr>
            </w:pPr>
            <w:r w:rsidRPr="00040012">
              <w:rPr>
                <w:rFonts w:ascii="Arial" w:hAnsi="Arial" w:cs="Arial"/>
                <w:b/>
                <w:bCs/>
                <w:sz w:val="24"/>
                <w:szCs w:val="24"/>
              </w:rPr>
              <w:t>Procuraduría para la Defensa de los Derechos Humanos</w:t>
            </w:r>
          </w:p>
        </w:tc>
      </w:tr>
      <w:tr w:rsidR="00156BD4" w:rsidRPr="00040012" w14:paraId="5F81238A" w14:textId="77777777" w:rsidTr="00687586">
        <w:tc>
          <w:tcPr>
            <w:tcW w:w="4414" w:type="dxa"/>
          </w:tcPr>
          <w:p w14:paraId="2E02A2A1" w14:textId="0C8198B5"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Correo electrónico</w:t>
            </w:r>
          </w:p>
        </w:tc>
        <w:tc>
          <w:tcPr>
            <w:tcW w:w="4414" w:type="dxa"/>
          </w:tcPr>
          <w:p w14:paraId="3625B442" w14:textId="23530CC9" w:rsidR="00687586" w:rsidRPr="00040012" w:rsidRDefault="00BA3610" w:rsidP="00156BD4">
            <w:pPr>
              <w:spacing w:line="360" w:lineRule="auto"/>
              <w:jc w:val="both"/>
              <w:rPr>
                <w:rFonts w:ascii="Arial" w:hAnsi="Arial" w:cs="Arial"/>
                <w:b/>
                <w:bCs/>
                <w:sz w:val="24"/>
                <w:szCs w:val="24"/>
              </w:rPr>
            </w:pPr>
            <w:r w:rsidRPr="00040012">
              <w:rPr>
                <w:rFonts w:ascii="Arial" w:hAnsi="Arial" w:cs="Arial"/>
                <w:b/>
                <w:bCs/>
                <w:sz w:val="24"/>
                <w:szCs w:val="24"/>
              </w:rPr>
              <w:t>procuradora@pddh.gob.ni</w:t>
            </w:r>
          </w:p>
        </w:tc>
      </w:tr>
      <w:tr w:rsidR="00156BD4" w:rsidRPr="00040012" w14:paraId="0D3C6159" w14:textId="77777777" w:rsidTr="00687586">
        <w:tc>
          <w:tcPr>
            <w:tcW w:w="4414" w:type="dxa"/>
          </w:tcPr>
          <w:p w14:paraId="783D3D9F" w14:textId="3C983712"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¿Podemos atribuir públicamente estas respuestas a su Estado o a su institución*? (En la web de la OACDH, en la sección de la Relatoría)</w:t>
            </w:r>
          </w:p>
        </w:tc>
        <w:tc>
          <w:tcPr>
            <w:tcW w:w="4414" w:type="dxa"/>
          </w:tcPr>
          <w:p w14:paraId="4242747A" w14:textId="1936B287" w:rsidR="00687586" w:rsidRPr="00040012" w:rsidRDefault="00687586" w:rsidP="00156BD4">
            <w:pPr>
              <w:spacing w:line="360" w:lineRule="auto"/>
              <w:jc w:val="both"/>
              <w:rPr>
                <w:rFonts w:ascii="Arial" w:hAnsi="Arial" w:cs="Arial"/>
                <w:sz w:val="24"/>
                <w:szCs w:val="24"/>
              </w:rPr>
            </w:pPr>
            <w:r w:rsidRPr="00040012">
              <w:rPr>
                <w:rFonts w:ascii="Arial" w:hAnsi="Arial" w:cs="Arial"/>
                <w:b/>
                <w:bCs/>
                <w:noProof/>
                <w:sz w:val="24"/>
                <w:szCs w:val="24"/>
                <w:lang w:eastAsia="es-NI"/>
              </w:rPr>
              <mc:AlternateContent>
                <mc:Choice Requires="wps">
                  <w:drawing>
                    <wp:anchor distT="0" distB="0" distL="114300" distR="114300" simplePos="0" relativeHeight="251667456" behindDoc="0" locked="0" layoutInCell="1" allowOverlap="1" wp14:anchorId="3F4E6E54" wp14:editId="5CDC3999">
                      <wp:simplePos x="0" y="0"/>
                      <wp:positionH relativeFrom="column">
                        <wp:posOffset>1244325</wp:posOffset>
                      </wp:positionH>
                      <wp:positionV relativeFrom="paragraph">
                        <wp:posOffset>29466</wp:posOffset>
                      </wp:positionV>
                      <wp:extent cx="232012" cy="232012"/>
                      <wp:effectExtent l="0" t="0" r="15875" b="15875"/>
                      <wp:wrapNone/>
                      <wp:docPr id="5" name="Rectángulo 5"/>
                      <wp:cNvGraphicFramePr/>
                      <a:graphic xmlns:a="http://schemas.openxmlformats.org/drawingml/2006/main">
                        <a:graphicData uri="http://schemas.microsoft.com/office/word/2010/wordprocessingShape">
                          <wps:wsp>
                            <wps:cNvSpPr/>
                            <wps:spPr>
                              <a:xfrm>
                                <a:off x="0" y="0"/>
                                <a:ext cx="232012" cy="232012"/>
                              </a:xfrm>
                              <a:prstGeom prst="rect">
                                <a:avLst/>
                              </a:prstGeom>
                            </wps:spPr>
                            <wps:style>
                              <a:lnRef idx="2">
                                <a:schemeClr val="dk1"/>
                              </a:lnRef>
                              <a:fillRef idx="1">
                                <a:schemeClr val="lt1"/>
                              </a:fillRef>
                              <a:effectRef idx="0">
                                <a:schemeClr val="dk1"/>
                              </a:effectRef>
                              <a:fontRef idx="minor">
                                <a:schemeClr val="dk1"/>
                              </a:fontRef>
                            </wps:style>
                            <wps:txbx>
                              <w:txbxContent>
                                <w:p w14:paraId="5775BC02" w14:textId="77777777" w:rsidR="00687586" w:rsidRDefault="00687586" w:rsidP="0068758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3F4E6E54" id="Rectángulo 5" o:spid="_x0000_s1028" style="position:absolute;left:0;text-align:left;margin-left:98pt;margin-top:2.3pt;width:18.2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" fillcolor="white [3201]" strokecolor="black [3200]" strokeweight="1pt">
                      <v:textbox>
                        <w:txbxContent>
                          <w:p w14:paraId="5775BC02" w14:textId="77777777" w:rsidR="00687586" w:rsidRDefault="00687586" w:rsidP="00687586">
                            <w:pPr>
                              <w:jc w:val="center"/>
                            </w:pPr>
                            <w:r>
                              <w:t xml:space="preserve">         </w:t>
                            </w:r>
                          </w:p>
                        </w:txbxContent>
                      </v:textbox>
                    </v:rect>
                  </w:pict>
                </mc:Fallback>
              </mc:AlternateContent>
            </w:r>
            <w:r w:rsidRPr="00040012">
              <w:rPr>
                <w:rFonts w:ascii="Arial" w:hAnsi="Arial" w:cs="Arial"/>
                <w:b/>
                <w:bCs/>
                <w:noProof/>
                <w:sz w:val="24"/>
                <w:szCs w:val="24"/>
                <w:lang w:eastAsia="es-NI"/>
              </w:rPr>
              <mc:AlternateContent>
                <mc:Choice Requires="wps">
                  <w:drawing>
                    <wp:anchor distT="0" distB="0" distL="114300" distR="114300" simplePos="0" relativeHeight="251665408" behindDoc="0" locked="0" layoutInCell="1" allowOverlap="1" wp14:anchorId="0DA57A9F" wp14:editId="60ECA319">
                      <wp:simplePos x="0" y="0"/>
                      <wp:positionH relativeFrom="column">
                        <wp:posOffset>49530</wp:posOffset>
                      </wp:positionH>
                      <wp:positionV relativeFrom="paragraph">
                        <wp:posOffset>34280</wp:posOffset>
                      </wp:positionV>
                      <wp:extent cx="232012" cy="232012"/>
                      <wp:effectExtent l="0" t="0" r="15875" b="15875"/>
                      <wp:wrapNone/>
                      <wp:docPr id="4" name="Rectángulo 4"/>
                      <wp:cNvGraphicFramePr/>
                      <a:graphic xmlns:a="http://schemas.openxmlformats.org/drawingml/2006/main">
                        <a:graphicData uri="http://schemas.microsoft.com/office/word/2010/wordprocessingShape">
                          <wps:wsp>
                            <wps:cNvSpPr/>
                            <wps:spPr>
                              <a:xfrm>
                                <a:off x="0" y="0"/>
                                <a:ext cx="232012" cy="232012"/>
                              </a:xfrm>
                              <a:prstGeom prst="rect">
                                <a:avLst/>
                              </a:prstGeom>
                            </wps:spPr>
                            <wps:style>
                              <a:lnRef idx="2">
                                <a:schemeClr val="dk1"/>
                              </a:lnRef>
                              <a:fillRef idx="1">
                                <a:schemeClr val="lt1"/>
                              </a:fillRef>
                              <a:effectRef idx="0">
                                <a:schemeClr val="dk1"/>
                              </a:effectRef>
                              <a:fontRef idx="minor">
                                <a:schemeClr val="dk1"/>
                              </a:fontRef>
                            </wps:style>
                            <wps:txbx>
                              <w:txbxContent>
                                <w:p w14:paraId="3B4A6835" w14:textId="441E3384" w:rsidR="00687586" w:rsidRPr="00BA3610" w:rsidRDefault="00BA3610" w:rsidP="00687586">
                                  <w:pPr>
                                    <w:jc w:val="center"/>
                                    <w:rPr>
                                      <w:b/>
                                      <w:bCs/>
                                      <w:sz w:val="18"/>
                                      <w:szCs w:val="18"/>
                                    </w:rPr>
                                  </w:pPr>
                                  <w:r w:rsidRPr="00BA3610">
                                    <w:rPr>
                                      <w:b/>
                                      <w:bCs/>
                                      <w:sz w:val="18"/>
                                      <w:szCs w:val="18"/>
                                    </w:rPr>
                                    <w:t>x</w:t>
                                  </w:r>
                                  <w:r w:rsidR="00687586" w:rsidRPr="00BA3610">
                                    <w:rPr>
                                      <w:b/>
                                      <w:bC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0DA57A9F" id="Rectángulo 4" o:spid="_x0000_s1029" style="position:absolute;left:0;text-align:left;margin-left:3.9pt;margin-top:2.7pt;width:18.2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" fillcolor="white [3201]" strokecolor="black [3200]" strokeweight="1pt">
                      <v:textbox>
                        <w:txbxContent>
                          <w:p w14:paraId="3B4A6835" w14:textId="441E3384" w:rsidR="00687586" w:rsidRPr="00BA3610" w:rsidRDefault="00BA3610" w:rsidP="00687586">
                            <w:pPr>
                              <w:jc w:val="center"/>
                              <w:rPr>
                                <w:b/>
                                <w:bCs/>
                                <w:sz w:val="18"/>
                                <w:szCs w:val="18"/>
                              </w:rPr>
                            </w:pPr>
                            <w:r w:rsidRPr="00BA3610">
                              <w:rPr>
                                <w:b/>
                                <w:bCs/>
                                <w:sz w:val="18"/>
                                <w:szCs w:val="18"/>
                              </w:rPr>
                              <w:t>x</w:t>
                            </w:r>
                            <w:r w:rsidR="00687586" w:rsidRPr="00BA3610">
                              <w:rPr>
                                <w:b/>
                                <w:bCs/>
                                <w:sz w:val="18"/>
                                <w:szCs w:val="18"/>
                              </w:rPr>
                              <w:t xml:space="preserve">         </w:t>
                            </w:r>
                          </w:p>
                        </w:txbxContent>
                      </v:textbox>
                    </v:rect>
                  </w:pict>
                </mc:Fallback>
              </mc:AlternateContent>
            </w:r>
            <w:r w:rsidRPr="00040012">
              <w:rPr>
                <w:rFonts w:ascii="Arial" w:hAnsi="Arial" w:cs="Arial"/>
                <w:b/>
                <w:bCs/>
                <w:sz w:val="24"/>
                <w:szCs w:val="24"/>
              </w:rPr>
              <w:t xml:space="preserve">    </w:t>
            </w:r>
            <w:proofErr w:type="spellStart"/>
            <w:r w:rsidRPr="00040012">
              <w:rPr>
                <w:rFonts w:ascii="Arial" w:hAnsi="Arial" w:cs="Arial"/>
                <w:b/>
                <w:bCs/>
                <w:sz w:val="24"/>
                <w:szCs w:val="24"/>
              </w:rPr>
              <w:t>Si</w:t>
            </w:r>
            <w:proofErr w:type="spellEnd"/>
            <w:r w:rsidRPr="00040012">
              <w:rPr>
                <w:rFonts w:ascii="Arial" w:hAnsi="Arial" w:cs="Arial"/>
                <w:sz w:val="24"/>
                <w:szCs w:val="24"/>
              </w:rPr>
              <w:t xml:space="preserve">         No</w:t>
            </w:r>
          </w:p>
          <w:p w14:paraId="33627102" w14:textId="5C723072"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 xml:space="preserve"> </w:t>
            </w:r>
          </w:p>
          <w:p w14:paraId="37A96729" w14:textId="094D4BA2" w:rsidR="00687586" w:rsidRPr="00040012" w:rsidRDefault="00687586" w:rsidP="00156BD4">
            <w:pPr>
              <w:spacing w:line="360" w:lineRule="auto"/>
              <w:jc w:val="both"/>
              <w:rPr>
                <w:rFonts w:ascii="Arial" w:hAnsi="Arial" w:cs="Arial"/>
                <w:sz w:val="24"/>
                <w:szCs w:val="24"/>
              </w:rPr>
            </w:pPr>
            <w:r w:rsidRPr="00040012">
              <w:rPr>
                <w:rFonts w:ascii="Arial" w:hAnsi="Arial" w:cs="Arial"/>
                <w:sz w:val="24"/>
                <w:szCs w:val="24"/>
              </w:rPr>
              <w:t>Comentarios (si fuera relevante):</w:t>
            </w:r>
          </w:p>
          <w:p w14:paraId="755B2DB6" w14:textId="77777777" w:rsidR="00637ACF" w:rsidRPr="00040012" w:rsidRDefault="00637ACF" w:rsidP="00156BD4">
            <w:pPr>
              <w:spacing w:line="360" w:lineRule="auto"/>
              <w:jc w:val="both"/>
              <w:rPr>
                <w:rFonts w:ascii="Arial" w:hAnsi="Arial" w:cs="Arial"/>
                <w:sz w:val="24"/>
                <w:szCs w:val="24"/>
              </w:rPr>
            </w:pPr>
          </w:p>
          <w:p w14:paraId="0D932E1D" w14:textId="77777777" w:rsidR="00637ACF" w:rsidRPr="00040012" w:rsidRDefault="00637ACF" w:rsidP="00156BD4">
            <w:pPr>
              <w:spacing w:line="360" w:lineRule="auto"/>
              <w:jc w:val="both"/>
              <w:rPr>
                <w:rFonts w:ascii="Arial" w:hAnsi="Arial" w:cs="Arial"/>
                <w:b/>
                <w:bCs/>
                <w:sz w:val="24"/>
                <w:szCs w:val="24"/>
              </w:rPr>
            </w:pPr>
            <w:r w:rsidRPr="00040012">
              <w:rPr>
                <w:rFonts w:ascii="Arial" w:hAnsi="Arial" w:cs="Arial"/>
                <w:b/>
                <w:bCs/>
                <w:sz w:val="24"/>
                <w:szCs w:val="24"/>
              </w:rPr>
              <w:t xml:space="preserve">De conformidad con la Ley No. 212 “Ley de la Procuraduría para la Defensa de los Derechos Humanos”, la PDDH de Nicaragua es la Institución del Estado destinada para la promoción, defensa y tutela de las garantías constitucionales de los ciudadanos y sus Derechos Humanos (arto. 3), siendo un organismo independiente, con personalidad jurídica propia y autonomía funcional y </w:t>
            </w:r>
            <w:r w:rsidRPr="00040012">
              <w:rPr>
                <w:rFonts w:ascii="Arial" w:hAnsi="Arial" w:cs="Arial"/>
                <w:b/>
                <w:bCs/>
                <w:sz w:val="24"/>
                <w:szCs w:val="24"/>
              </w:rPr>
              <w:lastRenderedPageBreak/>
              <w:t>administrativa (arto. 1).</w:t>
            </w:r>
            <w:r w:rsidRPr="00040012">
              <w:rPr>
                <w:rStyle w:val="Refdenotaalpie"/>
                <w:rFonts w:ascii="Arial" w:hAnsi="Arial" w:cs="Arial"/>
                <w:b/>
                <w:bCs/>
                <w:sz w:val="24"/>
                <w:szCs w:val="24"/>
              </w:rPr>
              <w:footnoteReference w:id="1"/>
            </w:r>
          </w:p>
          <w:p w14:paraId="1CD37005" w14:textId="77777777" w:rsidR="00AC2EC9" w:rsidRPr="00040012" w:rsidRDefault="00AC2EC9" w:rsidP="00156BD4">
            <w:pPr>
              <w:spacing w:line="360" w:lineRule="auto"/>
              <w:jc w:val="both"/>
              <w:rPr>
                <w:rFonts w:ascii="Arial" w:hAnsi="Arial" w:cs="Arial"/>
                <w:b/>
                <w:bCs/>
                <w:sz w:val="24"/>
                <w:szCs w:val="24"/>
              </w:rPr>
            </w:pPr>
          </w:p>
          <w:p w14:paraId="6071EA75" w14:textId="1EBC3115" w:rsidR="00AC2EC9" w:rsidRPr="00040012" w:rsidRDefault="00AC2EC9" w:rsidP="00156BD4">
            <w:pPr>
              <w:spacing w:line="360" w:lineRule="auto"/>
              <w:jc w:val="both"/>
              <w:rPr>
                <w:rFonts w:ascii="Arial" w:hAnsi="Arial" w:cs="Arial"/>
                <w:b/>
                <w:bCs/>
                <w:sz w:val="24"/>
                <w:szCs w:val="24"/>
              </w:rPr>
            </w:pPr>
            <w:r w:rsidRPr="00040012">
              <w:rPr>
                <w:rFonts w:ascii="Arial" w:hAnsi="Arial" w:cs="Arial"/>
                <w:b/>
                <w:bCs/>
                <w:sz w:val="24"/>
                <w:szCs w:val="24"/>
              </w:rPr>
              <w:t>Para cumplir con su labor, la Institución cuenta con una Dirección Nacional de Defensa, una Dirección Nacional de Promoción y Educación; Procuradores y Procuradoras Especiales (Mujer, Discapacidad, Participación Ciudadana, Diversidad Sexual, Cárceles); así como 8 Delegaciones Territoriales que cubren todo el territorio nacional.</w:t>
            </w:r>
          </w:p>
        </w:tc>
      </w:tr>
    </w:tbl>
    <w:p w14:paraId="6864D509" w14:textId="261C0091" w:rsidR="00687586" w:rsidRPr="00040012" w:rsidRDefault="00687586" w:rsidP="00156BD4">
      <w:pPr>
        <w:spacing w:after="0" w:line="360" w:lineRule="auto"/>
        <w:jc w:val="both"/>
        <w:rPr>
          <w:rFonts w:ascii="Arial" w:hAnsi="Arial" w:cs="Arial"/>
          <w:sz w:val="24"/>
          <w:szCs w:val="24"/>
        </w:rPr>
      </w:pPr>
    </w:p>
    <w:p w14:paraId="1B4E8D2D" w14:textId="031E882E" w:rsidR="00687586" w:rsidRPr="00040012" w:rsidRDefault="00687586" w:rsidP="00156BD4">
      <w:pPr>
        <w:spacing w:after="0" w:line="360" w:lineRule="auto"/>
        <w:jc w:val="both"/>
        <w:rPr>
          <w:rFonts w:ascii="Arial" w:hAnsi="Arial" w:cs="Arial"/>
          <w:sz w:val="24"/>
          <w:szCs w:val="24"/>
        </w:rPr>
      </w:pPr>
    </w:p>
    <w:p w14:paraId="455AFDDD" w14:textId="4EC9E71F" w:rsidR="00AC2EC9" w:rsidRPr="00040012" w:rsidRDefault="00AC2EC9" w:rsidP="00156BD4">
      <w:pPr>
        <w:spacing w:after="0" w:line="360" w:lineRule="auto"/>
        <w:jc w:val="both"/>
        <w:rPr>
          <w:rFonts w:ascii="Arial" w:hAnsi="Arial" w:cs="Arial"/>
          <w:sz w:val="24"/>
          <w:szCs w:val="24"/>
        </w:rPr>
      </w:pPr>
    </w:p>
    <w:p w14:paraId="159159FD" w14:textId="18C4861F" w:rsidR="00687586" w:rsidRPr="00040012" w:rsidRDefault="00687586" w:rsidP="00156BD4">
      <w:pPr>
        <w:spacing w:after="0" w:line="360" w:lineRule="auto"/>
        <w:jc w:val="both"/>
        <w:rPr>
          <w:rFonts w:ascii="Arial" w:hAnsi="Arial" w:cs="Arial"/>
          <w:sz w:val="24"/>
          <w:szCs w:val="24"/>
        </w:rPr>
      </w:pPr>
      <w:r w:rsidRPr="00040012">
        <w:rPr>
          <w:rFonts w:ascii="Arial" w:hAnsi="Arial" w:cs="Arial"/>
          <w:sz w:val="24"/>
          <w:szCs w:val="24"/>
        </w:rPr>
        <w:t>Preguntas</w:t>
      </w:r>
    </w:p>
    <w:p w14:paraId="465A0DC8" w14:textId="77777777" w:rsidR="00687586" w:rsidRPr="00040012" w:rsidRDefault="00687586" w:rsidP="00156BD4">
      <w:pPr>
        <w:spacing w:after="0" w:line="360" w:lineRule="auto"/>
        <w:jc w:val="both"/>
        <w:rPr>
          <w:rFonts w:ascii="Arial" w:hAnsi="Arial" w:cs="Arial"/>
          <w:sz w:val="24"/>
          <w:szCs w:val="24"/>
        </w:rPr>
      </w:pPr>
    </w:p>
    <w:p w14:paraId="3F5B41FE" w14:textId="77777777" w:rsidR="00687586" w:rsidRPr="00040012" w:rsidRDefault="00687586" w:rsidP="00156BD4">
      <w:pPr>
        <w:spacing w:after="0" w:line="360" w:lineRule="auto"/>
        <w:jc w:val="both"/>
        <w:rPr>
          <w:rFonts w:ascii="Arial" w:hAnsi="Arial" w:cs="Arial"/>
          <w:sz w:val="24"/>
          <w:szCs w:val="24"/>
        </w:rPr>
      </w:pPr>
      <w:r w:rsidRPr="00040012">
        <w:rPr>
          <w:rFonts w:ascii="Arial" w:hAnsi="Arial" w:cs="Arial"/>
          <w:sz w:val="24"/>
          <w:szCs w:val="24"/>
        </w:rPr>
        <w:t xml:space="preserve">Los defensores y defensoras de los derechos humanos son personas que, individual o colectivamente, trabajan pacíficamente para promover y procurar la protección y realización de los derechos humanos y las libertades fundamentales universalmente </w:t>
      </w:r>
      <w:proofErr w:type="gramStart"/>
      <w:r w:rsidRPr="00040012">
        <w:rPr>
          <w:rFonts w:ascii="Arial" w:hAnsi="Arial" w:cs="Arial"/>
          <w:sz w:val="24"/>
          <w:szCs w:val="24"/>
        </w:rPr>
        <w:t>reconocidos</w:t>
      </w:r>
      <w:proofErr w:type="gramEnd"/>
      <w:r w:rsidRPr="00040012">
        <w:rPr>
          <w:rFonts w:ascii="Arial" w:hAnsi="Arial" w:cs="Arial"/>
          <w:sz w:val="24"/>
          <w:szCs w:val="24"/>
        </w:rPr>
        <w:t xml:space="preserve">, de conformidad con la Declaración de las Naciones Unidas sobre los Defensores de los Derechos Humanos. </w:t>
      </w:r>
    </w:p>
    <w:p w14:paraId="25B8EEB0" w14:textId="77777777" w:rsidR="00687586" w:rsidRPr="00040012" w:rsidRDefault="00687586" w:rsidP="00156BD4">
      <w:pPr>
        <w:spacing w:after="0" w:line="360" w:lineRule="auto"/>
        <w:jc w:val="both"/>
        <w:rPr>
          <w:rFonts w:ascii="Arial" w:hAnsi="Arial" w:cs="Arial"/>
          <w:sz w:val="24"/>
          <w:szCs w:val="24"/>
        </w:rPr>
      </w:pPr>
    </w:p>
    <w:p w14:paraId="7DE6CF38" w14:textId="77777777" w:rsidR="00687586" w:rsidRPr="00040012" w:rsidRDefault="00687586" w:rsidP="00156BD4">
      <w:pPr>
        <w:spacing w:after="0" w:line="360" w:lineRule="auto"/>
        <w:jc w:val="both"/>
        <w:rPr>
          <w:rFonts w:ascii="Arial" w:hAnsi="Arial" w:cs="Arial"/>
          <w:sz w:val="24"/>
          <w:szCs w:val="24"/>
        </w:rPr>
      </w:pPr>
      <w:r w:rsidRPr="00040012">
        <w:rPr>
          <w:rFonts w:ascii="Arial" w:hAnsi="Arial" w:cs="Arial"/>
          <w:sz w:val="24"/>
          <w:szCs w:val="24"/>
        </w:rPr>
        <w:t>Los defensores y defensoras que promueven y defienden pacíficamente los derechos humanos actúan en marcos jurídicos nacionales que no siempre concuerdan plenamente con la Carta de las Naciones Unidas y el derecho internacional de los derechos humanos. En algunos casos, tal y como se recoge en múltiples resoluciones del Consejo de Derechos Humanos y de la Asamblea General</w:t>
      </w:r>
      <w:proofErr w:type="gramStart"/>
      <w:r w:rsidRPr="00040012">
        <w:rPr>
          <w:rFonts w:ascii="Arial" w:hAnsi="Arial" w:cs="Arial"/>
          <w:sz w:val="24"/>
          <w:szCs w:val="24"/>
        </w:rPr>
        <w:t>,1</w:t>
      </w:r>
      <w:proofErr w:type="gramEnd"/>
      <w:r w:rsidRPr="00040012">
        <w:rPr>
          <w:rFonts w:ascii="Arial" w:hAnsi="Arial" w:cs="Arial"/>
          <w:sz w:val="24"/>
          <w:szCs w:val="24"/>
        </w:rPr>
        <w:t xml:space="preserve"> la legislación nacional, en particular las leyes de seguridad nacional y </w:t>
      </w:r>
      <w:r w:rsidRPr="00040012">
        <w:rPr>
          <w:rFonts w:ascii="Arial" w:hAnsi="Arial" w:cs="Arial"/>
          <w:sz w:val="24"/>
          <w:szCs w:val="24"/>
        </w:rPr>
        <w:lastRenderedPageBreak/>
        <w:t>de lucha contra el terrorismo, o las leyes sobre la sociedad civil y las libertades públicas se han utilizado indebidamente para perseguir a los defensores y defensoras de manera contraria al derecho internacional, pudiendo dar lugar a una privación de libertad arbitraria de larga duración.</w:t>
      </w:r>
    </w:p>
    <w:p w14:paraId="4F29DA6F" w14:textId="77777777" w:rsidR="00687586" w:rsidRPr="00040012" w:rsidRDefault="00687586" w:rsidP="00156BD4">
      <w:pPr>
        <w:spacing w:after="0" w:line="360" w:lineRule="auto"/>
        <w:jc w:val="both"/>
        <w:rPr>
          <w:rFonts w:ascii="Arial" w:hAnsi="Arial" w:cs="Arial"/>
          <w:sz w:val="24"/>
          <w:szCs w:val="24"/>
        </w:rPr>
      </w:pPr>
    </w:p>
    <w:p w14:paraId="4A8C33CE" w14:textId="1AA88CAF" w:rsidR="00687586" w:rsidRPr="00040012" w:rsidRDefault="00687586" w:rsidP="00156BD4">
      <w:pPr>
        <w:spacing w:after="0" w:line="360" w:lineRule="auto"/>
        <w:ind w:left="709" w:hanging="851"/>
        <w:jc w:val="both"/>
        <w:rPr>
          <w:rFonts w:ascii="Arial" w:hAnsi="Arial" w:cs="Arial"/>
          <w:b/>
          <w:bCs/>
          <w:sz w:val="24"/>
          <w:szCs w:val="24"/>
        </w:rPr>
      </w:pPr>
      <w:r w:rsidRPr="00040012">
        <w:rPr>
          <w:rFonts w:ascii="Arial" w:hAnsi="Arial" w:cs="Arial"/>
          <w:b/>
          <w:bCs/>
          <w:sz w:val="24"/>
          <w:szCs w:val="24"/>
        </w:rPr>
        <w:t xml:space="preserve"> 1) ¿Sabe de algún defensor de los derechos humanos, actualmente detenido por su Estado, que haya sido encarcelado por cargos que conlleven una pena de prisión de al menos 10 años o más? Por favor, facilite una lista de casos.</w:t>
      </w:r>
    </w:p>
    <w:p w14:paraId="0894F7B8" w14:textId="17619D6A" w:rsidR="00687586" w:rsidRPr="00040012" w:rsidRDefault="00687586" w:rsidP="00156BD4">
      <w:pPr>
        <w:spacing w:after="0" w:line="360" w:lineRule="auto"/>
        <w:jc w:val="both"/>
        <w:rPr>
          <w:rFonts w:ascii="Arial" w:hAnsi="Arial" w:cs="Arial"/>
          <w:sz w:val="24"/>
          <w:szCs w:val="24"/>
        </w:rPr>
      </w:pPr>
    </w:p>
    <w:p w14:paraId="16E09EE9" w14:textId="07AB8212" w:rsidR="00B738F7" w:rsidRPr="00040012" w:rsidRDefault="00B738F7" w:rsidP="00156BD4">
      <w:pPr>
        <w:spacing w:after="0" w:line="360" w:lineRule="auto"/>
        <w:jc w:val="both"/>
        <w:rPr>
          <w:rFonts w:ascii="Arial" w:hAnsi="Arial" w:cs="Arial"/>
          <w:sz w:val="24"/>
          <w:szCs w:val="24"/>
        </w:rPr>
      </w:pPr>
      <w:r w:rsidRPr="00040012">
        <w:rPr>
          <w:rFonts w:ascii="Arial" w:hAnsi="Arial" w:cs="Arial"/>
          <w:sz w:val="24"/>
          <w:szCs w:val="24"/>
        </w:rPr>
        <w:t xml:space="preserve">La Procuraduría para la Defensa de los Derechos Humanos, se complace en expresar que </w:t>
      </w:r>
      <w:r w:rsidR="00670CF3" w:rsidRPr="00040012">
        <w:rPr>
          <w:rFonts w:ascii="Arial" w:hAnsi="Arial" w:cs="Arial"/>
          <w:sz w:val="24"/>
          <w:szCs w:val="24"/>
        </w:rPr>
        <w:t>en la República de Nicaragua no existe ningún defensor o defensora de los Derechos Humanos detenida, encarcelada o privada de su libertad de alguna forma, por el ejercicio de su cargo o aspectos conexos</w:t>
      </w:r>
      <w:r w:rsidR="00AC2EC9" w:rsidRPr="00040012">
        <w:rPr>
          <w:rFonts w:ascii="Arial" w:hAnsi="Arial" w:cs="Arial"/>
          <w:sz w:val="24"/>
          <w:szCs w:val="24"/>
        </w:rPr>
        <w:t xml:space="preserve"> a ello</w:t>
      </w:r>
      <w:r w:rsidR="00670CF3" w:rsidRPr="00040012">
        <w:rPr>
          <w:rFonts w:ascii="Arial" w:hAnsi="Arial" w:cs="Arial"/>
          <w:sz w:val="24"/>
          <w:szCs w:val="24"/>
        </w:rPr>
        <w:t>.</w:t>
      </w:r>
    </w:p>
    <w:p w14:paraId="286F806C" w14:textId="589E663B" w:rsidR="00670CF3" w:rsidRPr="00040012" w:rsidRDefault="00670CF3" w:rsidP="00156BD4">
      <w:pPr>
        <w:spacing w:after="0" w:line="360" w:lineRule="auto"/>
        <w:jc w:val="both"/>
        <w:rPr>
          <w:rFonts w:ascii="Arial" w:hAnsi="Arial" w:cs="Arial"/>
          <w:sz w:val="24"/>
          <w:szCs w:val="24"/>
        </w:rPr>
      </w:pPr>
    </w:p>
    <w:p w14:paraId="0D53B725" w14:textId="1ECCF344" w:rsidR="00670CF3" w:rsidRPr="00040012" w:rsidRDefault="00670CF3" w:rsidP="00156BD4">
      <w:pPr>
        <w:spacing w:after="0" w:line="360" w:lineRule="auto"/>
        <w:jc w:val="both"/>
        <w:rPr>
          <w:rFonts w:ascii="Arial" w:hAnsi="Arial" w:cs="Arial"/>
          <w:sz w:val="24"/>
          <w:szCs w:val="24"/>
        </w:rPr>
      </w:pPr>
      <w:r w:rsidRPr="00040012">
        <w:rPr>
          <w:rFonts w:ascii="Arial" w:hAnsi="Arial" w:cs="Arial"/>
          <w:sz w:val="24"/>
          <w:szCs w:val="24"/>
        </w:rPr>
        <w:t>El Estado de Nicaragua es respetuoso de los Derechos Humanos y Garantías Constitucionales de sus ciudadanos, en cumplimiento con el Ordenamiento Jurídico Nacional e Instrumentos Internacionales de Derechos Humanos</w:t>
      </w:r>
      <w:r w:rsidR="00AC2EC9" w:rsidRPr="00040012">
        <w:rPr>
          <w:rFonts w:ascii="Arial" w:hAnsi="Arial" w:cs="Arial"/>
          <w:sz w:val="24"/>
          <w:szCs w:val="24"/>
        </w:rPr>
        <w:t xml:space="preserve"> de los que es parte</w:t>
      </w:r>
      <w:r w:rsidRPr="00040012">
        <w:rPr>
          <w:rFonts w:ascii="Arial" w:hAnsi="Arial" w:cs="Arial"/>
          <w:sz w:val="24"/>
          <w:szCs w:val="24"/>
        </w:rPr>
        <w:t xml:space="preserve">. </w:t>
      </w:r>
    </w:p>
    <w:p w14:paraId="749515A2" w14:textId="77777777" w:rsidR="00670CF3" w:rsidRPr="00040012" w:rsidRDefault="00670CF3" w:rsidP="00156BD4">
      <w:pPr>
        <w:spacing w:after="0" w:line="360" w:lineRule="auto"/>
        <w:jc w:val="both"/>
        <w:rPr>
          <w:rFonts w:ascii="Arial" w:hAnsi="Arial" w:cs="Arial"/>
          <w:sz w:val="24"/>
          <w:szCs w:val="24"/>
        </w:rPr>
      </w:pPr>
    </w:p>
    <w:p w14:paraId="44837F3C" w14:textId="05263EA1" w:rsidR="00EC11AD" w:rsidRPr="00040012" w:rsidRDefault="00670CF3" w:rsidP="00156BD4">
      <w:pPr>
        <w:spacing w:line="360" w:lineRule="auto"/>
        <w:jc w:val="both"/>
        <w:rPr>
          <w:rFonts w:ascii="Arial" w:hAnsi="Arial" w:cs="Arial"/>
          <w:sz w:val="24"/>
          <w:szCs w:val="24"/>
          <w:lang w:val="es-ES"/>
        </w:rPr>
      </w:pPr>
      <w:r w:rsidRPr="00040012">
        <w:rPr>
          <w:rFonts w:ascii="Arial" w:hAnsi="Arial" w:cs="Arial"/>
          <w:sz w:val="24"/>
          <w:szCs w:val="24"/>
        </w:rPr>
        <w:t xml:space="preserve">Esta Institución Nacional de Derechos Humanos destaca que el Gobierno de Reconciliación y Unidad Nacional (GRUN), desde el año 2007, ha </w:t>
      </w:r>
      <w:r w:rsidR="00620054" w:rsidRPr="00040012">
        <w:rPr>
          <w:rFonts w:ascii="Arial" w:hAnsi="Arial" w:cs="Arial"/>
          <w:sz w:val="24"/>
          <w:szCs w:val="24"/>
        </w:rPr>
        <w:t xml:space="preserve">ejecutado </w:t>
      </w:r>
      <w:r w:rsidR="00AC2EC9" w:rsidRPr="00040012">
        <w:rPr>
          <w:rFonts w:ascii="Arial" w:hAnsi="Arial" w:cs="Arial"/>
          <w:sz w:val="24"/>
          <w:szCs w:val="24"/>
        </w:rPr>
        <w:t>P</w:t>
      </w:r>
      <w:r w:rsidR="00620054" w:rsidRPr="00040012">
        <w:rPr>
          <w:rFonts w:ascii="Arial" w:hAnsi="Arial" w:cs="Arial"/>
          <w:sz w:val="24"/>
          <w:szCs w:val="24"/>
        </w:rPr>
        <w:t xml:space="preserve">lanes </w:t>
      </w:r>
      <w:r w:rsidR="00AC2EC9" w:rsidRPr="00040012">
        <w:rPr>
          <w:rFonts w:ascii="Arial" w:hAnsi="Arial" w:cs="Arial"/>
          <w:sz w:val="24"/>
          <w:szCs w:val="24"/>
        </w:rPr>
        <w:t>N</w:t>
      </w:r>
      <w:r w:rsidR="00620054" w:rsidRPr="00040012">
        <w:rPr>
          <w:rFonts w:ascii="Arial" w:hAnsi="Arial" w:cs="Arial"/>
          <w:sz w:val="24"/>
          <w:szCs w:val="24"/>
        </w:rPr>
        <w:t>acionales de Desarrollo Humano</w:t>
      </w:r>
      <w:r w:rsidR="00620054" w:rsidRPr="00040012">
        <w:rPr>
          <w:rStyle w:val="Refdenotaalpie"/>
          <w:rFonts w:ascii="Arial" w:hAnsi="Arial" w:cs="Arial"/>
          <w:sz w:val="24"/>
          <w:szCs w:val="24"/>
        </w:rPr>
        <w:footnoteReference w:id="2"/>
      </w:r>
      <w:r w:rsidR="00620054" w:rsidRPr="00040012">
        <w:rPr>
          <w:rFonts w:ascii="Arial" w:hAnsi="Arial" w:cs="Arial"/>
          <w:sz w:val="24"/>
          <w:szCs w:val="24"/>
        </w:rPr>
        <w:t xml:space="preserve"> y actualmente ejecuta los Ejes del Programa Nacional de Desarrollo Humano correspondientes al 2018-2021</w:t>
      </w:r>
      <w:r w:rsidR="00545314" w:rsidRPr="00040012">
        <w:rPr>
          <w:rStyle w:val="Refdenotaalpie"/>
          <w:rFonts w:ascii="Arial" w:hAnsi="Arial" w:cs="Arial"/>
          <w:sz w:val="24"/>
          <w:szCs w:val="24"/>
        </w:rPr>
        <w:footnoteReference w:id="3"/>
      </w:r>
      <w:r w:rsidR="00620054" w:rsidRPr="00040012">
        <w:rPr>
          <w:rFonts w:ascii="Arial" w:hAnsi="Arial" w:cs="Arial"/>
          <w:sz w:val="24"/>
          <w:szCs w:val="24"/>
        </w:rPr>
        <w:t xml:space="preserve">, en conjunto con todos los actores de </w:t>
      </w:r>
      <w:r w:rsidR="00EC11AD" w:rsidRPr="00040012">
        <w:rPr>
          <w:rFonts w:ascii="Arial" w:hAnsi="Arial" w:cs="Arial"/>
          <w:sz w:val="24"/>
          <w:szCs w:val="24"/>
        </w:rPr>
        <w:t>la nación nicaragüense</w:t>
      </w:r>
      <w:r w:rsidR="00620054" w:rsidRPr="00040012">
        <w:rPr>
          <w:rFonts w:ascii="Arial" w:hAnsi="Arial" w:cs="Arial"/>
          <w:sz w:val="24"/>
          <w:szCs w:val="24"/>
        </w:rPr>
        <w:t xml:space="preserve">, </w:t>
      </w:r>
      <w:r w:rsidR="00EC11AD" w:rsidRPr="00040012">
        <w:rPr>
          <w:rFonts w:ascii="Arial" w:hAnsi="Arial" w:cs="Arial"/>
          <w:sz w:val="24"/>
          <w:szCs w:val="24"/>
          <w:lang w:val="es-ES"/>
        </w:rPr>
        <w:t>lo que incluye a los organismos de la sociedad civil que se dedican a la promoción y defensa de los Derechos Humanos, principalmente desde las expresiones comunitarias a nivel nacional: movimientos sociales y la</w:t>
      </w:r>
      <w:r w:rsidR="002D220F" w:rsidRPr="00040012">
        <w:rPr>
          <w:rFonts w:ascii="Arial" w:hAnsi="Arial" w:cs="Arial"/>
          <w:sz w:val="24"/>
          <w:szCs w:val="24"/>
          <w:lang w:val="es-ES"/>
        </w:rPr>
        <w:t>borales, movimientos juveniles</w:t>
      </w:r>
      <w:r w:rsidR="00EC11AD" w:rsidRPr="00040012">
        <w:rPr>
          <w:rFonts w:ascii="Arial" w:hAnsi="Arial" w:cs="Arial"/>
          <w:sz w:val="24"/>
          <w:szCs w:val="24"/>
          <w:lang w:val="es-ES"/>
        </w:rPr>
        <w:t>, maestros</w:t>
      </w:r>
      <w:r w:rsidR="002D220F" w:rsidRPr="00040012">
        <w:rPr>
          <w:rFonts w:ascii="Arial" w:hAnsi="Arial" w:cs="Arial"/>
          <w:sz w:val="24"/>
          <w:szCs w:val="24"/>
          <w:lang w:val="es-ES"/>
        </w:rPr>
        <w:t xml:space="preserve"> y maestras</w:t>
      </w:r>
      <w:r w:rsidR="00EC11AD" w:rsidRPr="00040012">
        <w:rPr>
          <w:rFonts w:ascii="Arial" w:hAnsi="Arial" w:cs="Arial"/>
          <w:sz w:val="24"/>
          <w:szCs w:val="24"/>
          <w:lang w:val="es-ES"/>
        </w:rPr>
        <w:t xml:space="preserve">, trabajadores </w:t>
      </w:r>
      <w:r w:rsidR="002D220F" w:rsidRPr="00040012">
        <w:rPr>
          <w:rFonts w:ascii="Arial" w:hAnsi="Arial" w:cs="Arial"/>
          <w:sz w:val="24"/>
          <w:szCs w:val="24"/>
          <w:lang w:val="es-ES"/>
        </w:rPr>
        <w:t xml:space="preserve">y trabajadoras </w:t>
      </w:r>
      <w:r w:rsidR="00EC11AD" w:rsidRPr="00040012">
        <w:rPr>
          <w:rFonts w:ascii="Arial" w:hAnsi="Arial" w:cs="Arial"/>
          <w:sz w:val="24"/>
          <w:szCs w:val="24"/>
          <w:lang w:val="es-ES"/>
        </w:rPr>
        <w:t xml:space="preserve">de la salud, organizaciones y asociaciones </w:t>
      </w:r>
      <w:r w:rsidR="00EC11AD" w:rsidRPr="00040012">
        <w:rPr>
          <w:rFonts w:ascii="Arial" w:hAnsi="Arial" w:cs="Arial"/>
          <w:sz w:val="24"/>
          <w:szCs w:val="24"/>
          <w:lang w:val="es-ES"/>
        </w:rPr>
        <w:lastRenderedPageBreak/>
        <w:t>de personas con discapacidad, movimie</w:t>
      </w:r>
      <w:r w:rsidR="002D220F" w:rsidRPr="00040012">
        <w:rPr>
          <w:rFonts w:ascii="Arial" w:hAnsi="Arial" w:cs="Arial"/>
          <w:sz w:val="24"/>
          <w:szCs w:val="24"/>
          <w:lang w:val="es-ES"/>
        </w:rPr>
        <w:t xml:space="preserve">ntos y organizaciones del/a </w:t>
      </w:r>
      <w:proofErr w:type="spellStart"/>
      <w:r w:rsidR="002D220F" w:rsidRPr="00040012">
        <w:rPr>
          <w:rFonts w:ascii="Arial" w:hAnsi="Arial" w:cs="Arial"/>
          <w:sz w:val="24"/>
          <w:szCs w:val="24"/>
          <w:lang w:val="es-ES"/>
        </w:rPr>
        <w:t>adult</w:t>
      </w:r>
      <w:proofErr w:type="spellEnd"/>
      <w:r w:rsidR="002D220F" w:rsidRPr="00040012">
        <w:rPr>
          <w:rFonts w:ascii="Arial" w:hAnsi="Arial" w:cs="Arial"/>
          <w:sz w:val="24"/>
          <w:szCs w:val="24"/>
          <w:lang w:val="es-ES"/>
        </w:rPr>
        <w:t>@</w:t>
      </w:r>
      <w:r w:rsidR="00EC11AD" w:rsidRPr="00040012">
        <w:rPr>
          <w:rFonts w:ascii="Arial" w:hAnsi="Arial" w:cs="Arial"/>
          <w:sz w:val="24"/>
          <w:szCs w:val="24"/>
          <w:lang w:val="es-ES"/>
        </w:rPr>
        <w:t xml:space="preserve"> mayor, organizaciones y movimientos de mujeres, comerciantes</w:t>
      </w:r>
      <w:r w:rsidR="002D220F" w:rsidRPr="00040012">
        <w:rPr>
          <w:rFonts w:ascii="Arial" w:hAnsi="Arial" w:cs="Arial"/>
          <w:sz w:val="24"/>
          <w:szCs w:val="24"/>
          <w:lang w:val="es-ES"/>
        </w:rPr>
        <w:t>/as</w:t>
      </w:r>
      <w:r w:rsidR="00EC11AD" w:rsidRPr="00040012">
        <w:rPr>
          <w:rFonts w:ascii="Arial" w:hAnsi="Arial" w:cs="Arial"/>
          <w:sz w:val="24"/>
          <w:szCs w:val="24"/>
          <w:lang w:val="es-ES"/>
        </w:rPr>
        <w:t xml:space="preserve"> y emprendedores</w:t>
      </w:r>
      <w:r w:rsidR="002D220F" w:rsidRPr="00040012">
        <w:rPr>
          <w:rFonts w:ascii="Arial" w:hAnsi="Arial" w:cs="Arial"/>
          <w:sz w:val="24"/>
          <w:szCs w:val="24"/>
          <w:lang w:val="es-ES"/>
        </w:rPr>
        <w:t>/as</w:t>
      </w:r>
      <w:r w:rsidR="00EC11AD" w:rsidRPr="00040012">
        <w:rPr>
          <w:rFonts w:ascii="Arial" w:hAnsi="Arial" w:cs="Arial"/>
          <w:sz w:val="24"/>
          <w:szCs w:val="24"/>
          <w:lang w:val="es-ES"/>
        </w:rPr>
        <w:t xml:space="preserve">, cooperativas, Comisiones de reconciliación, paz y bien, promotores </w:t>
      </w:r>
      <w:r w:rsidR="002D220F" w:rsidRPr="00040012">
        <w:rPr>
          <w:rFonts w:ascii="Arial" w:hAnsi="Arial" w:cs="Arial"/>
          <w:sz w:val="24"/>
          <w:szCs w:val="24"/>
          <w:lang w:val="es-ES"/>
        </w:rPr>
        <w:t xml:space="preserve">y promotoras </w:t>
      </w:r>
      <w:r w:rsidR="00EC11AD" w:rsidRPr="00040012">
        <w:rPr>
          <w:rFonts w:ascii="Arial" w:hAnsi="Arial" w:cs="Arial"/>
          <w:sz w:val="24"/>
          <w:szCs w:val="24"/>
          <w:lang w:val="es-ES"/>
        </w:rPr>
        <w:t>de derechos humanos, movimientos ambientalistas, deportistas, organizaciones y asociaciones de protección de lo</w:t>
      </w:r>
      <w:r w:rsidR="008936EA" w:rsidRPr="00040012">
        <w:rPr>
          <w:rFonts w:ascii="Arial" w:hAnsi="Arial" w:cs="Arial"/>
          <w:sz w:val="24"/>
          <w:szCs w:val="24"/>
          <w:lang w:val="es-ES"/>
        </w:rPr>
        <w:t xml:space="preserve">s derechos de la niñez, líderes y lideresas sociales </w:t>
      </w:r>
      <w:r w:rsidR="002D220F" w:rsidRPr="00040012">
        <w:rPr>
          <w:rFonts w:ascii="Arial" w:hAnsi="Arial" w:cs="Arial"/>
          <w:sz w:val="24"/>
          <w:szCs w:val="24"/>
          <w:lang w:val="es-ES"/>
        </w:rPr>
        <w:t xml:space="preserve">y de pueblos originarios y afrodescendientes. </w:t>
      </w:r>
    </w:p>
    <w:p w14:paraId="6C693E27" w14:textId="5F1BAF13" w:rsidR="00620054" w:rsidRPr="00040012" w:rsidRDefault="00620054" w:rsidP="00156BD4">
      <w:pPr>
        <w:spacing w:after="0" w:line="360" w:lineRule="auto"/>
        <w:jc w:val="both"/>
        <w:rPr>
          <w:rFonts w:ascii="Arial" w:hAnsi="Arial" w:cs="Arial"/>
          <w:sz w:val="24"/>
          <w:szCs w:val="24"/>
        </w:rPr>
      </w:pPr>
    </w:p>
    <w:p w14:paraId="3D4F02D8" w14:textId="346666BB" w:rsidR="00B738F7" w:rsidRPr="00040012" w:rsidRDefault="00620054" w:rsidP="00156BD4">
      <w:pPr>
        <w:spacing w:after="0" w:line="360" w:lineRule="auto"/>
        <w:jc w:val="both"/>
        <w:rPr>
          <w:rFonts w:ascii="Arial" w:hAnsi="Arial" w:cs="Arial"/>
          <w:sz w:val="24"/>
          <w:szCs w:val="24"/>
        </w:rPr>
      </w:pPr>
      <w:r w:rsidRPr="00040012">
        <w:rPr>
          <w:rFonts w:ascii="Arial" w:hAnsi="Arial" w:cs="Arial"/>
          <w:sz w:val="24"/>
          <w:szCs w:val="24"/>
        </w:rPr>
        <w:t xml:space="preserve">La Procuraduría para la Defensa de los Derechos Humanos </w:t>
      </w:r>
      <w:r w:rsidR="00AC2EC9" w:rsidRPr="00040012">
        <w:rPr>
          <w:rFonts w:ascii="Arial" w:hAnsi="Arial" w:cs="Arial"/>
          <w:sz w:val="24"/>
          <w:szCs w:val="24"/>
        </w:rPr>
        <w:t xml:space="preserve">a través de sus mecanismos institucionales ha comprobado que </w:t>
      </w:r>
      <w:r w:rsidR="00A628DB" w:rsidRPr="00040012">
        <w:rPr>
          <w:rFonts w:ascii="Arial" w:hAnsi="Arial" w:cs="Arial"/>
          <w:sz w:val="24"/>
          <w:szCs w:val="24"/>
        </w:rPr>
        <w:t xml:space="preserve">en </w:t>
      </w:r>
      <w:r w:rsidRPr="00040012">
        <w:rPr>
          <w:rFonts w:ascii="Arial" w:hAnsi="Arial" w:cs="Arial"/>
          <w:sz w:val="24"/>
          <w:szCs w:val="24"/>
        </w:rPr>
        <w:t xml:space="preserve">Nicaragua no existe </w:t>
      </w:r>
      <w:r w:rsidR="00AC2EC9" w:rsidRPr="00040012">
        <w:rPr>
          <w:rFonts w:ascii="Arial" w:hAnsi="Arial" w:cs="Arial"/>
          <w:sz w:val="24"/>
          <w:szCs w:val="24"/>
        </w:rPr>
        <w:t xml:space="preserve">como Política de Estado, la </w:t>
      </w:r>
      <w:r w:rsidRPr="00040012">
        <w:rPr>
          <w:rFonts w:ascii="Arial" w:hAnsi="Arial" w:cs="Arial"/>
          <w:sz w:val="24"/>
          <w:szCs w:val="24"/>
        </w:rPr>
        <w:t>persecución a los y las Defensores de Derechos Humanos</w:t>
      </w:r>
      <w:r w:rsidR="00545314" w:rsidRPr="00040012">
        <w:rPr>
          <w:rFonts w:ascii="Arial" w:hAnsi="Arial" w:cs="Arial"/>
          <w:sz w:val="24"/>
          <w:szCs w:val="24"/>
        </w:rPr>
        <w:t>, situación lamentable en otr</w:t>
      </w:r>
      <w:r w:rsidR="00A804B4" w:rsidRPr="00040012">
        <w:rPr>
          <w:rFonts w:ascii="Arial" w:hAnsi="Arial" w:cs="Arial"/>
          <w:sz w:val="24"/>
          <w:szCs w:val="24"/>
        </w:rPr>
        <w:t>as partes del mundo</w:t>
      </w:r>
      <w:r w:rsidRPr="00040012">
        <w:rPr>
          <w:rFonts w:ascii="Arial" w:hAnsi="Arial" w:cs="Arial"/>
          <w:sz w:val="24"/>
          <w:szCs w:val="24"/>
        </w:rPr>
        <w:t xml:space="preserve">. </w:t>
      </w:r>
      <w:r w:rsidR="00670CF3" w:rsidRPr="00040012">
        <w:rPr>
          <w:rFonts w:ascii="Arial" w:hAnsi="Arial" w:cs="Arial"/>
          <w:sz w:val="24"/>
          <w:szCs w:val="24"/>
        </w:rPr>
        <w:t xml:space="preserve"> </w:t>
      </w:r>
    </w:p>
    <w:p w14:paraId="248CA711" w14:textId="77777777" w:rsidR="00B738F7" w:rsidRPr="00040012" w:rsidRDefault="00B738F7" w:rsidP="00156BD4">
      <w:pPr>
        <w:spacing w:after="0" w:line="360" w:lineRule="auto"/>
        <w:jc w:val="both"/>
        <w:rPr>
          <w:rFonts w:ascii="Arial" w:hAnsi="Arial" w:cs="Arial"/>
          <w:sz w:val="24"/>
          <w:szCs w:val="24"/>
        </w:rPr>
      </w:pPr>
    </w:p>
    <w:p w14:paraId="7338DAEA" w14:textId="77777777" w:rsidR="00687586" w:rsidRPr="00040012" w:rsidRDefault="00687586" w:rsidP="00156BD4">
      <w:pPr>
        <w:spacing w:after="0" w:line="360" w:lineRule="auto"/>
        <w:jc w:val="both"/>
        <w:rPr>
          <w:rFonts w:ascii="Arial" w:hAnsi="Arial" w:cs="Arial"/>
          <w:b/>
          <w:bCs/>
          <w:sz w:val="24"/>
          <w:szCs w:val="24"/>
        </w:rPr>
      </w:pPr>
      <w:r w:rsidRPr="00040012">
        <w:rPr>
          <w:rFonts w:ascii="Arial" w:hAnsi="Arial" w:cs="Arial"/>
          <w:b/>
          <w:bCs/>
          <w:sz w:val="24"/>
          <w:szCs w:val="24"/>
        </w:rPr>
        <w:t>2) ¿Sabe de algún defensor de los derechos humanos, actualmente detenido por su Estado, que haya sido encarcelado con sentencias continuas de 10 años o más? Por ejemplo, ¿un defensor o defensora que termina de cumplir una condena de cuatro años de prisión y que, en lugar de ser liberado, recibe otra condena de seis años? Si es posible, facilite una lista de casos o ejemplos.</w:t>
      </w:r>
    </w:p>
    <w:p w14:paraId="34D15E80" w14:textId="5E28A0E0" w:rsidR="00687586" w:rsidRPr="00040012" w:rsidRDefault="00687586" w:rsidP="00156BD4">
      <w:pPr>
        <w:spacing w:after="0" w:line="360" w:lineRule="auto"/>
        <w:jc w:val="both"/>
        <w:rPr>
          <w:rFonts w:ascii="Arial" w:hAnsi="Arial" w:cs="Arial"/>
          <w:sz w:val="24"/>
          <w:szCs w:val="24"/>
        </w:rPr>
      </w:pPr>
    </w:p>
    <w:p w14:paraId="5A06C2A4" w14:textId="0189C5A4" w:rsidR="00620054" w:rsidRPr="00040012" w:rsidRDefault="00620054" w:rsidP="00156BD4">
      <w:pPr>
        <w:spacing w:after="0" w:line="360" w:lineRule="auto"/>
        <w:jc w:val="both"/>
        <w:rPr>
          <w:rFonts w:ascii="Arial" w:hAnsi="Arial" w:cs="Arial"/>
          <w:sz w:val="24"/>
          <w:szCs w:val="24"/>
        </w:rPr>
      </w:pPr>
      <w:r w:rsidRPr="00040012">
        <w:rPr>
          <w:rFonts w:ascii="Arial" w:hAnsi="Arial" w:cs="Arial"/>
          <w:sz w:val="24"/>
          <w:szCs w:val="24"/>
        </w:rPr>
        <w:t xml:space="preserve">En línea con la respuesta anterior, </w:t>
      </w:r>
      <w:r w:rsidR="00AC2EC9" w:rsidRPr="00040012">
        <w:rPr>
          <w:rFonts w:ascii="Arial" w:hAnsi="Arial" w:cs="Arial"/>
          <w:sz w:val="24"/>
          <w:szCs w:val="24"/>
        </w:rPr>
        <w:t>esta pregunta no aplica para la realidad de la República de Nicaragua</w:t>
      </w:r>
      <w:r w:rsidR="006F32C6" w:rsidRPr="00040012">
        <w:rPr>
          <w:rFonts w:ascii="Arial" w:hAnsi="Arial" w:cs="Arial"/>
          <w:sz w:val="24"/>
          <w:szCs w:val="24"/>
        </w:rPr>
        <w:t>.</w:t>
      </w:r>
    </w:p>
    <w:p w14:paraId="6428B368" w14:textId="77777777" w:rsidR="00620054" w:rsidRPr="00040012" w:rsidRDefault="00620054" w:rsidP="00156BD4">
      <w:pPr>
        <w:spacing w:after="0" w:line="360" w:lineRule="auto"/>
        <w:jc w:val="both"/>
        <w:rPr>
          <w:rFonts w:ascii="Arial" w:hAnsi="Arial" w:cs="Arial"/>
          <w:sz w:val="24"/>
          <w:szCs w:val="24"/>
        </w:rPr>
      </w:pPr>
    </w:p>
    <w:p w14:paraId="6237427A" w14:textId="77777777" w:rsidR="00687586" w:rsidRPr="00040012" w:rsidRDefault="00687586" w:rsidP="00156BD4">
      <w:pPr>
        <w:spacing w:after="0" w:line="360" w:lineRule="auto"/>
        <w:jc w:val="both"/>
        <w:rPr>
          <w:rFonts w:ascii="Arial" w:hAnsi="Arial" w:cs="Arial"/>
          <w:b/>
          <w:bCs/>
          <w:sz w:val="24"/>
          <w:szCs w:val="24"/>
        </w:rPr>
      </w:pPr>
      <w:r w:rsidRPr="00040012">
        <w:rPr>
          <w:rFonts w:ascii="Arial" w:hAnsi="Arial" w:cs="Arial"/>
          <w:b/>
          <w:bCs/>
          <w:sz w:val="24"/>
          <w:szCs w:val="24"/>
        </w:rPr>
        <w:t xml:space="preserve"> 3) ¿Sabe usted de algún defensor o defensora cuyo tiempo de detención preventiva y/o detención administrativa por parte de su Estado se combine con una sentencia que ascienda, o pudiera ascender a 10 años o más? Por favor, facilite una lista de casos. </w:t>
      </w:r>
    </w:p>
    <w:p w14:paraId="3D207055" w14:textId="39F53732" w:rsidR="00687586" w:rsidRPr="00040012" w:rsidRDefault="00687586" w:rsidP="00156BD4">
      <w:pPr>
        <w:spacing w:after="0" w:line="360" w:lineRule="auto"/>
        <w:jc w:val="both"/>
        <w:rPr>
          <w:rFonts w:ascii="Arial" w:hAnsi="Arial" w:cs="Arial"/>
          <w:sz w:val="24"/>
          <w:szCs w:val="24"/>
        </w:rPr>
      </w:pPr>
    </w:p>
    <w:p w14:paraId="0F534299" w14:textId="33EACC71" w:rsidR="006F32C6" w:rsidRPr="00040012" w:rsidRDefault="006F32C6" w:rsidP="00156BD4">
      <w:pPr>
        <w:spacing w:after="0" w:line="360" w:lineRule="auto"/>
        <w:jc w:val="both"/>
        <w:rPr>
          <w:rFonts w:ascii="Arial" w:hAnsi="Arial" w:cs="Arial"/>
          <w:sz w:val="24"/>
          <w:szCs w:val="24"/>
        </w:rPr>
      </w:pPr>
      <w:r w:rsidRPr="00040012">
        <w:rPr>
          <w:rFonts w:ascii="Arial" w:hAnsi="Arial" w:cs="Arial"/>
          <w:sz w:val="24"/>
          <w:szCs w:val="24"/>
        </w:rPr>
        <w:t>Esta pregunta no aplica para la realidad de la República de Nicaragua en virtud de la primera respuesta.</w:t>
      </w:r>
    </w:p>
    <w:p w14:paraId="44234FEA" w14:textId="19BDA784" w:rsidR="006F32C6" w:rsidRPr="00040012" w:rsidRDefault="006F32C6" w:rsidP="00156BD4">
      <w:pPr>
        <w:spacing w:after="0" w:line="360" w:lineRule="auto"/>
        <w:jc w:val="both"/>
        <w:rPr>
          <w:rFonts w:ascii="Arial" w:hAnsi="Arial" w:cs="Arial"/>
          <w:sz w:val="24"/>
          <w:szCs w:val="24"/>
        </w:rPr>
      </w:pPr>
    </w:p>
    <w:p w14:paraId="3FF9DCDD" w14:textId="77777777" w:rsidR="00687586" w:rsidRPr="00040012" w:rsidRDefault="00687586" w:rsidP="00156BD4">
      <w:pPr>
        <w:spacing w:after="0" w:line="360" w:lineRule="auto"/>
        <w:jc w:val="both"/>
        <w:rPr>
          <w:rFonts w:ascii="Arial" w:hAnsi="Arial" w:cs="Arial"/>
          <w:b/>
          <w:bCs/>
          <w:sz w:val="24"/>
          <w:szCs w:val="24"/>
        </w:rPr>
      </w:pPr>
      <w:r w:rsidRPr="00040012">
        <w:rPr>
          <w:rFonts w:ascii="Arial" w:hAnsi="Arial" w:cs="Arial"/>
          <w:b/>
          <w:bCs/>
          <w:sz w:val="24"/>
          <w:szCs w:val="24"/>
        </w:rPr>
        <w:lastRenderedPageBreak/>
        <w:t xml:space="preserve">4) ¿Sabe de algún defensor o defensora de los derechos humanos incluido en alguna de las categorías anteriores que haya sido puesto en libertad antes de finalizar su condena de larga duración por cualquier motivo (p. ej. si se le hubiese concedido un indulto, como resultado de una apelación, o si hubiese sido puesto/a en libertad por motivos humanitarios o de otro tipo)? Por favor, facilite una lista de casos. </w:t>
      </w:r>
    </w:p>
    <w:p w14:paraId="21C74CFA" w14:textId="6BAEE270" w:rsidR="00687586" w:rsidRPr="00040012" w:rsidRDefault="00687586" w:rsidP="00156BD4">
      <w:pPr>
        <w:spacing w:after="0" w:line="360" w:lineRule="auto"/>
        <w:jc w:val="both"/>
        <w:rPr>
          <w:rFonts w:ascii="Arial" w:hAnsi="Arial" w:cs="Arial"/>
          <w:sz w:val="24"/>
          <w:szCs w:val="24"/>
        </w:rPr>
      </w:pPr>
    </w:p>
    <w:p w14:paraId="259E103D" w14:textId="77777777" w:rsidR="006F32C6" w:rsidRPr="00040012" w:rsidRDefault="006F32C6" w:rsidP="00156BD4">
      <w:pPr>
        <w:spacing w:after="0" w:line="360" w:lineRule="auto"/>
        <w:jc w:val="both"/>
        <w:rPr>
          <w:rFonts w:ascii="Arial" w:hAnsi="Arial" w:cs="Arial"/>
          <w:sz w:val="24"/>
          <w:szCs w:val="24"/>
        </w:rPr>
      </w:pPr>
      <w:r w:rsidRPr="00040012">
        <w:rPr>
          <w:rFonts w:ascii="Arial" w:hAnsi="Arial" w:cs="Arial"/>
          <w:sz w:val="24"/>
          <w:szCs w:val="24"/>
        </w:rPr>
        <w:t>Esta pregunta no aplica para la realidad de la República de Nicaragua en virtud de la primera respuesta.</w:t>
      </w:r>
    </w:p>
    <w:p w14:paraId="2F31D3FB" w14:textId="77777777" w:rsidR="006F32C6" w:rsidRPr="00040012" w:rsidRDefault="006F32C6" w:rsidP="00156BD4">
      <w:pPr>
        <w:spacing w:after="0" w:line="360" w:lineRule="auto"/>
        <w:jc w:val="both"/>
        <w:rPr>
          <w:rFonts w:ascii="Arial" w:hAnsi="Arial" w:cs="Arial"/>
          <w:sz w:val="24"/>
          <w:szCs w:val="24"/>
        </w:rPr>
      </w:pPr>
    </w:p>
    <w:p w14:paraId="68B21E64" w14:textId="3B6B9E9C" w:rsidR="00687586" w:rsidRPr="00040012" w:rsidRDefault="00687586" w:rsidP="00156BD4">
      <w:pPr>
        <w:spacing w:after="0" w:line="360" w:lineRule="auto"/>
        <w:jc w:val="both"/>
        <w:rPr>
          <w:rFonts w:ascii="Arial" w:hAnsi="Arial" w:cs="Arial"/>
          <w:b/>
          <w:bCs/>
          <w:sz w:val="24"/>
          <w:szCs w:val="24"/>
        </w:rPr>
      </w:pPr>
      <w:r w:rsidRPr="00040012">
        <w:rPr>
          <w:rFonts w:ascii="Arial" w:hAnsi="Arial" w:cs="Arial"/>
          <w:b/>
          <w:bCs/>
          <w:sz w:val="24"/>
          <w:szCs w:val="24"/>
        </w:rPr>
        <w:t>5) ¿Qué acciones sugiere que la Relatora Especial pueda tomar para: a) Evitar que las personas defensoras sean detenidas por largos períodos? y; b) Lograr que las personas defensoras de los derechos humanos detenidas arbitrariamente bajo largas condenas sean liberadas</w:t>
      </w:r>
      <w:proofErr w:type="gramStart"/>
      <w:r w:rsidRPr="00040012">
        <w:rPr>
          <w:rFonts w:ascii="Arial" w:hAnsi="Arial" w:cs="Arial"/>
          <w:b/>
          <w:bCs/>
          <w:sz w:val="24"/>
          <w:szCs w:val="24"/>
        </w:rPr>
        <w:t>?</w:t>
      </w:r>
      <w:proofErr w:type="gramEnd"/>
    </w:p>
    <w:p w14:paraId="4B01A4D5" w14:textId="77777777" w:rsidR="00687586" w:rsidRPr="00040012" w:rsidRDefault="00687586" w:rsidP="00156BD4">
      <w:pPr>
        <w:spacing w:after="0" w:line="360" w:lineRule="auto"/>
        <w:jc w:val="both"/>
        <w:rPr>
          <w:rFonts w:ascii="Arial" w:hAnsi="Arial" w:cs="Arial"/>
          <w:sz w:val="24"/>
          <w:szCs w:val="24"/>
        </w:rPr>
      </w:pPr>
    </w:p>
    <w:p w14:paraId="46E7C5FE" w14:textId="13DA9E74" w:rsidR="00C63D54" w:rsidRPr="00040012" w:rsidRDefault="00AC2EC9" w:rsidP="00156BD4">
      <w:pPr>
        <w:spacing w:after="0" w:line="360" w:lineRule="auto"/>
        <w:jc w:val="both"/>
        <w:rPr>
          <w:rFonts w:ascii="Arial" w:hAnsi="Arial" w:cs="Arial"/>
          <w:sz w:val="24"/>
          <w:szCs w:val="24"/>
        </w:rPr>
      </w:pPr>
      <w:r w:rsidRPr="00040012">
        <w:rPr>
          <w:rFonts w:ascii="Arial" w:hAnsi="Arial" w:cs="Arial"/>
          <w:sz w:val="24"/>
          <w:szCs w:val="24"/>
        </w:rPr>
        <w:t xml:space="preserve">La Procuraduría para la Defensa de los Derechos Humanos de Nicaragua, en su calidad de Institución Nacional de Derechos Humanos considera que la </w:t>
      </w:r>
      <w:r w:rsidR="00E6364B" w:rsidRPr="00040012">
        <w:rPr>
          <w:rFonts w:ascii="Arial" w:hAnsi="Arial" w:cs="Arial"/>
          <w:sz w:val="24"/>
          <w:szCs w:val="24"/>
        </w:rPr>
        <w:t xml:space="preserve">Relatora Especial de Naciones Unidas sobre la situación de los Defensores de los Derechos Humanos, desde su mandato, </w:t>
      </w:r>
      <w:r w:rsidR="00A628DB" w:rsidRPr="00040012">
        <w:rPr>
          <w:rFonts w:ascii="Arial" w:hAnsi="Arial" w:cs="Arial"/>
          <w:sz w:val="24"/>
          <w:szCs w:val="24"/>
        </w:rPr>
        <w:t xml:space="preserve">juega </w:t>
      </w:r>
      <w:r w:rsidR="00E6364B" w:rsidRPr="00040012">
        <w:rPr>
          <w:rFonts w:ascii="Arial" w:hAnsi="Arial" w:cs="Arial"/>
          <w:sz w:val="24"/>
          <w:szCs w:val="24"/>
        </w:rPr>
        <w:t>un papel fundamental</w:t>
      </w:r>
      <w:r w:rsidR="00A628DB" w:rsidRPr="00040012">
        <w:rPr>
          <w:rFonts w:ascii="Arial" w:hAnsi="Arial" w:cs="Arial"/>
          <w:sz w:val="24"/>
          <w:szCs w:val="24"/>
        </w:rPr>
        <w:t xml:space="preserve"> para visibilizar la labor que las y los defensores de Derechos Humanos realizan, basados en el ordenamiento jurídico nacional de los Estados, como parte del fortalecimiento del Estado de Derecho</w:t>
      </w:r>
      <w:r w:rsidR="00C63D54" w:rsidRPr="00040012">
        <w:rPr>
          <w:rFonts w:ascii="Arial" w:hAnsi="Arial" w:cs="Arial"/>
          <w:sz w:val="24"/>
          <w:szCs w:val="24"/>
        </w:rPr>
        <w:t>.</w:t>
      </w:r>
    </w:p>
    <w:p w14:paraId="425FCB5F" w14:textId="68EF7EFE" w:rsidR="00A628DB" w:rsidRPr="00040012" w:rsidRDefault="00E6364B" w:rsidP="00156BD4">
      <w:pPr>
        <w:spacing w:after="0" w:line="360" w:lineRule="auto"/>
        <w:jc w:val="both"/>
        <w:rPr>
          <w:rFonts w:ascii="Arial" w:hAnsi="Arial" w:cs="Arial"/>
          <w:sz w:val="24"/>
          <w:szCs w:val="24"/>
        </w:rPr>
      </w:pPr>
      <w:r w:rsidRPr="00040012">
        <w:rPr>
          <w:rFonts w:ascii="Arial" w:hAnsi="Arial" w:cs="Arial"/>
          <w:sz w:val="24"/>
          <w:szCs w:val="24"/>
        </w:rPr>
        <w:t xml:space="preserve"> </w:t>
      </w:r>
    </w:p>
    <w:p w14:paraId="2DFEADCA" w14:textId="455A37C5" w:rsidR="00545314" w:rsidRPr="00040012" w:rsidRDefault="00545314" w:rsidP="00156BD4">
      <w:pPr>
        <w:spacing w:after="0" w:line="360" w:lineRule="auto"/>
        <w:jc w:val="both"/>
        <w:rPr>
          <w:rFonts w:ascii="Arial" w:hAnsi="Arial" w:cs="Arial"/>
          <w:sz w:val="24"/>
          <w:szCs w:val="24"/>
        </w:rPr>
      </w:pPr>
      <w:r w:rsidRPr="00040012">
        <w:rPr>
          <w:rFonts w:ascii="Arial" w:hAnsi="Arial" w:cs="Arial"/>
          <w:sz w:val="24"/>
          <w:szCs w:val="24"/>
        </w:rPr>
        <w:t>De tal forma que consideramos que su mandato cumple un rol fundamental para promover el respeto absoluto del Estado de Derecho</w:t>
      </w:r>
      <w:r w:rsidR="003A269D" w:rsidRPr="00040012">
        <w:rPr>
          <w:rFonts w:ascii="Arial" w:hAnsi="Arial" w:cs="Arial"/>
          <w:sz w:val="24"/>
          <w:szCs w:val="24"/>
        </w:rPr>
        <w:t>, promoviendo que los y las defensoras de Derechos Humanos cumplan plenamente los ordenamientos jurídicos nacionales en los que operan</w:t>
      </w:r>
      <w:r w:rsidRPr="00040012">
        <w:rPr>
          <w:rFonts w:ascii="Arial" w:hAnsi="Arial" w:cs="Arial"/>
          <w:sz w:val="24"/>
          <w:szCs w:val="24"/>
        </w:rPr>
        <w:t xml:space="preserve">. De forma puntual, recomendamos que </w:t>
      </w:r>
      <w:proofErr w:type="gramStart"/>
      <w:r w:rsidR="00A804B4" w:rsidRPr="00040012">
        <w:rPr>
          <w:rFonts w:ascii="Arial" w:hAnsi="Arial" w:cs="Arial"/>
          <w:sz w:val="24"/>
          <w:szCs w:val="24"/>
        </w:rPr>
        <w:t>debe</w:t>
      </w:r>
      <w:proofErr w:type="gramEnd"/>
      <w:r w:rsidR="00A804B4" w:rsidRPr="00040012">
        <w:rPr>
          <w:rFonts w:ascii="Arial" w:hAnsi="Arial" w:cs="Arial"/>
          <w:sz w:val="24"/>
          <w:szCs w:val="24"/>
        </w:rPr>
        <w:t xml:space="preserve"> </w:t>
      </w:r>
      <w:r w:rsidRPr="00040012">
        <w:rPr>
          <w:rFonts w:ascii="Arial" w:hAnsi="Arial" w:cs="Arial"/>
          <w:sz w:val="24"/>
          <w:szCs w:val="24"/>
        </w:rPr>
        <w:t>exist</w:t>
      </w:r>
      <w:r w:rsidR="00A804B4" w:rsidRPr="00040012">
        <w:rPr>
          <w:rFonts w:ascii="Arial" w:hAnsi="Arial" w:cs="Arial"/>
          <w:sz w:val="24"/>
          <w:szCs w:val="24"/>
        </w:rPr>
        <w:t xml:space="preserve">ir </w:t>
      </w:r>
      <w:r w:rsidRPr="00040012">
        <w:rPr>
          <w:rFonts w:ascii="Arial" w:hAnsi="Arial" w:cs="Arial"/>
          <w:sz w:val="24"/>
          <w:szCs w:val="24"/>
        </w:rPr>
        <w:t xml:space="preserve">una comunicación fluida </w:t>
      </w:r>
      <w:r w:rsidR="00A804B4" w:rsidRPr="00040012">
        <w:rPr>
          <w:rFonts w:ascii="Arial" w:hAnsi="Arial" w:cs="Arial"/>
          <w:sz w:val="24"/>
          <w:szCs w:val="24"/>
        </w:rPr>
        <w:t xml:space="preserve">de su parte </w:t>
      </w:r>
      <w:r w:rsidRPr="00040012">
        <w:rPr>
          <w:rFonts w:ascii="Arial" w:hAnsi="Arial" w:cs="Arial"/>
          <w:sz w:val="24"/>
          <w:szCs w:val="24"/>
        </w:rPr>
        <w:t>con los representantes de los diversos Estados para evacuar las dudas que consideren oportunas sobre los casos presentados</w:t>
      </w:r>
      <w:r w:rsidR="00A804B4" w:rsidRPr="00040012">
        <w:rPr>
          <w:rFonts w:ascii="Arial" w:hAnsi="Arial" w:cs="Arial"/>
          <w:sz w:val="24"/>
          <w:szCs w:val="24"/>
        </w:rPr>
        <w:t>, respetando los procedimientos judiciales internos</w:t>
      </w:r>
      <w:r w:rsidRPr="00040012">
        <w:rPr>
          <w:rFonts w:ascii="Arial" w:hAnsi="Arial" w:cs="Arial"/>
          <w:sz w:val="24"/>
          <w:szCs w:val="24"/>
        </w:rPr>
        <w:t>.</w:t>
      </w:r>
      <w:bookmarkStart w:id="0" w:name="_GoBack"/>
      <w:bookmarkEnd w:id="0"/>
    </w:p>
    <w:sectPr w:rsidR="00545314" w:rsidRPr="0004001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F040C" w14:textId="77777777" w:rsidR="00271FFA" w:rsidRDefault="00271FFA" w:rsidP="00C21ACC">
      <w:pPr>
        <w:spacing w:after="0" w:line="240" w:lineRule="auto"/>
      </w:pPr>
      <w:r>
        <w:separator/>
      </w:r>
    </w:p>
  </w:endnote>
  <w:endnote w:type="continuationSeparator" w:id="0">
    <w:p w14:paraId="341C8F2B" w14:textId="77777777" w:rsidR="00271FFA" w:rsidRDefault="00271FFA" w:rsidP="00C2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638484"/>
      <w:docPartObj>
        <w:docPartGallery w:val="Page Numbers (Bottom of Page)"/>
        <w:docPartUnique/>
      </w:docPartObj>
    </w:sdtPr>
    <w:sdtEndPr>
      <w:rPr>
        <w:rFonts w:ascii="Courier New" w:hAnsi="Courier New" w:cs="Courier New"/>
      </w:rPr>
    </w:sdtEndPr>
    <w:sdtContent>
      <w:p w14:paraId="56E6B8CB" w14:textId="6D535369" w:rsidR="00904C59" w:rsidRPr="00904C59" w:rsidRDefault="00904C59">
        <w:pPr>
          <w:pStyle w:val="Piedepgina"/>
          <w:jc w:val="center"/>
          <w:rPr>
            <w:rFonts w:ascii="Courier New" w:hAnsi="Courier New" w:cs="Courier New"/>
          </w:rPr>
        </w:pPr>
        <w:r w:rsidRPr="00904C59">
          <w:rPr>
            <w:rFonts w:ascii="Courier New" w:hAnsi="Courier New" w:cs="Courier New"/>
          </w:rPr>
          <w:fldChar w:fldCharType="begin"/>
        </w:r>
        <w:r w:rsidRPr="00904C59">
          <w:rPr>
            <w:rFonts w:ascii="Courier New" w:hAnsi="Courier New" w:cs="Courier New"/>
          </w:rPr>
          <w:instrText>PAGE   \* MERGEFORMAT</w:instrText>
        </w:r>
        <w:r w:rsidRPr="00904C59">
          <w:rPr>
            <w:rFonts w:ascii="Courier New" w:hAnsi="Courier New" w:cs="Courier New"/>
          </w:rPr>
          <w:fldChar w:fldCharType="separate"/>
        </w:r>
        <w:r w:rsidR="00040012" w:rsidRPr="00040012">
          <w:rPr>
            <w:rFonts w:ascii="Courier New" w:hAnsi="Courier New" w:cs="Courier New"/>
            <w:noProof/>
            <w:lang w:val="es-ES"/>
          </w:rPr>
          <w:t>6</w:t>
        </w:r>
        <w:r w:rsidRPr="00904C59">
          <w:rPr>
            <w:rFonts w:ascii="Courier New" w:hAnsi="Courier New" w:cs="Courier New"/>
          </w:rPr>
          <w:fldChar w:fldCharType="end"/>
        </w:r>
      </w:p>
    </w:sdtContent>
  </w:sdt>
  <w:p w14:paraId="2E366100" w14:textId="77777777" w:rsidR="00904C59" w:rsidRDefault="00904C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5ED4D" w14:textId="77777777" w:rsidR="00271FFA" w:rsidRDefault="00271FFA" w:rsidP="00C21ACC">
      <w:pPr>
        <w:spacing w:after="0" w:line="240" w:lineRule="auto"/>
      </w:pPr>
      <w:r>
        <w:separator/>
      </w:r>
    </w:p>
  </w:footnote>
  <w:footnote w:type="continuationSeparator" w:id="0">
    <w:p w14:paraId="491C3B11" w14:textId="77777777" w:rsidR="00271FFA" w:rsidRDefault="00271FFA" w:rsidP="00C21ACC">
      <w:pPr>
        <w:spacing w:after="0" w:line="240" w:lineRule="auto"/>
      </w:pPr>
      <w:r>
        <w:continuationSeparator/>
      </w:r>
    </w:p>
  </w:footnote>
  <w:footnote w:id="1">
    <w:p w14:paraId="6513FB41" w14:textId="1D9677D9" w:rsidR="00637ACF" w:rsidRDefault="00637ACF">
      <w:pPr>
        <w:pStyle w:val="Textonotapie"/>
      </w:pPr>
      <w:r>
        <w:rPr>
          <w:rStyle w:val="Refdenotaalpie"/>
        </w:rPr>
        <w:footnoteRef/>
      </w:r>
      <w:r>
        <w:t xml:space="preserve"> </w:t>
      </w:r>
      <w:hyperlink r:id="rId1" w:history="1">
        <w:r w:rsidRPr="00B0027A">
          <w:rPr>
            <w:rStyle w:val="Hipervnculo"/>
          </w:rPr>
          <w:t>https://bit.ly/3rEqYON</w:t>
        </w:r>
      </w:hyperlink>
      <w:r>
        <w:t xml:space="preserve"> </w:t>
      </w:r>
    </w:p>
  </w:footnote>
  <w:footnote w:id="2">
    <w:p w14:paraId="5E54FD59" w14:textId="671E9D84" w:rsidR="00620054" w:rsidRDefault="00620054">
      <w:pPr>
        <w:pStyle w:val="Textonotapie"/>
      </w:pPr>
      <w:r>
        <w:rPr>
          <w:rStyle w:val="Refdenotaalpie"/>
        </w:rPr>
        <w:footnoteRef/>
      </w:r>
      <w:r>
        <w:t xml:space="preserve"> Plan Nacional de Desarrollo Humano (200</w:t>
      </w:r>
      <w:r w:rsidR="00545314">
        <w:t>9</w:t>
      </w:r>
      <w:r>
        <w:t>-2012)</w:t>
      </w:r>
      <w:r w:rsidR="00545314">
        <w:t xml:space="preserve"> </w:t>
      </w:r>
      <w:hyperlink r:id="rId2" w:history="1">
        <w:r w:rsidR="00545314" w:rsidRPr="00B0027A">
          <w:rPr>
            <w:rStyle w:val="Hipervnculo"/>
          </w:rPr>
          <w:t>https://bit.ly/3cXiIpa</w:t>
        </w:r>
      </w:hyperlink>
      <w:r w:rsidR="00545314">
        <w:t xml:space="preserve"> </w:t>
      </w:r>
      <w:r>
        <w:t>; Plan Nacional de Desarrollo Humano (2012-2016)</w:t>
      </w:r>
      <w:r w:rsidR="00545314">
        <w:t xml:space="preserve"> </w:t>
      </w:r>
      <w:hyperlink r:id="rId3" w:history="1">
        <w:r w:rsidR="00545314" w:rsidRPr="00B0027A">
          <w:rPr>
            <w:rStyle w:val="Hipervnculo"/>
          </w:rPr>
          <w:t>https://bit.ly/3a6p17P</w:t>
        </w:r>
      </w:hyperlink>
      <w:r w:rsidR="00545314">
        <w:t xml:space="preserve">. </w:t>
      </w:r>
    </w:p>
  </w:footnote>
  <w:footnote w:id="3">
    <w:p w14:paraId="1A17B4CD" w14:textId="0E358B2E" w:rsidR="00545314" w:rsidRDefault="00545314">
      <w:pPr>
        <w:pStyle w:val="Textonotapie"/>
      </w:pPr>
      <w:r>
        <w:rPr>
          <w:rStyle w:val="Refdenotaalpie"/>
        </w:rPr>
        <w:footnoteRef/>
      </w:r>
      <w:r>
        <w:t xml:space="preserve"> </w:t>
      </w:r>
      <w:hyperlink r:id="rId4" w:history="1">
        <w:r w:rsidRPr="00B0027A">
          <w:rPr>
            <w:rStyle w:val="Hipervnculo"/>
          </w:rPr>
          <w:t>https://bit.ly/3aWDQJo</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C35"/>
    <w:multiLevelType w:val="hybridMultilevel"/>
    <w:tmpl w:val="C1BA87D2"/>
    <w:lvl w:ilvl="0" w:tplc="8836282E">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F061EBF"/>
    <w:multiLevelType w:val="hybridMultilevel"/>
    <w:tmpl w:val="4F282EC6"/>
    <w:lvl w:ilvl="0" w:tplc="BCF8F194">
      <w:start w:val="1"/>
      <w:numFmt w:val="lowerLetter"/>
      <w:lvlText w:val="%1)"/>
      <w:lvlJc w:val="left"/>
      <w:pPr>
        <w:ind w:left="2020" w:hanging="130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0F240DA2"/>
    <w:multiLevelType w:val="hybridMultilevel"/>
    <w:tmpl w:val="4C3AA14C"/>
    <w:lvl w:ilvl="0" w:tplc="97C6305E">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nsid w:val="13112B59"/>
    <w:multiLevelType w:val="hybridMultilevel"/>
    <w:tmpl w:val="9B185034"/>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144556E6"/>
    <w:multiLevelType w:val="hybridMultilevel"/>
    <w:tmpl w:val="86C81E8C"/>
    <w:lvl w:ilvl="0" w:tplc="41C242A8">
      <w:start w:val="1"/>
      <w:numFmt w:val="decimal"/>
      <w:lvlText w:val="%1."/>
      <w:lvlJc w:val="left"/>
      <w:pPr>
        <w:ind w:left="720" w:hanging="360"/>
      </w:pPr>
      <w:rPr>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71D63D9"/>
    <w:multiLevelType w:val="multilevel"/>
    <w:tmpl w:val="881ACF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20A63361"/>
    <w:multiLevelType w:val="hybridMultilevel"/>
    <w:tmpl w:val="1F66DA62"/>
    <w:lvl w:ilvl="0" w:tplc="4B30008A">
      <w:start w:val="6"/>
      <w:numFmt w:val="bullet"/>
      <w:lvlText w:val=""/>
      <w:lvlJc w:val="left"/>
      <w:pPr>
        <w:ind w:left="720" w:hanging="360"/>
      </w:pPr>
      <w:rPr>
        <w:rFonts w:ascii="Symbol" w:eastAsiaTheme="minorHAnsi" w:hAnsi="Symbol" w:cs="Courier New"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7">
    <w:nsid w:val="28475DDC"/>
    <w:multiLevelType w:val="hybridMultilevel"/>
    <w:tmpl w:val="F1BA0276"/>
    <w:lvl w:ilvl="0" w:tplc="4C0A0001">
      <w:start w:val="1"/>
      <w:numFmt w:val="bullet"/>
      <w:lvlText w:val=""/>
      <w:lvlJc w:val="left"/>
      <w:pPr>
        <w:ind w:left="1455" w:hanging="360"/>
      </w:pPr>
      <w:rPr>
        <w:rFonts w:ascii="Symbol" w:hAnsi="Symbol" w:hint="default"/>
      </w:rPr>
    </w:lvl>
    <w:lvl w:ilvl="1" w:tplc="4C0A0003" w:tentative="1">
      <w:start w:val="1"/>
      <w:numFmt w:val="bullet"/>
      <w:lvlText w:val="o"/>
      <w:lvlJc w:val="left"/>
      <w:pPr>
        <w:ind w:left="2175" w:hanging="360"/>
      </w:pPr>
      <w:rPr>
        <w:rFonts w:ascii="Courier New" w:hAnsi="Courier New" w:cs="Courier New" w:hint="default"/>
      </w:rPr>
    </w:lvl>
    <w:lvl w:ilvl="2" w:tplc="4C0A0005" w:tentative="1">
      <w:start w:val="1"/>
      <w:numFmt w:val="bullet"/>
      <w:lvlText w:val=""/>
      <w:lvlJc w:val="left"/>
      <w:pPr>
        <w:ind w:left="2895" w:hanging="360"/>
      </w:pPr>
      <w:rPr>
        <w:rFonts w:ascii="Wingdings" w:hAnsi="Wingdings" w:hint="default"/>
      </w:rPr>
    </w:lvl>
    <w:lvl w:ilvl="3" w:tplc="4C0A0001" w:tentative="1">
      <w:start w:val="1"/>
      <w:numFmt w:val="bullet"/>
      <w:lvlText w:val=""/>
      <w:lvlJc w:val="left"/>
      <w:pPr>
        <w:ind w:left="3615" w:hanging="360"/>
      </w:pPr>
      <w:rPr>
        <w:rFonts w:ascii="Symbol" w:hAnsi="Symbol" w:hint="default"/>
      </w:rPr>
    </w:lvl>
    <w:lvl w:ilvl="4" w:tplc="4C0A0003" w:tentative="1">
      <w:start w:val="1"/>
      <w:numFmt w:val="bullet"/>
      <w:lvlText w:val="o"/>
      <w:lvlJc w:val="left"/>
      <w:pPr>
        <w:ind w:left="4335" w:hanging="360"/>
      </w:pPr>
      <w:rPr>
        <w:rFonts w:ascii="Courier New" w:hAnsi="Courier New" w:cs="Courier New" w:hint="default"/>
      </w:rPr>
    </w:lvl>
    <w:lvl w:ilvl="5" w:tplc="4C0A0005" w:tentative="1">
      <w:start w:val="1"/>
      <w:numFmt w:val="bullet"/>
      <w:lvlText w:val=""/>
      <w:lvlJc w:val="left"/>
      <w:pPr>
        <w:ind w:left="5055" w:hanging="360"/>
      </w:pPr>
      <w:rPr>
        <w:rFonts w:ascii="Wingdings" w:hAnsi="Wingdings" w:hint="default"/>
      </w:rPr>
    </w:lvl>
    <w:lvl w:ilvl="6" w:tplc="4C0A0001" w:tentative="1">
      <w:start w:val="1"/>
      <w:numFmt w:val="bullet"/>
      <w:lvlText w:val=""/>
      <w:lvlJc w:val="left"/>
      <w:pPr>
        <w:ind w:left="5775" w:hanging="360"/>
      </w:pPr>
      <w:rPr>
        <w:rFonts w:ascii="Symbol" w:hAnsi="Symbol" w:hint="default"/>
      </w:rPr>
    </w:lvl>
    <w:lvl w:ilvl="7" w:tplc="4C0A0003" w:tentative="1">
      <w:start w:val="1"/>
      <w:numFmt w:val="bullet"/>
      <w:lvlText w:val="o"/>
      <w:lvlJc w:val="left"/>
      <w:pPr>
        <w:ind w:left="6495" w:hanging="360"/>
      </w:pPr>
      <w:rPr>
        <w:rFonts w:ascii="Courier New" w:hAnsi="Courier New" w:cs="Courier New" w:hint="default"/>
      </w:rPr>
    </w:lvl>
    <w:lvl w:ilvl="8" w:tplc="4C0A0005" w:tentative="1">
      <w:start w:val="1"/>
      <w:numFmt w:val="bullet"/>
      <w:lvlText w:val=""/>
      <w:lvlJc w:val="left"/>
      <w:pPr>
        <w:ind w:left="7215" w:hanging="360"/>
      </w:pPr>
      <w:rPr>
        <w:rFonts w:ascii="Wingdings" w:hAnsi="Wingdings" w:hint="default"/>
      </w:rPr>
    </w:lvl>
  </w:abstractNum>
  <w:abstractNum w:abstractNumId="8">
    <w:nsid w:val="2D7A60DA"/>
    <w:multiLevelType w:val="hybridMultilevel"/>
    <w:tmpl w:val="49B4F1DA"/>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nsid w:val="366A42A0"/>
    <w:multiLevelType w:val="multilevel"/>
    <w:tmpl w:val="8B2A2F38"/>
    <w:lvl w:ilvl="0">
      <w:start w:val="1"/>
      <w:numFmt w:val="decimal"/>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392332D4"/>
    <w:multiLevelType w:val="hybridMultilevel"/>
    <w:tmpl w:val="B1385ADE"/>
    <w:lvl w:ilvl="0" w:tplc="496ABEB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3AAD51C4"/>
    <w:multiLevelType w:val="hybridMultilevel"/>
    <w:tmpl w:val="2618E64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nsid w:val="3E8E0318"/>
    <w:multiLevelType w:val="multilevel"/>
    <w:tmpl w:val="A3FC69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nsid w:val="463F2180"/>
    <w:multiLevelType w:val="hybridMultilevel"/>
    <w:tmpl w:val="BC1C2518"/>
    <w:lvl w:ilvl="0" w:tplc="9DC6294E">
      <w:start w:val="1"/>
      <w:numFmt w:val="decimal"/>
      <w:lvlText w:val="%1."/>
      <w:lvlJc w:val="left"/>
      <w:pPr>
        <w:ind w:left="360" w:hanging="360"/>
      </w:pPr>
      <w:rPr>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7C50901"/>
    <w:multiLevelType w:val="hybridMultilevel"/>
    <w:tmpl w:val="37BECF80"/>
    <w:lvl w:ilvl="0" w:tplc="34B2FD9E">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00D76"/>
    <w:multiLevelType w:val="hybridMultilevel"/>
    <w:tmpl w:val="CDD27596"/>
    <w:lvl w:ilvl="0" w:tplc="E3E66E32">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6">
    <w:nsid w:val="54050F04"/>
    <w:multiLevelType w:val="hybridMultilevel"/>
    <w:tmpl w:val="B6FA06EC"/>
    <w:lvl w:ilvl="0" w:tplc="579C6BD2">
      <w:start w:val="3"/>
      <w:numFmt w:val="bullet"/>
      <w:lvlText w:val=""/>
      <w:lvlJc w:val="left"/>
      <w:pPr>
        <w:ind w:left="720" w:hanging="360"/>
      </w:pPr>
      <w:rPr>
        <w:rFonts w:ascii="Symbol" w:eastAsia="Times New Roman" w:hAnsi="Symbol" w:cs="Arial" w:hint="default"/>
        <w:sz w:val="24"/>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nsid w:val="5C8E739C"/>
    <w:multiLevelType w:val="hybridMultilevel"/>
    <w:tmpl w:val="669607FE"/>
    <w:lvl w:ilvl="0" w:tplc="FF5E775C">
      <w:start w:val="19"/>
      <w:numFmt w:val="bullet"/>
      <w:lvlText w:val="-"/>
      <w:lvlJc w:val="left"/>
      <w:pPr>
        <w:ind w:left="1080" w:hanging="360"/>
      </w:pPr>
      <w:rPr>
        <w:rFonts w:ascii="Courier New" w:eastAsiaTheme="minorHAnsi" w:hAnsi="Courier New" w:cs="Courier New"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18">
    <w:nsid w:val="63B60A6C"/>
    <w:multiLevelType w:val="hybridMultilevel"/>
    <w:tmpl w:val="2100568A"/>
    <w:lvl w:ilvl="0" w:tplc="57B4267E">
      <w:start w:val="1"/>
      <w:numFmt w:val="bullet"/>
      <w:lvlText w:val="-"/>
      <w:lvlJc w:val="left"/>
      <w:pPr>
        <w:ind w:left="720" w:hanging="360"/>
      </w:pPr>
      <w:rPr>
        <w:rFonts w:ascii="Courier New" w:eastAsiaTheme="minorHAnsi" w:hAnsi="Courier New" w:cs="Courier New"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start w:val="1"/>
      <w:numFmt w:val="bullet"/>
      <w:lvlText w:val=""/>
      <w:lvlJc w:val="left"/>
      <w:pPr>
        <w:ind w:left="2880" w:hanging="360"/>
      </w:pPr>
      <w:rPr>
        <w:rFonts w:ascii="Symbol" w:hAnsi="Symbol" w:hint="default"/>
      </w:rPr>
    </w:lvl>
    <w:lvl w:ilvl="4" w:tplc="4C0A0003">
      <w:start w:val="1"/>
      <w:numFmt w:val="bullet"/>
      <w:lvlText w:val="o"/>
      <w:lvlJc w:val="left"/>
      <w:pPr>
        <w:ind w:left="3600" w:hanging="360"/>
      </w:pPr>
      <w:rPr>
        <w:rFonts w:ascii="Courier New" w:hAnsi="Courier New" w:cs="Courier New" w:hint="default"/>
      </w:rPr>
    </w:lvl>
    <w:lvl w:ilvl="5" w:tplc="4C0A0005">
      <w:start w:val="1"/>
      <w:numFmt w:val="bullet"/>
      <w:lvlText w:val=""/>
      <w:lvlJc w:val="left"/>
      <w:pPr>
        <w:ind w:left="4320" w:hanging="360"/>
      </w:pPr>
      <w:rPr>
        <w:rFonts w:ascii="Wingdings" w:hAnsi="Wingdings" w:hint="default"/>
      </w:rPr>
    </w:lvl>
    <w:lvl w:ilvl="6" w:tplc="4C0A0001">
      <w:start w:val="1"/>
      <w:numFmt w:val="bullet"/>
      <w:lvlText w:val=""/>
      <w:lvlJc w:val="left"/>
      <w:pPr>
        <w:ind w:left="5040" w:hanging="360"/>
      </w:pPr>
      <w:rPr>
        <w:rFonts w:ascii="Symbol" w:hAnsi="Symbol" w:hint="default"/>
      </w:rPr>
    </w:lvl>
    <w:lvl w:ilvl="7" w:tplc="4C0A0003">
      <w:start w:val="1"/>
      <w:numFmt w:val="bullet"/>
      <w:lvlText w:val="o"/>
      <w:lvlJc w:val="left"/>
      <w:pPr>
        <w:ind w:left="5760" w:hanging="360"/>
      </w:pPr>
      <w:rPr>
        <w:rFonts w:ascii="Courier New" w:hAnsi="Courier New" w:cs="Courier New" w:hint="default"/>
      </w:rPr>
    </w:lvl>
    <w:lvl w:ilvl="8" w:tplc="4C0A0005">
      <w:start w:val="1"/>
      <w:numFmt w:val="bullet"/>
      <w:lvlText w:val=""/>
      <w:lvlJc w:val="left"/>
      <w:pPr>
        <w:ind w:left="6480" w:hanging="360"/>
      </w:pPr>
      <w:rPr>
        <w:rFonts w:ascii="Wingdings" w:hAnsi="Wingdings" w:hint="default"/>
      </w:rPr>
    </w:lvl>
  </w:abstractNum>
  <w:abstractNum w:abstractNumId="19">
    <w:nsid w:val="64196267"/>
    <w:multiLevelType w:val="hybridMultilevel"/>
    <w:tmpl w:val="89060CA4"/>
    <w:lvl w:ilvl="0" w:tplc="4C0A0001">
      <w:start w:val="1"/>
      <w:numFmt w:val="bullet"/>
      <w:lvlText w:val=""/>
      <w:lvlJc w:val="left"/>
      <w:pPr>
        <w:ind w:left="1080" w:hanging="360"/>
      </w:pPr>
      <w:rPr>
        <w:rFonts w:ascii="Symbol" w:hAnsi="Symbol" w:hint="default"/>
      </w:rPr>
    </w:lvl>
    <w:lvl w:ilvl="1" w:tplc="4C0A0003" w:tentative="1">
      <w:start w:val="1"/>
      <w:numFmt w:val="bullet"/>
      <w:lvlText w:val="o"/>
      <w:lvlJc w:val="left"/>
      <w:pPr>
        <w:ind w:left="1800" w:hanging="360"/>
      </w:pPr>
      <w:rPr>
        <w:rFonts w:ascii="Courier New" w:hAnsi="Courier New" w:cs="Courier New" w:hint="default"/>
      </w:rPr>
    </w:lvl>
    <w:lvl w:ilvl="2" w:tplc="4C0A0005" w:tentative="1">
      <w:start w:val="1"/>
      <w:numFmt w:val="bullet"/>
      <w:lvlText w:val=""/>
      <w:lvlJc w:val="left"/>
      <w:pPr>
        <w:ind w:left="2520" w:hanging="360"/>
      </w:pPr>
      <w:rPr>
        <w:rFonts w:ascii="Wingdings" w:hAnsi="Wingdings" w:hint="default"/>
      </w:rPr>
    </w:lvl>
    <w:lvl w:ilvl="3" w:tplc="4C0A0001" w:tentative="1">
      <w:start w:val="1"/>
      <w:numFmt w:val="bullet"/>
      <w:lvlText w:val=""/>
      <w:lvlJc w:val="left"/>
      <w:pPr>
        <w:ind w:left="3240" w:hanging="360"/>
      </w:pPr>
      <w:rPr>
        <w:rFonts w:ascii="Symbol" w:hAnsi="Symbol" w:hint="default"/>
      </w:rPr>
    </w:lvl>
    <w:lvl w:ilvl="4" w:tplc="4C0A0003" w:tentative="1">
      <w:start w:val="1"/>
      <w:numFmt w:val="bullet"/>
      <w:lvlText w:val="o"/>
      <w:lvlJc w:val="left"/>
      <w:pPr>
        <w:ind w:left="3960" w:hanging="360"/>
      </w:pPr>
      <w:rPr>
        <w:rFonts w:ascii="Courier New" w:hAnsi="Courier New" w:cs="Courier New" w:hint="default"/>
      </w:rPr>
    </w:lvl>
    <w:lvl w:ilvl="5" w:tplc="4C0A0005" w:tentative="1">
      <w:start w:val="1"/>
      <w:numFmt w:val="bullet"/>
      <w:lvlText w:val=""/>
      <w:lvlJc w:val="left"/>
      <w:pPr>
        <w:ind w:left="4680" w:hanging="360"/>
      </w:pPr>
      <w:rPr>
        <w:rFonts w:ascii="Wingdings" w:hAnsi="Wingdings" w:hint="default"/>
      </w:rPr>
    </w:lvl>
    <w:lvl w:ilvl="6" w:tplc="4C0A0001" w:tentative="1">
      <w:start w:val="1"/>
      <w:numFmt w:val="bullet"/>
      <w:lvlText w:val=""/>
      <w:lvlJc w:val="left"/>
      <w:pPr>
        <w:ind w:left="5400" w:hanging="360"/>
      </w:pPr>
      <w:rPr>
        <w:rFonts w:ascii="Symbol" w:hAnsi="Symbol" w:hint="default"/>
      </w:rPr>
    </w:lvl>
    <w:lvl w:ilvl="7" w:tplc="4C0A0003" w:tentative="1">
      <w:start w:val="1"/>
      <w:numFmt w:val="bullet"/>
      <w:lvlText w:val="o"/>
      <w:lvlJc w:val="left"/>
      <w:pPr>
        <w:ind w:left="6120" w:hanging="360"/>
      </w:pPr>
      <w:rPr>
        <w:rFonts w:ascii="Courier New" w:hAnsi="Courier New" w:cs="Courier New" w:hint="default"/>
      </w:rPr>
    </w:lvl>
    <w:lvl w:ilvl="8" w:tplc="4C0A0005" w:tentative="1">
      <w:start w:val="1"/>
      <w:numFmt w:val="bullet"/>
      <w:lvlText w:val=""/>
      <w:lvlJc w:val="left"/>
      <w:pPr>
        <w:ind w:left="6840" w:hanging="360"/>
      </w:pPr>
      <w:rPr>
        <w:rFonts w:ascii="Wingdings" w:hAnsi="Wingdings" w:hint="default"/>
      </w:rPr>
    </w:lvl>
  </w:abstractNum>
  <w:abstractNum w:abstractNumId="20">
    <w:nsid w:val="68A97473"/>
    <w:multiLevelType w:val="hybridMultilevel"/>
    <w:tmpl w:val="8E1C2E72"/>
    <w:lvl w:ilvl="0" w:tplc="43600E00">
      <w:start w:val="1"/>
      <w:numFmt w:val="lowerLetter"/>
      <w:lvlText w:val="%1)"/>
      <w:lvlJc w:val="left"/>
      <w:pPr>
        <w:ind w:left="2060" w:hanging="134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
    <w:nsid w:val="6A4821FC"/>
    <w:multiLevelType w:val="hybridMultilevel"/>
    <w:tmpl w:val="FE9A094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nsid w:val="6D744BBB"/>
    <w:multiLevelType w:val="hybridMultilevel"/>
    <w:tmpl w:val="08C238F4"/>
    <w:lvl w:ilvl="0" w:tplc="4B30008A">
      <w:start w:val="6"/>
      <w:numFmt w:val="bullet"/>
      <w:lvlText w:val=""/>
      <w:lvlJc w:val="left"/>
      <w:pPr>
        <w:ind w:left="720" w:hanging="360"/>
      </w:pPr>
      <w:rPr>
        <w:rFonts w:ascii="Symbol" w:eastAsiaTheme="minorHAnsi" w:hAnsi="Symbol" w:cs="Courier New" w:hint="default"/>
      </w:rPr>
    </w:lvl>
    <w:lvl w:ilvl="1" w:tplc="4C0A0003">
      <w:start w:val="1"/>
      <w:numFmt w:val="bullet"/>
      <w:lvlText w:val="o"/>
      <w:lvlJc w:val="left"/>
      <w:pPr>
        <w:ind w:left="1440" w:hanging="360"/>
      </w:pPr>
      <w:rPr>
        <w:rFonts w:ascii="Courier New" w:hAnsi="Courier New" w:cs="Courier New" w:hint="default"/>
      </w:rPr>
    </w:lvl>
    <w:lvl w:ilvl="2" w:tplc="4C0A0005">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3">
    <w:nsid w:val="779D19C9"/>
    <w:multiLevelType w:val="multilevel"/>
    <w:tmpl w:val="CE46FF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10"/>
  </w:num>
  <w:num w:numId="4">
    <w:abstractNumId w:val="16"/>
  </w:num>
  <w:num w:numId="5">
    <w:abstractNumId w:val="15"/>
  </w:num>
  <w:num w:numId="6">
    <w:abstractNumId w:val="6"/>
  </w:num>
  <w:num w:numId="7">
    <w:abstractNumId w:val="18"/>
  </w:num>
  <w:num w:numId="8">
    <w:abstractNumId w:val="3"/>
  </w:num>
  <w:num w:numId="9">
    <w:abstractNumId w:val="22"/>
  </w:num>
  <w:num w:numId="10">
    <w:abstractNumId w:val="17"/>
  </w:num>
  <w:num w:numId="11">
    <w:abstractNumId w:val="21"/>
  </w:num>
  <w:num w:numId="12">
    <w:abstractNumId w:val="11"/>
  </w:num>
  <w:num w:numId="13">
    <w:abstractNumId w:val="7"/>
  </w:num>
  <w:num w:numId="14">
    <w:abstractNumId w:val="19"/>
  </w:num>
  <w:num w:numId="15">
    <w:abstractNumId w:val="13"/>
  </w:num>
  <w:num w:numId="16">
    <w:abstractNumId w:val="12"/>
  </w:num>
  <w:num w:numId="17">
    <w:abstractNumId w:val="23"/>
  </w:num>
  <w:num w:numId="18">
    <w:abstractNumId w:val="5"/>
  </w:num>
  <w:num w:numId="19">
    <w:abstractNumId w:val="9"/>
  </w:num>
  <w:num w:numId="20">
    <w:abstractNumId w:val="1"/>
  </w:num>
  <w:num w:numId="21">
    <w:abstractNumId w:val="4"/>
  </w:num>
  <w:num w:numId="22">
    <w:abstractNumId w:val="20"/>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F4"/>
    <w:rsid w:val="000046DD"/>
    <w:rsid w:val="0000675C"/>
    <w:rsid w:val="00014894"/>
    <w:rsid w:val="00040012"/>
    <w:rsid w:val="00057D09"/>
    <w:rsid w:val="00073470"/>
    <w:rsid w:val="000B5516"/>
    <w:rsid w:val="000E57F6"/>
    <w:rsid w:val="000E6297"/>
    <w:rsid w:val="0012584B"/>
    <w:rsid w:val="00126F65"/>
    <w:rsid w:val="00156BD4"/>
    <w:rsid w:val="001968E4"/>
    <w:rsid w:val="001A0DF5"/>
    <w:rsid w:val="001A41D2"/>
    <w:rsid w:val="001C5069"/>
    <w:rsid w:val="001D72E5"/>
    <w:rsid w:val="001E2D78"/>
    <w:rsid w:val="00214C16"/>
    <w:rsid w:val="002242FA"/>
    <w:rsid w:val="002534DE"/>
    <w:rsid w:val="002654FA"/>
    <w:rsid w:val="00265B53"/>
    <w:rsid w:val="00267B08"/>
    <w:rsid w:val="00271CAD"/>
    <w:rsid w:val="00271FFA"/>
    <w:rsid w:val="002754CF"/>
    <w:rsid w:val="00280D53"/>
    <w:rsid w:val="00281B32"/>
    <w:rsid w:val="00286116"/>
    <w:rsid w:val="00286FF5"/>
    <w:rsid w:val="002B185C"/>
    <w:rsid w:val="002D220F"/>
    <w:rsid w:val="002D39F4"/>
    <w:rsid w:val="00313DCC"/>
    <w:rsid w:val="00322D0C"/>
    <w:rsid w:val="00327481"/>
    <w:rsid w:val="00377898"/>
    <w:rsid w:val="00381EEE"/>
    <w:rsid w:val="00391698"/>
    <w:rsid w:val="003A21B4"/>
    <w:rsid w:val="003A269D"/>
    <w:rsid w:val="003A57EE"/>
    <w:rsid w:val="003B6A0F"/>
    <w:rsid w:val="003E6E71"/>
    <w:rsid w:val="003F2594"/>
    <w:rsid w:val="0040578B"/>
    <w:rsid w:val="00411199"/>
    <w:rsid w:val="00412B9A"/>
    <w:rsid w:val="00420870"/>
    <w:rsid w:val="00427AB5"/>
    <w:rsid w:val="004515C6"/>
    <w:rsid w:val="004555EA"/>
    <w:rsid w:val="00456692"/>
    <w:rsid w:val="00465006"/>
    <w:rsid w:val="00487FD7"/>
    <w:rsid w:val="004A0BAA"/>
    <w:rsid w:val="004A7D0D"/>
    <w:rsid w:val="004B0B04"/>
    <w:rsid w:val="004B1CF4"/>
    <w:rsid w:val="004B70BA"/>
    <w:rsid w:val="00504963"/>
    <w:rsid w:val="00510DF5"/>
    <w:rsid w:val="005271D8"/>
    <w:rsid w:val="00533B7D"/>
    <w:rsid w:val="00545314"/>
    <w:rsid w:val="00547DBA"/>
    <w:rsid w:val="005546A1"/>
    <w:rsid w:val="0056787A"/>
    <w:rsid w:val="00590012"/>
    <w:rsid w:val="005C0B6F"/>
    <w:rsid w:val="006057A6"/>
    <w:rsid w:val="00620054"/>
    <w:rsid w:val="00637ACF"/>
    <w:rsid w:val="006564D7"/>
    <w:rsid w:val="00657E1B"/>
    <w:rsid w:val="00667835"/>
    <w:rsid w:val="00670CF3"/>
    <w:rsid w:val="00672B83"/>
    <w:rsid w:val="006746F3"/>
    <w:rsid w:val="00682FF4"/>
    <w:rsid w:val="00687586"/>
    <w:rsid w:val="00695C21"/>
    <w:rsid w:val="006A4CA4"/>
    <w:rsid w:val="006B1A96"/>
    <w:rsid w:val="006D4F40"/>
    <w:rsid w:val="006D6C94"/>
    <w:rsid w:val="006F32C6"/>
    <w:rsid w:val="006F4DBC"/>
    <w:rsid w:val="00712625"/>
    <w:rsid w:val="00716F42"/>
    <w:rsid w:val="00736E04"/>
    <w:rsid w:val="00786332"/>
    <w:rsid w:val="007C3397"/>
    <w:rsid w:val="007D09D6"/>
    <w:rsid w:val="007D10C4"/>
    <w:rsid w:val="007D5958"/>
    <w:rsid w:val="007E3F45"/>
    <w:rsid w:val="00827951"/>
    <w:rsid w:val="0084727A"/>
    <w:rsid w:val="00852585"/>
    <w:rsid w:val="0088354E"/>
    <w:rsid w:val="008936EA"/>
    <w:rsid w:val="008C2B92"/>
    <w:rsid w:val="008E5C34"/>
    <w:rsid w:val="008F4420"/>
    <w:rsid w:val="009026C6"/>
    <w:rsid w:val="00904C59"/>
    <w:rsid w:val="00905833"/>
    <w:rsid w:val="00914598"/>
    <w:rsid w:val="009409FF"/>
    <w:rsid w:val="009711EF"/>
    <w:rsid w:val="00973260"/>
    <w:rsid w:val="00985CF9"/>
    <w:rsid w:val="00997F97"/>
    <w:rsid w:val="009B132B"/>
    <w:rsid w:val="009B36BA"/>
    <w:rsid w:val="009C71A4"/>
    <w:rsid w:val="009D5891"/>
    <w:rsid w:val="009E42A2"/>
    <w:rsid w:val="009F44CB"/>
    <w:rsid w:val="00A06E0C"/>
    <w:rsid w:val="00A12565"/>
    <w:rsid w:val="00A33A3B"/>
    <w:rsid w:val="00A44145"/>
    <w:rsid w:val="00A44530"/>
    <w:rsid w:val="00A527FD"/>
    <w:rsid w:val="00A603B9"/>
    <w:rsid w:val="00A628DB"/>
    <w:rsid w:val="00A66689"/>
    <w:rsid w:val="00A804B4"/>
    <w:rsid w:val="00A91A18"/>
    <w:rsid w:val="00AA7158"/>
    <w:rsid w:val="00AC2EC9"/>
    <w:rsid w:val="00AE5550"/>
    <w:rsid w:val="00B1193C"/>
    <w:rsid w:val="00B16436"/>
    <w:rsid w:val="00B35445"/>
    <w:rsid w:val="00B35B7D"/>
    <w:rsid w:val="00B40A59"/>
    <w:rsid w:val="00B40EC1"/>
    <w:rsid w:val="00B71B04"/>
    <w:rsid w:val="00B738F7"/>
    <w:rsid w:val="00BA3610"/>
    <w:rsid w:val="00BB582E"/>
    <w:rsid w:val="00BB77DB"/>
    <w:rsid w:val="00BD0A38"/>
    <w:rsid w:val="00BF1E83"/>
    <w:rsid w:val="00C14F03"/>
    <w:rsid w:val="00C21ACC"/>
    <w:rsid w:val="00C230D9"/>
    <w:rsid w:val="00C25BDA"/>
    <w:rsid w:val="00C31372"/>
    <w:rsid w:val="00C361D5"/>
    <w:rsid w:val="00C53D1B"/>
    <w:rsid w:val="00C63D54"/>
    <w:rsid w:val="00C77FC7"/>
    <w:rsid w:val="00CA5F08"/>
    <w:rsid w:val="00CC1914"/>
    <w:rsid w:val="00CD471B"/>
    <w:rsid w:val="00CE0D85"/>
    <w:rsid w:val="00CF5E06"/>
    <w:rsid w:val="00D046EF"/>
    <w:rsid w:val="00D12ED3"/>
    <w:rsid w:val="00D20E30"/>
    <w:rsid w:val="00D42B84"/>
    <w:rsid w:val="00D45007"/>
    <w:rsid w:val="00D54EB9"/>
    <w:rsid w:val="00DA68E0"/>
    <w:rsid w:val="00DC1BD1"/>
    <w:rsid w:val="00DE767E"/>
    <w:rsid w:val="00E010D5"/>
    <w:rsid w:val="00E06A53"/>
    <w:rsid w:val="00E070F0"/>
    <w:rsid w:val="00E230E0"/>
    <w:rsid w:val="00E23458"/>
    <w:rsid w:val="00E321CB"/>
    <w:rsid w:val="00E41527"/>
    <w:rsid w:val="00E55BFD"/>
    <w:rsid w:val="00E6364B"/>
    <w:rsid w:val="00E74062"/>
    <w:rsid w:val="00E839B3"/>
    <w:rsid w:val="00E853D6"/>
    <w:rsid w:val="00EA674E"/>
    <w:rsid w:val="00EA6D2B"/>
    <w:rsid w:val="00EA77E9"/>
    <w:rsid w:val="00EB02D3"/>
    <w:rsid w:val="00EC11AD"/>
    <w:rsid w:val="00EF5B62"/>
    <w:rsid w:val="00F022C1"/>
    <w:rsid w:val="00F5019D"/>
    <w:rsid w:val="00F65DD9"/>
    <w:rsid w:val="00F75683"/>
    <w:rsid w:val="00F85953"/>
    <w:rsid w:val="00F86760"/>
    <w:rsid w:val="00FB035C"/>
    <w:rsid w:val="00FB35EF"/>
    <w:rsid w:val="00FD2249"/>
    <w:rsid w:val="00FD2F56"/>
    <w:rsid w:val="00FF4783"/>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Articulo,List Paragraph,Biblio,List Paragraph 1,Lista vistosa - Énfasis 11,Párrafo de lista1,List Paragraph (numbered (a)),Paragraph,List Paragraph1,Dot pt,Bullet Points,No Spacing1,List Paragraph Char Char Char,Indicator Text,Bullet 1"/>
    <w:basedOn w:val="Normal"/>
    <w:link w:val="PrrafodelistaCar"/>
    <w:uiPriority w:val="34"/>
    <w:qFormat/>
    <w:rsid w:val="00682FF4"/>
    <w:pPr>
      <w:ind w:left="720"/>
      <w:contextualSpacing/>
    </w:pPr>
  </w:style>
  <w:style w:type="character" w:styleId="Textoennegrita">
    <w:name w:val="Strong"/>
    <w:basedOn w:val="Fuentedeprrafopredeter"/>
    <w:uiPriority w:val="22"/>
    <w:qFormat/>
    <w:rsid w:val="0088354E"/>
    <w:rPr>
      <w:b/>
      <w:bCs/>
    </w:rPr>
  </w:style>
  <w:style w:type="paragraph" w:styleId="Encabezado">
    <w:name w:val="header"/>
    <w:basedOn w:val="Normal"/>
    <w:link w:val="EncabezadoCar"/>
    <w:uiPriority w:val="99"/>
    <w:unhideWhenUsed/>
    <w:rsid w:val="00C21A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ACC"/>
  </w:style>
  <w:style w:type="paragraph" w:styleId="Piedepgina">
    <w:name w:val="footer"/>
    <w:basedOn w:val="Normal"/>
    <w:link w:val="PiedepginaCar"/>
    <w:uiPriority w:val="99"/>
    <w:unhideWhenUsed/>
    <w:rsid w:val="00C21A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ACC"/>
  </w:style>
  <w:style w:type="character" w:customStyle="1" w:styleId="PrrafodelistaCar">
    <w:name w:val="Párrafo de lista Car"/>
    <w:aliases w:val="Articulo Car,List Paragraph Car,Biblio Car,List Paragraph 1 Car,Lista vistosa - Énfasis 11 Car,Párrafo de lista1 Car,List Paragraph (numbered (a)) Car,Paragraph Car,List Paragraph1 Car,Dot pt Car,Bullet Points Car,No Spacing1 Car"/>
    <w:link w:val="Prrafodelista"/>
    <w:uiPriority w:val="34"/>
    <w:qFormat/>
    <w:rsid w:val="00904C59"/>
  </w:style>
  <w:style w:type="character" w:styleId="Hipervnculo">
    <w:name w:val="Hyperlink"/>
    <w:basedOn w:val="Fuentedeprrafopredeter"/>
    <w:uiPriority w:val="99"/>
    <w:unhideWhenUsed/>
    <w:rsid w:val="00904C59"/>
    <w:rPr>
      <w:color w:val="0000FF"/>
      <w:u w:val="single"/>
    </w:rPr>
  </w:style>
  <w:style w:type="paragraph" w:styleId="Textonotapie">
    <w:name w:val="footnote text"/>
    <w:basedOn w:val="Normal"/>
    <w:link w:val="TextonotapieCar"/>
    <w:uiPriority w:val="99"/>
    <w:semiHidden/>
    <w:unhideWhenUsed/>
    <w:rsid w:val="00904C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4C59"/>
    <w:rPr>
      <w:sz w:val="20"/>
      <w:szCs w:val="20"/>
    </w:rPr>
  </w:style>
  <w:style w:type="character" w:styleId="Refdenotaalpie">
    <w:name w:val="footnote reference"/>
    <w:basedOn w:val="Fuentedeprrafopredeter"/>
    <w:uiPriority w:val="99"/>
    <w:semiHidden/>
    <w:unhideWhenUsed/>
    <w:rsid w:val="00904C59"/>
    <w:rPr>
      <w:vertAlign w:val="superscript"/>
    </w:rPr>
  </w:style>
  <w:style w:type="paragraph" w:customStyle="1" w:styleId="Estilo1fsln">
    <w:name w:val="Estilo1 fsln"/>
    <w:basedOn w:val="Normal"/>
    <w:link w:val="Estilo1fslnCar"/>
    <w:qFormat/>
    <w:rsid w:val="00786332"/>
    <w:pPr>
      <w:spacing w:after="0" w:line="360" w:lineRule="auto"/>
      <w:jc w:val="both"/>
    </w:pPr>
    <w:rPr>
      <w:rFonts w:ascii="Courier New" w:eastAsia="Times New Roman" w:hAnsi="Courier New" w:cs="Times New Roman"/>
      <w:sz w:val="35"/>
      <w:szCs w:val="35"/>
      <w:lang w:eastAsia="es-ES"/>
    </w:rPr>
  </w:style>
  <w:style w:type="character" w:customStyle="1" w:styleId="Estilo1fslnCar">
    <w:name w:val="Estilo1 fsln Car"/>
    <w:link w:val="Estilo1fsln"/>
    <w:qFormat/>
    <w:rsid w:val="00786332"/>
    <w:rPr>
      <w:rFonts w:ascii="Courier New" w:eastAsia="Times New Roman" w:hAnsi="Courier New" w:cs="Times New Roman"/>
      <w:sz w:val="35"/>
      <w:szCs w:val="35"/>
      <w:lang w:eastAsia="es-ES"/>
    </w:rPr>
  </w:style>
  <w:style w:type="character" w:styleId="nfasis">
    <w:name w:val="Emphasis"/>
    <w:basedOn w:val="Fuentedeprrafopredeter"/>
    <w:uiPriority w:val="20"/>
    <w:qFormat/>
    <w:rsid w:val="002534DE"/>
    <w:rPr>
      <w:i/>
      <w:iCs/>
    </w:rPr>
  </w:style>
  <w:style w:type="paragraph" w:customStyle="1" w:styleId="selectionshareable">
    <w:name w:val="selectionshareable"/>
    <w:basedOn w:val="Normal"/>
    <w:rsid w:val="002534DE"/>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customStyle="1" w:styleId="apple-converted-space">
    <w:name w:val="apple-converted-space"/>
    <w:basedOn w:val="Fuentedeprrafopredeter"/>
    <w:rsid w:val="00BF1E83"/>
  </w:style>
  <w:style w:type="character" w:customStyle="1" w:styleId="il">
    <w:name w:val="il"/>
    <w:basedOn w:val="Fuentedeprrafopredeter"/>
    <w:rsid w:val="00BF1E83"/>
  </w:style>
  <w:style w:type="character" w:customStyle="1" w:styleId="Mencinsinresolver1">
    <w:name w:val="Mención sin resolver1"/>
    <w:basedOn w:val="Fuentedeprrafopredeter"/>
    <w:uiPriority w:val="99"/>
    <w:semiHidden/>
    <w:unhideWhenUsed/>
    <w:rsid w:val="00985CF9"/>
    <w:rPr>
      <w:color w:val="605E5C"/>
      <w:shd w:val="clear" w:color="auto" w:fill="E1DFDD"/>
    </w:rPr>
  </w:style>
  <w:style w:type="table" w:styleId="Tablaconcuadrcula">
    <w:name w:val="Table Grid"/>
    <w:basedOn w:val="Tablanormal"/>
    <w:uiPriority w:val="39"/>
    <w:rsid w:val="0068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37A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Articulo,List Paragraph,Biblio,List Paragraph 1,Lista vistosa - Énfasis 11,Párrafo de lista1,List Paragraph (numbered (a)),Paragraph,List Paragraph1,Dot pt,Bullet Points,No Spacing1,List Paragraph Char Char Char,Indicator Text,Bullet 1"/>
    <w:basedOn w:val="Normal"/>
    <w:link w:val="PrrafodelistaCar"/>
    <w:uiPriority w:val="34"/>
    <w:qFormat/>
    <w:rsid w:val="00682FF4"/>
    <w:pPr>
      <w:ind w:left="720"/>
      <w:contextualSpacing/>
    </w:pPr>
  </w:style>
  <w:style w:type="character" w:styleId="Textoennegrita">
    <w:name w:val="Strong"/>
    <w:basedOn w:val="Fuentedeprrafopredeter"/>
    <w:uiPriority w:val="22"/>
    <w:qFormat/>
    <w:rsid w:val="0088354E"/>
    <w:rPr>
      <w:b/>
      <w:bCs/>
    </w:rPr>
  </w:style>
  <w:style w:type="paragraph" w:styleId="Encabezado">
    <w:name w:val="header"/>
    <w:basedOn w:val="Normal"/>
    <w:link w:val="EncabezadoCar"/>
    <w:uiPriority w:val="99"/>
    <w:unhideWhenUsed/>
    <w:rsid w:val="00C21A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ACC"/>
  </w:style>
  <w:style w:type="paragraph" w:styleId="Piedepgina">
    <w:name w:val="footer"/>
    <w:basedOn w:val="Normal"/>
    <w:link w:val="PiedepginaCar"/>
    <w:uiPriority w:val="99"/>
    <w:unhideWhenUsed/>
    <w:rsid w:val="00C21A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ACC"/>
  </w:style>
  <w:style w:type="character" w:customStyle="1" w:styleId="PrrafodelistaCar">
    <w:name w:val="Párrafo de lista Car"/>
    <w:aliases w:val="Articulo Car,List Paragraph Car,Biblio Car,List Paragraph 1 Car,Lista vistosa - Énfasis 11 Car,Párrafo de lista1 Car,List Paragraph (numbered (a)) Car,Paragraph Car,List Paragraph1 Car,Dot pt Car,Bullet Points Car,No Spacing1 Car"/>
    <w:link w:val="Prrafodelista"/>
    <w:uiPriority w:val="34"/>
    <w:qFormat/>
    <w:rsid w:val="00904C59"/>
  </w:style>
  <w:style w:type="character" w:styleId="Hipervnculo">
    <w:name w:val="Hyperlink"/>
    <w:basedOn w:val="Fuentedeprrafopredeter"/>
    <w:uiPriority w:val="99"/>
    <w:unhideWhenUsed/>
    <w:rsid w:val="00904C59"/>
    <w:rPr>
      <w:color w:val="0000FF"/>
      <w:u w:val="single"/>
    </w:rPr>
  </w:style>
  <w:style w:type="paragraph" w:styleId="Textonotapie">
    <w:name w:val="footnote text"/>
    <w:basedOn w:val="Normal"/>
    <w:link w:val="TextonotapieCar"/>
    <w:uiPriority w:val="99"/>
    <w:semiHidden/>
    <w:unhideWhenUsed/>
    <w:rsid w:val="00904C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4C59"/>
    <w:rPr>
      <w:sz w:val="20"/>
      <w:szCs w:val="20"/>
    </w:rPr>
  </w:style>
  <w:style w:type="character" w:styleId="Refdenotaalpie">
    <w:name w:val="footnote reference"/>
    <w:basedOn w:val="Fuentedeprrafopredeter"/>
    <w:uiPriority w:val="99"/>
    <w:semiHidden/>
    <w:unhideWhenUsed/>
    <w:rsid w:val="00904C59"/>
    <w:rPr>
      <w:vertAlign w:val="superscript"/>
    </w:rPr>
  </w:style>
  <w:style w:type="paragraph" w:customStyle="1" w:styleId="Estilo1fsln">
    <w:name w:val="Estilo1 fsln"/>
    <w:basedOn w:val="Normal"/>
    <w:link w:val="Estilo1fslnCar"/>
    <w:qFormat/>
    <w:rsid w:val="00786332"/>
    <w:pPr>
      <w:spacing w:after="0" w:line="360" w:lineRule="auto"/>
      <w:jc w:val="both"/>
    </w:pPr>
    <w:rPr>
      <w:rFonts w:ascii="Courier New" w:eastAsia="Times New Roman" w:hAnsi="Courier New" w:cs="Times New Roman"/>
      <w:sz w:val="35"/>
      <w:szCs w:val="35"/>
      <w:lang w:eastAsia="es-ES"/>
    </w:rPr>
  </w:style>
  <w:style w:type="character" w:customStyle="1" w:styleId="Estilo1fslnCar">
    <w:name w:val="Estilo1 fsln Car"/>
    <w:link w:val="Estilo1fsln"/>
    <w:qFormat/>
    <w:rsid w:val="00786332"/>
    <w:rPr>
      <w:rFonts w:ascii="Courier New" w:eastAsia="Times New Roman" w:hAnsi="Courier New" w:cs="Times New Roman"/>
      <w:sz w:val="35"/>
      <w:szCs w:val="35"/>
      <w:lang w:eastAsia="es-ES"/>
    </w:rPr>
  </w:style>
  <w:style w:type="character" w:styleId="nfasis">
    <w:name w:val="Emphasis"/>
    <w:basedOn w:val="Fuentedeprrafopredeter"/>
    <w:uiPriority w:val="20"/>
    <w:qFormat/>
    <w:rsid w:val="002534DE"/>
    <w:rPr>
      <w:i/>
      <w:iCs/>
    </w:rPr>
  </w:style>
  <w:style w:type="paragraph" w:customStyle="1" w:styleId="selectionshareable">
    <w:name w:val="selectionshareable"/>
    <w:basedOn w:val="Normal"/>
    <w:rsid w:val="002534DE"/>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customStyle="1" w:styleId="apple-converted-space">
    <w:name w:val="apple-converted-space"/>
    <w:basedOn w:val="Fuentedeprrafopredeter"/>
    <w:rsid w:val="00BF1E83"/>
  </w:style>
  <w:style w:type="character" w:customStyle="1" w:styleId="il">
    <w:name w:val="il"/>
    <w:basedOn w:val="Fuentedeprrafopredeter"/>
    <w:rsid w:val="00BF1E83"/>
  </w:style>
  <w:style w:type="character" w:customStyle="1" w:styleId="Mencinsinresolver1">
    <w:name w:val="Mención sin resolver1"/>
    <w:basedOn w:val="Fuentedeprrafopredeter"/>
    <w:uiPriority w:val="99"/>
    <w:semiHidden/>
    <w:unhideWhenUsed/>
    <w:rsid w:val="00985CF9"/>
    <w:rPr>
      <w:color w:val="605E5C"/>
      <w:shd w:val="clear" w:color="auto" w:fill="E1DFDD"/>
    </w:rPr>
  </w:style>
  <w:style w:type="table" w:styleId="Tablaconcuadrcula">
    <w:name w:val="Table Grid"/>
    <w:basedOn w:val="Tablanormal"/>
    <w:uiPriority w:val="39"/>
    <w:rsid w:val="0068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3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86">
      <w:bodyDiv w:val="1"/>
      <w:marLeft w:val="0"/>
      <w:marRight w:val="0"/>
      <w:marTop w:val="0"/>
      <w:marBottom w:val="0"/>
      <w:divBdr>
        <w:top w:val="none" w:sz="0" w:space="0" w:color="auto"/>
        <w:left w:val="none" w:sz="0" w:space="0" w:color="auto"/>
        <w:bottom w:val="none" w:sz="0" w:space="0" w:color="auto"/>
        <w:right w:val="none" w:sz="0" w:space="0" w:color="auto"/>
      </w:divBdr>
    </w:div>
    <w:div w:id="130564554">
      <w:bodyDiv w:val="1"/>
      <w:marLeft w:val="0"/>
      <w:marRight w:val="0"/>
      <w:marTop w:val="0"/>
      <w:marBottom w:val="0"/>
      <w:divBdr>
        <w:top w:val="none" w:sz="0" w:space="0" w:color="auto"/>
        <w:left w:val="none" w:sz="0" w:space="0" w:color="auto"/>
        <w:bottom w:val="none" w:sz="0" w:space="0" w:color="auto"/>
        <w:right w:val="none" w:sz="0" w:space="0" w:color="auto"/>
      </w:divBdr>
    </w:div>
    <w:div w:id="155845681">
      <w:bodyDiv w:val="1"/>
      <w:marLeft w:val="0"/>
      <w:marRight w:val="0"/>
      <w:marTop w:val="0"/>
      <w:marBottom w:val="0"/>
      <w:divBdr>
        <w:top w:val="none" w:sz="0" w:space="0" w:color="auto"/>
        <w:left w:val="none" w:sz="0" w:space="0" w:color="auto"/>
        <w:bottom w:val="none" w:sz="0" w:space="0" w:color="auto"/>
        <w:right w:val="none" w:sz="0" w:space="0" w:color="auto"/>
      </w:divBdr>
    </w:div>
    <w:div w:id="172573109">
      <w:bodyDiv w:val="1"/>
      <w:marLeft w:val="0"/>
      <w:marRight w:val="0"/>
      <w:marTop w:val="0"/>
      <w:marBottom w:val="0"/>
      <w:divBdr>
        <w:top w:val="none" w:sz="0" w:space="0" w:color="auto"/>
        <w:left w:val="none" w:sz="0" w:space="0" w:color="auto"/>
        <w:bottom w:val="none" w:sz="0" w:space="0" w:color="auto"/>
        <w:right w:val="none" w:sz="0" w:space="0" w:color="auto"/>
      </w:divBdr>
    </w:div>
    <w:div w:id="421150680">
      <w:bodyDiv w:val="1"/>
      <w:marLeft w:val="0"/>
      <w:marRight w:val="0"/>
      <w:marTop w:val="0"/>
      <w:marBottom w:val="0"/>
      <w:divBdr>
        <w:top w:val="none" w:sz="0" w:space="0" w:color="auto"/>
        <w:left w:val="none" w:sz="0" w:space="0" w:color="auto"/>
        <w:bottom w:val="none" w:sz="0" w:space="0" w:color="auto"/>
        <w:right w:val="none" w:sz="0" w:space="0" w:color="auto"/>
      </w:divBdr>
    </w:div>
    <w:div w:id="448933352">
      <w:bodyDiv w:val="1"/>
      <w:marLeft w:val="0"/>
      <w:marRight w:val="0"/>
      <w:marTop w:val="0"/>
      <w:marBottom w:val="0"/>
      <w:divBdr>
        <w:top w:val="none" w:sz="0" w:space="0" w:color="auto"/>
        <w:left w:val="none" w:sz="0" w:space="0" w:color="auto"/>
        <w:bottom w:val="none" w:sz="0" w:space="0" w:color="auto"/>
        <w:right w:val="none" w:sz="0" w:space="0" w:color="auto"/>
      </w:divBdr>
    </w:div>
    <w:div w:id="631324050">
      <w:bodyDiv w:val="1"/>
      <w:marLeft w:val="0"/>
      <w:marRight w:val="0"/>
      <w:marTop w:val="0"/>
      <w:marBottom w:val="0"/>
      <w:divBdr>
        <w:top w:val="none" w:sz="0" w:space="0" w:color="auto"/>
        <w:left w:val="none" w:sz="0" w:space="0" w:color="auto"/>
        <w:bottom w:val="none" w:sz="0" w:space="0" w:color="auto"/>
        <w:right w:val="none" w:sz="0" w:space="0" w:color="auto"/>
      </w:divBdr>
    </w:div>
    <w:div w:id="680662458">
      <w:bodyDiv w:val="1"/>
      <w:marLeft w:val="0"/>
      <w:marRight w:val="0"/>
      <w:marTop w:val="0"/>
      <w:marBottom w:val="0"/>
      <w:divBdr>
        <w:top w:val="none" w:sz="0" w:space="0" w:color="auto"/>
        <w:left w:val="none" w:sz="0" w:space="0" w:color="auto"/>
        <w:bottom w:val="none" w:sz="0" w:space="0" w:color="auto"/>
        <w:right w:val="none" w:sz="0" w:space="0" w:color="auto"/>
      </w:divBdr>
    </w:div>
    <w:div w:id="715349713">
      <w:bodyDiv w:val="1"/>
      <w:marLeft w:val="0"/>
      <w:marRight w:val="0"/>
      <w:marTop w:val="0"/>
      <w:marBottom w:val="0"/>
      <w:divBdr>
        <w:top w:val="none" w:sz="0" w:space="0" w:color="auto"/>
        <w:left w:val="none" w:sz="0" w:space="0" w:color="auto"/>
        <w:bottom w:val="none" w:sz="0" w:space="0" w:color="auto"/>
        <w:right w:val="none" w:sz="0" w:space="0" w:color="auto"/>
      </w:divBdr>
    </w:div>
    <w:div w:id="923876912">
      <w:bodyDiv w:val="1"/>
      <w:marLeft w:val="0"/>
      <w:marRight w:val="0"/>
      <w:marTop w:val="0"/>
      <w:marBottom w:val="0"/>
      <w:divBdr>
        <w:top w:val="none" w:sz="0" w:space="0" w:color="auto"/>
        <w:left w:val="none" w:sz="0" w:space="0" w:color="auto"/>
        <w:bottom w:val="none" w:sz="0" w:space="0" w:color="auto"/>
        <w:right w:val="none" w:sz="0" w:space="0" w:color="auto"/>
      </w:divBdr>
    </w:div>
    <w:div w:id="1006978861">
      <w:bodyDiv w:val="1"/>
      <w:marLeft w:val="0"/>
      <w:marRight w:val="0"/>
      <w:marTop w:val="0"/>
      <w:marBottom w:val="0"/>
      <w:divBdr>
        <w:top w:val="none" w:sz="0" w:space="0" w:color="auto"/>
        <w:left w:val="none" w:sz="0" w:space="0" w:color="auto"/>
        <w:bottom w:val="none" w:sz="0" w:space="0" w:color="auto"/>
        <w:right w:val="none" w:sz="0" w:space="0" w:color="auto"/>
      </w:divBdr>
    </w:div>
    <w:div w:id="1546723025">
      <w:bodyDiv w:val="1"/>
      <w:marLeft w:val="0"/>
      <w:marRight w:val="0"/>
      <w:marTop w:val="0"/>
      <w:marBottom w:val="0"/>
      <w:divBdr>
        <w:top w:val="none" w:sz="0" w:space="0" w:color="auto"/>
        <w:left w:val="none" w:sz="0" w:space="0" w:color="auto"/>
        <w:bottom w:val="none" w:sz="0" w:space="0" w:color="auto"/>
        <w:right w:val="none" w:sz="0" w:space="0" w:color="auto"/>
      </w:divBdr>
    </w:div>
    <w:div w:id="1556621779">
      <w:bodyDiv w:val="1"/>
      <w:marLeft w:val="0"/>
      <w:marRight w:val="0"/>
      <w:marTop w:val="0"/>
      <w:marBottom w:val="0"/>
      <w:divBdr>
        <w:top w:val="none" w:sz="0" w:space="0" w:color="auto"/>
        <w:left w:val="none" w:sz="0" w:space="0" w:color="auto"/>
        <w:bottom w:val="none" w:sz="0" w:space="0" w:color="auto"/>
        <w:right w:val="none" w:sz="0" w:space="0" w:color="auto"/>
      </w:divBdr>
    </w:div>
    <w:div w:id="19018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bit.ly/3a6p17P" TargetMode="External"/><Relationship Id="rId2" Type="http://schemas.openxmlformats.org/officeDocument/2006/relationships/hyperlink" Target="https://bit.ly/3cXiIpa" TargetMode="External"/><Relationship Id="rId1" Type="http://schemas.openxmlformats.org/officeDocument/2006/relationships/hyperlink" Target="https://bit.ly/3rEqYON" TargetMode="External"/><Relationship Id="rId4" Type="http://schemas.openxmlformats.org/officeDocument/2006/relationships/hyperlink" Target="https://bit.ly/3aWDQ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912C1C-E2E8-4466-9CB5-0E02E07641B8}">
  <ds:schemaRefs>
    <ds:schemaRef ds:uri="http://schemas.openxmlformats.org/officeDocument/2006/bibliography"/>
  </ds:schemaRefs>
</ds:datastoreItem>
</file>

<file path=customXml/itemProps2.xml><?xml version="1.0" encoding="utf-8"?>
<ds:datastoreItem xmlns:ds="http://schemas.openxmlformats.org/officeDocument/2006/customXml" ds:itemID="{96D87B22-D713-4327-B647-804360082447}"/>
</file>

<file path=customXml/itemProps3.xml><?xml version="1.0" encoding="utf-8"?>
<ds:datastoreItem xmlns:ds="http://schemas.openxmlformats.org/officeDocument/2006/customXml" ds:itemID="{C0A28E0A-73FC-4635-A176-EBF40A5CB769}"/>
</file>

<file path=customXml/itemProps4.xml><?xml version="1.0" encoding="utf-8"?>
<ds:datastoreItem xmlns:ds="http://schemas.openxmlformats.org/officeDocument/2006/customXml" ds:itemID="{F0DD3093-4C38-4F57-862C-2270E1C7F4D1}"/>
</file>

<file path=docProps/app.xml><?xml version="1.0" encoding="utf-8"?>
<Properties xmlns="http://schemas.openxmlformats.org/officeDocument/2006/extended-properties" xmlns:vt="http://schemas.openxmlformats.org/officeDocument/2006/docPropsVTypes">
  <Template>Normal</Template>
  <TotalTime>3</TotalTime>
  <Pages>6</Pages>
  <Words>1234</Words>
  <Characters>6790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PDDH Nicaragua</dc:creator>
  <cp:lastModifiedBy>COOPERACION EXT</cp:lastModifiedBy>
  <cp:revision>5</cp:revision>
  <dcterms:created xsi:type="dcterms:W3CDTF">2021-02-27T00:57:00Z</dcterms:created>
  <dcterms:modified xsi:type="dcterms:W3CDTF">2021-03-01T16:18:00Z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