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F7EE7" w14:textId="11AF395D" w:rsidR="00D9028B" w:rsidRPr="00CA3640" w:rsidRDefault="00E51B88" w:rsidP="00CA3640">
      <w:pPr>
        <w:spacing w:line="276" w:lineRule="auto"/>
        <w:jc w:val="center"/>
        <w:rPr>
          <w:rFonts w:asciiTheme="minorHAnsi" w:hAnsiTheme="minorHAnsi"/>
          <w:b/>
          <w:sz w:val="22"/>
          <w:szCs w:val="22"/>
        </w:rPr>
      </w:pPr>
      <w:bookmarkStart w:id="0" w:name="_GoBack"/>
      <w:bookmarkEnd w:id="0"/>
      <w:r w:rsidRPr="00CA3640">
        <w:rPr>
          <w:rFonts w:asciiTheme="minorHAnsi" w:hAnsiTheme="minorHAnsi"/>
          <w:noProof/>
          <w:sz w:val="22"/>
          <w:szCs w:val="22"/>
          <w:lang w:val="en-GB" w:eastAsia="en-GB"/>
        </w:rPr>
        <w:drawing>
          <wp:anchor distT="0" distB="0" distL="114300" distR="114300" simplePos="0" relativeHeight="251659264" behindDoc="0" locked="0" layoutInCell="1" allowOverlap="1" wp14:anchorId="685B95EE" wp14:editId="7A7CC6B5">
            <wp:simplePos x="0" y="0"/>
            <wp:positionH relativeFrom="column">
              <wp:posOffset>1194800</wp:posOffset>
            </wp:positionH>
            <wp:positionV relativeFrom="paragraph">
              <wp:posOffset>-233612</wp:posOffset>
            </wp:positionV>
            <wp:extent cx="3500059" cy="1145540"/>
            <wp:effectExtent l="0" t="0" r="5715" b="0"/>
            <wp:wrapNone/>
            <wp:docPr id="2" name="Picture 2" descr="/Volumes/NO NAME/CCHR files from Sam/CCHR logo/CCHR 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NO NAME/CCHR files from Sam/CCHR logo/CCHR Logo pn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0059" cy="1145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3420F" w14:textId="4F6FDE47" w:rsidR="00E51B88" w:rsidRPr="00CA3640" w:rsidRDefault="00E51B88" w:rsidP="00CA3640">
      <w:pPr>
        <w:spacing w:line="276" w:lineRule="auto"/>
        <w:jc w:val="center"/>
        <w:rPr>
          <w:rFonts w:asciiTheme="minorHAnsi" w:hAnsiTheme="minorHAnsi"/>
          <w:b/>
          <w:sz w:val="22"/>
          <w:szCs w:val="22"/>
        </w:rPr>
      </w:pPr>
    </w:p>
    <w:p w14:paraId="3CCA1D2E" w14:textId="2E94E1A2" w:rsidR="00E51B88" w:rsidRPr="00CA3640" w:rsidRDefault="00E51B88" w:rsidP="00CA3640">
      <w:pPr>
        <w:spacing w:line="276" w:lineRule="auto"/>
        <w:jc w:val="center"/>
        <w:rPr>
          <w:rFonts w:asciiTheme="minorHAnsi" w:hAnsiTheme="minorHAnsi"/>
          <w:b/>
          <w:sz w:val="22"/>
          <w:szCs w:val="22"/>
        </w:rPr>
      </w:pPr>
    </w:p>
    <w:p w14:paraId="486D8425" w14:textId="77777777" w:rsidR="00E51B88" w:rsidRPr="00CA3640" w:rsidRDefault="00E51B88" w:rsidP="00CA3640">
      <w:pPr>
        <w:spacing w:line="276" w:lineRule="auto"/>
        <w:jc w:val="center"/>
        <w:rPr>
          <w:rFonts w:asciiTheme="minorHAnsi" w:hAnsiTheme="minorHAnsi"/>
          <w:b/>
          <w:sz w:val="22"/>
          <w:szCs w:val="22"/>
        </w:rPr>
      </w:pPr>
    </w:p>
    <w:p w14:paraId="2C736E30" w14:textId="4D4AA10F" w:rsidR="00E51B88" w:rsidRPr="00CA3640" w:rsidRDefault="00E51B88" w:rsidP="00CA3640">
      <w:pPr>
        <w:spacing w:line="276" w:lineRule="auto"/>
        <w:jc w:val="center"/>
        <w:rPr>
          <w:rFonts w:asciiTheme="minorHAnsi" w:hAnsiTheme="minorHAnsi"/>
          <w:b/>
          <w:sz w:val="22"/>
          <w:szCs w:val="22"/>
        </w:rPr>
      </w:pPr>
    </w:p>
    <w:p w14:paraId="6587E49C" w14:textId="4669F021" w:rsidR="00D6600A" w:rsidRPr="00CA3640" w:rsidRDefault="00D6600A" w:rsidP="00CA3640">
      <w:pPr>
        <w:spacing w:line="276" w:lineRule="auto"/>
        <w:jc w:val="center"/>
        <w:rPr>
          <w:rFonts w:asciiTheme="minorHAnsi" w:hAnsiTheme="minorHAnsi"/>
          <w:b/>
          <w:color w:val="365F91" w:themeColor="accent1" w:themeShade="BF"/>
          <w:sz w:val="28"/>
          <w:szCs w:val="22"/>
        </w:rPr>
      </w:pPr>
      <w:r w:rsidRPr="00CA3640">
        <w:rPr>
          <w:rFonts w:asciiTheme="minorHAnsi" w:hAnsiTheme="minorHAnsi"/>
          <w:b/>
          <w:color w:val="365F91" w:themeColor="accent1" w:themeShade="BF"/>
          <w:sz w:val="28"/>
          <w:szCs w:val="22"/>
        </w:rPr>
        <w:t xml:space="preserve">Protecting human rights during and after the </w:t>
      </w:r>
      <w:r w:rsidR="00A97FBE" w:rsidRPr="00CA3640">
        <w:rPr>
          <w:rFonts w:asciiTheme="minorHAnsi" w:hAnsiTheme="minorHAnsi"/>
          <w:b/>
          <w:color w:val="365F91" w:themeColor="accent1" w:themeShade="BF"/>
          <w:sz w:val="28"/>
          <w:szCs w:val="22"/>
        </w:rPr>
        <w:t>COVID-19</w:t>
      </w:r>
      <w:r w:rsidRPr="00CA3640">
        <w:rPr>
          <w:rFonts w:asciiTheme="minorHAnsi" w:hAnsiTheme="minorHAnsi"/>
          <w:b/>
          <w:color w:val="365F91" w:themeColor="accent1" w:themeShade="BF"/>
          <w:sz w:val="28"/>
          <w:szCs w:val="22"/>
        </w:rPr>
        <w:t xml:space="preserve"> </w:t>
      </w:r>
    </w:p>
    <w:p w14:paraId="6263F2F5" w14:textId="77777777" w:rsidR="006D6A3C" w:rsidRDefault="00E51B88" w:rsidP="00CA3640">
      <w:pPr>
        <w:pStyle w:val="NoSpacing"/>
        <w:spacing w:line="276" w:lineRule="auto"/>
        <w:jc w:val="center"/>
        <w:rPr>
          <w:rFonts w:cs="Times New Roman"/>
          <w:b/>
          <w:color w:val="365F91" w:themeColor="accent1" w:themeShade="BF"/>
          <w:sz w:val="24"/>
          <w:lang w:val="en-US"/>
        </w:rPr>
      </w:pPr>
      <w:r w:rsidRPr="00CA3640">
        <w:rPr>
          <w:rFonts w:cs="Times New Roman"/>
          <w:b/>
          <w:color w:val="365F91" w:themeColor="accent1" w:themeShade="BF"/>
          <w:sz w:val="24"/>
          <w:lang w:val="en-US"/>
        </w:rPr>
        <w:t>Cambodian Center for Human Rights s</w:t>
      </w:r>
      <w:r w:rsidR="00D9028B" w:rsidRPr="00CA3640">
        <w:rPr>
          <w:rFonts w:cs="Times New Roman"/>
          <w:b/>
          <w:color w:val="365F91" w:themeColor="accent1" w:themeShade="BF"/>
          <w:sz w:val="24"/>
          <w:lang w:val="en-US"/>
        </w:rPr>
        <w:t xml:space="preserve">ubmission </w:t>
      </w:r>
      <w:r w:rsidRPr="00CA3640">
        <w:rPr>
          <w:rFonts w:cs="Times New Roman"/>
          <w:b/>
          <w:color w:val="365F91" w:themeColor="accent1" w:themeShade="BF"/>
          <w:sz w:val="24"/>
          <w:lang w:val="en-US"/>
        </w:rPr>
        <w:t>to j</w:t>
      </w:r>
      <w:r w:rsidR="00D6600A" w:rsidRPr="00CA3640">
        <w:rPr>
          <w:rFonts w:cs="Times New Roman"/>
          <w:b/>
          <w:color w:val="365F91" w:themeColor="accent1" w:themeShade="BF"/>
          <w:sz w:val="24"/>
          <w:lang w:val="en-US"/>
        </w:rPr>
        <w:t xml:space="preserve">oint </w:t>
      </w:r>
    </w:p>
    <w:p w14:paraId="295A146F" w14:textId="2F6C9D17" w:rsidR="00D6600A" w:rsidRPr="00CA3640" w:rsidRDefault="00D6600A" w:rsidP="00CA3640">
      <w:pPr>
        <w:pStyle w:val="NoSpacing"/>
        <w:spacing w:line="276" w:lineRule="auto"/>
        <w:jc w:val="center"/>
        <w:rPr>
          <w:rFonts w:cs="Times New Roman"/>
          <w:b/>
          <w:color w:val="365F91" w:themeColor="accent1" w:themeShade="BF"/>
          <w:sz w:val="24"/>
          <w:lang w:val="en-US"/>
        </w:rPr>
      </w:pPr>
      <w:r w:rsidRPr="00CA3640">
        <w:rPr>
          <w:rFonts w:cs="Times New Roman"/>
          <w:b/>
          <w:color w:val="365F91" w:themeColor="accent1" w:themeShade="BF"/>
          <w:sz w:val="24"/>
          <w:lang w:val="en-US"/>
        </w:rPr>
        <w:lastRenderedPageBreak/>
        <w:t>Special Procedure mandate holders</w:t>
      </w:r>
    </w:p>
    <w:p w14:paraId="7FCE9F0B" w14:textId="72FFDBCB" w:rsidR="00D6600A" w:rsidRPr="00CA3640" w:rsidRDefault="00D6600A" w:rsidP="00CA3640">
      <w:pPr>
        <w:pStyle w:val="NoSpacing"/>
        <w:spacing w:line="276" w:lineRule="auto"/>
        <w:rPr>
          <w:rFonts w:cs="Times New Roman"/>
          <w:b/>
          <w:lang w:val="en-US"/>
        </w:rPr>
      </w:pPr>
    </w:p>
    <w:p w14:paraId="2514298C" w14:textId="52895569" w:rsidR="00CD4806" w:rsidRPr="00CA3640" w:rsidRDefault="00CD4806" w:rsidP="00CA3640">
      <w:pPr>
        <w:spacing w:line="276" w:lineRule="auto"/>
        <w:rPr>
          <w:rFonts w:asciiTheme="minorHAnsi" w:hAnsiTheme="minorHAnsi"/>
          <w:b/>
          <w:sz w:val="22"/>
          <w:szCs w:val="22"/>
        </w:rPr>
      </w:pPr>
    </w:p>
    <w:p w14:paraId="7CDCF357" w14:textId="118AB488" w:rsidR="00D6600A" w:rsidRPr="006D6A3C" w:rsidRDefault="00CD4806" w:rsidP="00CA3640">
      <w:pPr>
        <w:spacing w:line="276" w:lineRule="auto"/>
        <w:jc w:val="center"/>
        <w:rPr>
          <w:rFonts w:asciiTheme="minorHAnsi" w:hAnsiTheme="minorHAnsi"/>
          <w:b/>
          <w:sz w:val="24"/>
          <w:szCs w:val="22"/>
        </w:rPr>
      </w:pPr>
      <w:r w:rsidRPr="006D6A3C">
        <w:rPr>
          <w:rFonts w:asciiTheme="minorHAnsi" w:hAnsiTheme="minorHAnsi"/>
          <w:b/>
          <w:sz w:val="24"/>
          <w:szCs w:val="22"/>
        </w:rPr>
        <w:t>C</w:t>
      </w:r>
      <w:r w:rsidR="00D6600A" w:rsidRPr="006D6A3C">
        <w:rPr>
          <w:rFonts w:asciiTheme="minorHAnsi" w:hAnsiTheme="minorHAnsi"/>
          <w:b/>
          <w:sz w:val="24"/>
          <w:szCs w:val="22"/>
        </w:rPr>
        <w:t>ommon questions</w:t>
      </w:r>
    </w:p>
    <w:p w14:paraId="43704019" w14:textId="77777777" w:rsidR="00D6600A" w:rsidRPr="00CA3640" w:rsidRDefault="00D6600A" w:rsidP="00CA3640">
      <w:pPr>
        <w:spacing w:line="276" w:lineRule="auto"/>
        <w:jc w:val="both"/>
        <w:rPr>
          <w:rFonts w:asciiTheme="minorHAnsi" w:hAnsiTheme="minorHAnsi"/>
          <w:b/>
          <w:sz w:val="22"/>
          <w:szCs w:val="22"/>
        </w:rPr>
      </w:pPr>
    </w:p>
    <w:p w14:paraId="4BB14F01" w14:textId="2B93B7C9" w:rsidR="008A0067" w:rsidRPr="00CA3640" w:rsidRDefault="00D6600A" w:rsidP="00CA3640">
      <w:pPr>
        <w:pStyle w:val="ListParagraph"/>
        <w:numPr>
          <w:ilvl w:val="0"/>
          <w:numId w:val="52"/>
        </w:numPr>
        <w:spacing w:after="120" w:line="276" w:lineRule="auto"/>
        <w:jc w:val="both"/>
        <w:rPr>
          <w:rFonts w:asciiTheme="minorHAnsi" w:hAnsiTheme="minorHAnsi"/>
          <w:b/>
          <w:color w:val="244061" w:themeColor="accent1" w:themeShade="80"/>
          <w:sz w:val="24"/>
          <w:szCs w:val="22"/>
        </w:rPr>
      </w:pPr>
      <w:r w:rsidRPr="00CA3640">
        <w:rPr>
          <w:rFonts w:asciiTheme="minorHAnsi" w:hAnsiTheme="minorHAnsi"/>
          <w:b/>
          <w:color w:val="244061" w:themeColor="accent1" w:themeShade="80"/>
          <w:sz w:val="24"/>
          <w:szCs w:val="22"/>
        </w:rPr>
        <w:t>Impact on human rights</w:t>
      </w:r>
    </w:p>
    <w:p w14:paraId="3D2D11A4" w14:textId="00196EB0" w:rsidR="00AE0085" w:rsidRPr="00CA3640" w:rsidRDefault="00A97FBE" w:rsidP="00CA3640">
      <w:pPr>
        <w:spacing w:after="120" w:line="276" w:lineRule="auto"/>
        <w:jc w:val="both"/>
        <w:rPr>
          <w:rFonts w:asciiTheme="minorHAnsi" w:hAnsiTheme="minorHAnsi"/>
          <w:sz w:val="22"/>
          <w:szCs w:val="22"/>
        </w:rPr>
      </w:pPr>
      <w:r w:rsidRPr="006D6A3C">
        <w:rPr>
          <w:rFonts w:asciiTheme="minorHAnsi" w:hAnsiTheme="minorHAnsi"/>
          <w:sz w:val="22"/>
          <w:szCs w:val="22"/>
        </w:rPr>
        <w:lastRenderedPageBreak/>
        <w:t xml:space="preserve">COVID-19 has had a broad impact on </w:t>
      </w:r>
      <w:r w:rsidR="00971F97" w:rsidRPr="006D6A3C">
        <w:rPr>
          <w:rFonts w:asciiTheme="minorHAnsi" w:hAnsiTheme="minorHAnsi"/>
          <w:sz w:val="22"/>
          <w:szCs w:val="22"/>
        </w:rPr>
        <w:t xml:space="preserve">the enjoyment of </w:t>
      </w:r>
      <w:r w:rsidRPr="006D6A3C">
        <w:rPr>
          <w:rFonts w:asciiTheme="minorHAnsi" w:hAnsiTheme="minorHAnsi"/>
          <w:sz w:val="22"/>
          <w:szCs w:val="22"/>
        </w:rPr>
        <w:t>human rights in Cambodia, including on labor rights, land rights, and on</w:t>
      </w:r>
      <w:r w:rsidR="006D6A3C">
        <w:rPr>
          <w:rFonts w:asciiTheme="minorHAnsi" w:hAnsiTheme="minorHAnsi"/>
          <w:sz w:val="22"/>
          <w:szCs w:val="22"/>
        </w:rPr>
        <w:t xml:space="preserve"> the exercise of</w:t>
      </w:r>
      <w:r w:rsidRPr="006D6A3C">
        <w:rPr>
          <w:rFonts w:asciiTheme="minorHAnsi" w:hAnsiTheme="minorHAnsi"/>
          <w:sz w:val="22"/>
          <w:szCs w:val="22"/>
        </w:rPr>
        <w:t xml:space="preserve"> fundamental freedoms. </w:t>
      </w:r>
    </w:p>
    <w:p w14:paraId="02F54AFF" w14:textId="1471195F" w:rsidR="00AE0085" w:rsidRPr="006D6A3C" w:rsidRDefault="00AE0085" w:rsidP="00CA3640">
      <w:pPr>
        <w:pStyle w:val="ListParagraph"/>
        <w:numPr>
          <w:ilvl w:val="1"/>
          <w:numId w:val="52"/>
        </w:numPr>
        <w:spacing w:after="120" w:line="276" w:lineRule="auto"/>
        <w:jc w:val="both"/>
        <w:rPr>
          <w:rFonts w:asciiTheme="minorHAnsi" w:hAnsiTheme="minorHAnsi"/>
          <w:b/>
          <w:i/>
          <w:sz w:val="22"/>
          <w:szCs w:val="22"/>
        </w:rPr>
      </w:pPr>
      <w:r w:rsidRPr="00CA3640">
        <w:rPr>
          <w:rFonts w:asciiTheme="minorHAnsi" w:hAnsiTheme="minorHAnsi"/>
          <w:b/>
          <w:i/>
          <w:sz w:val="22"/>
          <w:szCs w:val="22"/>
        </w:rPr>
        <w:t>Impacts on</w:t>
      </w:r>
      <w:r w:rsidR="00BF1FA1" w:rsidRPr="006D6A3C">
        <w:rPr>
          <w:rFonts w:asciiTheme="minorHAnsi" w:hAnsiTheme="minorHAnsi"/>
          <w:b/>
          <w:i/>
          <w:sz w:val="22"/>
          <w:szCs w:val="22"/>
        </w:rPr>
        <w:t xml:space="preserve"> enjoyment of</w:t>
      </w:r>
      <w:r w:rsidRPr="00CA3640">
        <w:rPr>
          <w:rFonts w:asciiTheme="minorHAnsi" w:hAnsiTheme="minorHAnsi"/>
          <w:b/>
          <w:i/>
          <w:sz w:val="22"/>
          <w:szCs w:val="22"/>
        </w:rPr>
        <w:t xml:space="preserve"> specific human rights </w:t>
      </w:r>
    </w:p>
    <w:p w14:paraId="61811E2D" w14:textId="77777777" w:rsidR="00AE0085" w:rsidRPr="00CA3640" w:rsidRDefault="00AE0085" w:rsidP="00CA3640">
      <w:pPr>
        <w:pStyle w:val="ListParagraph"/>
        <w:spacing w:after="120" w:line="276" w:lineRule="auto"/>
        <w:ind w:left="792"/>
        <w:jc w:val="both"/>
        <w:rPr>
          <w:rFonts w:asciiTheme="minorHAnsi" w:hAnsiTheme="minorHAnsi"/>
          <w:b/>
          <w:i/>
          <w:sz w:val="22"/>
          <w:szCs w:val="22"/>
        </w:rPr>
      </w:pPr>
    </w:p>
    <w:p w14:paraId="20C32FCE" w14:textId="516FCCB9" w:rsidR="00425892" w:rsidRPr="00CA3640" w:rsidRDefault="00425892" w:rsidP="00CA3640">
      <w:pPr>
        <w:pStyle w:val="ListParagraph"/>
        <w:numPr>
          <w:ilvl w:val="2"/>
          <w:numId w:val="52"/>
        </w:numPr>
        <w:spacing w:after="120" w:line="276" w:lineRule="auto"/>
        <w:jc w:val="both"/>
        <w:rPr>
          <w:rFonts w:asciiTheme="minorHAnsi" w:hAnsiTheme="minorHAnsi"/>
          <w:sz w:val="22"/>
          <w:szCs w:val="22"/>
          <w:u w:val="single"/>
        </w:rPr>
      </w:pPr>
      <w:r w:rsidRPr="00CA3640">
        <w:rPr>
          <w:rFonts w:asciiTheme="minorHAnsi" w:hAnsiTheme="minorHAnsi"/>
          <w:sz w:val="22"/>
          <w:szCs w:val="22"/>
          <w:u w:val="single"/>
        </w:rPr>
        <w:t>Impact on labor rights</w:t>
      </w:r>
    </w:p>
    <w:p w14:paraId="27D152FD" w14:textId="404908F6" w:rsidR="008C5B9F" w:rsidRDefault="006D6A3C" w:rsidP="00A522B2">
      <w:pPr>
        <w:spacing w:after="80" w:line="276" w:lineRule="auto"/>
        <w:jc w:val="both"/>
        <w:rPr>
          <w:rFonts w:asciiTheme="minorHAnsi" w:hAnsiTheme="minorHAnsi"/>
          <w:sz w:val="22"/>
          <w:szCs w:val="22"/>
        </w:rPr>
      </w:pPr>
      <w:r>
        <w:rPr>
          <w:rFonts w:asciiTheme="minorHAnsi" w:hAnsiTheme="minorHAnsi"/>
          <w:sz w:val="22"/>
          <w:szCs w:val="22"/>
        </w:rPr>
        <w:t xml:space="preserve">The mass </w:t>
      </w:r>
      <w:r w:rsidR="00D02AB7" w:rsidRPr="006D6A3C">
        <w:rPr>
          <w:rFonts w:asciiTheme="minorHAnsi" w:hAnsiTheme="minorHAnsi"/>
          <w:sz w:val="22"/>
          <w:szCs w:val="22"/>
        </w:rPr>
        <w:t>clos</w:t>
      </w:r>
      <w:r>
        <w:rPr>
          <w:rFonts w:asciiTheme="minorHAnsi" w:hAnsiTheme="minorHAnsi"/>
          <w:sz w:val="22"/>
          <w:szCs w:val="22"/>
        </w:rPr>
        <w:t>ure</w:t>
      </w:r>
      <w:r w:rsidR="00D02AB7" w:rsidRPr="006D6A3C">
        <w:rPr>
          <w:rFonts w:asciiTheme="minorHAnsi" w:hAnsiTheme="minorHAnsi"/>
          <w:sz w:val="22"/>
          <w:szCs w:val="22"/>
        </w:rPr>
        <w:t xml:space="preserve"> of </w:t>
      </w:r>
      <w:r>
        <w:rPr>
          <w:rFonts w:asciiTheme="minorHAnsi" w:hAnsiTheme="minorHAnsi"/>
          <w:sz w:val="22"/>
          <w:szCs w:val="22"/>
        </w:rPr>
        <w:t xml:space="preserve">workplaces and </w:t>
      </w:r>
      <w:r w:rsidR="00D02AB7" w:rsidRPr="006D6A3C">
        <w:rPr>
          <w:rFonts w:asciiTheme="minorHAnsi" w:hAnsiTheme="minorHAnsi"/>
          <w:sz w:val="22"/>
          <w:szCs w:val="22"/>
        </w:rPr>
        <w:t>factories has resulted in loss of jobs, income and livelihoods</w:t>
      </w:r>
      <w:r>
        <w:rPr>
          <w:rFonts w:asciiTheme="minorHAnsi" w:hAnsiTheme="minorHAnsi"/>
          <w:sz w:val="22"/>
          <w:szCs w:val="22"/>
        </w:rPr>
        <w:t xml:space="preserve"> for many Cambodians</w:t>
      </w:r>
      <w:r w:rsidR="00D02AB7" w:rsidRPr="006D6A3C">
        <w:rPr>
          <w:rFonts w:asciiTheme="minorHAnsi" w:hAnsiTheme="minorHAnsi"/>
          <w:sz w:val="22"/>
          <w:szCs w:val="22"/>
        </w:rPr>
        <w:t>.</w:t>
      </w:r>
      <w:r>
        <w:rPr>
          <w:rFonts w:asciiTheme="minorHAnsi" w:hAnsiTheme="minorHAnsi"/>
          <w:sz w:val="22"/>
          <w:szCs w:val="22"/>
        </w:rPr>
        <w:t xml:space="preserve"> For example, m</w:t>
      </w:r>
      <w:r w:rsidR="00D02AB7" w:rsidRPr="006D6A3C">
        <w:rPr>
          <w:rFonts w:asciiTheme="minorHAnsi" w:hAnsiTheme="minorHAnsi"/>
          <w:sz w:val="22"/>
          <w:szCs w:val="22"/>
        </w:rPr>
        <w:t>ore than</w:t>
      </w:r>
      <w:r w:rsidR="0007404B">
        <w:rPr>
          <w:rFonts w:asciiTheme="minorHAnsi" w:hAnsiTheme="minorHAnsi"/>
          <w:sz w:val="22"/>
          <w:szCs w:val="22"/>
        </w:rPr>
        <w:t xml:space="preserve"> </w:t>
      </w:r>
      <w:hyperlink r:id="rId12" w:history="1">
        <w:r w:rsidR="0007404B" w:rsidRPr="0007404B">
          <w:rPr>
            <w:rStyle w:val="Hyperlink"/>
            <w:rFonts w:asciiTheme="minorHAnsi" w:hAnsiTheme="minorHAnsi"/>
            <w:sz w:val="22"/>
            <w:szCs w:val="22"/>
          </w:rPr>
          <w:t>16,00 workers</w:t>
        </w:r>
      </w:hyperlink>
      <w:r w:rsidR="0007404B">
        <w:rPr>
          <w:rFonts w:asciiTheme="minorHAnsi" w:hAnsiTheme="minorHAnsi"/>
          <w:sz w:val="22"/>
          <w:szCs w:val="22"/>
        </w:rPr>
        <w:t xml:space="preserve"> in the tourism sector, </w:t>
      </w:r>
      <w:r w:rsidR="00D02AB7" w:rsidRPr="006D6A3C">
        <w:rPr>
          <w:rFonts w:asciiTheme="minorHAnsi" w:hAnsiTheme="minorHAnsi"/>
          <w:sz w:val="22"/>
          <w:szCs w:val="22"/>
        </w:rPr>
        <w:t xml:space="preserve"> </w:t>
      </w:r>
      <w:hyperlink r:id="rId13" w:history="1">
        <w:r w:rsidR="00D02AB7" w:rsidRPr="00CA3640">
          <w:rPr>
            <w:rStyle w:val="Hyperlink"/>
            <w:rFonts w:asciiTheme="minorHAnsi" w:hAnsiTheme="minorHAnsi"/>
            <w:sz w:val="22"/>
            <w:szCs w:val="22"/>
          </w:rPr>
          <w:t>80,000 workers</w:t>
        </w:r>
      </w:hyperlink>
      <w:r w:rsidR="00D02AB7" w:rsidRPr="006D6A3C">
        <w:rPr>
          <w:rFonts w:asciiTheme="minorHAnsi" w:hAnsiTheme="minorHAnsi"/>
          <w:sz w:val="22"/>
          <w:szCs w:val="22"/>
        </w:rPr>
        <w:t xml:space="preserve"> in </w:t>
      </w:r>
      <w:r w:rsidR="00D02AB7" w:rsidRPr="006D6A3C">
        <w:rPr>
          <w:rFonts w:asciiTheme="minorHAnsi" w:hAnsiTheme="minorHAnsi"/>
          <w:sz w:val="22"/>
          <w:szCs w:val="22"/>
        </w:rPr>
        <w:lastRenderedPageBreak/>
        <w:t>the entertainment sector</w:t>
      </w:r>
      <w:r w:rsidR="0007404B">
        <w:rPr>
          <w:rFonts w:asciiTheme="minorHAnsi" w:hAnsiTheme="minorHAnsi"/>
          <w:sz w:val="22"/>
          <w:szCs w:val="22"/>
        </w:rPr>
        <w:t xml:space="preserve">, and </w:t>
      </w:r>
      <w:hyperlink r:id="rId14" w:history="1">
        <w:r w:rsidR="0007404B" w:rsidRPr="0007404B">
          <w:rPr>
            <w:rStyle w:val="Hyperlink"/>
            <w:rFonts w:asciiTheme="minorHAnsi" w:hAnsiTheme="minorHAnsi"/>
            <w:sz w:val="22"/>
            <w:szCs w:val="22"/>
          </w:rPr>
          <w:t>130,000 factory workers</w:t>
        </w:r>
      </w:hyperlink>
      <w:r w:rsidR="0007404B">
        <w:rPr>
          <w:rFonts w:asciiTheme="minorHAnsi" w:hAnsiTheme="minorHAnsi"/>
          <w:sz w:val="22"/>
          <w:szCs w:val="22"/>
        </w:rPr>
        <w:t xml:space="preserve"> in the</w:t>
      </w:r>
      <w:r w:rsidR="00D02AB7" w:rsidRPr="00CA3640">
        <w:rPr>
          <w:rFonts w:asciiTheme="minorHAnsi" w:hAnsiTheme="minorHAnsi"/>
          <w:sz w:val="22"/>
          <w:szCs w:val="22"/>
        </w:rPr>
        <w:t xml:space="preserve"> garment</w:t>
      </w:r>
      <w:r w:rsidR="0007404B">
        <w:rPr>
          <w:rFonts w:asciiTheme="minorHAnsi" w:hAnsiTheme="minorHAnsi"/>
          <w:sz w:val="22"/>
          <w:szCs w:val="22"/>
        </w:rPr>
        <w:t xml:space="preserve"> and footwear sector</w:t>
      </w:r>
      <w:r w:rsidR="00D02AB7" w:rsidRPr="006D6A3C">
        <w:rPr>
          <w:rFonts w:asciiTheme="minorHAnsi" w:hAnsiTheme="minorHAnsi"/>
          <w:sz w:val="22"/>
          <w:szCs w:val="22"/>
        </w:rPr>
        <w:t xml:space="preserve"> have lost their job</w:t>
      </w:r>
      <w:r>
        <w:rPr>
          <w:rFonts w:asciiTheme="minorHAnsi" w:hAnsiTheme="minorHAnsi"/>
          <w:sz w:val="22"/>
          <w:szCs w:val="22"/>
        </w:rPr>
        <w:t>s amidst the pandemic</w:t>
      </w:r>
      <w:r w:rsidR="00D02AB7" w:rsidRPr="006D6A3C">
        <w:rPr>
          <w:rFonts w:asciiTheme="minorHAnsi" w:hAnsiTheme="minorHAnsi"/>
          <w:sz w:val="22"/>
          <w:szCs w:val="22"/>
        </w:rPr>
        <w:t xml:space="preserve">. </w:t>
      </w:r>
      <w:r w:rsidR="0028000F" w:rsidRPr="006D6A3C">
        <w:rPr>
          <w:rFonts w:asciiTheme="minorHAnsi" w:hAnsiTheme="minorHAnsi"/>
          <w:sz w:val="22"/>
          <w:szCs w:val="22"/>
        </w:rPr>
        <w:t>S</w:t>
      </w:r>
      <w:r w:rsidR="00D02AB7" w:rsidRPr="006D6A3C">
        <w:rPr>
          <w:rFonts w:asciiTheme="minorHAnsi" w:hAnsiTheme="minorHAnsi"/>
          <w:sz w:val="22"/>
          <w:szCs w:val="22"/>
        </w:rPr>
        <w:t xml:space="preserve">upport measures </w:t>
      </w:r>
      <w:r w:rsidR="0028000F" w:rsidRPr="006D6A3C">
        <w:rPr>
          <w:rFonts w:asciiTheme="minorHAnsi" w:hAnsiTheme="minorHAnsi"/>
          <w:sz w:val="22"/>
          <w:szCs w:val="22"/>
        </w:rPr>
        <w:t xml:space="preserve">have been put in place by the government </w:t>
      </w:r>
      <w:r w:rsidR="00D02AB7" w:rsidRPr="006D6A3C">
        <w:rPr>
          <w:rFonts w:asciiTheme="minorHAnsi" w:hAnsiTheme="minorHAnsi"/>
          <w:sz w:val="22"/>
          <w:szCs w:val="22"/>
        </w:rPr>
        <w:t xml:space="preserve">for workers, </w:t>
      </w:r>
      <w:r w:rsidR="0028000F" w:rsidRPr="006D6A3C">
        <w:rPr>
          <w:rFonts w:asciiTheme="minorHAnsi" w:hAnsiTheme="minorHAnsi"/>
          <w:sz w:val="22"/>
          <w:szCs w:val="22"/>
        </w:rPr>
        <w:t xml:space="preserve">including </w:t>
      </w:r>
      <w:hyperlink r:id="rId15" w:history="1">
        <w:r w:rsidR="0028000F" w:rsidRPr="00CA3640">
          <w:rPr>
            <w:rStyle w:val="Hyperlink"/>
            <w:rFonts w:asciiTheme="minorHAnsi" w:hAnsiTheme="minorHAnsi"/>
            <w:sz w:val="22"/>
            <w:szCs w:val="22"/>
          </w:rPr>
          <w:t xml:space="preserve">out-of-work </w:t>
        </w:r>
        <w:r w:rsidR="00D02AB7" w:rsidRPr="00CA3640">
          <w:rPr>
            <w:rStyle w:val="Hyperlink"/>
            <w:rFonts w:asciiTheme="minorHAnsi" w:hAnsiTheme="minorHAnsi"/>
            <w:sz w:val="22"/>
            <w:szCs w:val="22"/>
          </w:rPr>
          <w:t>allowances</w:t>
        </w:r>
        <w:r w:rsidR="0028000F" w:rsidRPr="00CA3640">
          <w:rPr>
            <w:rStyle w:val="Hyperlink"/>
            <w:rFonts w:asciiTheme="minorHAnsi" w:hAnsiTheme="minorHAnsi"/>
            <w:sz w:val="22"/>
            <w:szCs w:val="22"/>
          </w:rPr>
          <w:t>.</w:t>
        </w:r>
      </w:hyperlink>
      <w:r w:rsidR="0007404B">
        <w:rPr>
          <w:rFonts w:asciiTheme="minorHAnsi" w:hAnsiTheme="minorHAnsi"/>
          <w:sz w:val="22"/>
          <w:szCs w:val="22"/>
        </w:rPr>
        <w:t xml:space="preserve"> According to the </w:t>
      </w:r>
      <w:hyperlink r:id="rId16" w:history="1">
        <w:r w:rsidR="0007404B" w:rsidRPr="0007404B">
          <w:rPr>
            <w:rStyle w:val="Hyperlink"/>
            <w:rFonts w:asciiTheme="minorHAnsi" w:hAnsiTheme="minorHAnsi"/>
            <w:sz w:val="22"/>
            <w:szCs w:val="22"/>
          </w:rPr>
          <w:t>Ministry of Labor,</w:t>
        </w:r>
      </w:hyperlink>
      <w:r w:rsidR="0007404B">
        <w:rPr>
          <w:rFonts w:asciiTheme="minorHAnsi" w:hAnsiTheme="minorHAnsi"/>
          <w:sz w:val="22"/>
          <w:szCs w:val="22"/>
        </w:rPr>
        <w:t xml:space="preserve"> about $2.7 million has been dispersed to more than 125,000 workers across the country. However, this has been slow to roll out. Moreover, </w:t>
      </w:r>
      <w:r w:rsidR="0028000F" w:rsidRPr="006D6A3C">
        <w:rPr>
          <w:rFonts w:asciiTheme="minorHAnsi" w:hAnsiTheme="minorHAnsi"/>
          <w:sz w:val="22"/>
          <w:szCs w:val="22"/>
        </w:rPr>
        <w:t>the</w:t>
      </w:r>
      <w:r w:rsidR="0007404B">
        <w:rPr>
          <w:rFonts w:asciiTheme="minorHAnsi" w:hAnsiTheme="minorHAnsi"/>
          <w:sz w:val="22"/>
          <w:szCs w:val="22"/>
        </w:rPr>
        <w:t xml:space="preserve">se payments </w:t>
      </w:r>
      <w:hyperlink r:id="rId17" w:history="1">
        <w:r w:rsidR="0028000F" w:rsidRPr="00CA3640">
          <w:rPr>
            <w:rStyle w:val="Hyperlink"/>
            <w:rFonts w:asciiTheme="minorHAnsi" w:hAnsiTheme="minorHAnsi"/>
            <w:sz w:val="22"/>
            <w:szCs w:val="22"/>
          </w:rPr>
          <w:t>fall below the poverty line</w:t>
        </w:r>
      </w:hyperlink>
      <w:r w:rsidR="0007404B">
        <w:rPr>
          <w:rFonts w:asciiTheme="minorHAnsi" w:hAnsiTheme="minorHAnsi"/>
          <w:sz w:val="22"/>
          <w:szCs w:val="22"/>
        </w:rPr>
        <w:t xml:space="preserve">, are not available to </w:t>
      </w:r>
      <w:r w:rsidR="00CD28AA">
        <w:rPr>
          <w:rFonts w:asciiTheme="minorHAnsi" w:hAnsiTheme="minorHAnsi"/>
          <w:sz w:val="22"/>
          <w:szCs w:val="22"/>
        </w:rPr>
        <w:t xml:space="preserve">many </w:t>
      </w:r>
      <w:r w:rsidR="0007404B">
        <w:rPr>
          <w:rFonts w:asciiTheme="minorHAnsi" w:hAnsiTheme="minorHAnsi"/>
          <w:sz w:val="22"/>
          <w:szCs w:val="22"/>
        </w:rPr>
        <w:t>workers</w:t>
      </w:r>
      <w:r w:rsidR="00CD28AA">
        <w:rPr>
          <w:rFonts w:asciiTheme="minorHAnsi" w:hAnsiTheme="minorHAnsi"/>
          <w:sz w:val="22"/>
          <w:szCs w:val="22"/>
        </w:rPr>
        <w:t xml:space="preserve"> (e.g. those in the </w:t>
      </w:r>
      <w:hyperlink r:id="rId18" w:history="1">
        <w:r w:rsidR="00CD28AA" w:rsidRPr="00927561">
          <w:rPr>
            <w:rStyle w:val="Hyperlink"/>
            <w:rFonts w:asciiTheme="minorHAnsi" w:hAnsiTheme="minorHAnsi"/>
            <w:sz w:val="22"/>
            <w:szCs w:val="22"/>
          </w:rPr>
          <w:t>entertainment sector</w:t>
        </w:r>
      </w:hyperlink>
      <w:r w:rsidR="00CD28AA">
        <w:rPr>
          <w:rFonts w:asciiTheme="minorHAnsi" w:hAnsiTheme="minorHAnsi"/>
          <w:sz w:val="22"/>
          <w:szCs w:val="22"/>
        </w:rPr>
        <w:t xml:space="preserve"> and</w:t>
      </w:r>
      <w:r w:rsidR="0007404B">
        <w:rPr>
          <w:rFonts w:asciiTheme="minorHAnsi" w:hAnsiTheme="minorHAnsi"/>
          <w:sz w:val="22"/>
          <w:szCs w:val="22"/>
        </w:rPr>
        <w:t xml:space="preserve"> the </w:t>
      </w:r>
      <w:hyperlink r:id="rId19" w:history="1">
        <w:r w:rsidR="0007404B" w:rsidRPr="0007404B">
          <w:rPr>
            <w:rStyle w:val="Hyperlink"/>
            <w:rFonts w:asciiTheme="minorHAnsi" w:hAnsiTheme="minorHAnsi"/>
            <w:sz w:val="22"/>
            <w:szCs w:val="22"/>
          </w:rPr>
          <w:t>informal economy</w:t>
        </w:r>
      </w:hyperlink>
      <w:r w:rsidR="00CD28AA">
        <w:rPr>
          <w:rFonts w:asciiTheme="minorHAnsi" w:hAnsiTheme="minorHAnsi"/>
          <w:sz w:val="22"/>
          <w:szCs w:val="22"/>
        </w:rPr>
        <w:t xml:space="preserve">) </w:t>
      </w:r>
      <w:r w:rsidR="0028000F" w:rsidRPr="006D6A3C">
        <w:rPr>
          <w:rFonts w:asciiTheme="minorHAnsi" w:hAnsiTheme="minorHAnsi"/>
          <w:sz w:val="22"/>
          <w:szCs w:val="22"/>
        </w:rPr>
        <w:t xml:space="preserve">and are handed out </w:t>
      </w:r>
      <w:r w:rsidR="00A73A02" w:rsidRPr="006D6A3C">
        <w:rPr>
          <w:rFonts w:asciiTheme="minorHAnsi" w:hAnsiTheme="minorHAnsi"/>
          <w:sz w:val="22"/>
          <w:szCs w:val="22"/>
        </w:rPr>
        <w:t>arbitrarily</w:t>
      </w:r>
      <w:r w:rsidR="0028000F" w:rsidRPr="006D6A3C">
        <w:rPr>
          <w:rFonts w:asciiTheme="minorHAnsi" w:hAnsiTheme="minorHAnsi"/>
          <w:sz w:val="22"/>
          <w:szCs w:val="22"/>
        </w:rPr>
        <w:t>.</w:t>
      </w:r>
      <w:r w:rsidR="00380864" w:rsidRPr="006D6A3C">
        <w:rPr>
          <w:rFonts w:asciiTheme="minorHAnsi" w:hAnsiTheme="minorHAnsi"/>
          <w:sz w:val="22"/>
          <w:szCs w:val="22"/>
        </w:rPr>
        <w:t xml:space="preserve"> For </w:t>
      </w:r>
      <w:r w:rsidR="00380864" w:rsidRPr="006D6A3C">
        <w:rPr>
          <w:rFonts w:asciiTheme="minorHAnsi" w:hAnsiTheme="minorHAnsi"/>
          <w:sz w:val="22"/>
          <w:szCs w:val="22"/>
        </w:rPr>
        <w:lastRenderedPageBreak/>
        <w:t xml:space="preserve">instance, in Kandal province </w:t>
      </w:r>
      <w:r w:rsidR="00CD28AA">
        <w:rPr>
          <w:rFonts w:asciiTheme="minorHAnsi" w:hAnsiTheme="minorHAnsi"/>
          <w:sz w:val="22"/>
          <w:szCs w:val="22"/>
        </w:rPr>
        <w:t>in</w:t>
      </w:r>
      <w:r w:rsidR="00380864" w:rsidRPr="006D6A3C">
        <w:rPr>
          <w:rFonts w:asciiTheme="minorHAnsi" w:hAnsiTheme="minorHAnsi"/>
          <w:sz w:val="22"/>
          <w:szCs w:val="22"/>
        </w:rPr>
        <w:t xml:space="preserve"> May, workers from </w:t>
      </w:r>
      <w:hyperlink r:id="rId20" w:history="1">
        <w:r w:rsidR="00380864" w:rsidRPr="00CA3640">
          <w:rPr>
            <w:rStyle w:val="Hyperlink"/>
            <w:rFonts w:asciiTheme="minorHAnsi" w:hAnsiTheme="minorHAnsi"/>
            <w:sz w:val="22"/>
            <w:szCs w:val="22"/>
          </w:rPr>
          <w:t>only 14 out of 44</w:t>
        </w:r>
      </w:hyperlink>
      <w:r w:rsidR="00380864" w:rsidRPr="006D6A3C">
        <w:rPr>
          <w:rFonts w:asciiTheme="minorHAnsi" w:hAnsiTheme="minorHAnsi"/>
          <w:sz w:val="22"/>
          <w:szCs w:val="22"/>
        </w:rPr>
        <w:t xml:space="preserve"> affected factories had received subsidy support.</w:t>
      </w:r>
      <w:r w:rsidR="0028000F" w:rsidRPr="006D6A3C">
        <w:rPr>
          <w:rFonts w:asciiTheme="minorHAnsi" w:hAnsiTheme="minorHAnsi"/>
          <w:sz w:val="22"/>
          <w:szCs w:val="22"/>
        </w:rPr>
        <w:t xml:space="preserve"> </w:t>
      </w:r>
    </w:p>
    <w:p w14:paraId="4E44040E" w14:textId="710AD4C0" w:rsidR="0007404B" w:rsidRPr="006D6A3C" w:rsidRDefault="007D648D" w:rsidP="00A522B2">
      <w:pPr>
        <w:spacing w:after="80" w:line="276" w:lineRule="auto"/>
        <w:jc w:val="both"/>
        <w:rPr>
          <w:rFonts w:asciiTheme="minorHAnsi" w:hAnsiTheme="minorHAnsi"/>
          <w:sz w:val="22"/>
          <w:szCs w:val="22"/>
        </w:rPr>
      </w:pPr>
      <w:r>
        <w:rPr>
          <w:rFonts w:asciiTheme="minorHAnsi" w:hAnsiTheme="minorHAnsi"/>
          <w:sz w:val="22"/>
          <w:szCs w:val="22"/>
        </w:rPr>
        <w:t>Due to this economic blow,</w:t>
      </w:r>
      <w:r w:rsidR="0007404B">
        <w:rPr>
          <w:rFonts w:asciiTheme="minorHAnsi" w:hAnsiTheme="minorHAnsi"/>
          <w:sz w:val="22"/>
          <w:szCs w:val="22"/>
        </w:rPr>
        <w:t xml:space="preserve"> there are</w:t>
      </w:r>
      <w:hyperlink r:id="rId21" w:history="1">
        <w:r w:rsidR="0007404B" w:rsidRPr="00E54AC7">
          <w:rPr>
            <w:rStyle w:val="Hyperlink"/>
            <w:rFonts w:asciiTheme="minorHAnsi" w:hAnsiTheme="minorHAnsi"/>
            <w:sz w:val="22"/>
            <w:szCs w:val="22"/>
          </w:rPr>
          <w:t xml:space="preserve"> concerns</w:t>
        </w:r>
      </w:hyperlink>
      <w:r w:rsidR="0007404B">
        <w:rPr>
          <w:rFonts w:asciiTheme="minorHAnsi" w:hAnsiTheme="minorHAnsi"/>
          <w:sz w:val="22"/>
          <w:szCs w:val="22"/>
        </w:rPr>
        <w:t xml:space="preserve"> for the mass rollback of labor rights across the country</w:t>
      </w:r>
      <w:r w:rsidR="00E54AC7">
        <w:rPr>
          <w:rFonts w:asciiTheme="minorHAnsi" w:hAnsiTheme="minorHAnsi"/>
          <w:sz w:val="22"/>
          <w:szCs w:val="22"/>
        </w:rPr>
        <w:t xml:space="preserve">, with workers forced to accept worse conditions as jobs are cut. </w:t>
      </w:r>
      <w:r w:rsidR="0007404B">
        <w:rPr>
          <w:rFonts w:asciiTheme="minorHAnsi" w:hAnsiTheme="minorHAnsi"/>
          <w:sz w:val="22"/>
          <w:szCs w:val="22"/>
        </w:rPr>
        <w:t xml:space="preserve">There are </w:t>
      </w:r>
      <w:hyperlink r:id="rId22" w:history="1">
        <w:r w:rsidR="0007404B" w:rsidRPr="007D648D">
          <w:rPr>
            <w:rStyle w:val="Hyperlink"/>
            <w:rFonts w:asciiTheme="minorHAnsi" w:hAnsiTheme="minorHAnsi"/>
            <w:sz w:val="22"/>
            <w:szCs w:val="22"/>
          </w:rPr>
          <w:t>reports</w:t>
        </w:r>
      </w:hyperlink>
      <w:r w:rsidR="0007404B">
        <w:rPr>
          <w:rFonts w:asciiTheme="minorHAnsi" w:hAnsiTheme="minorHAnsi"/>
          <w:sz w:val="22"/>
          <w:szCs w:val="22"/>
        </w:rPr>
        <w:t xml:space="preserve"> of people working excessive hours in poor conditions in an attempt to keep their job. </w:t>
      </w:r>
      <w:r>
        <w:rPr>
          <w:rFonts w:asciiTheme="minorHAnsi" w:hAnsiTheme="minorHAnsi"/>
          <w:sz w:val="22"/>
          <w:szCs w:val="22"/>
        </w:rPr>
        <w:t>Moreover,  m</w:t>
      </w:r>
      <w:r w:rsidR="00E54AC7">
        <w:rPr>
          <w:rFonts w:asciiTheme="minorHAnsi" w:hAnsiTheme="minorHAnsi"/>
          <w:sz w:val="22"/>
          <w:szCs w:val="22"/>
        </w:rPr>
        <w:t>any out of work factory workers</w:t>
      </w:r>
      <w:r w:rsidR="0007404B">
        <w:rPr>
          <w:rFonts w:asciiTheme="minorHAnsi" w:hAnsiTheme="minorHAnsi"/>
          <w:sz w:val="22"/>
          <w:szCs w:val="22"/>
        </w:rPr>
        <w:t xml:space="preserve"> are seeking road side, ‘off the books’ employment, even for one of</w:t>
      </w:r>
      <w:r>
        <w:rPr>
          <w:rFonts w:asciiTheme="minorHAnsi" w:hAnsiTheme="minorHAnsi"/>
          <w:sz w:val="22"/>
          <w:szCs w:val="22"/>
        </w:rPr>
        <w:t>f</w:t>
      </w:r>
      <w:r w:rsidR="0007404B">
        <w:rPr>
          <w:rFonts w:asciiTheme="minorHAnsi" w:hAnsiTheme="minorHAnsi"/>
          <w:sz w:val="22"/>
          <w:szCs w:val="22"/>
        </w:rPr>
        <w:t xml:space="preserve"> shifts, where they have </w:t>
      </w:r>
      <w:r w:rsidR="0007404B">
        <w:rPr>
          <w:rFonts w:asciiTheme="minorHAnsi" w:hAnsiTheme="minorHAnsi"/>
          <w:sz w:val="22"/>
          <w:szCs w:val="22"/>
        </w:rPr>
        <w:lastRenderedPageBreak/>
        <w:t>little bargaining power. One factory recruiter stated</w:t>
      </w:r>
      <w:r w:rsidR="00E54AC7">
        <w:rPr>
          <w:rFonts w:asciiTheme="minorHAnsi" w:hAnsiTheme="minorHAnsi"/>
          <w:sz w:val="22"/>
          <w:szCs w:val="22"/>
        </w:rPr>
        <w:t xml:space="preserve"> in a recent </w:t>
      </w:r>
      <w:hyperlink r:id="rId23" w:history="1">
        <w:r w:rsidR="00E54AC7" w:rsidRPr="00E54AC7">
          <w:rPr>
            <w:rStyle w:val="Hyperlink"/>
            <w:rFonts w:asciiTheme="minorHAnsi" w:hAnsiTheme="minorHAnsi"/>
            <w:sz w:val="22"/>
            <w:szCs w:val="22"/>
          </w:rPr>
          <w:t>article</w:t>
        </w:r>
      </w:hyperlink>
      <w:r w:rsidR="00E54AC7">
        <w:rPr>
          <w:rFonts w:asciiTheme="minorHAnsi" w:hAnsiTheme="minorHAnsi"/>
          <w:sz w:val="22"/>
          <w:szCs w:val="22"/>
        </w:rPr>
        <w:t>,</w:t>
      </w:r>
      <w:r w:rsidR="0007404B">
        <w:rPr>
          <w:rFonts w:asciiTheme="minorHAnsi" w:hAnsiTheme="minorHAnsi"/>
          <w:sz w:val="22"/>
          <w:szCs w:val="22"/>
        </w:rPr>
        <w:t xml:space="preserve"> “if they demand too much, they will be left sitting there”. </w:t>
      </w:r>
    </w:p>
    <w:p w14:paraId="43EE4FEB" w14:textId="4186E952" w:rsidR="0028000F" w:rsidRPr="00CA3640" w:rsidRDefault="0028000F" w:rsidP="00A522B2">
      <w:pPr>
        <w:spacing w:after="80" w:line="276" w:lineRule="auto"/>
        <w:jc w:val="both"/>
        <w:rPr>
          <w:rFonts w:asciiTheme="minorHAnsi" w:hAnsiTheme="minorHAnsi"/>
          <w:sz w:val="22"/>
          <w:szCs w:val="22"/>
        </w:rPr>
      </w:pPr>
      <w:r w:rsidRPr="00CA3640">
        <w:rPr>
          <w:rFonts w:asciiTheme="minorHAnsi" w:hAnsiTheme="minorHAnsi"/>
          <w:sz w:val="22"/>
          <w:szCs w:val="22"/>
        </w:rPr>
        <w:t xml:space="preserve">Protests from trade unions have been on the rise </w:t>
      </w:r>
      <w:r w:rsidR="00CD28AA">
        <w:rPr>
          <w:rFonts w:asciiTheme="minorHAnsi" w:hAnsiTheme="minorHAnsi"/>
          <w:sz w:val="22"/>
          <w:szCs w:val="22"/>
        </w:rPr>
        <w:t>due to</w:t>
      </w:r>
      <w:r w:rsidRPr="00CA3640">
        <w:rPr>
          <w:rFonts w:asciiTheme="minorHAnsi" w:hAnsiTheme="minorHAnsi"/>
          <w:sz w:val="22"/>
          <w:szCs w:val="22"/>
        </w:rPr>
        <w:t xml:space="preserve"> the crisis’ economic fallout</w:t>
      </w:r>
      <w:r w:rsidR="00CD28AA">
        <w:rPr>
          <w:rFonts w:asciiTheme="minorHAnsi" w:hAnsiTheme="minorHAnsi"/>
          <w:sz w:val="22"/>
          <w:szCs w:val="22"/>
        </w:rPr>
        <w:t>, leading to an increase in</w:t>
      </w:r>
      <w:r w:rsidRPr="00CA3640">
        <w:rPr>
          <w:rFonts w:asciiTheme="minorHAnsi" w:hAnsiTheme="minorHAnsi"/>
          <w:sz w:val="22"/>
          <w:szCs w:val="22"/>
        </w:rPr>
        <w:t xml:space="preserve"> harassment, intimidation and general dismissal of union members. </w:t>
      </w:r>
      <w:hyperlink r:id="rId24" w:history="1">
        <w:r w:rsidRPr="00CA3640">
          <w:rPr>
            <w:rStyle w:val="Hyperlink"/>
            <w:rFonts w:asciiTheme="minorHAnsi" w:hAnsiTheme="minorHAnsi"/>
            <w:sz w:val="22"/>
            <w:szCs w:val="22"/>
          </w:rPr>
          <w:t>Reports</w:t>
        </w:r>
      </w:hyperlink>
      <w:r w:rsidRPr="006D6A3C">
        <w:rPr>
          <w:rFonts w:asciiTheme="minorHAnsi" w:hAnsiTheme="minorHAnsi"/>
          <w:sz w:val="22"/>
          <w:szCs w:val="22"/>
        </w:rPr>
        <w:t xml:space="preserve"> have surfaced of workplaces attempting </w:t>
      </w:r>
      <w:r w:rsidRPr="00CA3640">
        <w:rPr>
          <w:rFonts w:asciiTheme="minorHAnsi" w:hAnsiTheme="minorHAnsi"/>
          <w:sz w:val="22"/>
          <w:szCs w:val="22"/>
        </w:rPr>
        <w:t xml:space="preserve">to reduce unionized labor, by systematically firing union members and leaders under cover of widespread </w:t>
      </w:r>
      <w:r w:rsidR="00A97FBE" w:rsidRPr="00CA3640">
        <w:rPr>
          <w:rFonts w:asciiTheme="minorHAnsi" w:hAnsiTheme="minorHAnsi"/>
          <w:sz w:val="22"/>
          <w:szCs w:val="22"/>
        </w:rPr>
        <w:t>COVID-19</w:t>
      </w:r>
      <w:r w:rsidRPr="00CA3640">
        <w:rPr>
          <w:rFonts w:asciiTheme="minorHAnsi" w:hAnsiTheme="minorHAnsi"/>
          <w:sz w:val="22"/>
          <w:szCs w:val="22"/>
        </w:rPr>
        <w:t xml:space="preserve"> terminations. </w:t>
      </w:r>
    </w:p>
    <w:p w14:paraId="316F9591" w14:textId="77777777" w:rsidR="00AE0085" w:rsidRPr="00CA3640" w:rsidRDefault="00AE0085" w:rsidP="00A522B2">
      <w:pPr>
        <w:spacing w:after="80" w:line="276" w:lineRule="auto"/>
        <w:jc w:val="both"/>
        <w:rPr>
          <w:rFonts w:asciiTheme="minorHAnsi" w:hAnsiTheme="minorHAnsi"/>
          <w:sz w:val="22"/>
          <w:szCs w:val="22"/>
        </w:rPr>
      </w:pPr>
    </w:p>
    <w:p w14:paraId="3FE395A0" w14:textId="0202245D" w:rsidR="00921EFD" w:rsidRPr="00CA3640" w:rsidRDefault="00921EFD" w:rsidP="00CA3640">
      <w:pPr>
        <w:pStyle w:val="ListParagraph"/>
        <w:numPr>
          <w:ilvl w:val="2"/>
          <w:numId w:val="52"/>
        </w:numPr>
        <w:spacing w:after="120" w:line="276" w:lineRule="auto"/>
        <w:jc w:val="both"/>
        <w:rPr>
          <w:rFonts w:asciiTheme="minorHAnsi" w:hAnsiTheme="minorHAnsi"/>
          <w:sz w:val="22"/>
          <w:szCs w:val="22"/>
          <w:u w:val="single"/>
        </w:rPr>
      </w:pPr>
      <w:r w:rsidRPr="00CA3640">
        <w:rPr>
          <w:rFonts w:asciiTheme="minorHAnsi" w:hAnsiTheme="minorHAnsi"/>
          <w:sz w:val="22"/>
          <w:szCs w:val="22"/>
          <w:u w:val="single"/>
        </w:rPr>
        <w:lastRenderedPageBreak/>
        <w:t>Impact on land rights</w:t>
      </w:r>
    </w:p>
    <w:p w14:paraId="7B6DD14A" w14:textId="71E28C53" w:rsidR="00314726" w:rsidRPr="00CA3640" w:rsidRDefault="00276CF6" w:rsidP="00A522B2">
      <w:pPr>
        <w:spacing w:after="80" w:line="276" w:lineRule="auto"/>
        <w:jc w:val="both"/>
        <w:rPr>
          <w:rFonts w:asciiTheme="minorHAnsi" w:hAnsiTheme="minorHAnsi"/>
          <w:sz w:val="22"/>
          <w:szCs w:val="22"/>
        </w:rPr>
      </w:pPr>
      <w:r w:rsidRPr="00CA3640">
        <w:rPr>
          <w:rFonts w:asciiTheme="minorHAnsi" w:hAnsiTheme="minorHAnsi"/>
          <w:sz w:val="22"/>
          <w:szCs w:val="22"/>
        </w:rPr>
        <w:t xml:space="preserve">Land rights violations remain one of the most prevalent human rights violations in Cambodia. </w:t>
      </w:r>
      <w:r w:rsidR="009F27DA">
        <w:rPr>
          <w:rFonts w:asciiTheme="minorHAnsi" w:hAnsiTheme="minorHAnsi"/>
          <w:sz w:val="22"/>
          <w:szCs w:val="22"/>
        </w:rPr>
        <w:t xml:space="preserve">Cambodia has a fragmented land </w:t>
      </w:r>
      <w:r w:rsidR="0064194E">
        <w:rPr>
          <w:rFonts w:asciiTheme="minorHAnsi" w:hAnsiTheme="minorHAnsi"/>
          <w:sz w:val="22"/>
          <w:szCs w:val="22"/>
        </w:rPr>
        <w:t xml:space="preserve">registration </w:t>
      </w:r>
      <w:r w:rsidR="009F27DA">
        <w:rPr>
          <w:rFonts w:asciiTheme="minorHAnsi" w:hAnsiTheme="minorHAnsi"/>
          <w:sz w:val="22"/>
          <w:szCs w:val="22"/>
        </w:rPr>
        <w:t>syst</w:t>
      </w:r>
      <w:r w:rsidR="0064194E">
        <w:rPr>
          <w:rFonts w:asciiTheme="minorHAnsi" w:hAnsiTheme="minorHAnsi"/>
          <w:sz w:val="22"/>
          <w:szCs w:val="22"/>
        </w:rPr>
        <w:t>em, historically linked with</w:t>
      </w:r>
      <w:r w:rsidR="009F27DA">
        <w:rPr>
          <w:rFonts w:asciiTheme="minorHAnsi" w:hAnsiTheme="minorHAnsi"/>
          <w:sz w:val="22"/>
          <w:szCs w:val="22"/>
        </w:rPr>
        <w:t xml:space="preserve"> systems put in pla</w:t>
      </w:r>
      <w:r w:rsidR="0064194E">
        <w:rPr>
          <w:rFonts w:asciiTheme="minorHAnsi" w:hAnsiTheme="minorHAnsi"/>
          <w:sz w:val="22"/>
          <w:szCs w:val="22"/>
        </w:rPr>
        <w:t>ce during the Khmer Rouge era</w:t>
      </w:r>
      <w:r w:rsidR="009F27DA">
        <w:rPr>
          <w:rFonts w:asciiTheme="minorHAnsi" w:hAnsiTheme="minorHAnsi"/>
          <w:sz w:val="22"/>
          <w:szCs w:val="22"/>
        </w:rPr>
        <w:t xml:space="preserve"> and the civil war, and as a result, s</w:t>
      </w:r>
      <w:r w:rsidRPr="00CA3640">
        <w:rPr>
          <w:rFonts w:asciiTheme="minorHAnsi" w:hAnsiTheme="minorHAnsi"/>
          <w:sz w:val="22"/>
          <w:szCs w:val="22"/>
        </w:rPr>
        <w:t>ignificant portions of land are unregistered</w:t>
      </w:r>
      <w:r w:rsidR="0064194E">
        <w:rPr>
          <w:rFonts w:asciiTheme="minorHAnsi" w:hAnsiTheme="minorHAnsi"/>
          <w:sz w:val="22"/>
          <w:szCs w:val="22"/>
        </w:rPr>
        <w:t>.</w:t>
      </w:r>
      <w:r w:rsidRPr="00CA3640">
        <w:rPr>
          <w:rFonts w:asciiTheme="minorHAnsi" w:hAnsiTheme="minorHAnsi"/>
          <w:sz w:val="22"/>
          <w:szCs w:val="22"/>
        </w:rPr>
        <w:t xml:space="preserve"> In 2020, it was announced that the plan put forward by the Ministry of Land Management, Urban Planning and Construction to register all land by 2021 would </w:t>
      </w:r>
      <w:hyperlink r:id="rId25" w:history="1">
        <w:r w:rsidRPr="00CA3640">
          <w:rPr>
            <w:rStyle w:val="Hyperlink"/>
            <w:rFonts w:asciiTheme="minorHAnsi" w:hAnsiTheme="minorHAnsi"/>
            <w:sz w:val="22"/>
            <w:szCs w:val="22"/>
          </w:rPr>
          <w:t>not be implemented</w:t>
        </w:r>
      </w:hyperlink>
      <w:r w:rsidRPr="00CA3640">
        <w:rPr>
          <w:rFonts w:asciiTheme="minorHAnsi" w:hAnsiTheme="minorHAnsi"/>
          <w:sz w:val="22"/>
          <w:szCs w:val="22"/>
        </w:rPr>
        <w:t xml:space="preserve"> in time due to slow rates of registrations.</w:t>
      </w:r>
      <w:r w:rsidR="00314726" w:rsidRPr="00CA3640">
        <w:rPr>
          <w:rFonts w:asciiTheme="minorHAnsi" w:hAnsiTheme="minorHAnsi"/>
          <w:sz w:val="22"/>
          <w:szCs w:val="22"/>
        </w:rPr>
        <w:t xml:space="preserve"> The absence of </w:t>
      </w:r>
      <w:r w:rsidR="00314726" w:rsidRPr="00CA3640">
        <w:rPr>
          <w:rFonts w:asciiTheme="minorHAnsi" w:hAnsiTheme="minorHAnsi"/>
          <w:sz w:val="22"/>
          <w:szCs w:val="22"/>
        </w:rPr>
        <w:lastRenderedPageBreak/>
        <w:t xml:space="preserve">registration makes land more vulnerable to grabbing, thereby heightening insecurity for </w:t>
      </w:r>
      <w:r w:rsidR="0064194E">
        <w:rPr>
          <w:rFonts w:asciiTheme="minorHAnsi" w:hAnsiTheme="minorHAnsi"/>
          <w:sz w:val="22"/>
          <w:szCs w:val="22"/>
        </w:rPr>
        <w:t>those</w:t>
      </w:r>
      <w:r w:rsidR="00314726" w:rsidRPr="00CA3640">
        <w:rPr>
          <w:rFonts w:asciiTheme="minorHAnsi" w:hAnsiTheme="minorHAnsi"/>
          <w:sz w:val="22"/>
          <w:szCs w:val="22"/>
        </w:rPr>
        <w:t xml:space="preserve"> without a land title.</w:t>
      </w:r>
      <w:r w:rsidRPr="00CA3640">
        <w:rPr>
          <w:rFonts w:asciiTheme="minorHAnsi" w:hAnsiTheme="minorHAnsi"/>
          <w:sz w:val="22"/>
          <w:szCs w:val="22"/>
        </w:rPr>
        <w:t xml:space="preserve"> </w:t>
      </w:r>
      <w:r w:rsidR="00FE0AAC">
        <w:rPr>
          <w:rFonts w:asciiTheme="minorHAnsi" w:hAnsiTheme="minorHAnsi"/>
          <w:sz w:val="22"/>
          <w:szCs w:val="22"/>
        </w:rPr>
        <w:t>This disproportionately effects indigenous communities (see section 1.3.4).</w:t>
      </w:r>
    </w:p>
    <w:p w14:paraId="6BC3DBD3" w14:textId="211D923F" w:rsidR="004105D3" w:rsidRPr="00CA3640" w:rsidRDefault="00276CF6" w:rsidP="00A522B2">
      <w:pPr>
        <w:spacing w:after="80" w:line="276" w:lineRule="auto"/>
        <w:jc w:val="both"/>
        <w:rPr>
          <w:rFonts w:asciiTheme="minorHAnsi" w:hAnsiTheme="minorHAnsi"/>
          <w:sz w:val="22"/>
          <w:szCs w:val="22"/>
        </w:rPr>
      </w:pPr>
      <w:r w:rsidRPr="00CA3640">
        <w:rPr>
          <w:rFonts w:asciiTheme="minorHAnsi" w:hAnsiTheme="minorHAnsi"/>
          <w:sz w:val="22"/>
          <w:szCs w:val="22"/>
        </w:rPr>
        <w:t>Land disputes have been ongoing</w:t>
      </w:r>
      <w:r w:rsidR="00314726" w:rsidRPr="00CA3640">
        <w:rPr>
          <w:rFonts w:asciiTheme="minorHAnsi" w:hAnsiTheme="minorHAnsi"/>
          <w:sz w:val="22"/>
          <w:szCs w:val="22"/>
        </w:rPr>
        <w:t xml:space="preserve"> throughout the COVID-19 crisis. While some resolutions have gone ahead during the crisis, they sometimes took place </w:t>
      </w:r>
      <w:r w:rsidR="00921EFD" w:rsidRPr="00CA3640">
        <w:rPr>
          <w:rFonts w:asciiTheme="minorHAnsi" w:hAnsiTheme="minorHAnsi"/>
          <w:sz w:val="22"/>
          <w:szCs w:val="22"/>
        </w:rPr>
        <w:t xml:space="preserve">in the absence of communities and families from remote areas who were prevented from travelling and, therefore, from attending the resolution process and defending their rights. </w:t>
      </w:r>
    </w:p>
    <w:p w14:paraId="23BDDD4D" w14:textId="29A0BCF2" w:rsidR="006F3627" w:rsidRDefault="0099190A" w:rsidP="00A522B2">
      <w:pPr>
        <w:spacing w:after="80" w:line="276" w:lineRule="auto"/>
        <w:jc w:val="both"/>
        <w:rPr>
          <w:rFonts w:asciiTheme="minorHAnsi" w:hAnsiTheme="minorHAnsi"/>
          <w:sz w:val="22"/>
          <w:szCs w:val="22"/>
        </w:rPr>
      </w:pPr>
      <w:r w:rsidRPr="00CA3640">
        <w:rPr>
          <w:rFonts w:asciiTheme="minorHAnsi" w:hAnsiTheme="minorHAnsi"/>
          <w:sz w:val="22"/>
          <w:szCs w:val="22"/>
        </w:rPr>
        <w:lastRenderedPageBreak/>
        <w:t xml:space="preserve">Forced evictions have also taken place during the crisis. </w:t>
      </w:r>
      <w:r w:rsidR="004105D3" w:rsidRPr="00CA3640">
        <w:rPr>
          <w:rFonts w:asciiTheme="minorHAnsi" w:hAnsiTheme="minorHAnsi"/>
          <w:sz w:val="22"/>
          <w:szCs w:val="22"/>
        </w:rPr>
        <w:t>In May 2020, o</w:t>
      </w:r>
      <w:r w:rsidRPr="00CA3640">
        <w:rPr>
          <w:rFonts w:asciiTheme="minorHAnsi" w:hAnsiTheme="minorHAnsi"/>
          <w:sz w:val="22"/>
          <w:szCs w:val="22"/>
        </w:rPr>
        <w:t xml:space="preserve">n Phnom Penh’s Croy Changva peninsula, authorities bulldozed the longtime homes of residents, who had been embroiled in a </w:t>
      </w:r>
      <w:hyperlink r:id="rId26" w:history="1">
        <w:r w:rsidRPr="00CA3640">
          <w:rPr>
            <w:rStyle w:val="Hyperlink"/>
            <w:rFonts w:asciiTheme="minorHAnsi" w:hAnsiTheme="minorHAnsi"/>
            <w:sz w:val="22"/>
            <w:szCs w:val="22"/>
          </w:rPr>
          <w:t>long-standing land dispute</w:t>
        </w:r>
      </w:hyperlink>
      <w:r w:rsidRPr="00CA3640">
        <w:rPr>
          <w:rFonts w:asciiTheme="minorHAnsi" w:hAnsiTheme="minorHAnsi"/>
          <w:sz w:val="22"/>
          <w:szCs w:val="22"/>
        </w:rPr>
        <w:t xml:space="preserve"> with Overseas Cambodia Investment Corporation (</w:t>
      </w:r>
      <w:r w:rsidR="00CD28AA">
        <w:rPr>
          <w:rFonts w:asciiTheme="minorHAnsi" w:hAnsiTheme="minorHAnsi"/>
          <w:sz w:val="22"/>
          <w:szCs w:val="22"/>
        </w:rPr>
        <w:t>“</w:t>
      </w:r>
      <w:r w:rsidRPr="00CA3640">
        <w:rPr>
          <w:rFonts w:asciiTheme="minorHAnsi" w:hAnsiTheme="minorHAnsi"/>
          <w:sz w:val="22"/>
          <w:szCs w:val="22"/>
        </w:rPr>
        <w:t>OCIC</w:t>
      </w:r>
      <w:r w:rsidR="00CD28AA">
        <w:rPr>
          <w:rFonts w:asciiTheme="minorHAnsi" w:hAnsiTheme="minorHAnsi"/>
          <w:sz w:val="22"/>
          <w:szCs w:val="22"/>
        </w:rPr>
        <w:t>”</w:t>
      </w:r>
      <w:r w:rsidRPr="00CA3640">
        <w:rPr>
          <w:rFonts w:asciiTheme="minorHAnsi" w:hAnsiTheme="minorHAnsi"/>
          <w:sz w:val="22"/>
          <w:szCs w:val="22"/>
        </w:rPr>
        <w:t xml:space="preserve">) and Phnom Penh City Hall. The families had previously refused what they deemed “unfair compensation” in 2014 and refused to comply with an order to vacate their lands. </w:t>
      </w:r>
      <w:r w:rsidR="004105D3" w:rsidRPr="00CA3640">
        <w:rPr>
          <w:rFonts w:asciiTheme="minorHAnsi" w:hAnsiTheme="minorHAnsi"/>
          <w:sz w:val="22"/>
          <w:szCs w:val="22"/>
        </w:rPr>
        <w:t>Forced evictions and the destruction of homes without alternative accommodation constitute</w:t>
      </w:r>
      <w:r w:rsidR="006D6A3C" w:rsidRPr="00CA3640">
        <w:rPr>
          <w:rFonts w:asciiTheme="minorHAnsi" w:hAnsiTheme="minorHAnsi"/>
          <w:sz w:val="22"/>
          <w:szCs w:val="22"/>
        </w:rPr>
        <w:t>s</w:t>
      </w:r>
      <w:r w:rsidR="004105D3" w:rsidRPr="00CA3640">
        <w:rPr>
          <w:rFonts w:asciiTheme="minorHAnsi" w:hAnsiTheme="minorHAnsi"/>
          <w:sz w:val="22"/>
          <w:szCs w:val="22"/>
        </w:rPr>
        <w:t xml:space="preserve"> a clear violation of the right to housing. This violation is </w:t>
      </w:r>
      <w:r w:rsidR="004105D3" w:rsidRPr="00CA3640">
        <w:rPr>
          <w:rFonts w:asciiTheme="minorHAnsi" w:hAnsiTheme="minorHAnsi"/>
          <w:sz w:val="22"/>
          <w:szCs w:val="22"/>
        </w:rPr>
        <w:lastRenderedPageBreak/>
        <w:t>made worse</w:t>
      </w:r>
      <w:r w:rsidR="006D6A3C" w:rsidRPr="00CA3640">
        <w:rPr>
          <w:rFonts w:asciiTheme="minorHAnsi" w:hAnsiTheme="minorHAnsi"/>
          <w:sz w:val="22"/>
          <w:szCs w:val="22"/>
        </w:rPr>
        <w:t xml:space="preserve"> when</w:t>
      </w:r>
      <w:r w:rsidR="004105D3" w:rsidRPr="00CA3640">
        <w:rPr>
          <w:rFonts w:asciiTheme="minorHAnsi" w:hAnsiTheme="minorHAnsi"/>
          <w:sz w:val="22"/>
          <w:szCs w:val="22"/>
        </w:rPr>
        <w:t xml:space="preserve"> </w:t>
      </w:r>
      <w:r w:rsidR="006D6A3C" w:rsidRPr="00CA3640">
        <w:rPr>
          <w:rFonts w:asciiTheme="minorHAnsi" w:hAnsiTheme="minorHAnsi"/>
          <w:sz w:val="22"/>
          <w:szCs w:val="22"/>
        </w:rPr>
        <w:t>occurring</w:t>
      </w:r>
      <w:r w:rsidR="004105D3" w:rsidRPr="00CA3640">
        <w:rPr>
          <w:rFonts w:asciiTheme="minorHAnsi" w:hAnsiTheme="minorHAnsi"/>
          <w:sz w:val="22"/>
          <w:szCs w:val="22"/>
        </w:rPr>
        <w:t xml:space="preserve"> </w:t>
      </w:r>
      <w:r w:rsidR="00CD28AA" w:rsidRPr="00CA3640">
        <w:rPr>
          <w:rFonts w:asciiTheme="minorHAnsi" w:hAnsiTheme="minorHAnsi"/>
          <w:sz w:val="22"/>
          <w:szCs w:val="22"/>
        </w:rPr>
        <w:t>amid</w:t>
      </w:r>
      <w:r w:rsidR="004105D3" w:rsidRPr="00CA3640">
        <w:rPr>
          <w:rFonts w:asciiTheme="minorHAnsi" w:hAnsiTheme="minorHAnsi"/>
          <w:sz w:val="22"/>
          <w:szCs w:val="22"/>
        </w:rPr>
        <w:t xml:space="preserve"> a pandemic, exacerbating impacts on residents’ other human rights, such as their right to health.</w:t>
      </w:r>
      <w:r w:rsidR="004105D3" w:rsidRPr="006D6A3C">
        <w:rPr>
          <w:rFonts w:asciiTheme="minorHAnsi" w:hAnsiTheme="minorHAnsi"/>
          <w:sz w:val="22"/>
          <w:szCs w:val="22"/>
        </w:rPr>
        <w:t xml:space="preserve"> </w:t>
      </w:r>
    </w:p>
    <w:p w14:paraId="74D33E0A" w14:textId="2DE5D6C4" w:rsidR="006D6A3C" w:rsidRPr="006D6A3C" w:rsidRDefault="006F3627" w:rsidP="00A522B2">
      <w:pPr>
        <w:spacing w:after="80" w:line="276" w:lineRule="auto"/>
        <w:jc w:val="both"/>
        <w:rPr>
          <w:rFonts w:asciiTheme="minorHAnsi" w:hAnsiTheme="minorHAnsi"/>
          <w:sz w:val="22"/>
          <w:szCs w:val="22"/>
        </w:rPr>
      </w:pPr>
      <w:r>
        <w:rPr>
          <w:rFonts w:asciiTheme="minorHAnsi" w:hAnsiTheme="minorHAnsi"/>
          <w:sz w:val="22"/>
          <w:szCs w:val="22"/>
        </w:rPr>
        <w:t xml:space="preserve">Moreover, journalists who have reported on local land disputes during the pandemic have been subject to intimidation and judicial harassment, as discussed in section 1.1.3. </w:t>
      </w:r>
    </w:p>
    <w:p w14:paraId="20C9A0C3" w14:textId="77777777" w:rsidR="00AE0085" w:rsidRPr="00CA3640" w:rsidRDefault="00AE0085" w:rsidP="00A522B2">
      <w:pPr>
        <w:spacing w:after="80" w:line="276" w:lineRule="auto"/>
        <w:jc w:val="both"/>
        <w:rPr>
          <w:rFonts w:asciiTheme="minorHAnsi" w:hAnsiTheme="minorHAnsi"/>
          <w:sz w:val="22"/>
          <w:szCs w:val="22"/>
        </w:rPr>
      </w:pPr>
    </w:p>
    <w:p w14:paraId="4EEFAD72" w14:textId="50DE946A" w:rsidR="00921EFD" w:rsidRPr="00CA3640" w:rsidRDefault="00921EFD" w:rsidP="00CA3640">
      <w:pPr>
        <w:pStyle w:val="ListParagraph"/>
        <w:numPr>
          <w:ilvl w:val="2"/>
          <w:numId w:val="52"/>
        </w:numPr>
        <w:spacing w:after="120" w:line="276" w:lineRule="auto"/>
        <w:jc w:val="both"/>
        <w:rPr>
          <w:rFonts w:asciiTheme="minorHAnsi" w:hAnsiTheme="minorHAnsi"/>
          <w:sz w:val="22"/>
          <w:szCs w:val="22"/>
          <w:u w:val="single"/>
        </w:rPr>
      </w:pPr>
      <w:r w:rsidRPr="00CA3640">
        <w:rPr>
          <w:rFonts w:asciiTheme="minorHAnsi" w:hAnsiTheme="minorHAnsi"/>
          <w:sz w:val="22"/>
          <w:szCs w:val="22"/>
          <w:u w:val="single"/>
        </w:rPr>
        <w:t xml:space="preserve">Impact on </w:t>
      </w:r>
      <w:r w:rsidR="00121A7A" w:rsidRPr="006D6A3C">
        <w:rPr>
          <w:rFonts w:asciiTheme="minorHAnsi" w:hAnsiTheme="minorHAnsi"/>
          <w:sz w:val="22"/>
          <w:szCs w:val="22"/>
          <w:u w:val="single"/>
        </w:rPr>
        <w:t xml:space="preserve">fundamental freedoms </w:t>
      </w:r>
    </w:p>
    <w:p w14:paraId="5BDDC208" w14:textId="0BE67D6A" w:rsidR="00921EFD" w:rsidRPr="00CA3640" w:rsidRDefault="00921EFD" w:rsidP="00A522B2">
      <w:pPr>
        <w:spacing w:after="80" w:line="276" w:lineRule="auto"/>
        <w:jc w:val="both"/>
        <w:rPr>
          <w:rFonts w:asciiTheme="minorHAnsi" w:hAnsiTheme="minorHAnsi"/>
          <w:sz w:val="22"/>
          <w:szCs w:val="22"/>
        </w:rPr>
      </w:pPr>
      <w:r w:rsidRPr="00CA3640">
        <w:rPr>
          <w:rFonts w:asciiTheme="minorHAnsi" w:hAnsiTheme="minorHAnsi"/>
          <w:sz w:val="22"/>
          <w:szCs w:val="22"/>
        </w:rPr>
        <w:lastRenderedPageBreak/>
        <w:t xml:space="preserve">The exercise of fundamental freedoms by </w:t>
      </w:r>
      <w:r w:rsidR="002F1DF7" w:rsidRPr="00CA3640">
        <w:rPr>
          <w:rFonts w:asciiTheme="minorHAnsi" w:hAnsiTheme="minorHAnsi"/>
          <w:sz w:val="22"/>
          <w:szCs w:val="22"/>
        </w:rPr>
        <w:t>civil society organizations</w:t>
      </w:r>
      <w:r w:rsidR="002E521B" w:rsidRPr="00CA3640">
        <w:rPr>
          <w:rFonts w:asciiTheme="minorHAnsi" w:hAnsiTheme="minorHAnsi"/>
          <w:sz w:val="22"/>
          <w:szCs w:val="22"/>
        </w:rPr>
        <w:t>, human</w:t>
      </w:r>
      <w:r w:rsidR="007D648D" w:rsidRPr="00CA3640">
        <w:rPr>
          <w:rFonts w:asciiTheme="minorHAnsi" w:hAnsiTheme="minorHAnsi"/>
          <w:sz w:val="22"/>
          <w:szCs w:val="22"/>
        </w:rPr>
        <w:t xml:space="preserve"> rights defenders (“HRDs”), political opposition, and journalists </w:t>
      </w:r>
      <w:r w:rsidRPr="00CA3640">
        <w:rPr>
          <w:rFonts w:asciiTheme="minorHAnsi" w:hAnsiTheme="minorHAnsi"/>
          <w:sz w:val="22"/>
          <w:szCs w:val="22"/>
        </w:rPr>
        <w:t xml:space="preserve">has been </w:t>
      </w:r>
      <w:r w:rsidR="007D648D" w:rsidRPr="00CA3640">
        <w:rPr>
          <w:rFonts w:asciiTheme="minorHAnsi" w:hAnsiTheme="minorHAnsi"/>
          <w:sz w:val="22"/>
          <w:szCs w:val="22"/>
        </w:rPr>
        <w:t>increasingly</w:t>
      </w:r>
      <w:r w:rsidRPr="00CA3640">
        <w:rPr>
          <w:rFonts w:asciiTheme="minorHAnsi" w:hAnsiTheme="minorHAnsi"/>
          <w:sz w:val="22"/>
          <w:szCs w:val="22"/>
        </w:rPr>
        <w:t xml:space="preserve"> restricted in Cambodia since the </w:t>
      </w:r>
      <w:r w:rsidR="00A97FBE" w:rsidRPr="00CA3640">
        <w:rPr>
          <w:rFonts w:asciiTheme="minorHAnsi" w:hAnsiTheme="minorHAnsi"/>
          <w:sz w:val="22"/>
          <w:szCs w:val="22"/>
        </w:rPr>
        <w:t>COVID-19</w:t>
      </w:r>
      <w:r w:rsidRPr="00CA3640">
        <w:rPr>
          <w:rFonts w:asciiTheme="minorHAnsi" w:hAnsiTheme="minorHAnsi"/>
          <w:sz w:val="22"/>
          <w:szCs w:val="22"/>
        </w:rPr>
        <w:t xml:space="preserve"> outbreak</w:t>
      </w:r>
      <w:r w:rsidR="007D648D" w:rsidRPr="00CA3640">
        <w:rPr>
          <w:rFonts w:asciiTheme="minorHAnsi" w:hAnsiTheme="minorHAnsi"/>
          <w:sz w:val="22"/>
          <w:szCs w:val="22"/>
        </w:rPr>
        <w:t xml:space="preserve">, which is witnessing a crackdown on dissenting voices. </w:t>
      </w:r>
    </w:p>
    <w:p w14:paraId="14607E60" w14:textId="54DCEC16" w:rsidR="00431F1F" w:rsidRDefault="000C0CA3" w:rsidP="00CA3640">
      <w:pPr>
        <w:spacing w:line="276" w:lineRule="auto"/>
        <w:jc w:val="both"/>
        <w:rPr>
          <w:rFonts w:asciiTheme="minorHAnsi" w:hAnsiTheme="minorHAnsi"/>
          <w:color w:val="000000" w:themeColor="text1"/>
          <w:sz w:val="22"/>
          <w:szCs w:val="22"/>
          <w:lang w:val="en-GB" w:eastAsia="en-GB"/>
        </w:rPr>
      </w:pPr>
      <w:r w:rsidRPr="00CA3640">
        <w:rPr>
          <w:rFonts w:asciiTheme="minorHAnsi" w:hAnsiTheme="minorHAnsi"/>
          <w:color w:val="000000" w:themeColor="text1"/>
          <w:sz w:val="22"/>
          <w:szCs w:val="22"/>
        </w:rPr>
        <w:t xml:space="preserve">Journalists and the free media have been particularly targeted since the COVID-19 outbreak began. </w:t>
      </w:r>
      <w:r w:rsidR="00FE5474" w:rsidRPr="00CA3640">
        <w:rPr>
          <w:rFonts w:asciiTheme="minorHAnsi" w:hAnsiTheme="minorHAnsi"/>
          <w:color w:val="000000" w:themeColor="text1"/>
          <w:sz w:val="22"/>
          <w:szCs w:val="22"/>
          <w:shd w:val="clear" w:color="auto" w:fill="FFFFFF"/>
        </w:rPr>
        <w:t>This is illustrat</w:t>
      </w:r>
      <w:r w:rsidR="001746B6" w:rsidRPr="00CA3640">
        <w:rPr>
          <w:rFonts w:asciiTheme="minorHAnsi" w:hAnsiTheme="minorHAnsi"/>
          <w:color w:val="000000" w:themeColor="text1"/>
          <w:sz w:val="22"/>
          <w:szCs w:val="22"/>
          <w:shd w:val="clear" w:color="auto" w:fill="FFFFFF"/>
        </w:rPr>
        <w:t>ed by the arrest of  </w:t>
      </w:r>
      <w:hyperlink r:id="rId27" w:tgtFrame="_blank" w:history="1">
        <w:r w:rsidR="001746B6" w:rsidRPr="00CA3640">
          <w:rPr>
            <w:rStyle w:val="Hyperlink"/>
            <w:rFonts w:asciiTheme="minorHAnsi" w:hAnsiTheme="minorHAnsi"/>
            <w:sz w:val="22"/>
            <w:szCs w:val="22"/>
            <w:shd w:val="clear" w:color="auto" w:fill="FFFFFF"/>
          </w:rPr>
          <w:t>Mr. Sovann Rithy</w:t>
        </w:r>
      </w:hyperlink>
      <w:r w:rsidR="001746B6" w:rsidRPr="00CA3640">
        <w:rPr>
          <w:rStyle w:val="Hyperlink"/>
        </w:rPr>
        <w:t>,</w:t>
      </w:r>
      <w:r w:rsidR="001746B6" w:rsidRPr="00CA3640">
        <w:rPr>
          <w:rFonts w:asciiTheme="minorHAnsi" w:hAnsiTheme="minorHAnsi"/>
          <w:color w:val="000000" w:themeColor="text1"/>
          <w:sz w:val="22"/>
          <w:szCs w:val="22"/>
          <w:shd w:val="clear" w:color="auto" w:fill="FFFFFF"/>
        </w:rPr>
        <w:t xml:space="preserve"> director of news outlet TVFB, for directly quoting Prime Minister Hun Sen in a Facebook post in April, and </w:t>
      </w:r>
      <w:r w:rsidR="00FE5474" w:rsidRPr="00CA3640">
        <w:rPr>
          <w:rFonts w:asciiTheme="minorHAnsi" w:hAnsiTheme="minorHAnsi"/>
          <w:color w:val="000000" w:themeColor="text1"/>
          <w:sz w:val="22"/>
          <w:szCs w:val="22"/>
          <w:shd w:val="clear" w:color="auto" w:fill="FFFFFF"/>
        </w:rPr>
        <w:t> </w:t>
      </w:r>
      <w:hyperlink r:id="rId28" w:tgtFrame="_blank" w:history="1">
        <w:r w:rsidR="00FE5474" w:rsidRPr="00CA3640">
          <w:rPr>
            <w:rStyle w:val="Hyperlink"/>
            <w:rFonts w:asciiTheme="minorHAnsi" w:hAnsiTheme="minorHAnsi"/>
            <w:sz w:val="22"/>
            <w:szCs w:val="22"/>
            <w:shd w:val="clear" w:color="auto" w:fill="FFFFFF"/>
          </w:rPr>
          <w:t>Mr. Sok Oudom</w:t>
        </w:r>
      </w:hyperlink>
      <w:r w:rsidR="00FE5474" w:rsidRPr="00CA3640">
        <w:rPr>
          <w:rStyle w:val="Hyperlink"/>
        </w:rPr>
        <w:t>,</w:t>
      </w:r>
      <w:r w:rsidR="00FE5474" w:rsidRPr="00CA3640">
        <w:rPr>
          <w:rFonts w:asciiTheme="minorHAnsi" w:hAnsiTheme="minorHAnsi"/>
          <w:color w:val="000000" w:themeColor="text1"/>
          <w:sz w:val="22"/>
          <w:szCs w:val="22"/>
          <w:shd w:val="clear" w:color="auto" w:fill="FFFFFF"/>
        </w:rPr>
        <w:t xml:space="preserve"> owner of </w:t>
      </w:r>
      <w:r w:rsidR="00FE5474" w:rsidRPr="00CA3640">
        <w:rPr>
          <w:rFonts w:asciiTheme="minorHAnsi" w:hAnsiTheme="minorHAnsi"/>
          <w:i/>
          <w:color w:val="000000" w:themeColor="text1"/>
          <w:sz w:val="22"/>
          <w:szCs w:val="22"/>
          <w:shd w:val="clear" w:color="auto" w:fill="FFFFFF"/>
        </w:rPr>
        <w:t>Rithysen</w:t>
      </w:r>
      <w:r w:rsidR="00FE5474" w:rsidRPr="00CA3640">
        <w:rPr>
          <w:rFonts w:asciiTheme="minorHAnsi" w:hAnsiTheme="minorHAnsi"/>
          <w:color w:val="000000" w:themeColor="text1"/>
          <w:sz w:val="22"/>
          <w:szCs w:val="22"/>
          <w:shd w:val="clear" w:color="auto" w:fill="FFFFFF"/>
        </w:rPr>
        <w:t xml:space="preserve"> radio station, for airing content covering a land </w:t>
      </w:r>
      <w:r w:rsidR="00FE5474" w:rsidRPr="00CA3640">
        <w:rPr>
          <w:rFonts w:asciiTheme="minorHAnsi" w:hAnsiTheme="minorHAnsi"/>
          <w:color w:val="000000" w:themeColor="text1"/>
          <w:sz w:val="22"/>
          <w:szCs w:val="22"/>
          <w:shd w:val="clear" w:color="auto" w:fill="FFFFFF"/>
        </w:rPr>
        <w:lastRenderedPageBreak/>
        <w:t>dispute</w:t>
      </w:r>
      <w:r w:rsidR="001746B6" w:rsidRPr="00CA3640">
        <w:rPr>
          <w:rFonts w:asciiTheme="minorHAnsi" w:hAnsiTheme="minorHAnsi"/>
          <w:color w:val="000000" w:themeColor="text1"/>
          <w:sz w:val="22"/>
          <w:szCs w:val="22"/>
          <w:shd w:val="clear" w:color="auto" w:fill="FFFFFF"/>
        </w:rPr>
        <w:t xml:space="preserve"> in May.</w:t>
      </w:r>
      <w:r w:rsidR="00FE5474" w:rsidRPr="00CA3640">
        <w:rPr>
          <w:rFonts w:asciiTheme="minorHAnsi" w:hAnsiTheme="minorHAnsi"/>
          <w:color w:val="000000" w:themeColor="text1"/>
          <w:sz w:val="22"/>
          <w:szCs w:val="22"/>
          <w:shd w:val="clear" w:color="auto" w:fill="FFFFFF"/>
        </w:rPr>
        <w:t xml:space="preserve"> </w:t>
      </w:r>
      <w:r w:rsidR="001746B6" w:rsidRPr="00CA3640">
        <w:rPr>
          <w:rFonts w:asciiTheme="minorHAnsi" w:hAnsiTheme="minorHAnsi"/>
          <w:color w:val="000000" w:themeColor="text1"/>
          <w:sz w:val="22"/>
          <w:szCs w:val="22"/>
          <w:shd w:val="clear" w:color="auto" w:fill="FFFFFF"/>
        </w:rPr>
        <w:t>Both were</w:t>
      </w:r>
      <w:r w:rsidR="00FE5474" w:rsidRPr="00CA3640">
        <w:rPr>
          <w:rFonts w:asciiTheme="minorHAnsi" w:hAnsiTheme="minorHAnsi"/>
          <w:color w:val="000000" w:themeColor="text1"/>
          <w:sz w:val="22"/>
          <w:szCs w:val="22"/>
          <w:shd w:val="clear" w:color="auto" w:fill="FFFFFF"/>
        </w:rPr>
        <w:t xml:space="preserve"> arrested and charged under </w:t>
      </w:r>
      <w:hyperlink r:id="rId29" w:tgtFrame="_blank" w:history="1">
        <w:r w:rsidR="00FE5474" w:rsidRPr="00CA3640">
          <w:rPr>
            <w:rStyle w:val="Hyperlink"/>
            <w:rFonts w:asciiTheme="minorHAnsi" w:hAnsiTheme="minorHAnsi"/>
            <w:color w:val="000000" w:themeColor="text1"/>
            <w:sz w:val="22"/>
            <w:szCs w:val="22"/>
            <w:shd w:val="clear" w:color="auto" w:fill="FFFFFF"/>
          </w:rPr>
          <w:t>Article 495</w:t>
        </w:r>
      </w:hyperlink>
      <w:r w:rsidR="00FE5474" w:rsidRPr="00CA3640">
        <w:rPr>
          <w:rFonts w:asciiTheme="minorHAnsi" w:hAnsiTheme="minorHAnsi"/>
          <w:color w:val="000000" w:themeColor="text1"/>
          <w:sz w:val="22"/>
          <w:szCs w:val="22"/>
          <w:shd w:val="clear" w:color="auto" w:fill="FFFFFF"/>
        </w:rPr>
        <w:t> of the Criminal Code</w:t>
      </w:r>
      <w:r w:rsidR="001746B6" w:rsidRPr="00CA3640">
        <w:rPr>
          <w:rFonts w:asciiTheme="minorHAnsi" w:hAnsiTheme="minorHAnsi"/>
          <w:color w:val="000000" w:themeColor="text1"/>
          <w:sz w:val="22"/>
          <w:szCs w:val="22"/>
          <w:shd w:val="clear" w:color="auto" w:fill="FFFFFF"/>
        </w:rPr>
        <w:t xml:space="preserve"> of the Kingdom of Cambodia</w:t>
      </w:r>
      <w:r w:rsidR="00FE5474" w:rsidRPr="00CA3640">
        <w:rPr>
          <w:rFonts w:asciiTheme="minorHAnsi" w:hAnsiTheme="minorHAnsi"/>
          <w:color w:val="000000" w:themeColor="text1"/>
          <w:sz w:val="22"/>
          <w:szCs w:val="22"/>
          <w:shd w:val="clear" w:color="auto" w:fill="FFFFFF"/>
        </w:rPr>
        <w:t xml:space="preserve"> for ‘incitement to commit a felony’</w:t>
      </w:r>
      <w:r w:rsidR="001746B6" w:rsidRPr="00CA3640">
        <w:rPr>
          <w:rFonts w:asciiTheme="minorHAnsi" w:hAnsiTheme="minorHAnsi"/>
          <w:color w:val="000000" w:themeColor="text1"/>
          <w:sz w:val="22"/>
          <w:szCs w:val="22"/>
          <w:shd w:val="clear" w:color="auto" w:fill="FFFFFF"/>
        </w:rPr>
        <w:t xml:space="preserve"> and</w:t>
      </w:r>
      <w:r w:rsidR="00FE5474" w:rsidRPr="00CA3640">
        <w:rPr>
          <w:rFonts w:asciiTheme="minorHAnsi" w:hAnsiTheme="minorHAnsi"/>
          <w:color w:val="000000" w:themeColor="text1"/>
          <w:sz w:val="22"/>
          <w:szCs w:val="22"/>
          <w:shd w:val="clear" w:color="auto" w:fill="FFFFFF"/>
        </w:rPr>
        <w:t xml:space="preserve"> were stripped of their media licenses</w:t>
      </w:r>
      <w:r w:rsidR="001746B6" w:rsidRPr="00CA3640">
        <w:rPr>
          <w:rFonts w:asciiTheme="minorHAnsi" w:hAnsiTheme="minorHAnsi"/>
          <w:color w:val="000000" w:themeColor="text1"/>
          <w:sz w:val="22"/>
          <w:szCs w:val="22"/>
          <w:shd w:val="clear" w:color="auto" w:fill="FFFFFF"/>
        </w:rPr>
        <w:t>, resulting in the subsequent shutdown of their channels</w:t>
      </w:r>
      <w:r w:rsidR="00FE5474" w:rsidRPr="00CA3640">
        <w:rPr>
          <w:rFonts w:asciiTheme="minorHAnsi" w:hAnsiTheme="minorHAnsi"/>
          <w:color w:val="000000" w:themeColor="text1"/>
          <w:sz w:val="22"/>
          <w:szCs w:val="22"/>
          <w:shd w:val="clear" w:color="auto" w:fill="FFFFFF"/>
        </w:rPr>
        <w:t xml:space="preserve">. Both </w:t>
      </w:r>
      <w:r w:rsidR="001746B6" w:rsidRPr="00CA3640">
        <w:rPr>
          <w:rFonts w:asciiTheme="minorHAnsi" w:hAnsiTheme="minorHAnsi"/>
          <w:color w:val="000000" w:themeColor="text1"/>
          <w:sz w:val="22"/>
          <w:szCs w:val="22"/>
          <w:shd w:val="clear" w:color="auto" w:fill="FFFFFF"/>
        </w:rPr>
        <w:t xml:space="preserve">men </w:t>
      </w:r>
      <w:r w:rsidR="00FE5474" w:rsidRPr="00CA3640">
        <w:rPr>
          <w:rFonts w:asciiTheme="minorHAnsi" w:hAnsiTheme="minorHAnsi"/>
          <w:color w:val="000000" w:themeColor="text1"/>
          <w:sz w:val="22"/>
          <w:szCs w:val="22"/>
          <w:shd w:val="clear" w:color="auto" w:fill="FFFFFF"/>
        </w:rPr>
        <w:t xml:space="preserve">remain in pre-trial detention. </w:t>
      </w:r>
      <w:r w:rsidR="00063EA8" w:rsidRPr="00CA3640">
        <w:rPr>
          <w:rFonts w:asciiTheme="minorHAnsi" w:hAnsiTheme="minorHAnsi"/>
          <w:color w:val="000000" w:themeColor="text1"/>
          <w:sz w:val="22"/>
          <w:szCs w:val="22"/>
          <w:shd w:val="clear" w:color="auto" w:fill="FFFFFF"/>
        </w:rPr>
        <w:t xml:space="preserve">Similarly, TV3 reporter </w:t>
      </w:r>
      <w:hyperlink r:id="rId30" w:history="1">
        <w:r w:rsidR="00063EA8" w:rsidRPr="00CA3640">
          <w:rPr>
            <w:rStyle w:val="Hyperlink"/>
            <w:rFonts w:asciiTheme="minorHAnsi" w:hAnsiTheme="minorHAnsi"/>
            <w:sz w:val="22"/>
            <w:szCs w:val="22"/>
            <w:shd w:val="clear" w:color="auto" w:fill="FFFFFF"/>
          </w:rPr>
          <w:t>Mr. Phal Dam,</w:t>
        </w:r>
      </w:hyperlink>
      <w:r w:rsidR="00063EA8">
        <w:rPr>
          <w:rFonts w:asciiTheme="minorHAnsi" w:hAnsiTheme="minorHAnsi"/>
          <w:color w:val="000000" w:themeColor="text1"/>
          <w:sz w:val="22"/>
          <w:szCs w:val="22"/>
          <w:shd w:val="clear" w:color="auto" w:fill="FFFFFF"/>
        </w:rPr>
        <w:t xml:space="preserve"> was </w:t>
      </w:r>
      <w:r w:rsidR="00063EA8" w:rsidRPr="00CA3640">
        <w:rPr>
          <w:rFonts w:asciiTheme="minorHAnsi" w:hAnsiTheme="minorHAnsi"/>
          <w:color w:val="000000" w:themeColor="text1"/>
          <w:sz w:val="22"/>
          <w:szCs w:val="22"/>
          <w:shd w:val="clear" w:color="auto" w:fill="FFFFFF"/>
        </w:rPr>
        <w:t xml:space="preserve">recently summonsed by the Ratanakkiri Provincial Court on ‘incitement’ charges for reporting on a local land dispute involving the Ratanakkiri airport. </w:t>
      </w:r>
    </w:p>
    <w:p w14:paraId="3A59DF36" w14:textId="77777777" w:rsidR="00431F1F" w:rsidRPr="00CA3640" w:rsidRDefault="00431F1F" w:rsidP="00CA3640">
      <w:pPr>
        <w:spacing w:line="276" w:lineRule="auto"/>
        <w:jc w:val="both"/>
        <w:rPr>
          <w:rFonts w:asciiTheme="minorHAnsi" w:hAnsiTheme="minorHAnsi"/>
          <w:color w:val="000000" w:themeColor="text1"/>
          <w:sz w:val="22"/>
          <w:szCs w:val="22"/>
          <w:lang w:val="en-GB" w:eastAsia="en-GB"/>
        </w:rPr>
      </w:pPr>
    </w:p>
    <w:p w14:paraId="15607AED" w14:textId="60D32946" w:rsidR="000C0CA3" w:rsidRPr="00CA3640" w:rsidRDefault="000C0CA3" w:rsidP="00A522B2">
      <w:pPr>
        <w:spacing w:after="80" w:line="276" w:lineRule="auto"/>
        <w:jc w:val="both"/>
        <w:rPr>
          <w:rFonts w:asciiTheme="minorHAnsi" w:hAnsiTheme="minorHAnsi"/>
          <w:sz w:val="22"/>
          <w:szCs w:val="22"/>
        </w:rPr>
      </w:pPr>
      <w:r w:rsidRPr="00CA3640">
        <w:rPr>
          <w:rFonts w:asciiTheme="minorHAnsi" w:hAnsiTheme="minorHAnsi"/>
          <w:sz w:val="22"/>
          <w:szCs w:val="22"/>
        </w:rPr>
        <w:lastRenderedPageBreak/>
        <w:t xml:space="preserve">Violations of the freedom of expression have been common as well, especially online. </w:t>
      </w:r>
      <w:r w:rsidR="000A42B8" w:rsidRPr="00CA3640">
        <w:rPr>
          <w:rFonts w:asciiTheme="minorHAnsi" w:hAnsiTheme="minorHAnsi"/>
          <w:sz w:val="22"/>
          <w:szCs w:val="22"/>
        </w:rPr>
        <w:t xml:space="preserve">The months of April and May 2020 have seen a sharp increase in the number of </w:t>
      </w:r>
      <w:hyperlink r:id="rId31" w:history="1">
        <w:r w:rsidR="000A42B8" w:rsidRPr="00CA3640">
          <w:rPr>
            <w:rStyle w:val="Hyperlink"/>
            <w:rFonts w:asciiTheme="minorHAnsi" w:hAnsiTheme="minorHAnsi"/>
            <w:sz w:val="22"/>
            <w:szCs w:val="22"/>
          </w:rPr>
          <w:t>‘fake news’ accusations and arrests</w:t>
        </w:r>
      </w:hyperlink>
      <w:r w:rsidR="000A42B8" w:rsidRPr="00CA3640">
        <w:rPr>
          <w:rFonts w:asciiTheme="minorHAnsi" w:hAnsiTheme="minorHAnsi"/>
          <w:sz w:val="22"/>
          <w:szCs w:val="22"/>
        </w:rPr>
        <w:t xml:space="preserve">, justified by the </w:t>
      </w:r>
      <w:r w:rsidR="001754AE" w:rsidRPr="00CA3640">
        <w:rPr>
          <w:rFonts w:asciiTheme="minorHAnsi" w:hAnsiTheme="minorHAnsi"/>
          <w:sz w:val="22"/>
          <w:szCs w:val="22"/>
        </w:rPr>
        <w:t>Royal Government of Cambodia (“RGC”)</w:t>
      </w:r>
      <w:r w:rsidR="000A42B8" w:rsidRPr="00CA3640">
        <w:rPr>
          <w:rFonts w:asciiTheme="minorHAnsi" w:hAnsiTheme="minorHAnsi"/>
          <w:sz w:val="22"/>
          <w:szCs w:val="22"/>
        </w:rPr>
        <w:t xml:space="preserve"> as necessary to combat the spread of false information regarding the virus and prevent turmoil. </w:t>
      </w:r>
      <w:r w:rsidR="00260328" w:rsidRPr="00CA3640">
        <w:rPr>
          <w:rFonts w:asciiTheme="minorHAnsi" w:hAnsiTheme="minorHAnsi"/>
          <w:sz w:val="22"/>
          <w:szCs w:val="22"/>
        </w:rPr>
        <w:t xml:space="preserve">Over 40 people, including journalists, former opposition members and ordinary citizens, have been arrested for questioning the government’s handling of the crisis or merely expression concern about the virus in online posts. </w:t>
      </w:r>
    </w:p>
    <w:p w14:paraId="3E656DC8" w14:textId="21E9E0A4" w:rsidR="00260328" w:rsidRPr="00CA3640" w:rsidRDefault="00260328" w:rsidP="00A522B2">
      <w:pPr>
        <w:spacing w:after="80" w:line="276" w:lineRule="auto"/>
        <w:jc w:val="both"/>
        <w:rPr>
          <w:rFonts w:asciiTheme="minorHAnsi" w:hAnsiTheme="minorHAnsi"/>
          <w:sz w:val="22"/>
          <w:szCs w:val="22"/>
        </w:rPr>
      </w:pPr>
      <w:r w:rsidRPr="00CA3640">
        <w:rPr>
          <w:rFonts w:asciiTheme="minorHAnsi" w:hAnsiTheme="minorHAnsi"/>
          <w:sz w:val="22"/>
          <w:szCs w:val="22"/>
        </w:rPr>
        <w:lastRenderedPageBreak/>
        <w:t>The right to freedom of assembly has also been impinged upon during the outbreak</w:t>
      </w:r>
      <w:r w:rsidR="00285792">
        <w:rPr>
          <w:rFonts w:asciiTheme="minorHAnsi" w:hAnsiTheme="minorHAnsi"/>
          <w:sz w:val="22"/>
          <w:szCs w:val="22"/>
        </w:rPr>
        <w:t>, as</w:t>
      </w:r>
      <w:r w:rsidRPr="00CA3640">
        <w:rPr>
          <w:rFonts w:asciiTheme="minorHAnsi" w:hAnsiTheme="minorHAnsi"/>
          <w:sz w:val="22"/>
          <w:szCs w:val="22"/>
        </w:rPr>
        <w:t xml:space="preserve"> protests led by </w:t>
      </w:r>
      <w:r w:rsidR="001754AE" w:rsidRPr="00CA3640">
        <w:rPr>
          <w:rFonts w:asciiTheme="minorHAnsi" w:hAnsiTheme="minorHAnsi"/>
          <w:sz w:val="22"/>
          <w:szCs w:val="22"/>
        </w:rPr>
        <w:t>HRDs</w:t>
      </w:r>
      <w:r w:rsidRPr="00CA3640">
        <w:rPr>
          <w:rFonts w:asciiTheme="minorHAnsi" w:hAnsiTheme="minorHAnsi"/>
          <w:sz w:val="22"/>
          <w:szCs w:val="22"/>
        </w:rPr>
        <w:t xml:space="preserve"> and activists were interfered with by authorities and repressed, while other protests (for instance, those led by teachers protesting school fees) </w:t>
      </w:r>
      <w:r w:rsidR="00431F1F" w:rsidRPr="00CA3640">
        <w:rPr>
          <w:rFonts w:asciiTheme="minorHAnsi" w:hAnsiTheme="minorHAnsi"/>
          <w:sz w:val="22"/>
          <w:szCs w:val="22"/>
        </w:rPr>
        <w:t>could</w:t>
      </w:r>
      <w:r w:rsidRPr="00CA3640">
        <w:rPr>
          <w:rFonts w:asciiTheme="minorHAnsi" w:hAnsiTheme="minorHAnsi"/>
          <w:sz w:val="22"/>
          <w:szCs w:val="22"/>
        </w:rPr>
        <w:t xml:space="preserve"> go on undisturbed.</w:t>
      </w:r>
    </w:p>
    <w:p w14:paraId="20796FFC" w14:textId="0A7FD208" w:rsidR="00921EFD" w:rsidRPr="00CA3640" w:rsidRDefault="00260328" w:rsidP="00A522B2">
      <w:pPr>
        <w:spacing w:after="80" w:line="276" w:lineRule="auto"/>
        <w:jc w:val="both"/>
        <w:rPr>
          <w:rFonts w:asciiTheme="minorHAnsi" w:hAnsiTheme="minorHAnsi"/>
          <w:sz w:val="22"/>
          <w:szCs w:val="22"/>
        </w:rPr>
      </w:pPr>
      <w:r w:rsidRPr="00CA3640">
        <w:rPr>
          <w:rFonts w:asciiTheme="minorHAnsi" w:hAnsiTheme="minorHAnsi"/>
          <w:sz w:val="22"/>
          <w:szCs w:val="22"/>
        </w:rPr>
        <w:t xml:space="preserve">The intimidation and harassment of </w:t>
      </w:r>
      <w:r w:rsidR="001754AE" w:rsidRPr="00CA3640">
        <w:rPr>
          <w:rFonts w:asciiTheme="minorHAnsi" w:hAnsiTheme="minorHAnsi"/>
          <w:sz w:val="22"/>
          <w:szCs w:val="22"/>
        </w:rPr>
        <w:t>HRDs</w:t>
      </w:r>
      <w:r w:rsidRPr="00CA3640">
        <w:rPr>
          <w:rFonts w:asciiTheme="minorHAnsi" w:hAnsiTheme="minorHAnsi"/>
          <w:sz w:val="22"/>
          <w:szCs w:val="22"/>
        </w:rPr>
        <w:t xml:space="preserve"> and community representatives continued during the crisis. </w:t>
      </w:r>
      <w:r w:rsidR="00921EFD" w:rsidRPr="00CA3640">
        <w:rPr>
          <w:rFonts w:asciiTheme="minorHAnsi" w:hAnsiTheme="minorHAnsi"/>
          <w:sz w:val="22"/>
          <w:szCs w:val="22"/>
        </w:rPr>
        <w:t xml:space="preserve">For instance, in April 2020, community representatives were </w:t>
      </w:r>
      <w:hyperlink r:id="rId32" w:history="1">
        <w:r w:rsidR="00921EFD" w:rsidRPr="00CA3640">
          <w:rPr>
            <w:rStyle w:val="Hyperlink"/>
            <w:rFonts w:asciiTheme="minorHAnsi" w:hAnsiTheme="minorHAnsi"/>
            <w:sz w:val="22"/>
            <w:szCs w:val="22"/>
          </w:rPr>
          <w:t>detained and questioned</w:t>
        </w:r>
      </w:hyperlink>
      <w:r w:rsidR="00921EFD" w:rsidRPr="006D6A3C">
        <w:rPr>
          <w:rFonts w:asciiTheme="minorHAnsi" w:hAnsiTheme="minorHAnsi"/>
          <w:sz w:val="22"/>
          <w:szCs w:val="22"/>
        </w:rPr>
        <w:t xml:space="preserve"> for </w:t>
      </w:r>
      <w:r w:rsidR="00431F1F">
        <w:rPr>
          <w:rFonts w:asciiTheme="minorHAnsi" w:hAnsiTheme="minorHAnsi"/>
          <w:sz w:val="22"/>
          <w:szCs w:val="22"/>
        </w:rPr>
        <w:t>over</w:t>
      </w:r>
      <w:r w:rsidR="00921EFD" w:rsidRPr="006D6A3C">
        <w:rPr>
          <w:rFonts w:asciiTheme="minorHAnsi" w:hAnsiTheme="minorHAnsi"/>
          <w:sz w:val="22"/>
          <w:szCs w:val="22"/>
        </w:rPr>
        <w:t xml:space="preserve"> </w:t>
      </w:r>
      <w:r w:rsidR="00921EFD" w:rsidRPr="006D6A3C">
        <w:rPr>
          <w:rFonts w:asciiTheme="minorHAnsi" w:hAnsiTheme="minorHAnsi"/>
          <w:sz w:val="22"/>
          <w:szCs w:val="22"/>
        </w:rPr>
        <w:lastRenderedPageBreak/>
        <w:t>seven hours by authorities and police</w:t>
      </w:r>
      <w:r w:rsidR="00431F1F">
        <w:rPr>
          <w:rFonts w:asciiTheme="minorHAnsi" w:hAnsiTheme="minorHAnsi"/>
          <w:sz w:val="22"/>
          <w:szCs w:val="22"/>
        </w:rPr>
        <w:t>,</w:t>
      </w:r>
      <w:r w:rsidR="00921EFD" w:rsidRPr="006D6A3C">
        <w:rPr>
          <w:rFonts w:asciiTheme="minorHAnsi" w:hAnsiTheme="minorHAnsi"/>
          <w:sz w:val="22"/>
          <w:szCs w:val="22"/>
        </w:rPr>
        <w:t xml:space="preserve"> after they attempted to submit a petition signed by 141 communities asking for additional government assistance for vulnerable communities during the </w:t>
      </w:r>
      <w:r w:rsidR="00A97FBE" w:rsidRPr="006D6A3C">
        <w:rPr>
          <w:rFonts w:asciiTheme="minorHAnsi" w:hAnsiTheme="minorHAnsi"/>
          <w:sz w:val="22"/>
          <w:szCs w:val="22"/>
        </w:rPr>
        <w:t>COVID-19</w:t>
      </w:r>
      <w:r w:rsidR="00921EFD" w:rsidRPr="006D6A3C">
        <w:rPr>
          <w:rFonts w:asciiTheme="minorHAnsi" w:hAnsiTheme="minorHAnsi"/>
          <w:sz w:val="22"/>
          <w:szCs w:val="22"/>
        </w:rPr>
        <w:t xml:space="preserve"> crisis. Upon their release, the </w:t>
      </w:r>
      <w:r w:rsidR="002E521B">
        <w:rPr>
          <w:rFonts w:asciiTheme="minorHAnsi" w:hAnsiTheme="minorHAnsi"/>
          <w:sz w:val="22"/>
          <w:szCs w:val="22"/>
        </w:rPr>
        <w:t>representatives were required to thumb-print</w:t>
      </w:r>
      <w:r w:rsidR="00921EFD" w:rsidRPr="006D6A3C">
        <w:rPr>
          <w:rFonts w:asciiTheme="minorHAnsi" w:hAnsiTheme="minorHAnsi"/>
          <w:sz w:val="22"/>
          <w:szCs w:val="22"/>
        </w:rPr>
        <w:t xml:space="preserve"> documents restricting their rights to continue advocating on behalf of their communities. Similarly, in late March 2020, Mr.</w:t>
      </w:r>
      <w:r w:rsidR="002E521B">
        <w:rPr>
          <w:rFonts w:asciiTheme="minorHAnsi" w:hAnsiTheme="minorHAnsi"/>
          <w:sz w:val="22"/>
          <w:szCs w:val="22"/>
        </w:rPr>
        <w:t xml:space="preserve"> Am</w:t>
      </w:r>
      <w:r w:rsidR="00921EFD" w:rsidRPr="006D6A3C">
        <w:rPr>
          <w:rFonts w:asciiTheme="minorHAnsi" w:hAnsiTheme="minorHAnsi"/>
          <w:sz w:val="22"/>
          <w:szCs w:val="22"/>
        </w:rPr>
        <w:t xml:space="preserve"> Sam Ath, </w:t>
      </w:r>
      <w:r w:rsidR="00431F1F">
        <w:rPr>
          <w:rFonts w:asciiTheme="minorHAnsi" w:hAnsiTheme="minorHAnsi"/>
          <w:sz w:val="22"/>
          <w:szCs w:val="22"/>
        </w:rPr>
        <w:t>deputy-</w:t>
      </w:r>
      <w:r w:rsidR="00921EFD" w:rsidRPr="006D6A3C">
        <w:rPr>
          <w:rFonts w:asciiTheme="minorHAnsi" w:hAnsiTheme="minorHAnsi"/>
          <w:sz w:val="22"/>
          <w:szCs w:val="22"/>
        </w:rPr>
        <w:t xml:space="preserve">director of the human rights </w:t>
      </w:r>
      <w:r w:rsidR="002E521B">
        <w:rPr>
          <w:rFonts w:asciiTheme="minorHAnsi" w:hAnsiTheme="minorHAnsi"/>
          <w:sz w:val="22"/>
          <w:szCs w:val="22"/>
        </w:rPr>
        <w:t xml:space="preserve">organization </w:t>
      </w:r>
      <w:r w:rsidR="00921EFD" w:rsidRPr="006D6A3C">
        <w:rPr>
          <w:rFonts w:asciiTheme="minorHAnsi" w:hAnsiTheme="minorHAnsi"/>
          <w:sz w:val="22"/>
          <w:szCs w:val="22"/>
        </w:rPr>
        <w:t xml:space="preserve">LICADHO, was </w:t>
      </w:r>
      <w:hyperlink r:id="rId33" w:history="1">
        <w:r w:rsidR="00921EFD" w:rsidRPr="00CA3640">
          <w:rPr>
            <w:rStyle w:val="Hyperlink"/>
            <w:rFonts w:asciiTheme="minorHAnsi" w:hAnsiTheme="minorHAnsi"/>
            <w:sz w:val="22"/>
            <w:szCs w:val="22"/>
          </w:rPr>
          <w:t>threatened with arrest</w:t>
        </w:r>
      </w:hyperlink>
      <w:r w:rsidR="00921EFD" w:rsidRPr="006D6A3C">
        <w:rPr>
          <w:rFonts w:asciiTheme="minorHAnsi" w:hAnsiTheme="minorHAnsi"/>
          <w:sz w:val="22"/>
          <w:szCs w:val="22"/>
        </w:rPr>
        <w:t xml:space="preserve"> by Prime Minister Hun Sen for </w:t>
      </w:r>
      <w:r w:rsidR="002E521B">
        <w:rPr>
          <w:rFonts w:asciiTheme="minorHAnsi" w:hAnsiTheme="minorHAnsi"/>
          <w:sz w:val="22"/>
          <w:szCs w:val="22"/>
        </w:rPr>
        <w:t xml:space="preserve">criticizing the arrests of people for Facebook posts on a radio show. </w:t>
      </w:r>
    </w:p>
    <w:p w14:paraId="038ECEAF" w14:textId="529A288F" w:rsidR="00B822BC" w:rsidRPr="006D6A3C" w:rsidRDefault="00285792" w:rsidP="00A522B2">
      <w:pPr>
        <w:spacing w:after="80" w:line="276" w:lineRule="auto"/>
        <w:jc w:val="both"/>
        <w:rPr>
          <w:rFonts w:asciiTheme="minorHAnsi" w:hAnsiTheme="minorHAnsi"/>
          <w:sz w:val="22"/>
          <w:szCs w:val="22"/>
        </w:rPr>
      </w:pPr>
      <w:r w:rsidRPr="00CA3640">
        <w:rPr>
          <w:rFonts w:asciiTheme="minorHAnsi" w:hAnsiTheme="minorHAnsi"/>
          <w:sz w:val="22"/>
          <w:szCs w:val="22"/>
        </w:rPr>
        <w:lastRenderedPageBreak/>
        <w:t>The RGC has also been accused of</w:t>
      </w:r>
      <w:r w:rsidR="00B822BC" w:rsidRPr="00CA3640">
        <w:rPr>
          <w:rFonts w:asciiTheme="minorHAnsi" w:hAnsiTheme="minorHAnsi"/>
          <w:sz w:val="22"/>
          <w:szCs w:val="22"/>
        </w:rPr>
        <w:t xml:space="preserve"> </w:t>
      </w:r>
      <w:hyperlink r:id="rId34" w:history="1">
        <w:r w:rsidR="00B822BC" w:rsidRPr="00CA3640">
          <w:rPr>
            <w:rStyle w:val="Hyperlink"/>
            <w:rFonts w:asciiTheme="minorHAnsi" w:hAnsiTheme="minorHAnsi"/>
            <w:sz w:val="22"/>
            <w:szCs w:val="22"/>
          </w:rPr>
          <w:t>crack</w:t>
        </w:r>
        <w:r w:rsidR="00431F1F">
          <w:rPr>
            <w:rStyle w:val="Hyperlink"/>
            <w:rFonts w:asciiTheme="minorHAnsi" w:hAnsiTheme="minorHAnsi"/>
            <w:sz w:val="22"/>
            <w:szCs w:val="22"/>
          </w:rPr>
          <w:t xml:space="preserve">ing </w:t>
        </w:r>
        <w:r w:rsidR="00B822BC" w:rsidRPr="00CA3640">
          <w:rPr>
            <w:rStyle w:val="Hyperlink"/>
            <w:rFonts w:asciiTheme="minorHAnsi" w:hAnsiTheme="minorHAnsi"/>
            <w:sz w:val="22"/>
            <w:szCs w:val="22"/>
          </w:rPr>
          <w:t xml:space="preserve">down on members of the </w:t>
        </w:r>
        <w:r w:rsidR="00186AC2" w:rsidRPr="00CA3640">
          <w:rPr>
            <w:rStyle w:val="Hyperlink"/>
            <w:rFonts w:asciiTheme="minorHAnsi" w:hAnsiTheme="minorHAnsi"/>
            <w:sz w:val="22"/>
            <w:szCs w:val="22"/>
          </w:rPr>
          <w:t xml:space="preserve">banned </w:t>
        </w:r>
        <w:r w:rsidR="00431F1F">
          <w:rPr>
            <w:rStyle w:val="Hyperlink"/>
            <w:rFonts w:asciiTheme="minorHAnsi" w:hAnsiTheme="minorHAnsi"/>
            <w:sz w:val="22"/>
            <w:szCs w:val="22"/>
          </w:rPr>
          <w:t xml:space="preserve">political </w:t>
        </w:r>
        <w:r w:rsidR="00B822BC" w:rsidRPr="00CA3640">
          <w:rPr>
            <w:rStyle w:val="Hyperlink"/>
            <w:rFonts w:asciiTheme="minorHAnsi" w:hAnsiTheme="minorHAnsi"/>
            <w:sz w:val="22"/>
            <w:szCs w:val="22"/>
          </w:rPr>
          <w:t>opposition party</w:t>
        </w:r>
      </w:hyperlink>
      <w:r w:rsidR="00B822BC" w:rsidRPr="00CA3640">
        <w:rPr>
          <w:rFonts w:asciiTheme="minorHAnsi" w:hAnsiTheme="minorHAnsi"/>
          <w:sz w:val="22"/>
          <w:szCs w:val="22"/>
        </w:rPr>
        <w:t xml:space="preserve">, the Cambodia National Rescue Party </w:t>
      </w:r>
      <w:r w:rsidR="00431F1F">
        <w:rPr>
          <w:rFonts w:asciiTheme="minorHAnsi" w:hAnsiTheme="minorHAnsi"/>
          <w:sz w:val="22"/>
          <w:szCs w:val="22"/>
        </w:rPr>
        <w:t xml:space="preserve">(“CNRP”) </w:t>
      </w:r>
      <w:r w:rsidRPr="00CA3640">
        <w:rPr>
          <w:rFonts w:asciiTheme="minorHAnsi" w:hAnsiTheme="minorHAnsi"/>
          <w:sz w:val="22"/>
          <w:szCs w:val="22"/>
        </w:rPr>
        <w:t>during the pandemic</w:t>
      </w:r>
      <w:r w:rsidR="00B822BC" w:rsidRPr="00CA3640">
        <w:rPr>
          <w:rFonts w:asciiTheme="minorHAnsi" w:hAnsiTheme="minorHAnsi"/>
          <w:sz w:val="22"/>
          <w:szCs w:val="22"/>
        </w:rPr>
        <w:t xml:space="preserve">. </w:t>
      </w:r>
      <w:r w:rsidR="00186AC2" w:rsidRPr="00CA3640">
        <w:rPr>
          <w:rFonts w:asciiTheme="minorHAnsi" w:hAnsiTheme="minorHAnsi"/>
          <w:sz w:val="22"/>
          <w:szCs w:val="22"/>
        </w:rPr>
        <w:t xml:space="preserve">Since January 2020, 15 persons have been detained on political charges and the months of May and June witnessed several arrests of opposition members based on case files dating back to 2019. </w:t>
      </w:r>
    </w:p>
    <w:p w14:paraId="4A261F03" w14:textId="77777777" w:rsidR="00AE0085" w:rsidRPr="006D6A3C" w:rsidRDefault="00AE0085" w:rsidP="00A522B2">
      <w:pPr>
        <w:spacing w:after="80" w:line="276" w:lineRule="auto"/>
        <w:jc w:val="both"/>
        <w:rPr>
          <w:rFonts w:asciiTheme="minorHAnsi" w:hAnsiTheme="minorHAnsi"/>
          <w:sz w:val="22"/>
          <w:szCs w:val="22"/>
        </w:rPr>
      </w:pPr>
    </w:p>
    <w:p w14:paraId="724F4356" w14:textId="5B2575A2" w:rsidR="00971EC2" w:rsidRPr="00CA3640" w:rsidRDefault="00971EC2" w:rsidP="00CA3640">
      <w:pPr>
        <w:pStyle w:val="ListParagraph"/>
        <w:numPr>
          <w:ilvl w:val="1"/>
          <w:numId w:val="52"/>
        </w:numPr>
        <w:spacing w:after="120" w:line="276" w:lineRule="auto"/>
        <w:jc w:val="both"/>
        <w:rPr>
          <w:rFonts w:asciiTheme="minorHAnsi" w:hAnsiTheme="minorHAnsi"/>
          <w:b/>
          <w:i/>
          <w:sz w:val="22"/>
          <w:szCs w:val="22"/>
        </w:rPr>
      </w:pPr>
      <w:r w:rsidRPr="00CA3640">
        <w:rPr>
          <w:rFonts w:asciiTheme="minorHAnsi" w:hAnsiTheme="minorHAnsi"/>
          <w:b/>
          <w:i/>
          <w:sz w:val="22"/>
          <w:szCs w:val="22"/>
        </w:rPr>
        <w:t>Measures put in place by the government</w:t>
      </w:r>
    </w:p>
    <w:p w14:paraId="79A86846" w14:textId="7E4C3B35" w:rsidR="00E52769" w:rsidRPr="00CA3640" w:rsidRDefault="00B774F3" w:rsidP="00A522B2">
      <w:pPr>
        <w:spacing w:after="80" w:line="276" w:lineRule="auto"/>
        <w:jc w:val="both"/>
        <w:rPr>
          <w:rFonts w:asciiTheme="minorHAnsi" w:hAnsiTheme="minorHAnsi"/>
          <w:sz w:val="22"/>
          <w:szCs w:val="22"/>
        </w:rPr>
      </w:pPr>
      <w:r w:rsidRPr="00CA3640">
        <w:rPr>
          <w:rFonts w:asciiTheme="minorHAnsi" w:hAnsiTheme="minorHAnsi"/>
          <w:sz w:val="22"/>
          <w:szCs w:val="22"/>
        </w:rPr>
        <w:lastRenderedPageBreak/>
        <w:t xml:space="preserve">At the outbreak of COVID-19 earlier this year, the RGC initially failed to acknowledge the severity of the virus and were slow to implement public measures to combat it. As months have passed and the virus continues to spread on a global scale, </w:t>
      </w:r>
      <w:hyperlink r:id="rId35" w:history="1">
        <w:r w:rsidRPr="00CA3640">
          <w:rPr>
            <w:rStyle w:val="Hyperlink"/>
            <w:rFonts w:asciiTheme="minorHAnsi" w:hAnsiTheme="minorHAnsi"/>
            <w:sz w:val="22"/>
            <w:szCs w:val="22"/>
          </w:rPr>
          <w:t>measures have been implemented</w:t>
        </w:r>
      </w:hyperlink>
      <w:r w:rsidRPr="00CA3640">
        <w:rPr>
          <w:rFonts w:asciiTheme="minorHAnsi" w:hAnsiTheme="minorHAnsi"/>
          <w:sz w:val="22"/>
          <w:szCs w:val="22"/>
        </w:rPr>
        <w:t xml:space="preserve"> by the RGC in order to protect public health</w:t>
      </w:r>
      <w:r w:rsidRPr="006D6A3C">
        <w:rPr>
          <w:rFonts w:asciiTheme="minorHAnsi" w:hAnsiTheme="minorHAnsi"/>
          <w:sz w:val="22"/>
          <w:szCs w:val="22"/>
        </w:rPr>
        <w:t xml:space="preserve"> and </w:t>
      </w:r>
      <w:r w:rsidRPr="00CA3640">
        <w:rPr>
          <w:rFonts w:asciiTheme="minorHAnsi" w:hAnsiTheme="minorHAnsi"/>
          <w:sz w:val="22"/>
          <w:szCs w:val="22"/>
        </w:rPr>
        <w:t xml:space="preserve"> prevent infection</w:t>
      </w:r>
      <w:r w:rsidR="009C29A9" w:rsidRPr="00CA3640">
        <w:rPr>
          <w:rFonts w:asciiTheme="minorHAnsi" w:hAnsiTheme="minorHAnsi"/>
          <w:sz w:val="22"/>
          <w:szCs w:val="22"/>
        </w:rPr>
        <w:t>.</w:t>
      </w:r>
      <w:r w:rsidRPr="00CA3640">
        <w:rPr>
          <w:rFonts w:asciiTheme="minorHAnsi" w:hAnsiTheme="minorHAnsi"/>
          <w:sz w:val="22"/>
          <w:szCs w:val="22"/>
        </w:rPr>
        <w:t xml:space="preserve"> These included general measures such as closing schools and entertainment venues </w:t>
      </w:r>
      <w:r w:rsidR="006F3627">
        <w:rPr>
          <w:rFonts w:asciiTheme="minorHAnsi" w:hAnsiTheme="minorHAnsi"/>
          <w:sz w:val="22"/>
          <w:szCs w:val="22"/>
        </w:rPr>
        <w:t xml:space="preserve">such as </w:t>
      </w:r>
      <w:r w:rsidRPr="00CA3640">
        <w:rPr>
          <w:rFonts w:asciiTheme="minorHAnsi" w:hAnsiTheme="minorHAnsi"/>
          <w:sz w:val="22"/>
          <w:szCs w:val="22"/>
        </w:rPr>
        <w:t>cinemas.</w:t>
      </w:r>
      <w:r w:rsidR="009C29A9" w:rsidRPr="00CA3640">
        <w:rPr>
          <w:rFonts w:asciiTheme="minorHAnsi" w:hAnsiTheme="minorHAnsi"/>
          <w:sz w:val="22"/>
          <w:szCs w:val="22"/>
        </w:rPr>
        <w:t xml:space="preserve"> </w:t>
      </w:r>
    </w:p>
    <w:p w14:paraId="7E9F0CAA" w14:textId="44AF021D" w:rsidR="009C29A9" w:rsidRPr="00CA3640" w:rsidRDefault="003B3197" w:rsidP="00A522B2">
      <w:pPr>
        <w:spacing w:after="80" w:line="276" w:lineRule="auto"/>
        <w:jc w:val="both"/>
        <w:rPr>
          <w:rFonts w:asciiTheme="minorHAnsi" w:hAnsiTheme="minorHAnsi"/>
          <w:sz w:val="22"/>
          <w:szCs w:val="22"/>
        </w:rPr>
      </w:pPr>
      <w:r w:rsidRPr="00CA3640">
        <w:rPr>
          <w:rFonts w:asciiTheme="minorHAnsi" w:hAnsiTheme="minorHAnsi"/>
          <w:sz w:val="22"/>
          <w:szCs w:val="22"/>
        </w:rPr>
        <w:lastRenderedPageBreak/>
        <w:t xml:space="preserve">Freedom of movement </w:t>
      </w:r>
      <w:r w:rsidR="006F3627">
        <w:rPr>
          <w:rFonts w:asciiTheme="minorHAnsi" w:hAnsiTheme="minorHAnsi"/>
          <w:sz w:val="22"/>
          <w:szCs w:val="22"/>
        </w:rPr>
        <w:t>has been</w:t>
      </w:r>
      <w:r w:rsidRPr="00CA3640">
        <w:rPr>
          <w:rFonts w:asciiTheme="minorHAnsi" w:hAnsiTheme="minorHAnsi"/>
          <w:sz w:val="22"/>
          <w:szCs w:val="22"/>
        </w:rPr>
        <w:t xml:space="preserve"> restricted, following the </w:t>
      </w:r>
      <w:r w:rsidR="001754AE" w:rsidRPr="00CA3640">
        <w:rPr>
          <w:rFonts w:asciiTheme="minorHAnsi" w:hAnsiTheme="minorHAnsi"/>
          <w:sz w:val="22"/>
          <w:szCs w:val="22"/>
        </w:rPr>
        <w:t>g</w:t>
      </w:r>
      <w:r w:rsidR="009C29A9" w:rsidRPr="00CA3640">
        <w:rPr>
          <w:rFonts w:asciiTheme="minorHAnsi" w:hAnsiTheme="minorHAnsi"/>
          <w:sz w:val="22"/>
          <w:szCs w:val="22"/>
        </w:rPr>
        <w:t>overnment</w:t>
      </w:r>
      <w:r w:rsidRPr="00CA3640">
        <w:rPr>
          <w:rFonts w:asciiTheme="minorHAnsi" w:hAnsiTheme="minorHAnsi"/>
          <w:sz w:val="22"/>
          <w:szCs w:val="22"/>
        </w:rPr>
        <w:t>’s decision to</w:t>
      </w:r>
      <w:r w:rsidR="009C29A9" w:rsidRPr="00CA3640">
        <w:rPr>
          <w:rFonts w:asciiTheme="minorHAnsi" w:hAnsiTheme="minorHAnsi"/>
          <w:sz w:val="22"/>
          <w:szCs w:val="22"/>
        </w:rPr>
        <w:t xml:space="preserve"> cance</w:t>
      </w:r>
      <w:r w:rsidRPr="00CA3640">
        <w:rPr>
          <w:rFonts w:asciiTheme="minorHAnsi" w:hAnsiTheme="minorHAnsi"/>
          <w:sz w:val="22"/>
          <w:szCs w:val="22"/>
        </w:rPr>
        <w:t>l</w:t>
      </w:r>
      <w:r w:rsidR="009C29A9" w:rsidRPr="00CA3640">
        <w:rPr>
          <w:rFonts w:asciiTheme="minorHAnsi" w:hAnsiTheme="minorHAnsi"/>
          <w:sz w:val="22"/>
          <w:szCs w:val="22"/>
        </w:rPr>
        <w:t xml:space="preserve"> the </w:t>
      </w:r>
      <w:hyperlink r:id="rId36" w:history="1">
        <w:r w:rsidR="009C29A9" w:rsidRPr="00CA3640">
          <w:rPr>
            <w:rStyle w:val="Hyperlink"/>
            <w:rFonts w:asciiTheme="minorHAnsi" w:hAnsiTheme="minorHAnsi"/>
            <w:sz w:val="22"/>
            <w:szCs w:val="22"/>
          </w:rPr>
          <w:t>Khmer New Year celebrations</w:t>
        </w:r>
      </w:hyperlink>
      <w:r w:rsidR="009C29A9" w:rsidRPr="006D6A3C">
        <w:rPr>
          <w:rFonts w:asciiTheme="minorHAnsi" w:hAnsiTheme="minorHAnsi"/>
          <w:sz w:val="22"/>
          <w:szCs w:val="22"/>
        </w:rPr>
        <w:t xml:space="preserve"> to prevent individuals from travelling </w:t>
      </w:r>
      <w:r w:rsidR="00B774F3" w:rsidRPr="006D6A3C">
        <w:rPr>
          <w:rFonts w:asciiTheme="minorHAnsi" w:hAnsiTheme="minorHAnsi"/>
          <w:sz w:val="22"/>
          <w:szCs w:val="22"/>
        </w:rPr>
        <w:t xml:space="preserve">on mass </w:t>
      </w:r>
      <w:r w:rsidR="009C29A9" w:rsidRPr="006D6A3C">
        <w:rPr>
          <w:rFonts w:asciiTheme="minorHAnsi" w:hAnsiTheme="minorHAnsi"/>
          <w:sz w:val="22"/>
          <w:szCs w:val="22"/>
        </w:rPr>
        <w:t xml:space="preserve">to their home provinces and limit the spread of </w:t>
      </w:r>
      <w:r w:rsidR="00A97FBE" w:rsidRPr="006D6A3C">
        <w:rPr>
          <w:rFonts w:asciiTheme="minorHAnsi" w:hAnsiTheme="minorHAnsi"/>
          <w:sz w:val="22"/>
          <w:szCs w:val="22"/>
        </w:rPr>
        <w:t>COVID-19</w:t>
      </w:r>
      <w:r w:rsidR="009C29A9" w:rsidRPr="00CA3640">
        <w:rPr>
          <w:rFonts w:asciiTheme="minorHAnsi" w:hAnsiTheme="minorHAnsi"/>
          <w:sz w:val="22"/>
          <w:szCs w:val="22"/>
        </w:rPr>
        <w:t xml:space="preserve"> into local communities. </w:t>
      </w:r>
      <w:r w:rsidR="006468E3" w:rsidRPr="00CA3640">
        <w:rPr>
          <w:rFonts w:asciiTheme="minorHAnsi" w:hAnsiTheme="minorHAnsi"/>
          <w:sz w:val="22"/>
          <w:szCs w:val="22"/>
        </w:rPr>
        <w:t xml:space="preserve"> The RGC has also put in place a number of measures for </w:t>
      </w:r>
      <w:r w:rsidR="003443EE" w:rsidRPr="00CA3640">
        <w:rPr>
          <w:rFonts w:asciiTheme="minorHAnsi" w:hAnsiTheme="minorHAnsi"/>
          <w:sz w:val="22"/>
          <w:szCs w:val="22"/>
        </w:rPr>
        <w:t xml:space="preserve">foreigners </w:t>
      </w:r>
      <w:r w:rsidR="00F41764">
        <w:rPr>
          <w:rFonts w:asciiTheme="minorHAnsi" w:hAnsiTheme="minorHAnsi"/>
          <w:sz w:val="22"/>
          <w:szCs w:val="22"/>
        </w:rPr>
        <w:t xml:space="preserve">and returning travelers </w:t>
      </w:r>
      <w:hyperlink r:id="rId37" w:history="1">
        <w:r w:rsidR="003443EE" w:rsidRPr="00CA3640">
          <w:rPr>
            <w:rStyle w:val="Hyperlink"/>
            <w:rFonts w:asciiTheme="minorHAnsi" w:hAnsiTheme="minorHAnsi"/>
            <w:sz w:val="22"/>
            <w:szCs w:val="22"/>
          </w:rPr>
          <w:t>entering the country</w:t>
        </w:r>
        <w:r w:rsidR="00F41764" w:rsidRPr="00CA3640">
          <w:rPr>
            <w:rStyle w:val="Hyperlink"/>
            <w:rFonts w:asciiTheme="minorHAnsi" w:hAnsiTheme="minorHAnsi"/>
            <w:sz w:val="22"/>
            <w:szCs w:val="22"/>
          </w:rPr>
          <w:t>.</w:t>
        </w:r>
      </w:hyperlink>
    </w:p>
    <w:p w14:paraId="1321175B" w14:textId="0DAD8E7F" w:rsidR="00AE0085" w:rsidRPr="006D6A3C" w:rsidRDefault="00325784" w:rsidP="00A522B2">
      <w:pPr>
        <w:spacing w:after="80" w:line="276" w:lineRule="auto"/>
        <w:jc w:val="both"/>
        <w:rPr>
          <w:rFonts w:asciiTheme="minorHAnsi" w:hAnsiTheme="minorHAnsi"/>
          <w:sz w:val="22"/>
          <w:szCs w:val="22"/>
        </w:rPr>
      </w:pPr>
      <w:r w:rsidRPr="006D6A3C">
        <w:rPr>
          <w:rFonts w:asciiTheme="minorHAnsi" w:hAnsiTheme="minorHAnsi"/>
          <w:sz w:val="22"/>
          <w:szCs w:val="22"/>
        </w:rPr>
        <w:t xml:space="preserve">In response to the coronavirus, </w:t>
      </w:r>
      <w:r w:rsidR="0032646D" w:rsidRPr="006D6A3C">
        <w:rPr>
          <w:rFonts w:asciiTheme="minorHAnsi" w:hAnsiTheme="minorHAnsi"/>
          <w:sz w:val="22"/>
          <w:szCs w:val="22"/>
        </w:rPr>
        <w:t>Cambodia’s Parliament</w:t>
      </w:r>
      <w:r w:rsidR="009C29A9" w:rsidRPr="00CA3640">
        <w:rPr>
          <w:rFonts w:asciiTheme="minorHAnsi" w:hAnsiTheme="minorHAnsi"/>
          <w:sz w:val="22"/>
          <w:szCs w:val="22"/>
        </w:rPr>
        <w:t xml:space="preserve"> also</w:t>
      </w:r>
      <w:r w:rsidR="005C50C0" w:rsidRPr="00CA3640">
        <w:rPr>
          <w:rFonts w:asciiTheme="minorHAnsi" w:hAnsiTheme="minorHAnsi"/>
          <w:sz w:val="22"/>
          <w:szCs w:val="22"/>
        </w:rPr>
        <w:t xml:space="preserve"> adopted the</w:t>
      </w:r>
      <w:r w:rsidR="009C29A9" w:rsidRPr="00CA3640">
        <w:rPr>
          <w:rFonts w:asciiTheme="minorHAnsi" w:hAnsiTheme="minorHAnsi"/>
          <w:sz w:val="22"/>
          <w:szCs w:val="22"/>
        </w:rPr>
        <w:t xml:space="preserve"> </w:t>
      </w:r>
      <w:r w:rsidR="005C50C0" w:rsidRPr="00CA3640">
        <w:rPr>
          <w:rStyle w:val="Hyperlink"/>
          <w:rFonts w:asciiTheme="minorHAnsi" w:hAnsiTheme="minorHAnsi"/>
          <w:i/>
          <w:sz w:val="22"/>
          <w:szCs w:val="22"/>
        </w:rPr>
        <w:t>Law on Governing the Country in a</w:t>
      </w:r>
      <w:r w:rsidR="009C29A9" w:rsidRPr="00CA3640">
        <w:rPr>
          <w:rStyle w:val="Hyperlink"/>
          <w:rFonts w:asciiTheme="minorHAnsi" w:hAnsiTheme="minorHAnsi"/>
          <w:i/>
          <w:sz w:val="22"/>
          <w:szCs w:val="22"/>
        </w:rPr>
        <w:t xml:space="preserve"> State of Emergency</w:t>
      </w:r>
      <w:r w:rsidR="0032646D" w:rsidRPr="00CA3640">
        <w:rPr>
          <w:rFonts w:asciiTheme="minorHAnsi" w:hAnsiTheme="minorHAnsi"/>
          <w:sz w:val="22"/>
          <w:szCs w:val="22"/>
        </w:rPr>
        <w:t xml:space="preserve"> </w:t>
      </w:r>
      <w:r w:rsidR="005C50C0" w:rsidRPr="00CA3640">
        <w:rPr>
          <w:rFonts w:asciiTheme="minorHAnsi" w:hAnsiTheme="minorHAnsi"/>
          <w:sz w:val="22"/>
          <w:szCs w:val="22"/>
        </w:rPr>
        <w:t>(“</w:t>
      </w:r>
      <w:r w:rsidR="005C50C0" w:rsidRPr="00CA3640">
        <w:rPr>
          <w:rFonts w:asciiTheme="minorHAnsi" w:hAnsiTheme="minorHAnsi"/>
          <w:i/>
          <w:sz w:val="22"/>
          <w:szCs w:val="22"/>
        </w:rPr>
        <w:t>State of Emergency Law</w:t>
      </w:r>
      <w:r w:rsidR="005C50C0" w:rsidRPr="00CA3640">
        <w:rPr>
          <w:rFonts w:asciiTheme="minorHAnsi" w:hAnsiTheme="minorHAnsi"/>
          <w:sz w:val="22"/>
          <w:szCs w:val="22"/>
        </w:rPr>
        <w:t xml:space="preserve">”) </w:t>
      </w:r>
      <w:r w:rsidR="0032646D" w:rsidRPr="00CA3640">
        <w:rPr>
          <w:rFonts w:asciiTheme="minorHAnsi" w:hAnsiTheme="minorHAnsi"/>
          <w:sz w:val="22"/>
          <w:szCs w:val="22"/>
        </w:rPr>
        <w:t xml:space="preserve">which </w:t>
      </w:r>
      <w:r w:rsidR="00380864" w:rsidRPr="00CA3640">
        <w:rPr>
          <w:rFonts w:asciiTheme="minorHAnsi" w:hAnsiTheme="minorHAnsi"/>
          <w:sz w:val="22"/>
          <w:szCs w:val="22"/>
        </w:rPr>
        <w:t xml:space="preserve">was impulsively drafted and </w:t>
      </w:r>
      <w:r w:rsidR="0032646D" w:rsidRPr="00CA3640">
        <w:rPr>
          <w:rFonts w:asciiTheme="minorHAnsi" w:hAnsiTheme="minorHAnsi"/>
          <w:sz w:val="22"/>
          <w:szCs w:val="22"/>
        </w:rPr>
        <w:t xml:space="preserve">enacted </w:t>
      </w:r>
      <w:r w:rsidR="0032646D" w:rsidRPr="00CA3640">
        <w:rPr>
          <w:rFonts w:asciiTheme="minorHAnsi" w:hAnsiTheme="minorHAnsi"/>
          <w:sz w:val="22"/>
          <w:szCs w:val="22"/>
        </w:rPr>
        <w:lastRenderedPageBreak/>
        <w:t>without transparency</w:t>
      </w:r>
      <w:r w:rsidR="00971F97" w:rsidRPr="00CA3640">
        <w:rPr>
          <w:rFonts w:asciiTheme="minorHAnsi" w:hAnsiTheme="minorHAnsi"/>
          <w:sz w:val="22"/>
          <w:szCs w:val="22"/>
        </w:rPr>
        <w:t xml:space="preserve"> or </w:t>
      </w:r>
      <w:r w:rsidR="0032646D" w:rsidRPr="00CA3640">
        <w:rPr>
          <w:rFonts w:asciiTheme="minorHAnsi" w:hAnsiTheme="minorHAnsi"/>
          <w:sz w:val="22"/>
          <w:szCs w:val="22"/>
        </w:rPr>
        <w:t xml:space="preserve">consultation </w:t>
      </w:r>
      <w:r w:rsidR="00971F97" w:rsidRPr="00CA3640">
        <w:rPr>
          <w:rFonts w:asciiTheme="minorHAnsi" w:hAnsiTheme="minorHAnsi"/>
          <w:sz w:val="22"/>
          <w:szCs w:val="22"/>
        </w:rPr>
        <w:t>with civil society</w:t>
      </w:r>
      <w:r w:rsidR="00063E5F">
        <w:rPr>
          <w:rFonts w:asciiTheme="minorHAnsi" w:hAnsiTheme="minorHAnsi"/>
          <w:sz w:val="22"/>
          <w:szCs w:val="22"/>
        </w:rPr>
        <w:t xml:space="preserve"> or United Nations mechanisms</w:t>
      </w:r>
      <w:r w:rsidR="00380864" w:rsidRPr="00CA3640">
        <w:rPr>
          <w:rFonts w:asciiTheme="minorHAnsi" w:hAnsiTheme="minorHAnsi"/>
          <w:sz w:val="22"/>
          <w:szCs w:val="22"/>
        </w:rPr>
        <w:t xml:space="preserve">. The broad and vaguely-worded law grants extensive powers to the </w:t>
      </w:r>
      <w:r w:rsidR="00971F97" w:rsidRPr="00CA3640">
        <w:rPr>
          <w:rFonts w:asciiTheme="minorHAnsi" w:hAnsiTheme="minorHAnsi"/>
          <w:sz w:val="22"/>
          <w:szCs w:val="22"/>
        </w:rPr>
        <w:t>RGC</w:t>
      </w:r>
      <w:r w:rsidR="00380864" w:rsidRPr="00CA3640">
        <w:rPr>
          <w:rFonts w:asciiTheme="minorHAnsi" w:hAnsiTheme="minorHAnsi"/>
          <w:sz w:val="22"/>
          <w:szCs w:val="22"/>
        </w:rPr>
        <w:t xml:space="preserve"> to restrict fundamental freedoms in Cambodia</w:t>
      </w:r>
      <w:r w:rsidR="00971F97" w:rsidRPr="00CA3640">
        <w:rPr>
          <w:rFonts w:asciiTheme="minorHAnsi" w:hAnsiTheme="minorHAnsi"/>
          <w:sz w:val="22"/>
          <w:szCs w:val="22"/>
        </w:rPr>
        <w:t xml:space="preserve"> if the government declares a state of emergency, in violation of provisions of international human rights law</w:t>
      </w:r>
      <w:r w:rsidR="00380864" w:rsidRPr="00CA3640">
        <w:rPr>
          <w:rFonts w:asciiTheme="minorHAnsi" w:hAnsiTheme="minorHAnsi"/>
          <w:sz w:val="22"/>
          <w:szCs w:val="22"/>
        </w:rPr>
        <w:t xml:space="preserve">. As such, it poses a </w:t>
      </w:r>
      <w:hyperlink r:id="rId38" w:history="1">
        <w:r w:rsidR="00380864" w:rsidRPr="00CA3640">
          <w:rPr>
            <w:rStyle w:val="Hyperlink"/>
            <w:rFonts w:asciiTheme="minorHAnsi" w:hAnsiTheme="minorHAnsi"/>
            <w:sz w:val="22"/>
            <w:szCs w:val="22"/>
          </w:rPr>
          <w:t>serious threat to human rights</w:t>
        </w:r>
      </w:hyperlink>
      <w:r w:rsidR="00380864" w:rsidRPr="006D6A3C">
        <w:rPr>
          <w:rFonts w:asciiTheme="minorHAnsi" w:hAnsiTheme="minorHAnsi"/>
          <w:sz w:val="22"/>
          <w:szCs w:val="22"/>
        </w:rPr>
        <w:t xml:space="preserve"> and </w:t>
      </w:r>
      <w:r w:rsidR="0032646D" w:rsidRPr="006D6A3C">
        <w:rPr>
          <w:rFonts w:asciiTheme="minorHAnsi" w:hAnsiTheme="minorHAnsi"/>
          <w:sz w:val="22"/>
          <w:szCs w:val="22"/>
        </w:rPr>
        <w:t>could be misused against critics</w:t>
      </w:r>
      <w:r w:rsidR="00971F97" w:rsidRPr="006D6A3C">
        <w:rPr>
          <w:rFonts w:asciiTheme="minorHAnsi" w:hAnsiTheme="minorHAnsi"/>
          <w:sz w:val="22"/>
          <w:szCs w:val="22"/>
        </w:rPr>
        <w:t>.</w:t>
      </w:r>
    </w:p>
    <w:p w14:paraId="65D729A9" w14:textId="64D94733" w:rsidR="00971EC2" w:rsidRPr="00CA3640" w:rsidRDefault="00971EC2" w:rsidP="00A522B2">
      <w:pPr>
        <w:spacing w:after="80" w:line="276" w:lineRule="auto"/>
        <w:jc w:val="both"/>
        <w:rPr>
          <w:rFonts w:asciiTheme="minorHAnsi" w:hAnsiTheme="minorHAnsi"/>
          <w:sz w:val="22"/>
          <w:szCs w:val="22"/>
        </w:rPr>
      </w:pPr>
    </w:p>
    <w:p w14:paraId="7AEA7E6B" w14:textId="1797AD8E" w:rsidR="00A7289D" w:rsidRDefault="00425892" w:rsidP="00CA3640">
      <w:pPr>
        <w:pStyle w:val="ListParagraph"/>
        <w:numPr>
          <w:ilvl w:val="1"/>
          <w:numId w:val="52"/>
        </w:numPr>
        <w:spacing w:after="120" w:line="276" w:lineRule="auto"/>
        <w:jc w:val="both"/>
        <w:rPr>
          <w:rFonts w:asciiTheme="minorHAnsi" w:hAnsiTheme="minorHAnsi"/>
          <w:b/>
          <w:i/>
          <w:sz w:val="22"/>
          <w:szCs w:val="22"/>
        </w:rPr>
      </w:pPr>
      <w:r w:rsidRPr="00CA3640">
        <w:rPr>
          <w:rFonts w:asciiTheme="minorHAnsi" w:hAnsiTheme="minorHAnsi"/>
          <w:b/>
          <w:i/>
          <w:sz w:val="22"/>
          <w:szCs w:val="22"/>
        </w:rPr>
        <w:t xml:space="preserve">Discriminatory effects of the outbreak </w:t>
      </w:r>
      <w:r w:rsidR="007308E1">
        <w:rPr>
          <w:rFonts w:asciiTheme="minorHAnsi" w:hAnsiTheme="minorHAnsi"/>
          <w:b/>
          <w:i/>
          <w:sz w:val="22"/>
          <w:szCs w:val="22"/>
        </w:rPr>
        <w:t xml:space="preserve">and response measures </w:t>
      </w:r>
      <w:r w:rsidRPr="00CA3640">
        <w:rPr>
          <w:rFonts w:asciiTheme="minorHAnsi" w:hAnsiTheme="minorHAnsi"/>
          <w:b/>
          <w:i/>
          <w:sz w:val="22"/>
          <w:szCs w:val="22"/>
        </w:rPr>
        <w:t xml:space="preserve">on various groups </w:t>
      </w:r>
    </w:p>
    <w:p w14:paraId="332B1C6B" w14:textId="77777777" w:rsidR="00A7289D" w:rsidRPr="009A32BD" w:rsidRDefault="00A7289D" w:rsidP="00A7289D">
      <w:pPr>
        <w:pStyle w:val="ListParagraph"/>
        <w:numPr>
          <w:ilvl w:val="2"/>
          <w:numId w:val="52"/>
        </w:numPr>
        <w:spacing w:after="120" w:line="276" w:lineRule="auto"/>
        <w:jc w:val="both"/>
        <w:rPr>
          <w:rFonts w:asciiTheme="minorHAnsi" w:hAnsiTheme="minorHAnsi"/>
          <w:sz w:val="22"/>
          <w:szCs w:val="22"/>
        </w:rPr>
      </w:pPr>
      <w:r w:rsidRPr="009A32BD">
        <w:rPr>
          <w:rFonts w:asciiTheme="minorHAnsi" w:hAnsiTheme="minorHAnsi"/>
          <w:sz w:val="22"/>
          <w:szCs w:val="22"/>
          <w:u w:val="single"/>
        </w:rPr>
        <w:lastRenderedPageBreak/>
        <w:t>Women</w:t>
      </w:r>
      <w:r>
        <w:rPr>
          <w:rFonts w:asciiTheme="minorHAnsi" w:hAnsiTheme="minorHAnsi"/>
          <w:sz w:val="22"/>
          <w:szCs w:val="22"/>
        </w:rPr>
        <w:t xml:space="preserve"> </w:t>
      </w:r>
    </w:p>
    <w:p w14:paraId="654E3A65" w14:textId="5E8F25B4" w:rsidR="00A7289D" w:rsidRDefault="0097356E" w:rsidP="00CA3640">
      <w:pPr>
        <w:spacing w:after="80" w:line="276" w:lineRule="auto"/>
        <w:jc w:val="both"/>
        <w:rPr>
          <w:rFonts w:asciiTheme="minorHAnsi" w:hAnsiTheme="minorHAnsi"/>
          <w:sz w:val="22"/>
          <w:szCs w:val="22"/>
        </w:rPr>
      </w:pPr>
      <w:hyperlink r:id="rId39" w:history="1">
        <w:r w:rsidR="00A7289D" w:rsidRPr="00CA3640">
          <w:rPr>
            <w:rStyle w:val="Hyperlink"/>
            <w:rFonts w:asciiTheme="minorHAnsi" w:hAnsiTheme="minorHAnsi"/>
            <w:sz w:val="22"/>
            <w:szCs w:val="22"/>
          </w:rPr>
          <w:t>Women</w:t>
        </w:r>
      </w:hyperlink>
      <w:r w:rsidR="00A7289D" w:rsidRPr="00CA3640">
        <w:rPr>
          <w:rFonts w:asciiTheme="minorHAnsi" w:hAnsiTheme="minorHAnsi"/>
          <w:sz w:val="22"/>
          <w:szCs w:val="22"/>
        </w:rPr>
        <w:t xml:space="preserve"> have</w:t>
      </w:r>
      <w:r w:rsidR="00A7289D" w:rsidRPr="006D6A3C">
        <w:rPr>
          <w:rFonts w:asciiTheme="minorHAnsi" w:hAnsiTheme="minorHAnsi"/>
          <w:sz w:val="22"/>
          <w:szCs w:val="22"/>
        </w:rPr>
        <w:t xml:space="preserve"> been disproportionately affected by the COVID-19</w:t>
      </w:r>
      <w:r w:rsidR="00A7289D" w:rsidRPr="009A32BD">
        <w:rPr>
          <w:rFonts w:asciiTheme="minorHAnsi" w:hAnsiTheme="minorHAnsi"/>
          <w:sz w:val="22"/>
          <w:szCs w:val="22"/>
        </w:rPr>
        <w:t xml:space="preserve"> outbreak</w:t>
      </w:r>
      <w:r w:rsidR="00AF6D6C">
        <w:rPr>
          <w:rFonts w:asciiTheme="minorHAnsi" w:hAnsiTheme="minorHAnsi"/>
          <w:sz w:val="22"/>
          <w:szCs w:val="22"/>
        </w:rPr>
        <w:t xml:space="preserve"> and the measures in response to it. Firstly, women are facing </w:t>
      </w:r>
      <w:r w:rsidR="00A7289D" w:rsidRPr="009A32BD">
        <w:rPr>
          <w:rFonts w:asciiTheme="minorHAnsi" w:hAnsiTheme="minorHAnsi"/>
          <w:sz w:val="22"/>
          <w:szCs w:val="22"/>
        </w:rPr>
        <w:t xml:space="preserve">increased risks of gender-based violence (“GBV”) due to </w:t>
      </w:r>
      <w:r w:rsidR="00AF6D6C">
        <w:rPr>
          <w:rFonts w:asciiTheme="minorHAnsi" w:hAnsiTheme="minorHAnsi"/>
          <w:sz w:val="22"/>
          <w:szCs w:val="22"/>
        </w:rPr>
        <w:t>the outbreak exacerbating</w:t>
      </w:r>
      <w:r w:rsidR="008D41FE">
        <w:rPr>
          <w:rFonts w:asciiTheme="minorHAnsi" w:hAnsiTheme="minorHAnsi"/>
          <w:sz w:val="22"/>
          <w:szCs w:val="22"/>
        </w:rPr>
        <w:t xml:space="preserve"> contributing factors, including </w:t>
      </w:r>
      <w:r w:rsidR="00A7289D" w:rsidRPr="009A32BD">
        <w:rPr>
          <w:rFonts w:asciiTheme="minorHAnsi" w:hAnsiTheme="minorHAnsi"/>
          <w:sz w:val="22"/>
          <w:szCs w:val="22"/>
        </w:rPr>
        <w:t>domestic proximity and economic insecurity, along with fears of the virus and a general</w:t>
      </w:r>
      <w:r w:rsidR="008D41FE">
        <w:rPr>
          <w:rFonts w:asciiTheme="minorHAnsi" w:hAnsiTheme="minorHAnsi"/>
          <w:sz w:val="22"/>
          <w:szCs w:val="22"/>
        </w:rPr>
        <w:t>ly anxiety-inducing climate</w:t>
      </w:r>
      <w:r w:rsidR="00A7289D" w:rsidRPr="009A32BD">
        <w:rPr>
          <w:rFonts w:asciiTheme="minorHAnsi" w:hAnsiTheme="minorHAnsi"/>
          <w:sz w:val="22"/>
          <w:szCs w:val="22"/>
        </w:rPr>
        <w:t>. Notably, the stay-at-home orders have made it harder for women and girls to escape abusive house</w:t>
      </w:r>
      <w:r w:rsidR="00A7289D" w:rsidRPr="009A32BD">
        <w:rPr>
          <w:rFonts w:asciiTheme="minorHAnsi" w:hAnsiTheme="minorHAnsi"/>
          <w:sz w:val="22"/>
          <w:szCs w:val="22"/>
        </w:rPr>
        <w:lastRenderedPageBreak/>
        <w:t xml:space="preserve">holds, or access services to obtain help. </w:t>
      </w:r>
      <w:r w:rsidR="008D41FE">
        <w:rPr>
          <w:rFonts w:asciiTheme="minorHAnsi" w:hAnsiTheme="minorHAnsi"/>
          <w:sz w:val="22"/>
          <w:szCs w:val="22"/>
        </w:rPr>
        <w:t xml:space="preserve">Government measures in response to COVID-19 have increased domestic and household responsibilities for women. It is estimated that </w:t>
      </w:r>
      <w:r w:rsidR="00431F1F">
        <w:rPr>
          <w:rFonts w:asciiTheme="minorHAnsi" w:hAnsiTheme="minorHAnsi"/>
          <w:sz w:val="22"/>
          <w:szCs w:val="22"/>
        </w:rPr>
        <w:t xml:space="preserve">Cambodian </w:t>
      </w:r>
      <w:r w:rsidR="008D41FE">
        <w:rPr>
          <w:rFonts w:asciiTheme="minorHAnsi" w:hAnsiTheme="minorHAnsi"/>
          <w:sz w:val="22"/>
          <w:szCs w:val="22"/>
        </w:rPr>
        <w:t xml:space="preserve">women already do three hours more unpaid household labor than men due to entrenched societal gender norms, and it is mainly women picking up additional labor due to school closures, homeschooling and additional cooking and cleaning. Moreover, women have been disproportionately affected by factory closures and the rollback of </w:t>
      </w:r>
      <w:r w:rsidR="00431F1F">
        <w:rPr>
          <w:rFonts w:asciiTheme="minorHAnsi" w:hAnsiTheme="minorHAnsi"/>
          <w:sz w:val="22"/>
          <w:szCs w:val="22"/>
        </w:rPr>
        <w:t xml:space="preserve">labor rights as discussed </w:t>
      </w:r>
      <w:r w:rsidR="008D41FE">
        <w:rPr>
          <w:rFonts w:asciiTheme="minorHAnsi" w:hAnsiTheme="minorHAnsi"/>
          <w:sz w:val="22"/>
          <w:szCs w:val="22"/>
        </w:rPr>
        <w:t xml:space="preserve">at section 1.1.1, as women make up the </w:t>
      </w:r>
      <w:r w:rsidR="00A32DC5">
        <w:rPr>
          <w:rFonts w:asciiTheme="minorHAnsi" w:hAnsiTheme="minorHAnsi"/>
          <w:sz w:val="22"/>
          <w:szCs w:val="22"/>
        </w:rPr>
        <w:t xml:space="preserve">majority </w:t>
      </w:r>
      <w:r w:rsidR="00A32DC5">
        <w:rPr>
          <w:rFonts w:asciiTheme="minorHAnsi" w:hAnsiTheme="minorHAnsi"/>
          <w:sz w:val="22"/>
          <w:szCs w:val="22"/>
        </w:rPr>
        <w:lastRenderedPageBreak/>
        <w:t>of factory workers</w:t>
      </w:r>
      <w:r w:rsidR="008D41FE">
        <w:rPr>
          <w:rFonts w:asciiTheme="minorHAnsi" w:hAnsiTheme="minorHAnsi"/>
          <w:sz w:val="22"/>
          <w:szCs w:val="22"/>
        </w:rPr>
        <w:t xml:space="preserve">. Women are also overwhelmingly represented in the </w:t>
      </w:r>
      <w:hyperlink r:id="rId40" w:history="1">
        <w:r w:rsidR="008D41FE" w:rsidRPr="008D41FE">
          <w:rPr>
            <w:rStyle w:val="Hyperlink"/>
            <w:rFonts w:asciiTheme="minorHAnsi" w:hAnsiTheme="minorHAnsi"/>
            <w:sz w:val="22"/>
            <w:szCs w:val="22"/>
          </w:rPr>
          <w:t>informal economy</w:t>
        </w:r>
      </w:hyperlink>
      <w:r w:rsidR="008D41FE">
        <w:rPr>
          <w:rFonts w:asciiTheme="minorHAnsi" w:hAnsiTheme="minorHAnsi"/>
          <w:sz w:val="22"/>
          <w:szCs w:val="22"/>
        </w:rPr>
        <w:t xml:space="preserve">, </w:t>
      </w:r>
      <w:r w:rsidR="00063EA8">
        <w:rPr>
          <w:rFonts w:asciiTheme="minorHAnsi" w:hAnsiTheme="minorHAnsi"/>
          <w:sz w:val="22"/>
          <w:szCs w:val="22"/>
        </w:rPr>
        <w:t>e.g.</w:t>
      </w:r>
      <w:r w:rsidR="008D41FE">
        <w:rPr>
          <w:rFonts w:asciiTheme="minorHAnsi" w:hAnsiTheme="minorHAnsi"/>
          <w:sz w:val="22"/>
          <w:szCs w:val="22"/>
        </w:rPr>
        <w:t xml:space="preserve"> street vendors and </w:t>
      </w:r>
      <w:hyperlink r:id="rId41" w:history="1">
        <w:r w:rsidR="008D41FE" w:rsidRPr="008D41FE">
          <w:rPr>
            <w:rStyle w:val="Hyperlink"/>
            <w:rFonts w:asciiTheme="minorHAnsi" w:hAnsiTheme="minorHAnsi"/>
            <w:sz w:val="22"/>
            <w:szCs w:val="22"/>
          </w:rPr>
          <w:t>domestic workers</w:t>
        </w:r>
      </w:hyperlink>
      <w:r w:rsidR="008D41FE">
        <w:rPr>
          <w:rFonts w:asciiTheme="minorHAnsi" w:hAnsiTheme="minorHAnsi"/>
          <w:sz w:val="22"/>
          <w:szCs w:val="22"/>
        </w:rPr>
        <w:t>, and t</w:t>
      </w:r>
      <w:r w:rsidR="00A32DC5">
        <w:rPr>
          <w:rFonts w:asciiTheme="minorHAnsi" w:hAnsiTheme="minorHAnsi"/>
          <w:sz w:val="22"/>
          <w:szCs w:val="22"/>
        </w:rPr>
        <w:t xml:space="preserve">his work does not attract </w:t>
      </w:r>
      <w:r w:rsidR="008D41FE">
        <w:rPr>
          <w:rFonts w:asciiTheme="minorHAnsi" w:hAnsiTheme="minorHAnsi"/>
          <w:sz w:val="22"/>
          <w:szCs w:val="22"/>
        </w:rPr>
        <w:t xml:space="preserve">protections such as the </w:t>
      </w:r>
      <w:r w:rsidR="00A32DC5">
        <w:rPr>
          <w:rFonts w:asciiTheme="minorHAnsi" w:hAnsiTheme="minorHAnsi"/>
          <w:sz w:val="22"/>
          <w:szCs w:val="22"/>
        </w:rPr>
        <w:t>Labor</w:t>
      </w:r>
      <w:r w:rsidR="008D41FE">
        <w:rPr>
          <w:rFonts w:asciiTheme="minorHAnsi" w:hAnsiTheme="minorHAnsi"/>
          <w:sz w:val="22"/>
          <w:szCs w:val="22"/>
        </w:rPr>
        <w:t xml:space="preserve"> Law, nor the social assistance measures put in pl</w:t>
      </w:r>
      <w:r w:rsidR="00431F1F">
        <w:rPr>
          <w:rFonts w:asciiTheme="minorHAnsi" w:hAnsiTheme="minorHAnsi"/>
          <w:sz w:val="22"/>
          <w:szCs w:val="22"/>
        </w:rPr>
        <w:t>ace by the government (e.g. out-</w:t>
      </w:r>
      <w:r w:rsidR="008D41FE">
        <w:rPr>
          <w:rFonts w:asciiTheme="minorHAnsi" w:hAnsiTheme="minorHAnsi"/>
          <w:sz w:val="22"/>
          <w:szCs w:val="22"/>
        </w:rPr>
        <w:t>o</w:t>
      </w:r>
      <w:r w:rsidR="00431F1F">
        <w:rPr>
          <w:rFonts w:asciiTheme="minorHAnsi" w:hAnsiTheme="minorHAnsi"/>
          <w:sz w:val="22"/>
          <w:szCs w:val="22"/>
        </w:rPr>
        <w:t>f-</w:t>
      </w:r>
      <w:r w:rsidR="00A32DC5">
        <w:rPr>
          <w:rFonts w:asciiTheme="minorHAnsi" w:hAnsiTheme="minorHAnsi"/>
          <w:sz w:val="22"/>
          <w:szCs w:val="22"/>
        </w:rPr>
        <w:t>work payments) to protect</w:t>
      </w:r>
      <w:r w:rsidR="008D41FE">
        <w:rPr>
          <w:rFonts w:asciiTheme="minorHAnsi" w:hAnsiTheme="minorHAnsi"/>
          <w:sz w:val="22"/>
          <w:szCs w:val="22"/>
        </w:rPr>
        <w:t xml:space="preserve"> from the economic fallout from COVID-19. </w:t>
      </w:r>
    </w:p>
    <w:p w14:paraId="3D5A227B" w14:textId="77777777" w:rsidR="00A7289D" w:rsidRPr="00CA3640" w:rsidRDefault="00A7289D" w:rsidP="00CA3640">
      <w:pPr>
        <w:spacing w:after="80" w:line="276" w:lineRule="auto"/>
        <w:jc w:val="both"/>
        <w:rPr>
          <w:rFonts w:asciiTheme="minorHAnsi" w:hAnsiTheme="minorHAnsi"/>
          <w:sz w:val="22"/>
          <w:szCs w:val="22"/>
        </w:rPr>
      </w:pPr>
    </w:p>
    <w:p w14:paraId="44D4EE89" w14:textId="7297FE3F" w:rsidR="00A7289D" w:rsidRPr="00CA3640" w:rsidRDefault="00A7289D" w:rsidP="00CA3640">
      <w:pPr>
        <w:pStyle w:val="ListParagraph"/>
        <w:numPr>
          <w:ilvl w:val="2"/>
          <w:numId w:val="52"/>
        </w:numPr>
        <w:spacing w:after="120" w:line="276" w:lineRule="auto"/>
        <w:jc w:val="both"/>
        <w:rPr>
          <w:rFonts w:asciiTheme="minorHAnsi" w:hAnsiTheme="minorHAnsi"/>
          <w:sz w:val="22"/>
          <w:szCs w:val="22"/>
          <w:u w:val="single"/>
        </w:rPr>
      </w:pPr>
      <w:r>
        <w:rPr>
          <w:rFonts w:asciiTheme="minorHAnsi" w:hAnsiTheme="minorHAnsi"/>
          <w:sz w:val="22"/>
          <w:szCs w:val="22"/>
        </w:rPr>
        <w:t xml:space="preserve"> </w:t>
      </w:r>
      <w:r w:rsidRPr="00CA3640">
        <w:rPr>
          <w:rFonts w:asciiTheme="minorHAnsi" w:hAnsiTheme="minorHAnsi"/>
          <w:sz w:val="22"/>
          <w:szCs w:val="22"/>
          <w:u w:val="single"/>
        </w:rPr>
        <w:t xml:space="preserve">LGBTIQ community  </w:t>
      </w:r>
    </w:p>
    <w:p w14:paraId="1427849D" w14:textId="7E8D580C" w:rsidR="00425892" w:rsidRDefault="00FE2257" w:rsidP="00A522B2">
      <w:pPr>
        <w:spacing w:after="80" w:line="276" w:lineRule="auto"/>
        <w:jc w:val="both"/>
        <w:rPr>
          <w:rFonts w:asciiTheme="minorHAnsi" w:hAnsiTheme="minorHAnsi"/>
          <w:sz w:val="22"/>
          <w:szCs w:val="22"/>
        </w:rPr>
      </w:pPr>
      <w:r w:rsidRPr="006D6A3C">
        <w:rPr>
          <w:rFonts w:asciiTheme="minorHAnsi" w:hAnsiTheme="minorHAnsi"/>
          <w:sz w:val="22"/>
          <w:szCs w:val="22"/>
        </w:rPr>
        <w:lastRenderedPageBreak/>
        <w:t xml:space="preserve">The pandemic has </w:t>
      </w:r>
      <w:hyperlink r:id="rId42" w:history="1">
        <w:r w:rsidRPr="00CA3640">
          <w:rPr>
            <w:rStyle w:val="Hyperlink"/>
            <w:rFonts w:asciiTheme="minorHAnsi" w:hAnsiTheme="minorHAnsi"/>
            <w:sz w:val="22"/>
            <w:szCs w:val="22"/>
          </w:rPr>
          <w:t>exposed and deepened</w:t>
        </w:r>
      </w:hyperlink>
      <w:r w:rsidRPr="006D6A3C">
        <w:rPr>
          <w:rFonts w:asciiTheme="minorHAnsi" w:hAnsiTheme="minorHAnsi"/>
          <w:sz w:val="22"/>
          <w:szCs w:val="22"/>
        </w:rPr>
        <w:t xml:space="preserve"> existing discrimination, violence and other human rights violations on the basis of sexual orientation, gender identity</w:t>
      </w:r>
      <w:r w:rsidRPr="00CA3640">
        <w:rPr>
          <w:rFonts w:asciiTheme="minorHAnsi" w:hAnsiTheme="minorHAnsi"/>
          <w:sz w:val="22"/>
          <w:szCs w:val="22"/>
        </w:rPr>
        <w:t xml:space="preserve"> and expression, and sex characteristics (</w:t>
      </w:r>
      <w:r w:rsidR="00A73A02" w:rsidRPr="00CA3640">
        <w:rPr>
          <w:rFonts w:asciiTheme="minorHAnsi" w:hAnsiTheme="minorHAnsi"/>
          <w:sz w:val="22"/>
          <w:szCs w:val="22"/>
        </w:rPr>
        <w:t>“</w:t>
      </w:r>
      <w:r w:rsidRPr="00CA3640">
        <w:rPr>
          <w:rFonts w:asciiTheme="minorHAnsi" w:hAnsiTheme="minorHAnsi"/>
          <w:sz w:val="22"/>
          <w:szCs w:val="22"/>
        </w:rPr>
        <w:t>SOGIESC</w:t>
      </w:r>
      <w:r w:rsidR="00A73A02" w:rsidRPr="00CA3640">
        <w:rPr>
          <w:rFonts w:asciiTheme="minorHAnsi" w:hAnsiTheme="minorHAnsi"/>
          <w:sz w:val="22"/>
          <w:szCs w:val="22"/>
        </w:rPr>
        <w:t>”</w:t>
      </w:r>
      <w:r w:rsidRPr="00CA3640">
        <w:rPr>
          <w:rFonts w:asciiTheme="minorHAnsi" w:hAnsiTheme="minorHAnsi"/>
          <w:sz w:val="22"/>
          <w:szCs w:val="22"/>
        </w:rPr>
        <w:t xml:space="preserve">) around the globe. In Cambodia, </w:t>
      </w:r>
      <w:r w:rsidR="00A73A02" w:rsidRPr="00CA3640">
        <w:rPr>
          <w:rFonts w:asciiTheme="minorHAnsi" w:hAnsiTheme="minorHAnsi"/>
          <w:sz w:val="22"/>
          <w:szCs w:val="22"/>
        </w:rPr>
        <w:t>lesbian, gay, bisexual, transgender, intersex and queer (“</w:t>
      </w:r>
      <w:r w:rsidR="00425892" w:rsidRPr="00CA3640">
        <w:rPr>
          <w:rFonts w:asciiTheme="minorHAnsi" w:hAnsiTheme="minorHAnsi"/>
          <w:sz w:val="22"/>
          <w:szCs w:val="22"/>
        </w:rPr>
        <w:t>LGBTIQ</w:t>
      </w:r>
      <w:r w:rsidR="00A73A02" w:rsidRPr="00CA3640">
        <w:rPr>
          <w:rFonts w:asciiTheme="minorHAnsi" w:hAnsiTheme="minorHAnsi"/>
          <w:sz w:val="22"/>
          <w:szCs w:val="22"/>
        </w:rPr>
        <w:t>”</w:t>
      </w:r>
      <w:r w:rsidR="00185BC1" w:rsidRPr="00CA3640">
        <w:rPr>
          <w:rFonts w:asciiTheme="minorHAnsi" w:hAnsiTheme="minorHAnsi"/>
          <w:sz w:val="22"/>
          <w:szCs w:val="22"/>
        </w:rPr>
        <w:t>)</w:t>
      </w:r>
      <w:r w:rsidR="00425892" w:rsidRPr="00CA3640">
        <w:rPr>
          <w:rFonts w:asciiTheme="minorHAnsi" w:hAnsiTheme="minorHAnsi"/>
          <w:sz w:val="22"/>
          <w:szCs w:val="22"/>
        </w:rPr>
        <w:t xml:space="preserve"> individuals continue to struggle to access healthcare, and particularly HIV/Aids medication</w:t>
      </w:r>
      <w:r w:rsidR="00A7289D">
        <w:rPr>
          <w:rFonts w:asciiTheme="minorHAnsi" w:hAnsiTheme="minorHAnsi"/>
          <w:sz w:val="22"/>
          <w:szCs w:val="22"/>
        </w:rPr>
        <w:t xml:space="preserve">, as many individuals travel to neighboring Thailand to receive this treatment. This has been unavailable as an option for many LGBTIQ Cambodians since the outbreak of the pandemic, due to border and </w:t>
      </w:r>
      <w:r w:rsidR="00A7289D">
        <w:rPr>
          <w:rFonts w:asciiTheme="minorHAnsi" w:hAnsiTheme="minorHAnsi"/>
          <w:sz w:val="22"/>
          <w:szCs w:val="22"/>
        </w:rPr>
        <w:lastRenderedPageBreak/>
        <w:t xml:space="preserve">travel restrictions. </w:t>
      </w:r>
      <w:r w:rsidR="00425892" w:rsidRPr="00CA3640">
        <w:rPr>
          <w:rFonts w:asciiTheme="minorHAnsi" w:hAnsiTheme="minorHAnsi"/>
          <w:sz w:val="22"/>
          <w:szCs w:val="22"/>
        </w:rPr>
        <w:t>LGBTIQ individuals also faced heightened mental health challenges</w:t>
      </w:r>
      <w:r w:rsidR="00507368" w:rsidRPr="00CA3640">
        <w:rPr>
          <w:rFonts w:asciiTheme="minorHAnsi" w:hAnsiTheme="minorHAnsi"/>
          <w:sz w:val="22"/>
          <w:szCs w:val="22"/>
        </w:rPr>
        <w:t xml:space="preserve"> during the outbreak</w:t>
      </w:r>
      <w:r w:rsidR="00425892" w:rsidRPr="00CA3640">
        <w:rPr>
          <w:rFonts w:asciiTheme="minorHAnsi" w:hAnsiTheme="minorHAnsi"/>
          <w:sz w:val="22"/>
          <w:szCs w:val="22"/>
        </w:rPr>
        <w:t xml:space="preserve">, as many had to isolate with their family who may </w:t>
      </w:r>
      <w:r w:rsidR="00507368" w:rsidRPr="00CA3640">
        <w:rPr>
          <w:rFonts w:asciiTheme="minorHAnsi" w:hAnsiTheme="minorHAnsi"/>
          <w:sz w:val="22"/>
          <w:szCs w:val="22"/>
        </w:rPr>
        <w:t>not be accepting of their SOGIE</w:t>
      </w:r>
      <w:r w:rsidR="00425892" w:rsidRPr="00CA3640">
        <w:rPr>
          <w:rFonts w:asciiTheme="minorHAnsi" w:hAnsiTheme="minorHAnsi"/>
          <w:sz w:val="22"/>
          <w:szCs w:val="22"/>
        </w:rPr>
        <w:t xml:space="preserve">SC. </w:t>
      </w:r>
    </w:p>
    <w:p w14:paraId="05FAF4C1" w14:textId="77777777" w:rsidR="00661D2E" w:rsidRDefault="00661D2E" w:rsidP="00A522B2">
      <w:pPr>
        <w:spacing w:after="80" w:line="276" w:lineRule="auto"/>
        <w:jc w:val="both"/>
        <w:rPr>
          <w:rFonts w:asciiTheme="minorHAnsi" w:hAnsiTheme="minorHAnsi"/>
          <w:sz w:val="22"/>
          <w:szCs w:val="22"/>
        </w:rPr>
      </w:pPr>
    </w:p>
    <w:p w14:paraId="7AAF69F4" w14:textId="1541B523" w:rsidR="00A7289D" w:rsidRPr="00CA3640" w:rsidRDefault="00A7289D" w:rsidP="00CA3640">
      <w:pPr>
        <w:pStyle w:val="ListParagraph"/>
        <w:numPr>
          <w:ilvl w:val="2"/>
          <w:numId w:val="52"/>
        </w:numPr>
        <w:spacing w:after="120" w:line="276" w:lineRule="auto"/>
        <w:jc w:val="both"/>
        <w:rPr>
          <w:rFonts w:asciiTheme="minorHAnsi" w:hAnsiTheme="minorHAnsi"/>
          <w:i/>
          <w:sz w:val="22"/>
          <w:szCs w:val="22"/>
        </w:rPr>
      </w:pPr>
      <w:r>
        <w:rPr>
          <w:rFonts w:asciiTheme="minorHAnsi" w:hAnsiTheme="minorHAnsi"/>
          <w:sz w:val="22"/>
          <w:szCs w:val="22"/>
          <w:u w:val="single"/>
        </w:rPr>
        <w:t xml:space="preserve"> Khmer Muslims </w:t>
      </w:r>
    </w:p>
    <w:p w14:paraId="62E64A38" w14:textId="520BF8AA" w:rsidR="00425892" w:rsidRDefault="00425892" w:rsidP="00A522B2">
      <w:pPr>
        <w:spacing w:after="80" w:line="276" w:lineRule="auto"/>
        <w:jc w:val="both"/>
        <w:rPr>
          <w:rFonts w:asciiTheme="minorHAnsi" w:hAnsiTheme="minorHAnsi"/>
          <w:sz w:val="22"/>
          <w:szCs w:val="22"/>
        </w:rPr>
      </w:pPr>
      <w:r w:rsidRPr="00CA3640">
        <w:rPr>
          <w:rFonts w:asciiTheme="minorHAnsi" w:hAnsiTheme="minorHAnsi"/>
          <w:sz w:val="22"/>
          <w:szCs w:val="22"/>
        </w:rPr>
        <w:t>In mid-March, the Ministry of Health reported that many Cambodian Muslims who had returned from a gathering in Malaysia had tested positive for the virus</w:t>
      </w:r>
      <w:r w:rsidR="00F54BA5" w:rsidRPr="00CA3640">
        <w:rPr>
          <w:rFonts w:asciiTheme="minorHAnsi" w:hAnsiTheme="minorHAnsi"/>
          <w:sz w:val="22"/>
          <w:szCs w:val="22"/>
        </w:rPr>
        <w:t xml:space="preserve">, leading to </w:t>
      </w:r>
      <w:r w:rsidR="00354EA4">
        <w:rPr>
          <w:rFonts w:asciiTheme="minorHAnsi" w:hAnsiTheme="minorHAnsi"/>
          <w:sz w:val="22"/>
          <w:szCs w:val="22"/>
        </w:rPr>
        <w:t xml:space="preserve">increased </w:t>
      </w:r>
      <w:hyperlink r:id="rId43" w:history="1">
        <w:r w:rsidR="00F54BA5" w:rsidRPr="00CA3640">
          <w:rPr>
            <w:rStyle w:val="Hyperlink"/>
            <w:rFonts w:asciiTheme="minorHAnsi" w:hAnsiTheme="minorHAnsi"/>
            <w:sz w:val="22"/>
            <w:szCs w:val="22"/>
          </w:rPr>
          <w:t>discrimination against the religious minority</w:t>
        </w:r>
      </w:hyperlink>
      <w:r w:rsidRPr="006D6A3C">
        <w:rPr>
          <w:rFonts w:asciiTheme="minorHAnsi" w:hAnsiTheme="minorHAnsi"/>
          <w:sz w:val="22"/>
          <w:szCs w:val="22"/>
        </w:rPr>
        <w:t xml:space="preserve">. </w:t>
      </w:r>
      <w:r w:rsidR="00354EA4">
        <w:rPr>
          <w:rFonts w:asciiTheme="minorHAnsi" w:hAnsiTheme="minorHAnsi"/>
          <w:sz w:val="22"/>
          <w:szCs w:val="22"/>
        </w:rPr>
        <w:t xml:space="preserve">The Ministry continued to report numbers of </w:t>
      </w:r>
      <w:r w:rsidR="00354EA4">
        <w:rPr>
          <w:rFonts w:asciiTheme="minorHAnsi" w:hAnsiTheme="minorHAnsi"/>
          <w:sz w:val="22"/>
          <w:szCs w:val="22"/>
        </w:rPr>
        <w:lastRenderedPageBreak/>
        <w:t xml:space="preserve">COVID-19 infections in the categories of ‘Khmer, Khmer Muslim, and Foreigner’. </w:t>
      </w:r>
      <w:r w:rsidR="00657AE8" w:rsidRPr="006D6A3C">
        <w:rPr>
          <w:rFonts w:asciiTheme="minorHAnsi" w:hAnsiTheme="minorHAnsi"/>
          <w:sz w:val="22"/>
          <w:szCs w:val="22"/>
        </w:rPr>
        <w:t xml:space="preserve">Following </w:t>
      </w:r>
      <w:r w:rsidR="00F54BA5" w:rsidRPr="006D6A3C">
        <w:rPr>
          <w:rFonts w:asciiTheme="minorHAnsi" w:hAnsiTheme="minorHAnsi"/>
          <w:sz w:val="22"/>
          <w:szCs w:val="22"/>
        </w:rPr>
        <w:t>th</w:t>
      </w:r>
      <w:r w:rsidR="00DB3D3F" w:rsidRPr="006D6A3C">
        <w:rPr>
          <w:rFonts w:asciiTheme="minorHAnsi" w:hAnsiTheme="minorHAnsi"/>
          <w:sz w:val="22"/>
          <w:szCs w:val="22"/>
        </w:rPr>
        <w:t>is</w:t>
      </w:r>
      <w:r w:rsidR="00354EA4">
        <w:rPr>
          <w:rFonts w:asciiTheme="minorHAnsi" w:hAnsiTheme="minorHAnsi"/>
          <w:sz w:val="22"/>
          <w:szCs w:val="22"/>
        </w:rPr>
        <w:t xml:space="preserve"> separation by</w:t>
      </w:r>
      <w:r w:rsidR="00DB3D3F" w:rsidRPr="006D6A3C">
        <w:rPr>
          <w:rFonts w:asciiTheme="minorHAnsi" w:hAnsiTheme="minorHAnsi"/>
          <w:sz w:val="22"/>
          <w:szCs w:val="22"/>
        </w:rPr>
        <w:t xml:space="preserve"> the Ministry of Health</w:t>
      </w:r>
      <w:r w:rsidR="00F54BA5" w:rsidRPr="00CA3640">
        <w:rPr>
          <w:rFonts w:asciiTheme="minorHAnsi" w:hAnsiTheme="minorHAnsi"/>
          <w:sz w:val="22"/>
          <w:szCs w:val="22"/>
        </w:rPr>
        <w:t xml:space="preserve">, who hadn’t revealed the religious identity of any of the other infected persons, </w:t>
      </w:r>
      <w:r w:rsidR="00657AE8" w:rsidRPr="00CA3640">
        <w:rPr>
          <w:rFonts w:asciiTheme="minorHAnsi" w:hAnsiTheme="minorHAnsi"/>
          <w:sz w:val="22"/>
          <w:szCs w:val="22"/>
        </w:rPr>
        <w:t xml:space="preserve">Cambodian Muslims were targeted </w:t>
      </w:r>
      <w:r w:rsidR="00A73A02" w:rsidRPr="00CA3640">
        <w:rPr>
          <w:rFonts w:asciiTheme="minorHAnsi" w:hAnsiTheme="minorHAnsi"/>
          <w:sz w:val="22"/>
          <w:szCs w:val="22"/>
        </w:rPr>
        <w:t xml:space="preserve">amongst the community and </w:t>
      </w:r>
      <w:r w:rsidR="00657AE8" w:rsidRPr="00CA3640">
        <w:rPr>
          <w:rFonts w:asciiTheme="minorHAnsi" w:hAnsiTheme="minorHAnsi"/>
          <w:sz w:val="22"/>
          <w:szCs w:val="22"/>
        </w:rPr>
        <w:t>with</w:t>
      </w:r>
      <w:r w:rsidR="001D6AA4" w:rsidRPr="00CA3640">
        <w:rPr>
          <w:rFonts w:asciiTheme="minorHAnsi" w:hAnsiTheme="minorHAnsi"/>
          <w:sz w:val="22"/>
          <w:szCs w:val="22"/>
        </w:rPr>
        <w:t xml:space="preserve"> hateful </w:t>
      </w:r>
      <w:r w:rsidR="00657AE8" w:rsidRPr="00CA3640">
        <w:rPr>
          <w:rFonts w:asciiTheme="minorHAnsi" w:hAnsiTheme="minorHAnsi"/>
          <w:sz w:val="22"/>
          <w:szCs w:val="22"/>
        </w:rPr>
        <w:t>online comments blaming the</w:t>
      </w:r>
      <w:r w:rsidR="00F54BA5" w:rsidRPr="00CA3640">
        <w:rPr>
          <w:rFonts w:asciiTheme="minorHAnsi" w:hAnsiTheme="minorHAnsi"/>
          <w:sz w:val="22"/>
          <w:szCs w:val="22"/>
        </w:rPr>
        <w:t>m</w:t>
      </w:r>
      <w:r w:rsidR="00657AE8" w:rsidRPr="00CA3640">
        <w:rPr>
          <w:rFonts w:asciiTheme="minorHAnsi" w:hAnsiTheme="minorHAnsi"/>
          <w:sz w:val="22"/>
          <w:szCs w:val="22"/>
        </w:rPr>
        <w:t xml:space="preserve"> for the spread of the disease in the country. </w:t>
      </w:r>
      <w:r w:rsidR="001D6AA4" w:rsidRPr="00CA3640">
        <w:rPr>
          <w:rFonts w:asciiTheme="minorHAnsi" w:hAnsiTheme="minorHAnsi"/>
          <w:sz w:val="22"/>
          <w:szCs w:val="22"/>
        </w:rPr>
        <w:t xml:space="preserve">In addition to being discriminatory, the Ministry’s comment also impinged on the patients’ right to privacy. </w:t>
      </w:r>
    </w:p>
    <w:p w14:paraId="078C3C8D" w14:textId="77777777" w:rsidR="00661D2E" w:rsidRDefault="00661D2E" w:rsidP="00A522B2">
      <w:pPr>
        <w:spacing w:after="80" w:line="276" w:lineRule="auto"/>
        <w:jc w:val="both"/>
        <w:rPr>
          <w:rFonts w:asciiTheme="minorHAnsi" w:hAnsiTheme="minorHAnsi"/>
          <w:sz w:val="22"/>
          <w:szCs w:val="22"/>
        </w:rPr>
      </w:pPr>
    </w:p>
    <w:p w14:paraId="02F952E7" w14:textId="2E31CEDD" w:rsidR="00657AE8" w:rsidRPr="00CA3640" w:rsidRDefault="00A7289D" w:rsidP="00CA3640">
      <w:pPr>
        <w:pStyle w:val="ListParagraph"/>
        <w:numPr>
          <w:ilvl w:val="2"/>
          <w:numId w:val="52"/>
        </w:numPr>
        <w:spacing w:after="120" w:line="276" w:lineRule="auto"/>
        <w:jc w:val="both"/>
        <w:rPr>
          <w:rFonts w:asciiTheme="minorHAnsi" w:hAnsiTheme="minorHAnsi"/>
          <w:sz w:val="22"/>
          <w:szCs w:val="22"/>
        </w:rPr>
      </w:pPr>
      <w:r w:rsidRPr="00CA3640">
        <w:rPr>
          <w:rFonts w:asciiTheme="minorHAnsi" w:hAnsiTheme="minorHAnsi"/>
          <w:sz w:val="22"/>
          <w:szCs w:val="22"/>
          <w:u w:val="single"/>
        </w:rPr>
        <w:t>Indigenous</w:t>
      </w:r>
      <w:r>
        <w:rPr>
          <w:rFonts w:asciiTheme="minorHAnsi" w:hAnsiTheme="minorHAnsi"/>
          <w:sz w:val="22"/>
          <w:szCs w:val="22"/>
        </w:rPr>
        <w:t xml:space="preserve"> </w:t>
      </w:r>
    </w:p>
    <w:p w14:paraId="35B9A05F" w14:textId="77777777" w:rsidR="009F27DA" w:rsidRDefault="00375BD1" w:rsidP="00A522B2">
      <w:pPr>
        <w:spacing w:after="80" w:line="276" w:lineRule="auto"/>
        <w:jc w:val="both"/>
        <w:rPr>
          <w:rFonts w:asciiTheme="minorHAnsi" w:hAnsiTheme="minorHAnsi"/>
          <w:sz w:val="22"/>
          <w:szCs w:val="22"/>
        </w:rPr>
      </w:pPr>
      <w:r w:rsidRPr="00CA3640">
        <w:rPr>
          <w:rFonts w:asciiTheme="minorHAnsi" w:hAnsiTheme="minorHAnsi"/>
          <w:sz w:val="22"/>
          <w:szCs w:val="22"/>
        </w:rPr>
        <w:lastRenderedPageBreak/>
        <w:t xml:space="preserve">The measures adopted by the government in response to the outbreak also had disproportionate effects on indigenous peoples. </w:t>
      </w:r>
      <w:r w:rsidR="00DB3D3F" w:rsidRPr="00CA3640">
        <w:rPr>
          <w:rFonts w:asciiTheme="minorHAnsi" w:hAnsiTheme="minorHAnsi"/>
          <w:sz w:val="22"/>
          <w:szCs w:val="22"/>
        </w:rPr>
        <w:t xml:space="preserve">Many indigenous peoples, due to their technology-free way of living, did not have access to the </w:t>
      </w:r>
      <w:r w:rsidR="001754AE" w:rsidRPr="00CA3640">
        <w:rPr>
          <w:rFonts w:asciiTheme="minorHAnsi" w:hAnsiTheme="minorHAnsi"/>
          <w:sz w:val="22"/>
          <w:szCs w:val="22"/>
        </w:rPr>
        <w:t>c</w:t>
      </w:r>
      <w:r w:rsidR="00DB3D3F" w:rsidRPr="00CA3640">
        <w:rPr>
          <w:rFonts w:asciiTheme="minorHAnsi" w:hAnsiTheme="minorHAnsi"/>
          <w:sz w:val="22"/>
          <w:szCs w:val="22"/>
        </w:rPr>
        <w:t xml:space="preserve">oronavirus-related information transmitted by the </w:t>
      </w:r>
      <w:r w:rsidR="001754AE" w:rsidRPr="00CA3640">
        <w:rPr>
          <w:rFonts w:asciiTheme="minorHAnsi" w:hAnsiTheme="minorHAnsi"/>
          <w:sz w:val="22"/>
          <w:szCs w:val="22"/>
        </w:rPr>
        <w:t>g</w:t>
      </w:r>
      <w:r w:rsidR="00DB3D3F" w:rsidRPr="00CA3640">
        <w:rPr>
          <w:rFonts w:asciiTheme="minorHAnsi" w:hAnsiTheme="minorHAnsi"/>
          <w:sz w:val="22"/>
          <w:szCs w:val="22"/>
        </w:rPr>
        <w:t xml:space="preserve">overnment, mainly </w:t>
      </w:r>
      <w:r w:rsidR="00A73A02" w:rsidRPr="00CA3640">
        <w:rPr>
          <w:rFonts w:asciiTheme="minorHAnsi" w:hAnsiTheme="minorHAnsi"/>
          <w:sz w:val="22"/>
          <w:szCs w:val="22"/>
        </w:rPr>
        <w:t xml:space="preserve">distributed through </w:t>
      </w:r>
      <w:r w:rsidR="00DB3D3F" w:rsidRPr="00CA3640">
        <w:rPr>
          <w:rFonts w:asciiTheme="minorHAnsi" w:hAnsiTheme="minorHAnsi"/>
          <w:sz w:val="22"/>
          <w:szCs w:val="22"/>
        </w:rPr>
        <w:t xml:space="preserve">social media and TV. Similarly, indigenous children’s access to education worsened during the pandemic, as many indigenous families do not have the necessary facilities for home-schooling, preventing children from following online classes. </w:t>
      </w:r>
      <w:r w:rsidR="00971EC2" w:rsidRPr="00CA3640">
        <w:rPr>
          <w:rFonts w:asciiTheme="minorHAnsi" w:hAnsiTheme="minorHAnsi"/>
          <w:sz w:val="22"/>
          <w:szCs w:val="22"/>
        </w:rPr>
        <w:t xml:space="preserve">Moreover, the closure of borders has impacted </w:t>
      </w:r>
      <w:r w:rsidR="00971EC2" w:rsidRPr="00CA3640">
        <w:rPr>
          <w:rFonts w:asciiTheme="minorHAnsi" w:hAnsiTheme="minorHAnsi"/>
          <w:sz w:val="22"/>
          <w:szCs w:val="22"/>
        </w:rPr>
        <w:lastRenderedPageBreak/>
        <w:t>workers who used to travel across borders to sell their products</w:t>
      </w:r>
      <w:r w:rsidR="00A32DC5">
        <w:rPr>
          <w:rFonts w:asciiTheme="minorHAnsi" w:hAnsiTheme="minorHAnsi"/>
          <w:sz w:val="22"/>
          <w:szCs w:val="22"/>
        </w:rPr>
        <w:t>, as t</w:t>
      </w:r>
      <w:r w:rsidR="00A32DC5" w:rsidRPr="006D6A3C">
        <w:rPr>
          <w:rFonts w:asciiTheme="minorHAnsi" w:hAnsiTheme="minorHAnsi"/>
          <w:sz w:val="22"/>
          <w:szCs w:val="22"/>
        </w:rPr>
        <w:t>he</w:t>
      </w:r>
      <w:r w:rsidR="00971EC2" w:rsidRPr="006D6A3C">
        <w:rPr>
          <w:rFonts w:asciiTheme="minorHAnsi" w:hAnsiTheme="minorHAnsi"/>
          <w:sz w:val="22"/>
          <w:szCs w:val="22"/>
        </w:rPr>
        <w:t xml:space="preserve"> selling of products across of frontiers represented a large source of income for indigenous communities and rural farmers. </w:t>
      </w:r>
    </w:p>
    <w:p w14:paraId="64D9F15D" w14:textId="571D944B" w:rsidR="00375BD1" w:rsidRDefault="009F27DA" w:rsidP="00A522B2">
      <w:pPr>
        <w:spacing w:after="80" w:line="276" w:lineRule="auto"/>
        <w:jc w:val="both"/>
        <w:rPr>
          <w:rFonts w:asciiTheme="minorHAnsi" w:hAnsiTheme="minorHAnsi"/>
          <w:sz w:val="22"/>
          <w:szCs w:val="22"/>
        </w:rPr>
      </w:pPr>
      <w:r>
        <w:rPr>
          <w:rFonts w:asciiTheme="minorHAnsi" w:hAnsiTheme="minorHAnsi"/>
          <w:sz w:val="22"/>
          <w:szCs w:val="22"/>
        </w:rPr>
        <w:t>Moreover, indigenous peoples are disproporti</w:t>
      </w:r>
      <w:r w:rsidR="00661D2E">
        <w:rPr>
          <w:rFonts w:asciiTheme="minorHAnsi" w:hAnsiTheme="minorHAnsi"/>
          <w:sz w:val="22"/>
          <w:szCs w:val="22"/>
        </w:rPr>
        <w:t>onately affected by the governments delay in land registration proc</w:t>
      </w:r>
      <w:r w:rsidR="0064194E">
        <w:rPr>
          <w:rFonts w:asciiTheme="minorHAnsi" w:hAnsiTheme="minorHAnsi"/>
          <w:sz w:val="22"/>
          <w:szCs w:val="22"/>
        </w:rPr>
        <w:t>esses, as mentioned at section 1.1.2. While the land law</w:t>
      </w:r>
      <w:r w:rsidR="00661D2E">
        <w:rPr>
          <w:rFonts w:asciiTheme="minorHAnsi" w:hAnsiTheme="minorHAnsi"/>
          <w:sz w:val="22"/>
          <w:szCs w:val="22"/>
        </w:rPr>
        <w:t xml:space="preserve"> recognizes the right of indigenous communities to collective land title over their traditional lands in Cambodia, in practice, there are </w:t>
      </w:r>
      <w:hyperlink r:id="rId44" w:history="1">
        <w:r w:rsidR="00661D2E" w:rsidRPr="00927561">
          <w:rPr>
            <w:rStyle w:val="Hyperlink"/>
            <w:rFonts w:asciiTheme="minorHAnsi" w:hAnsiTheme="minorHAnsi"/>
            <w:sz w:val="22"/>
            <w:szCs w:val="22"/>
          </w:rPr>
          <w:t>few collective land titles registered</w:t>
        </w:r>
      </w:hyperlink>
      <w:r w:rsidR="00661D2E">
        <w:rPr>
          <w:rFonts w:asciiTheme="minorHAnsi" w:hAnsiTheme="minorHAnsi"/>
          <w:sz w:val="22"/>
          <w:szCs w:val="22"/>
        </w:rPr>
        <w:t xml:space="preserve">. This is due to a multiplicity of reasons, including that the process is </w:t>
      </w:r>
      <w:r w:rsidR="00661D2E">
        <w:rPr>
          <w:rFonts w:asciiTheme="minorHAnsi" w:hAnsiTheme="minorHAnsi"/>
          <w:sz w:val="22"/>
          <w:szCs w:val="22"/>
        </w:rPr>
        <w:lastRenderedPageBreak/>
        <w:t xml:space="preserve">slow (often taking </w:t>
      </w:r>
      <w:hyperlink r:id="rId45" w:history="1">
        <w:r w:rsidR="0064194E" w:rsidRPr="00927561">
          <w:rPr>
            <w:rStyle w:val="Hyperlink"/>
            <w:rFonts w:asciiTheme="minorHAnsi" w:hAnsiTheme="minorHAnsi"/>
            <w:sz w:val="22"/>
            <w:szCs w:val="22"/>
          </w:rPr>
          <w:t xml:space="preserve">over </w:t>
        </w:r>
        <w:r w:rsidR="00661D2E" w:rsidRPr="00927561">
          <w:rPr>
            <w:rStyle w:val="Hyperlink"/>
            <w:rFonts w:asciiTheme="minorHAnsi" w:hAnsiTheme="minorHAnsi"/>
            <w:sz w:val="22"/>
            <w:szCs w:val="22"/>
          </w:rPr>
          <w:t>6 years</w:t>
        </w:r>
      </w:hyperlink>
      <w:r w:rsidR="00661D2E">
        <w:rPr>
          <w:rFonts w:asciiTheme="minorHAnsi" w:hAnsiTheme="minorHAnsi"/>
          <w:sz w:val="22"/>
          <w:szCs w:val="22"/>
        </w:rPr>
        <w:t xml:space="preserve">) and complex. The delay in the land registration leaves indigenous communities </w:t>
      </w:r>
      <w:r w:rsidR="0064194E">
        <w:rPr>
          <w:rFonts w:asciiTheme="minorHAnsi" w:hAnsiTheme="minorHAnsi"/>
          <w:sz w:val="22"/>
          <w:szCs w:val="22"/>
        </w:rPr>
        <w:t>with ongoing land tenure insecurity and</w:t>
      </w:r>
      <w:r w:rsidR="00661D2E">
        <w:rPr>
          <w:rFonts w:asciiTheme="minorHAnsi" w:hAnsiTheme="minorHAnsi"/>
          <w:sz w:val="22"/>
          <w:szCs w:val="22"/>
        </w:rPr>
        <w:t xml:space="preserve"> vulnerable to land grabbing. I</w:t>
      </w:r>
      <w:r w:rsidR="00DB3D3F" w:rsidRPr="00CA3640">
        <w:rPr>
          <w:rFonts w:asciiTheme="minorHAnsi" w:hAnsiTheme="minorHAnsi"/>
          <w:sz w:val="22"/>
          <w:szCs w:val="22"/>
        </w:rPr>
        <w:t xml:space="preserve">ndigenous communities, sheltering in place to protect against the spread of the coronavirus, </w:t>
      </w:r>
      <w:r w:rsidR="00661D2E">
        <w:rPr>
          <w:rFonts w:asciiTheme="minorHAnsi" w:hAnsiTheme="minorHAnsi"/>
          <w:sz w:val="22"/>
          <w:szCs w:val="22"/>
        </w:rPr>
        <w:t xml:space="preserve"> have been</w:t>
      </w:r>
      <w:r w:rsidR="00DB3D3F" w:rsidRPr="00CA3640">
        <w:rPr>
          <w:rFonts w:asciiTheme="minorHAnsi" w:hAnsiTheme="minorHAnsi"/>
          <w:sz w:val="22"/>
          <w:szCs w:val="22"/>
        </w:rPr>
        <w:t xml:space="preserve"> </w:t>
      </w:r>
      <w:hyperlink r:id="rId46" w:history="1">
        <w:r w:rsidR="00DB3D3F" w:rsidRPr="00CA3640">
          <w:rPr>
            <w:rStyle w:val="Hyperlink"/>
            <w:rFonts w:asciiTheme="minorHAnsi" w:hAnsiTheme="minorHAnsi"/>
            <w:sz w:val="22"/>
            <w:szCs w:val="22"/>
          </w:rPr>
          <w:t>prevented from undertaking many of their traditional activities</w:t>
        </w:r>
      </w:hyperlink>
      <w:r w:rsidR="00DB3D3F" w:rsidRPr="006D6A3C">
        <w:rPr>
          <w:rFonts w:asciiTheme="minorHAnsi" w:hAnsiTheme="minorHAnsi"/>
          <w:sz w:val="22"/>
          <w:szCs w:val="22"/>
        </w:rPr>
        <w:t xml:space="preserve"> aimed at protecting their land (such as patrols, advocacy activities,</w:t>
      </w:r>
      <w:r w:rsidR="00354EA4">
        <w:rPr>
          <w:rFonts w:asciiTheme="minorHAnsi" w:hAnsiTheme="minorHAnsi"/>
          <w:sz w:val="22"/>
          <w:szCs w:val="22"/>
        </w:rPr>
        <w:t xml:space="preserve"> and</w:t>
      </w:r>
      <w:r w:rsidR="00DB3D3F" w:rsidRPr="006D6A3C">
        <w:rPr>
          <w:rFonts w:asciiTheme="minorHAnsi" w:hAnsiTheme="minorHAnsi"/>
          <w:sz w:val="22"/>
          <w:szCs w:val="22"/>
        </w:rPr>
        <w:t xml:space="preserve"> protest</w:t>
      </w:r>
      <w:r w:rsidR="00354EA4">
        <w:rPr>
          <w:rFonts w:asciiTheme="minorHAnsi" w:hAnsiTheme="minorHAnsi"/>
          <w:sz w:val="22"/>
          <w:szCs w:val="22"/>
        </w:rPr>
        <w:t>s</w:t>
      </w:r>
      <w:r w:rsidR="00DB3D3F" w:rsidRPr="006D6A3C">
        <w:rPr>
          <w:rFonts w:asciiTheme="minorHAnsi" w:hAnsiTheme="minorHAnsi"/>
          <w:sz w:val="22"/>
          <w:szCs w:val="22"/>
        </w:rPr>
        <w:t xml:space="preserve">). As a result, reports have come out of companies </w:t>
      </w:r>
      <w:hyperlink r:id="rId47" w:history="1">
        <w:r w:rsidR="00DB3D3F" w:rsidRPr="00CA3640">
          <w:rPr>
            <w:rStyle w:val="Hyperlink"/>
            <w:rFonts w:asciiTheme="minorHAnsi" w:hAnsiTheme="minorHAnsi"/>
            <w:sz w:val="22"/>
            <w:szCs w:val="22"/>
          </w:rPr>
          <w:t>clearing lands</w:t>
        </w:r>
      </w:hyperlink>
      <w:r w:rsidR="00A73A02" w:rsidRPr="006D6A3C">
        <w:rPr>
          <w:rStyle w:val="Hyperlink"/>
          <w:rFonts w:asciiTheme="minorHAnsi" w:hAnsiTheme="minorHAnsi"/>
          <w:sz w:val="22"/>
          <w:szCs w:val="22"/>
        </w:rPr>
        <w:t>, including sacred indigenous sites,</w:t>
      </w:r>
      <w:r w:rsidR="00DB3D3F" w:rsidRPr="006D6A3C">
        <w:rPr>
          <w:rFonts w:asciiTheme="minorHAnsi" w:hAnsiTheme="minorHAnsi"/>
          <w:sz w:val="22"/>
          <w:szCs w:val="22"/>
        </w:rPr>
        <w:t xml:space="preserve"> during </w:t>
      </w:r>
      <w:r w:rsidR="00DB3D3F" w:rsidRPr="006D6A3C">
        <w:rPr>
          <w:rFonts w:asciiTheme="minorHAnsi" w:hAnsiTheme="minorHAnsi"/>
          <w:sz w:val="22"/>
          <w:szCs w:val="22"/>
        </w:rPr>
        <w:lastRenderedPageBreak/>
        <w:t xml:space="preserve">the outbreak and of authorities </w:t>
      </w:r>
      <w:hyperlink r:id="rId48" w:history="1">
        <w:r w:rsidR="00DB3D3F" w:rsidRPr="00CA3640">
          <w:rPr>
            <w:rStyle w:val="Hyperlink"/>
            <w:rFonts w:asciiTheme="minorHAnsi" w:hAnsiTheme="minorHAnsi"/>
            <w:sz w:val="22"/>
            <w:szCs w:val="22"/>
          </w:rPr>
          <w:t>selling land</w:t>
        </w:r>
      </w:hyperlink>
      <w:r w:rsidR="00A73A02" w:rsidRPr="006D6A3C">
        <w:rPr>
          <w:rStyle w:val="Hyperlink"/>
          <w:rFonts w:asciiTheme="minorHAnsi" w:hAnsiTheme="minorHAnsi"/>
          <w:sz w:val="22"/>
          <w:szCs w:val="22"/>
        </w:rPr>
        <w:t xml:space="preserve"> belonging to indigenous communities</w:t>
      </w:r>
      <w:r w:rsidR="00DB3D3F" w:rsidRPr="00CA3640">
        <w:rPr>
          <w:rFonts w:asciiTheme="minorHAnsi" w:hAnsiTheme="minorHAnsi"/>
          <w:sz w:val="22"/>
          <w:szCs w:val="22"/>
        </w:rPr>
        <w:t xml:space="preserve">. </w:t>
      </w:r>
    </w:p>
    <w:p w14:paraId="167D5D05" w14:textId="77777777" w:rsidR="00CD28AA" w:rsidRDefault="00CD28AA" w:rsidP="00A522B2">
      <w:pPr>
        <w:spacing w:after="80" w:line="276" w:lineRule="auto"/>
        <w:jc w:val="both"/>
        <w:rPr>
          <w:rFonts w:asciiTheme="minorHAnsi" w:hAnsiTheme="minorHAnsi"/>
          <w:sz w:val="22"/>
          <w:szCs w:val="22"/>
        </w:rPr>
      </w:pPr>
    </w:p>
    <w:p w14:paraId="6AEEBF78" w14:textId="0A016731" w:rsidR="00A7289D" w:rsidRPr="00CA3640" w:rsidRDefault="00CA3640" w:rsidP="00CA3640">
      <w:pPr>
        <w:pStyle w:val="ListParagraph"/>
        <w:numPr>
          <w:ilvl w:val="2"/>
          <w:numId w:val="52"/>
        </w:numPr>
        <w:spacing w:after="120" w:line="276" w:lineRule="auto"/>
        <w:jc w:val="both"/>
        <w:rPr>
          <w:rFonts w:asciiTheme="minorHAnsi" w:hAnsiTheme="minorHAnsi"/>
          <w:sz w:val="22"/>
          <w:szCs w:val="22"/>
          <w:u w:val="single"/>
        </w:rPr>
      </w:pPr>
      <w:r>
        <w:rPr>
          <w:rFonts w:asciiTheme="minorHAnsi" w:hAnsiTheme="minorHAnsi"/>
          <w:sz w:val="22"/>
          <w:szCs w:val="22"/>
          <w:u w:val="single"/>
        </w:rPr>
        <w:t xml:space="preserve"> </w:t>
      </w:r>
      <w:r w:rsidR="00A7289D" w:rsidRPr="00CA3640">
        <w:rPr>
          <w:rFonts w:asciiTheme="minorHAnsi" w:hAnsiTheme="minorHAnsi"/>
          <w:sz w:val="22"/>
          <w:szCs w:val="22"/>
          <w:u w:val="single"/>
        </w:rPr>
        <w:t xml:space="preserve">Migrant workers </w:t>
      </w:r>
    </w:p>
    <w:p w14:paraId="2B6EAEEC" w14:textId="18ACA631" w:rsidR="00185BC1" w:rsidRPr="00CA3640" w:rsidRDefault="00185BC1" w:rsidP="00A522B2">
      <w:pPr>
        <w:spacing w:after="80" w:line="276" w:lineRule="auto"/>
        <w:jc w:val="both"/>
        <w:rPr>
          <w:rFonts w:asciiTheme="minorHAnsi" w:hAnsiTheme="minorHAnsi"/>
          <w:sz w:val="22"/>
          <w:szCs w:val="22"/>
        </w:rPr>
      </w:pPr>
      <w:r w:rsidRPr="00CA3640">
        <w:rPr>
          <w:rFonts w:asciiTheme="minorHAnsi" w:hAnsiTheme="minorHAnsi"/>
          <w:sz w:val="22"/>
          <w:szCs w:val="22"/>
        </w:rPr>
        <w:t>Migrant workers</w:t>
      </w:r>
      <w:r w:rsidR="00354EA4">
        <w:rPr>
          <w:rFonts w:asciiTheme="minorHAnsi" w:hAnsiTheme="minorHAnsi"/>
          <w:sz w:val="22"/>
          <w:szCs w:val="22"/>
        </w:rPr>
        <w:t xml:space="preserve"> have</w:t>
      </w:r>
      <w:r w:rsidRPr="00CA3640">
        <w:rPr>
          <w:rFonts w:asciiTheme="minorHAnsi" w:hAnsiTheme="minorHAnsi"/>
          <w:sz w:val="22"/>
          <w:szCs w:val="22"/>
        </w:rPr>
        <w:t xml:space="preserve"> also</w:t>
      </w:r>
      <w:r w:rsidRPr="006D6A3C">
        <w:rPr>
          <w:rFonts w:asciiTheme="minorHAnsi" w:hAnsiTheme="minorHAnsi"/>
          <w:sz w:val="22"/>
          <w:szCs w:val="22"/>
        </w:rPr>
        <w:t xml:space="preserve"> </w:t>
      </w:r>
      <w:r w:rsidR="00217557" w:rsidRPr="006D6A3C">
        <w:rPr>
          <w:rFonts w:asciiTheme="minorHAnsi" w:hAnsiTheme="minorHAnsi"/>
          <w:sz w:val="22"/>
          <w:szCs w:val="22"/>
        </w:rPr>
        <w:t xml:space="preserve">faced difficult conditions </w:t>
      </w:r>
      <w:r w:rsidR="00354EA4">
        <w:rPr>
          <w:rFonts w:asciiTheme="minorHAnsi" w:hAnsiTheme="minorHAnsi"/>
          <w:sz w:val="22"/>
          <w:szCs w:val="22"/>
        </w:rPr>
        <w:t>resulting from COVID-19</w:t>
      </w:r>
      <w:r w:rsidR="00217557" w:rsidRPr="006D6A3C">
        <w:rPr>
          <w:rFonts w:asciiTheme="minorHAnsi" w:hAnsiTheme="minorHAnsi"/>
          <w:sz w:val="22"/>
          <w:szCs w:val="22"/>
        </w:rPr>
        <w:t>.</w:t>
      </w:r>
      <w:r w:rsidR="00217557" w:rsidRPr="00CA3640">
        <w:rPr>
          <w:rFonts w:asciiTheme="minorHAnsi" w:hAnsiTheme="minorHAnsi"/>
          <w:sz w:val="22"/>
          <w:szCs w:val="22"/>
        </w:rPr>
        <w:t xml:space="preserve"> </w:t>
      </w:r>
      <w:r w:rsidR="00522183">
        <w:rPr>
          <w:rFonts w:asciiTheme="minorHAnsi" w:hAnsiTheme="minorHAnsi"/>
          <w:sz w:val="22"/>
          <w:szCs w:val="22"/>
        </w:rPr>
        <w:t>In April, Prime Minister Hun Sen banned the return of 104 Cambodian migrant workers to the country, despite putting in place no visa restrictions on Malaysians nor travel restrictions on flights from Malaysia,</w:t>
      </w:r>
      <w:r w:rsidR="00354EA4">
        <w:rPr>
          <w:rFonts w:asciiTheme="minorHAnsi" w:hAnsiTheme="minorHAnsi"/>
          <w:sz w:val="22"/>
          <w:szCs w:val="22"/>
        </w:rPr>
        <w:t xml:space="preserve"> in violation of their freedom of </w:t>
      </w:r>
      <w:r w:rsidR="00354EA4" w:rsidRPr="00CA3640">
        <w:rPr>
          <w:rFonts w:asciiTheme="minorHAnsi" w:hAnsiTheme="minorHAnsi"/>
          <w:sz w:val="22"/>
          <w:szCs w:val="22"/>
        </w:rPr>
        <w:t>movement</w:t>
      </w:r>
      <w:r w:rsidR="00B7510A" w:rsidRPr="00CA3640">
        <w:rPr>
          <w:rFonts w:asciiTheme="minorHAnsi" w:hAnsiTheme="minorHAnsi"/>
          <w:sz w:val="22"/>
          <w:szCs w:val="22"/>
        </w:rPr>
        <w:t xml:space="preserve">, including </w:t>
      </w:r>
      <w:r w:rsidR="00B7510A" w:rsidRPr="00CA3640">
        <w:rPr>
          <w:rFonts w:asciiTheme="minorHAnsi" w:hAnsiTheme="minorHAnsi"/>
          <w:sz w:val="22"/>
          <w:szCs w:val="22"/>
        </w:rPr>
        <w:lastRenderedPageBreak/>
        <w:t>not to be arbitrarily deprived of the right to enter their own country</w:t>
      </w:r>
      <w:r w:rsidR="002E1BF3" w:rsidRPr="00CA3640">
        <w:rPr>
          <w:rFonts w:asciiTheme="minorHAnsi" w:hAnsiTheme="minorHAnsi"/>
          <w:sz w:val="22"/>
          <w:szCs w:val="22"/>
        </w:rPr>
        <w:t>. The</w:t>
      </w:r>
      <w:r w:rsidR="00522183" w:rsidRPr="00CA3640">
        <w:rPr>
          <w:rFonts w:asciiTheme="minorHAnsi" w:hAnsiTheme="minorHAnsi"/>
          <w:sz w:val="22"/>
          <w:szCs w:val="22"/>
        </w:rPr>
        <w:t xml:space="preserve"> migrant workers </w:t>
      </w:r>
      <w:r w:rsidR="00217557" w:rsidRPr="00CA3640">
        <w:rPr>
          <w:rFonts w:asciiTheme="minorHAnsi" w:hAnsiTheme="minorHAnsi"/>
          <w:sz w:val="22"/>
          <w:szCs w:val="22"/>
        </w:rPr>
        <w:t>were</w:t>
      </w:r>
      <w:r w:rsidR="00522183" w:rsidRPr="00CA3640">
        <w:rPr>
          <w:rFonts w:asciiTheme="minorHAnsi" w:hAnsiTheme="minorHAnsi"/>
          <w:sz w:val="22"/>
          <w:szCs w:val="22"/>
        </w:rPr>
        <w:t xml:space="preserve"> left stranded in Malaysia for more than two months and</w:t>
      </w:r>
      <w:r w:rsidR="00217557" w:rsidRPr="00CA3640">
        <w:rPr>
          <w:rFonts w:asciiTheme="minorHAnsi" w:hAnsiTheme="minorHAnsi"/>
          <w:sz w:val="22"/>
          <w:szCs w:val="22"/>
        </w:rPr>
        <w:t xml:space="preserve"> prevented from working </w:t>
      </w:r>
      <w:r w:rsidR="002E1BF3" w:rsidRPr="00CA3640">
        <w:rPr>
          <w:rFonts w:asciiTheme="minorHAnsi" w:hAnsiTheme="minorHAnsi"/>
          <w:sz w:val="22"/>
          <w:szCs w:val="22"/>
        </w:rPr>
        <w:t>and yet</w:t>
      </w:r>
      <w:r w:rsidR="00217557" w:rsidRPr="00CA3640">
        <w:rPr>
          <w:rFonts w:asciiTheme="minorHAnsi" w:hAnsiTheme="minorHAnsi"/>
          <w:sz w:val="22"/>
          <w:szCs w:val="22"/>
        </w:rPr>
        <w:t xml:space="preserve"> only given very little government assistance to help them </w:t>
      </w:r>
      <w:r w:rsidR="002E1BF3" w:rsidRPr="00CA3640">
        <w:rPr>
          <w:rFonts w:asciiTheme="minorHAnsi" w:hAnsiTheme="minorHAnsi"/>
          <w:sz w:val="22"/>
          <w:szCs w:val="22"/>
        </w:rPr>
        <w:t>cover their basic necessities.</w:t>
      </w:r>
      <w:r w:rsidR="00522183" w:rsidRPr="00CA3640">
        <w:rPr>
          <w:rFonts w:asciiTheme="minorHAnsi" w:hAnsiTheme="minorHAnsi"/>
          <w:sz w:val="22"/>
          <w:szCs w:val="22"/>
        </w:rPr>
        <w:t xml:space="preserve"> The group were allowed to </w:t>
      </w:r>
      <w:hyperlink r:id="rId49" w:history="1">
        <w:r w:rsidR="00522183" w:rsidRPr="00CA3640">
          <w:rPr>
            <w:rStyle w:val="Hyperlink"/>
            <w:rFonts w:asciiTheme="minorHAnsi" w:hAnsiTheme="minorHAnsi"/>
            <w:sz w:val="22"/>
            <w:szCs w:val="22"/>
          </w:rPr>
          <w:t>return</w:t>
        </w:r>
      </w:hyperlink>
      <w:r w:rsidR="00A32DC5">
        <w:rPr>
          <w:rFonts w:asciiTheme="minorHAnsi" w:hAnsiTheme="minorHAnsi"/>
          <w:sz w:val="22"/>
          <w:szCs w:val="22"/>
        </w:rPr>
        <w:t xml:space="preserve"> in </w:t>
      </w:r>
      <w:r w:rsidR="00522183" w:rsidRPr="00CA3640">
        <w:rPr>
          <w:rFonts w:asciiTheme="minorHAnsi" w:hAnsiTheme="minorHAnsi"/>
          <w:sz w:val="22"/>
          <w:szCs w:val="22"/>
        </w:rPr>
        <w:t xml:space="preserve">June. </w:t>
      </w:r>
      <w:r w:rsidR="002E1BF3" w:rsidRPr="00CA3640">
        <w:rPr>
          <w:rFonts w:asciiTheme="minorHAnsi" w:hAnsiTheme="minorHAnsi"/>
          <w:sz w:val="22"/>
          <w:szCs w:val="22"/>
        </w:rPr>
        <w:t xml:space="preserve"> Similarly, to support themselves and their families, many Khmer citizens </w:t>
      </w:r>
      <w:hyperlink r:id="rId50" w:history="1">
        <w:r w:rsidR="002E1BF3" w:rsidRPr="00CA3640">
          <w:rPr>
            <w:rStyle w:val="Hyperlink"/>
            <w:rFonts w:asciiTheme="minorHAnsi" w:hAnsiTheme="minorHAnsi"/>
            <w:sz w:val="22"/>
            <w:szCs w:val="22"/>
          </w:rPr>
          <w:t>travelled to Thailand</w:t>
        </w:r>
      </w:hyperlink>
      <w:r w:rsidR="002E1BF3" w:rsidRPr="00CA3640">
        <w:rPr>
          <w:rFonts w:asciiTheme="minorHAnsi" w:hAnsiTheme="minorHAnsi"/>
          <w:sz w:val="22"/>
          <w:szCs w:val="22"/>
        </w:rPr>
        <w:t xml:space="preserve"> to resume work in May 2020, despite the border between the two countries be</w:t>
      </w:r>
      <w:r w:rsidR="00A32DC5">
        <w:rPr>
          <w:rFonts w:asciiTheme="minorHAnsi" w:hAnsiTheme="minorHAnsi"/>
          <w:sz w:val="22"/>
          <w:szCs w:val="22"/>
        </w:rPr>
        <w:t>ing closed, and these workers</w:t>
      </w:r>
      <w:r w:rsidR="00522183" w:rsidRPr="00CA3640">
        <w:rPr>
          <w:rFonts w:asciiTheme="minorHAnsi" w:hAnsiTheme="minorHAnsi"/>
          <w:sz w:val="22"/>
          <w:szCs w:val="22"/>
        </w:rPr>
        <w:t xml:space="preserve"> are</w:t>
      </w:r>
      <w:r w:rsidR="002E1BF3" w:rsidRPr="00CA3640">
        <w:rPr>
          <w:rFonts w:asciiTheme="minorHAnsi" w:hAnsiTheme="minorHAnsi"/>
          <w:sz w:val="22"/>
          <w:szCs w:val="22"/>
        </w:rPr>
        <w:t xml:space="preserve"> vulnerable to human trafficking </w:t>
      </w:r>
      <w:r w:rsidR="00522183" w:rsidRPr="00CA3640">
        <w:rPr>
          <w:rFonts w:asciiTheme="minorHAnsi" w:hAnsiTheme="minorHAnsi"/>
          <w:sz w:val="22"/>
          <w:szCs w:val="22"/>
        </w:rPr>
        <w:t>due to</w:t>
      </w:r>
      <w:r w:rsidR="002E1BF3" w:rsidRPr="00CA3640">
        <w:rPr>
          <w:rFonts w:asciiTheme="minorHAnsi" w:hAnsiTheme="minorHAnsi"/>
          <w:sz w:val="22"/>
          <w:szCs w:val="22"/>
        </w:rPr>
        <w:t xml:space="preserve"> their dependence on brokers to cross the border</w:t>
      </w:r>
      <w:r w:rsidR="00A32DC5">
        <w:rPr>
          <w:rFonts w:asciiTheme="minorHAnsi" w:hAnsiTheme="minorHAnsi"/>
          <w:sz w:val="22"/>
          <w:szCs w:val="22"/>
        </w:rPr>
        <w:t>.</w:t>
      </w:r>
    </w:p>
    <w:p w14:paraId="786CA670" w14:textId="723C6424" w:rsidR="00AE0085" w:rsidRPr="00CA3640" w:rsidRDefault="005107B2" w:rsidP="00A522B2">
      <w:pPr>
        <w:spacing w:after="80" w:line="276" w:lineRule="auto"/>
        <w:jc w:val="both"/>
        <w:rPr>
          <w:rFonts w:asciiTheme="minorHAnsi" w:hAnsiTheme="minorHAnsi"/>
          <w:sz w:val="22"/>
          <w:szCs w:val="22"/>
        </w:rPr>
      </w:pPr>
      <w:r w:rsidRPr="00CA3640">
        <w:rPr>
          <w:rFonts w:asciiTheme="minorHAnsi" w:hAnsiTheme="minorHAnsi"/>
          <w:sz w:val="22"/>
          <w:szCs w:val="22"/>
        </w:rPr>
        <w:lastRenderedPageBreak/>
        <w:t xml:space="preserve"> </w:t>
      </w:r>
    </w:p>
    <w:p w14:paraId="76D77C4D" w14:textId="1C55F740" w:rsidR="005C50C0" w:rsidRPr="00CA3640" w:rsidRDefault="005C50C0" w:rsidP="00CA3640">
      <w:pPr>
        <w:pStyle w:val="ListParagraph"/>
        <w:numPr>
          <w:ilvl w:val="1"/>
          <w:numId w:val="52"/>
        </w:numPr>
        <w:spacing w:after="120" w:line="276" w:lineRule="auto"/>
        <w:jc w:val="both"/>
        <w:rPr>
          <w:rFonts w:asciiTheme="minorHAnsi" w:hAnsiTheme="minorHAnsi"/>
          <w:b/>
          <w:i/>
          <w:sz w:val="22"/>
          <w:szCs w:val="22"/>
        </w:rPr>
      </w:pPr>
      <w:r w:rsidRPr="00CA3640">
        <w:rPr>
          <w:rFonts w:asciiTheme="minorHAnsi" w:hAnsiTheme="minorHAnsi"/>
          <w:b/>
          <w:i/>
          <w:sz w:val="22"/>
          <w:szCs w:val="22"/>
        </w:rPr>
        <w:t>Long-term impact</w:t>
      </w:r>
      <w:r w:rsidR="00A73A02" w:rsidRPr="00CA3640">
        <w:rPr>
          <w:rFonts w:asciiTheme="minorHAnsi" w:hAnsiTheme="minorHAnsi"/>
          <w:b/>
          <w:i/>
          <w:sz w:val="22"/>
          <w:szCs w:val="22"/>
        </w:rPr>
        <w:t>s</w:t>
      </w:r>
      <w:r w:rsidR="00E16317">
        <w:rPr>
          <w:rFonts w:asciiTheme="minorHAnsi" w:hAnsiTheme="minorHAnsi"/>
          <w:b/>
          <w:i/>
          <w:sz w:val="22"/>
          <w:szCs w:val="22"/>
        </w:rPr>
        <w:t xml:space="preserve"> of the pandemic and</w:t>
      </w:r>
      <w:r w:rsidRPr="00CA3640">
        <w:rPr>
          <w:rFonts w:asciiTheme="minorHAnsi" w:hAnsiTheme="minorHAnsi"/>
          <w:b/>
          <w:i/>
          <w:sz w:val="22"/>
          <w:szCs w:val="22"/>
        </w:rPr>
        <w:t xml:space="preserve"> response measures on the enjoyment of human rights</w:t>
      </w:r>
    </w:p>
    <w:p w14:paraId="5E013425" w14:textId="6695673A" w:rsidR="005C50C0" w:rsidRPr="00CA3640" w:rsidRDefault="00380864" w:rsidP="00A522B2">
      <w:pPr>
        <w:spacing w:after="80" w:line="276" w:lineRule="auto"/>
        <w:jc w:val="both"/>
        <w:rPr>
          <w:rFonts w:asciiTheme="minorHAnsi" w:hAnsiTheme="minorHAnsi"/>
          <w:sz w:val="22"/>
          <w:szCs w:val="22"/>
        </w:rPr>
      </w:pPr>
      <w:r w:rsidRPr="00CA3640">
        <w:rPr>
          <w:rFonts w:asciiTheme="minorHAnsi" w:hAnsiTheme="minorHAnsi"/>
          <w:sz w:val="22"/>
          <w:szCs w:val="22"/>
        </w:rPr>
        <w:t xml:space="preserve">Many of the pandemic’s impacts and the </w:t>
      </w:r>
      <w:r w:rsidR="005C50C0" w:rsidRPr="00CA3640">
        <w:rPr>
          <w:rFonts w:asciiTheme="minorHAnsi" w:hAnsiTheme="minorHAnsi"/>
          <w:sz w:val="22"/>
          <w:szCs w:val="22"/>
        </w:rPr>
        <w:t>measures</w:t>
      </w:r>
      <w:r w:rsidRPr="00CA3640">
        <w:rPr>
          <w:rFonts w:asciiTheme="minorHAnsi" w:hAnsiTheme="minorHAnsi"/>
          <w:sz w:val="22"/>
          <w:szCs w:val="22"/>
        </w:rPr>
        <w:t xml:space="preserve"> adopted in response to it will likely have </w:t>
      </w:r>
      <w:r w:rsidR="008F4447" w:rsidRPr="00CA3640">
        <w:rPr>
          <w:rFonts w:asciiTheme="minorHAnsi" w:hAnsiTheme="minorHAnsi"/>
          <w:sz w:val="22"/>
          <w:szCs w:val="22"/>
        </w:rPr>
        <w:t>a long-term negative effect</w:t>
      </w:r>
      <w:r w:rsidRPr="00CA3640">
        <w:rPr>
          <w:rFonts w:asciiTheme="minorHAnsi" w:hAnsiTheme="minorHAnsi"/>
          <w:sz w:val="22"/>
          <w:szCs w:val="22"/>
        </w:rPr>
        <w:t xml:space="preserve"> on the enjoyment of human rights in Cambodia. </w:t>
      </w:r>
    </w:p>
    <w:p w14:paraId="3FCEB190" w14:textId="0CA60A5F" w:rsidR="00380864" w:rsidRPr="00CA3640" w:rsidRDefault="00380864" w:rsidP="00A522B2">
      <w:pPr>
        <w:spacing w:after="80" w:line="276" w:lineRule="auto"/>
        <w:jc w:val="both"/>
        <w:rPr>
          <w:rFonts w:asciiTheme="minorHAnsi" w:hAnsiTheme="minorHAnsi"/>
          <w:sz w:val="22"/>
          <w:szCs w:val="22"/>
        </w:rPr>
      </w:pPr>
      <w:r w:rsidRPr="00CA3640">
        <w:rPr>
          <w:rFonts w:asciiTheme="minorHAnsi" w:hAnsiTheme="minorHAnsi"/>
          <w:sz w:val="22"/>
          <w:szCs w:val="22"/>
        </w:rPr>
        <w:t xml:space="preserve">The implications of the </w:t>
      </w:r>
      <w:r w:rsidRPr="00CA3640">
        <w:rPr>
          <w:rFonts w:asciiTheme="minorHAnsi" w:hAnsiTheme="minorHAnsi"/>
          <w:i/>
          <w:sz w:val="22"/>
          <w:szCs w:val="22"/>
        </w:rPr>
        <w:t>State of Emergency Law</w:t>
      </w:r>
      <w:r w:rsidR="008F4447">
        <w:rPr>
          <w:rFonts w:asciiTheme="minorHAnsi" w:hAnsiTheme="minorHAnsi"/>
          <w:i/>
          <w:sz w:val="22"/>
          <w:szCs w:val="22"/>
        </w:rPr>
        <w:t xml:space="preserve">, </w:t>
      </w:r>
      <w:r w:rsidR="008F4447">
        <w:rPr>
          <w:rFonts w:asciiTheme="minorHAnsi" w:hAnsiTheme="minorHAnsi"/>
          <w:sz w:val="22"/>
          <w:szCs w:val="22"/>
        </w:rPr>
        <w:t>discussed in section 1.2,</w:t>
      </w:r>
      <w:r w:rsidRPr="00CA3640">
        <w:rPr>
          <w:rFonts w:asciiTheme="minorHAnsi" w:hAnsiTheme="minorHAnsi"/>
          <w:sz w:val="22"/>
          <w:szCs w:val="22"/>
        </w:rPr>
        <w:t xml:space="preserve"> are likely to be </w:t>
      </w:r>
      <w:r w:rsidR="005C50C0" w:rsidRPr="00CA3640">
        <w:rPr>
          <w:rFonts w:asciiTheme="minorHAnsi" w:hAnsiTheme="minorHAnsi"/>
          <w:sz w:val="22"/>
          <w:szCs w:val="22"/>
        </w:rPr>
        <w:t xml:space="preserve">felt even after the </w:t>
      </w:r>
      <w:r w:rsidR="00507368" w:rsidRPr="00CA3640">
        <w:rPr>
          <w:rFonts w:asciiTheme="minorHAnsi" w:hAnsiTheme="minorHAnsi"/>
          <w:sz w:val="22"/>
          <w:szCs w:val="22"/>
        </w:rPr>
        <w:t>c</w:t>
      </w:r>
      <w:r w:rsidR="005C50C0" w:rsidRPr="00CA3640">
        <w:rPr>
          <w:rFonts w:asciiTheme="minorHAnsi" w:hAnsiTheme="minorHAnsi"/>
          <w:sz w:val="22"/>
          <w:szCs w:val="22"/>
        </w:rPr>
        <w:t xml:space="preserve">oronavirus pandemic ends, </w:t>
      </w:r>
      <w:r w:rsidR="005C50C0" w:rsidRPr="00CA3640">
        <w:rPr>
          <w:rFonts w:asciiTheme="minorHAnsi" w:hAnsiTheme="minorHAnsi"/>
          <w:sz w:val="22"/>
          <w:szCs w:val="22"/>
        </w:rPr>
        <w:lastRenderedPageBreak/>
        <w:t>as it may be enforced in the future. Indeed, the conditions that may trigger the application of the law are broad and vague</w:t>
      </w:r>
      <w:r w:rsidR="008F4447">
        <w:rPr>
          <w:rFonts w:asciiTheme="minorHAnsi" w:hAnsiTheme="minorHAnsi"/>
          <w:sz w:val="22"/>
          <w:szCs w:val="22"/>
        </w:rPr>
        <w:t>.</w:t>
      </w:r>
    </w:p>
    <w:p w14:paraId="1AF0B828" w14:textId="435F07FD" w:rsidR="005C50C0" w:rsidRPr="00CA3640" w:rsidRDefault="00913285" w:rsidP="00A522B2">
      <w:pPr>
        <w:spacing w:after="80" w:line="276" w:lineRule="auto"/>
        <w:jc w:val="both"/>
        <w:rPr>
          <w:rFonts w:asciiTheme="minorHAnsi" w:hAnsiTheme="minorHAnsi"/>
          <w:sz w:val="22"/>
          <w:szCs w:val="22"/>
        </w:rPr>
      </w:pPr>
      <w:r w:rsidRPr="006D6A3C">
        <w:rPr>
          <w:rFonts w:asciiTheme="minorHAnsi" w:hAnsiTheme="minorHAnsi"/>
          <w:sz w:val="22"/>
          <w:szCs w:val="22"/>
        </w:rPr>
        <w:t xml:space="preserve">As discussed in </w:t>
      </w:r>
      <w:r w:rsidR="008F4447">
        <w:rPr>
          <w:rFonts w:asciiTheme="minorHAnsi" w:hAnsiTheme="minorHAnsi"/>
          <w:sz w:val="22"/>
          <w:szCs w:val="22"/>
        </w:rPr>
        <w:t>s</w:t>
      </w:r>
      <w:r w:rsidRPr="006D6A3C">
        <w:rPr>
          <w:rFonts w:asciiTheme="minorHAnsi" w:hAnsiTheme="minorHAnsi"/>
          <w:sz w:val="22"/>
          <w:szCs w:val="22"/>
        </w:rPr>
        <w:t>ection 1.1.3, the COVID-19 outbreak has provided fertile grounds to further restrict freedom of expression</w:t>
      </w:r>
      <w:r w:rsidRPr="00CA3640">
        <w:rPr>
          <w:rFonts w:asciiTheme="minorHAnsi" w:hAnsiTheme="minorHAnsi"/>
          <w:sz w:val="22"/>
          <w:szCs w:val="22"/>
        </w:rPr>
        <w:t xml:space="preserve">, which is likely to have a long-lasting and chilling effect in Cambodia. The RGC’s attempt at controlling the COVID-19 narrative, through the rise in the rhetoric of ‘fake news’ and the government’s harassment of journalists, severely impinges on press freedom and freedom of </w:t>
      </w:r>
      <w:r w:rsidRPr="00CA3640">
        <w:rPr>
          <w:rFonts w:asciiTheme="minorHAnsi" w:hAnsiTheme="minorHAnsi"/>
          <w:sz w:val="22"/>
          <w:szCs w:val="22"/>
        </w:rPr>
        <w:lastRenderedPageBreak/>
        <w:t>expression</w:t>
      </w:r>
      <w:r w:rsidR="00B10D2F" w:rsidRPr="00CA3640">
        <w:rPr>
          <w:rFonts w:asciiTheme="minorHAnsi" w:hAnsiTheme="minorHAnsi"/>
          <w:sz w:val="22"/>
          <w:szCs w:val="22"/>
        </w:rPr>
        <w:t xml:space="preserve">. </w:t>
      </w:r>
      <w:r w:rsidR="00E16317">
        <w:rPr>
          <w:rFonts w:asciiTheme="minorHAnsi" w:hAnsiTheme="minorHAnsi"/>
          <w:sz w:val="22"/>
          <w:szCs w:val="22"/>
        </w:rPr>
        <w:t>This</w:t>
      </w:r>
      <w:r w:rsidR="00B10D2F" w:rsidRPr="00CA3640">
        <w:rPr>
          <w:rFonts w:asciiTheme="minorHAnsi" w:hAnsiTheme="minorHAnsi"/>
          <w:sz w:val="22"/>
          <w:szCs w:val="22"/>
        </w:rPr>
        <w:t xml:space="preserve"> is likely to have repercussions on freedom of expression in the future, as fears of reprisals may drive ordinary citizens and members of the press alike to </w:t>
      </w:r>
      <w:r w:rsidR="008F4447">
        <w:rPr>
          <w:rFonts w:asciiTheme="minorHAnsi" w:hAnsiTheme="minorHAnsi"/>
          <w:sz w:val="22"/>
          <w:szCs w:val="22"/>
        </w:rPr>
        <w:t xml:space="preserve">fear expressing critical voices and </w:t>
      </w:r>
      <w:r w:rsidR="00B10D2F" w:rsidRPr="00CA3640">
        <w:rPr>
          <w:rFonts w:asciiTheme="minorHAnsi" w:hAnsiTheme="minorHAnsi"/>
          <w:sz w:val="22"/>
          <w:szCs w:val="22"/>
        </w:rPr>
        <w:t>exercise self-censorship</w:t>
      </w:r>
      <w:r w:rsidR="008F4447">
        <w:rPr>
          <w:rFonts w:asciiTheme="minorHAnsi" w:hAnsiTheme="minorHAnsi"/>
          <w:sz w:val="22"/>
          <w:szCs w:val="22"/>
        </w:rPr>
        <w:t>.</w:t>
      </w:r>
    </w:p>
    <w:p w14:paraId="6D0954D3" w14:textId="10779497" w:rsidR="005C50C0" w:rsidRPr="00CA3640" w:rsidRDefault="005C50C0" w:rsidP="00A522B2">
      <w:pPr>
        <w:spacing w:after="80" w:line="276" w:lineRule="auto"/>
        <w:jc w:val="both"/>
        <w:rPr>
          <w:rFonts w:asciiTheme="minorHAnsi" w:hAnsiTheme="minorHAnsi"/>
          <w:sz w:val="22"/>
          <w:szCs w:val="22"/>
        </w:rPr>
      </w:pPr>
      <w:r w:rsidRPr="00CA3640">
        <w:rPr>
          <w:rFonts w:asciiTheme="minorHAnsi" w:hAnsiTheme="minorHAnsi"/>
          <w:sz w:val="22"/>
          <w:szCs w:val="22"/>
        </w:rPr>
        <w:t xml:space="preserve">Further, as land titling has come to a halt during the coronavirus outbreak, many Khmer citizens are experiencing insecurity of tenure, making them more vulnerable to land grabbing (please see </w:t>
      </w:r>
      <w:r w:rsidR="00B840C1" w:rsidRPr="00CA3640">
        <w:rPr>
          <w:rFonts w:asciiTheme="minorHAnsi" w:hAnsiTheme="minorHAnsi"/>
          <w:sz w:val="22"/>
          <w:szCs w:val="22"/>
        </w:rPr>
        <w:t>section 1.1.2</w:t>
      </w:r>
      <w:r w:rsidRPr="00CA3640">
        <w:rPr>
          <w:rFonts w:asciiTheme="minorHAnsi" w:hAnsiTheme="minorHAnsi"/>
          <w:sz w:val="22"/>
          <w:szCs w:val="22"/>
        </w:rPr>
        <w:t xml:space="preserve">). </w:t>
      </w:r>
      <w:r w:rsidR="00A65BE7" w:rsidRPr="00CA3640">
        <w:rPr>
          <w:rFonts w:asciiTheme="minorHAnsi" w:hAnsiTheme="minorHAnsi"/>
          <w:sz w:val="22"/>
          <w:szCs w:val="22"/>
        </w:rPr>
        <w:t xml:space="preserve">It is therefore probable that </w:t>
      </w:r>
      <w:r w:rsidRPr="00CA3640">
        <w:rPr>
          <w:rFonts w:asciiTheme="minorHAnsi" w:hAnsiTheme="minorHAnsi"/>
          <w:sz w:val="22"/>
          <w:szCs w:val="22"/>
        </w:rPr>
        <w:t>land dispu</w:t>
      </w:r>
      <w:r w:rsidRPr="008F4447">
        <w:rPr>
          <w:rFonts w:asciiTheme="minorHAnsi" w:hAnsiTheme="minorHAnsi"/>
          <w:sz w:val="22"/>
          <w:szCs w:val="22"/>
        </w:rPr>
        <w:t xml:space="preserve">tes </w:t>
      </w:r>
      <w:r w:rsidR="00A65BE7" w:rsidRPr="00CA3640">
        <w:rPr>
          <w:rFonts w:asciiTheme="minorHAnsi" w:hAnsiTheme="minorHAnsi"/>
          <w:sz w:val="22"/>
          <w:szCs w:val="22"/>
        </w:rPr>
        <w:t xml:space="preserve">will </w:t>
      </w:r>
      <w:r w:rsidR="007B708E" w:rsidRPr="00CA3640">
        <w:rPr>
          <w:rFonts w:asciiTheme="minorHAnsi" w:hAnsiTheme="minorHAnsi"/>
          <w:sz w:val="22"/>
          <w:szCs w:val="22"/>
        </w:rPr>
        <w:t>m</w:t>
      </w:r>
      <w:r w:rsidR="007B708E" w:rsidRPr="008F4447">
        <w:rPr>
          <w:rFonts w:asciiTheme="minorHAnsi" w:hAnsiTheme="minorHAnsi"/>
          <w:sz w:val="22"/>
          <w:szCs w:val="22"/>
        </w:rPr>
        <w:t>ultiply</w:t>
      </w:r>
      <w:r w:rsidRPr="00CA3640">
        <w:rPr>
          <w:rFonts w:asciiTheme="minorHAnsi" w:hAnsiTheme="minorHAnsi"/>
          <w:sz w:val="22"/>
          <w:szCs w:val="22"/>
        </w:rPr>
        <w:t xml:space="preserve"> in the near future. </w:t>
      </w:r>
    </w:p>
    <w:p w14:paraId="402F0FF6" w14:textId="714E12F9" w:rsidR="00D71EBC" w:rsidRPr="00CA3640" w:rsidRDefault="00D71EBC" w:rsidP="00A522B2">
      <w:pPr>
        <w:spacing w:after="80" w:line="276" w:lineRule="auto"/>
        <w:jc w:val="both"/>
        <w:rPr>
          <w:rFonts w:asciiTheme="minorHAnsi" w:hAnsiTheme="minorHAnsi"/>
          <w:sz w:val="22"/>
          <w:szCs w:val="22"/>
        </w:rPr>
      </w:pPr>
      <w:r w:rsidRPr="00CA3640">
        <w:rPr>
          <w:rFonts w:asciiTheme="minorHAnsi" w:hAnsiTheme="minorHAnsi"/>
          <w:sz w:val="22"/>
          <w:szCs w:val="22"/>
        </w:rPr>
        <w:lastRenderedPageBreak/>
        <w:t xml:space="preserve">There are also concerns that the economic hardship faced by millions of Cambodians as a result of the outbreak will threaten their livelihoods and land tenure security. This risk is amplified by Cambodia’s ongoing </w:t>
      </w:r>
      <w:r w:rsidR="00121A7A" w:rsidRPr="00CA3640">
        <w:rPr>
          <w:rFonts w:asciiTheme="minorHAnsi" w:hAnsiTheme="minorHAnsi"/>
          <w:sz w:val="22"/>
          <w:szCs w:val="22"/>
        </w:rPr>
        <w:t>‘debt</w:t>
      </w:r>
      <w:r w:rsidRPr="00CA3640">
        <w:rPr>
          <w:rFonts w:asciiTheme="minorHAnsi" w:hAnsiTheme="minorHAnsi"/>
          <w:sz w:val="22"/>
          <w:szCs w:val="22"/>
        </w:rPr>
        <w:t xml:space="preserve"> crisis</w:t>
      </w:r>
      <w:r w:rsidR="00121A7A" w:rsidRPr="00CA3640">
        <w:rPr>
          <w:rFonts w:asciiTheme="minorHAnsi" w:hAnsiTheme="minorHAnsi"/>
          <w:sz w:val="22"/>
          <w:szCs w:val="22"/>
        </w:rPr>
        <w:t>’</w:t>
      </w:r>
      <w:r w:rsidRPr="006D6A3C">
        <w:rPr>
          <w:rFonts w:asciiTheme="minorHAnsi" w:hAnsiTheme="minorHAnsi"/>
          <w:sz w:val="22"/>
          <w:szCs w:val="22"/>
        </w:rPr>
        <w:t xml:space="preserve">, with two and a half million Cambodians currently holding microloans. For many of them, their </w:t>
      </w:r>
      <w:hyperlink r:id="rId51" w:history="1">
        <w:r w:rsidRPr="00CA3640">
          <w:rPr>
            <w:rStyle w:val="Hyperlink"/>
            <w:rFonts w:asciiTheme="minorHAnsi" w:hAnsiTheme="minorHAnsi"/>
            <w:sz w:val="22"/>
            <w:szCs w:val="22"/>
          </w:rPr>
          <w:t>land titles are held as collateral</w:t>
        </w:r>
      </w:hyperlink>
      <w:r w:rsidRPr="006D6A3C">
        <w:rPr>
          <w:rFonts w:asciiTheme="minorHAnsi" w:hAnsiTheme="minorHAnsi"/>
          <w:sz w:val="22"/>
          <w:szCs w:val="22"/>
        </w:rPr>
        <w:t xml:space="preserve">. </w:t>
      </w:r>
      <w:r w:rsidR="005008A1" w:rsidRPr="006D6A3C">
        <w:rPr>
          <w:rFonts w:asciiTheme="minorHAnsi" w:hAnsiTheme="minorHAnsi"/>
          <w:sz w:val="22"/>
          <w:szCs w:val="22"/>
        </w:rPr>
        <w:t>T</w:t>
      </w:r>
      <w:r w:rsidRPr="006D6A3C">
        <w:rPr>
          <w:rFonts w:asciiTheme="minorHAnsi" w:hAnsiTheme="minorHAnsi"/>
          <w:sz w:val="22"/>
          <w:szCs w:val="22"/>
        </w:rPr>
        <w:t xml:space="preserve">he </w:t>
      </w:r>
      <w:r w:rsidR="005008A1" w:rsidRPr="00CA3640">
        <w:rPr>
          <w:rFonts w:asciiTheme="minorHAnsi" w:hAnsiTheme="minorHAnsi"/>
          <w:sz w:val="22"/>
          <w:szCs w:val="22"/>
        </w:rPr>
        <w:t>impact of the current</w:t>
      </w:r>
      <w:r w:rsidRPr="00CA3640">
        <w:rPr>
          <w:rFonts w:asciiTheme="minorHAnsi" w:hAnsiTheme="minorHAnsi"/>
          <w:sz w:val="22"/>
          <w:szCs w:val="22"/>
        </w:rPr>
        <w:t xml:space="preserve"> crisis</w:t>
      </w:r>
      <w:r w:rsidR="005008A1" w:rsidRPr="00CA3640">
        <w:rPr>
          <w:rFonts w:asciiTheme="minorHAnsi" w:hAnsiTheme="minorHAnsi"/>
          <w:sz w:val="22"/>
          <w:szCs w:val="22"/>
        </w:rPr>
        <w:t xml:space="preserve"> on the Cambodian economy raises concerns that</w:t>
      </w:r>
      <w:r w:rsidRPr="00CA3640">
        <w:rPr>
          <w:rFonts w:asciiTheme="minorHAnsi" w:hAnsiTheme="minorHAnsi"/>
          <w:sz w:val="22"/>
          <w:szCs w:val="22"/>
        </w:rPr>
        <w:t xml:space="preserve"> many Cambodians will be </w:t>
      </w:r>
      <w:hyperlink r:id="rId52" w:history="1">
        <w:r w:rsidRPr="00CA3640">
          <w:rPr>
            <w:rStyle w:val="Hyperlink"/>
            <w:rFonts w:asciiTheme="minorHAnsi" w:hAnsiTheme="minorHAnsi"/>
            <w:sz w:val="22"/>
            <w:szCs w:val="22"/>
          </w:rPr>
          <w:t>unable to meet their monthly loan repayments</w:t>
        </w:r>
      </w:hyperlink>
      <w:r w:rsidR="005008A1" w:rsidRPr="006D6A3C">
        <w:rPr>
          <w:rFonts w:asciiTheme="minorHAnsi" w:hAnsiTheme="minorHAnsi"/>
          <w:sz w:val="22"/>
          <w:szCs w:val="22"/>
        </w:rPr>
        <w:t xml:space="preserve"> to microfinance institutions</w:t>
      </w:r>
      <w:r w:rsidRPr="006D6A3C">
        <w:rPr>
          <w:rFonts w:asciiTheme="minorHAnsi" w:hAnsiTheme="minorHAnsi"/>
          <w:sz w:val="22"/>
          <w:szCs w:val="22"/>
        </w:rPr>
        <w:t xml:space="preserve"> and will </w:t>
      </w:r>
      <w:r w:rsidRPr="006D6A3C">
        <w:rPr>
          <w:rFonts w:asciiTheme="minorHAnsi" w:hAnsiTheme="minorHAnsi"/>
          <w:sz w:val="22"/>
          <w:szCs w:val="22"/>
        </w:rPr>
        <w:lastRenderedPageBreak/>
        <w:t xml:space="preserve">lose their homes or take on further risky loans that could lead to bonded </w:t>
      </w:r>
      <w:r w:rsidR="00121A7A" w:rsidRPr="00CA3640">
        <w:rPr>
          <w:rFonts w:asciiTheme="minorHAnsi" w:hAnsiTheme="minorHAnsi"/>
          <w:sz w:val="22"/>
          <w:szCs w:val="22"/>
        </w:rPr>
        <w:t>labor</w:t>
      </w:r>
      <w:r w:rsidRPr="00CA3640">
        <w:rPr>
          <w:rFonts w:asciiTheme="minorHAnsi" w:hAnsiTheme="minorHAnsi"/>
          <w:sz w:val="22"/>
          <w:szCs w:val="22"/>
        </w:rPr>
        <w:t xml:space="preserve">, human trafficking and other human rights abuses. </w:t>
      </w:r>
    </w:p>
    <w:p w14:paraId="54D0C52D" w14:textId="2D77E835" w:rsidR="0028000F" w:rsidRPr="00CA3640" w:rsidRDefault="005008A1" w:rsidP="00A522B2">
      <w:pPr>
        <w:spacing w:after="80" w:line="276" w:lineRule="auto"/>
        <w:jc w:val="both"/>
        <w:rPr>
          <w:rFonts w:asciiTheme="minorHAnsi" w:hAnsiTheme="minorHAnsi"/>
          <w:sz w:val="22"/>
          <w:szCs w:val="22"/>
        </w:rPr>
      </w:pPr>
      <w:r w:rsidRPr="00CA3640">
        <w:rPr>
          <w:rFonts w:asciiTheme="minorHAnsi" w:hAnsiTheme="minorHAnsi"/>
          <w:sz w:val="22"/>
          <w:szCs w:val="22"/>
        </w:rPr>
        <w:t xml:space="preserve">There is also a risk that the lackluster Cambodian economy that will follow the </w:t>
      </w:r>
      <w:r w:rsidR="00A97FBE" w:rsidRPr="00CA3640">
        <w:rPr>
          <w:rFonts w:asciiTheme="minorHAnsi" w:hAnsiTheme="minorHAnsi"/>
          <w:sz w:val="22"/>
          <w:szCs w:val="22"/>
        </w:rPr>
        <w:t>COVID-19</w:t>
      </w:r>
      <w:r w:rsidRPr="00CA3640">
        <w:rPr>
          <w:rFonts w:asciiTheme="minorHAnsi" w:hAnsiTheme="minorHAnsi"/>
          <w:sz w:val="22"/>
          <w:szCs w:val="22"/>
        </w:rPr>
        <w:t xml:space="preserve"> crisis will lead to an increase in human rights violations by corporate actors. Issues pertaining to labor rights and fair wages, harassment and intimidation of unions will </w:t>
      </w:r>
      <w:r w:rsidR="008F4447" w:rsidRPr="00CA3640">
        <w:rPr>
          <w:rFonts w:asciiTheme="minorHAnsi" w:hAnsiTheme="minorHAnsi"/>
          <w:sz w:val="22"/>
          <w:szCs w:val="22"/>
        </w:rPr>
        <w:t xml:space="preserve">potentially </w:t>
      </w:r>
      <w:r w:rsidRPr="00CA3640">
        <w:rPr>
          <w:rFonts w:asciiTheme="minorHAnsi" w:hAnsiTheme="minorHAnsi"/>
          <w:sz w:val="22"/>
          <w:szCs w:val="22"/>
        </w:rPr>
        <w:t xml:space="preserve">flare up as the country will struggle to </w:t>
      </w:r>
      <w:r w:rsidR="00E63997" w:rsidRPr="00CA3640">
        <w:rPr>
          <w:rFonts w:asciiTheme="minorHAnsi" w:hAnsiTheme="minorHAnsi"/>
          <w:sz w:val="22"/>
          <w:szCs w:val="22"/>
        </w:rPr>
        <w:t>economically recover from the crisis</w:t>
      </w:r>
      <w:r w:rsidRPr="00CA3640">
        <w:rPr>
          <w:rFonts w:asciiTheme="minorHAnsi" w:hAnsiTheme="minorHAnsi"/>
          <w:sz w:val="22"/>
          <w:szCs w:val="22"/>
        </w:rPr>
        <w:t xml:space="preserve">. </w:t>
      </w:r>
      <w:r w:rsidR="00690F48" w:rsidRPr="00CA3640">
        <w:rPr>
          <w:rFonts w:asciiTheme="minorHAnsi" w:hAnsiTheme="minorHAnsi"/>
          <w:sz w:val="22"/>
          <w:szCs w:val="22"/>
        </w:rPr>
        <w:t xml:space="preserve"> </w:t>
      </w:r>
      <w:r w:rsidR="00647FD9" w:rsidRPr="00CA3640">
        <w:rPr>
          <w:rFonts w:asciiTheme="minorHAnsi" w:hAnsiTheme="minorHAnsi"/>
          <w:sz w:val="22"/>
          <w:szCs w:val="22"/>
        </w:rPr>
        <w:t xml:space="preserve">There are further concerns that the economic impact of the </w:t>
      </w:r>
      <w:r w:rsidR="00647FD9" w:rsidRPr="00CA3640">
        <w:rPr>
          <w:rFonts w:asciiTheme="minorHAnsi" w:hAnsiTheme="minorHAnsi"/>
          <w:sz w:val="22"/>
          <w:szCs w:val="22"/>
        </w:rPr>
        <w:lastRenderedPageBreak/>
        <w:t xml:space="preserve">COVID-19 pandemic may lead to the </w:t>
      </w:r>
      <w:hyperlink r:id="rId53" w:history="1">
        <w:r w:rsidR="00647FD9" w:rsidRPr="00CA3640">
          <w:rPr>
            <w:rStyle w:val="Hyperlink"/>
            <w:rFonts w:asciiTheme="minorHAnsi" w:hAnsiTheme="minorHAnsi"/>
            <w:sz w:val="22"/>
            <w:szCs w:val="22"/>
          </w:rPr>
          <w:t>first increase in child labor</w:t>
        </w:r>
      </w:hyperlink>
      <w:r w:rsidR="00647FD9" w:rsidRPr="00CA3640">
        <w:rPr>
          <w:rFonts w:asciiTheme="minorHAnsi" w:hAnsiTheme="minorHAnsi"/>
          <w:sz w:val="22"/>
          <w:szCs w:val="22"/>
        </w:rPr>
        <w:t xml:space="preserve"> in 20 years. </w:t>
      </w:r>
    </w:p>
    <w:p w14:paraId="6B70D138" w14:textId="77777777" w:rsidR="00D6600A" w:rsidRPr="00CA3640" w:rsidRDefault="00D6600A" w:rsidP="00CA3640">
      <w:pPr>
        <w:spacing w:line="276" w:lineRule="auto"/>
        <w:jc w:val="both"/>
        <w:rPr>
          <w:rFonts w:asciiTheme="minorHAnsi" w:hAnsiTheme="minorHAnsi"/>
          <w:sz w:val="22"/>
          <w:szCs w:val="22"/>
        </w:rPr>
      </w:pPr>
    </w:p>
    <w:p w14:paraId="62174974" w14:textId="0A3379AE" w:rsidR="00D6600A" w:rsidRPr="00CA3640" w:rsidRDefault="00D6600A" w:rsidP="00CA3640">
      <w:pPr>
        <w:pStyle w:val="ListParagraph"/>
        <w:numPr>
          <w:ilvl w:val="0"/>
          <w:numId w:val="52"/>
        </w:numPr>
        <w:spacing w:after="120" w:line="276" w:lineRule="auto"/>
        <w:jc w:val="both"/>
        <w:rPr>
          <w:rFonts w:asciiTheme="minorHAnsi" w:hAnsiTheme="minorHAnsi"/>
          <w:b/>
          <w:color w:val="244061" w:themeColor="accent1" w:themeShade="80"/>
          <w:sz w:val="24"/>
          <w:szCs w:val="22"/>
        </w:rPr>
      </w:pPr>
      <w:r w:rsidRPr="00CA3640">
        <w:rPr>
          <w:rFonts w:asciiTheme="minorHAnsi" w:hAnsiTheme="minorHAnsi"/>
          <w:b/>
          <w:color w:val="244061" w:themeColor="accent1" w:themeShade="80"/>
          <w:sz w:val="24"/>
          <w:szCs w:val="22"/>
        </w:rPr>
        <w:t>Statistical information</w:t>
      </w:r>
    </w:p>
    <w:p w14:paraId="692D8165" w14:textId="00A2E6C0" w:rsidR="00D95B04" w:rsidRDefault="00921EFD" w:rsidP="00CA3640">
      <w:pPr>
        <w:spacing w:afterLines="80" w:after="192" w:line="276" w:lineRule="auto"/>
        <w:jc w:val="both"/>
        <w:rPr>
          <w:rFonts w:asciiTheme="minorHAnsi" w:hAnsiTheme="minorHAnsi"/>
          <w:sz w:val="22"/>
          <w:szCs w:val="22"/>
        </w:rPr>
      </w:pPr>
      <w:r w:rsidRPr="006D6A3C">
        <w:rPr>
          <w:rFonts w:asciiTheme="minorHAnsi" w:hAnsiTheme="minorHAnsi"/>
          <w:sz w:val="22"/>
          <w:szCs w:val="22"/>
        </w:rPr>
        <w:t>Please see the</w:t>
      </w:r>
      <w:r w:rsidR="006635C6" w:rsidRPr="006D6A3C">
        <w:rPr>
          <w:rFonts w:asciiTheme="minorHAnsi" w:hAnsiTheme="minorHAnsi"/>
          <w:sz w:val="22"/>
          <w:szCs w:val="22"/>
        </w:rPr>
        <w:t xml:space="preserve"> daily</w:t>
      </w:r>
      <w:r w:rsidRPr="006D6A3C">
        <w:rPr>
          <w:rFonts w:asciiTheme="minorHAnsi" w:hAnsiTheme="minorHAnsi"/>
          <w:sz w:val="22"/>
          <w:szCs w:val="22"/>
        </w:rPr>
        <w:t xml:space="preserve"> ‘</w:t>
      </w:r>
      <w:hyperlink r:id="rId54" w:history="1">
        <w:r w:rsidRPr="00CA3640">
          <w:rPr>
            <w:rStyle w:val="Hyperlink"/>
            <w:rFonts w:asciiTheme="minorHAnsi" w:hAnsiTheme="minorHAnsi"/>
            <w:sz w:val="22"/>
            <w:szCs w:val="22"/>
          </w:rPr>
          <w:t>Surveillance Reports</w:t>
        </w:r>
      </w:hyperlink>
      <w:r w:rsidRPr="006D6A3C">
        <w:rPr>
          <w:rFonts w:asciiTheme="minorHAnsi" w:hAnsiTheme="minorHAnsi"/>
          <w:sz w:val="22"/>
          <w:szCs w:val="22"/>
        </w:rPr>
        <w:t xml:space="preserve">’ </w:t>
      </w:r>
      <w:r w:rsidR="006635C6" w:rsidRPr="006D6A3C">
        <w:rPr>
          <w:rFonts w:asciiTheme="minorHAnsi" w:hAnsiTheme="minorHAnsi"/>
          <w:sz w:val="22"/>
          <w:szCs w:val="22"/>
        </w:rPr>
        <w:t>from the</w:t>
      </w:r>
      <w:r w:rsidRPr="00CA3640">
        <w:rPr>
          <w:rFonts w:asciiTheme="minorHAnsi" w:hAnsiTheme="minorHAnsi"/>
          <w:sz w:val="22"/>
          <w:szCs w:val="22"/>
        </w:rPr>
        <w:t xml:space="preserve"> Ministry of Healt</w:t>
      </w:r>
      <w:r w:rsidR="006635C6" w:rsidRPr="00CA3640">
        <w:rPr>
          <w:rFonts w:asciiTheme="minorHAnsi" w:hAnsiTheme="minorHAnsi"/>
          <w:sz w:val="22"/>
          <w:szCs w:val="22"/>
        </w:rPr>
        <w:t xml:space="preserve">h for government statistics on COVID-19 in Cambodia. These record the number of confirmed cases, virus locations and contact </w:t>
      </w:r>
      <w:r w:rsidR="006635C6" w:rsidRPr="00CA3640">
        <w:rPr>
          <w:rFonts w:asciiTheme="minorHAnsi" w:hAnsiTheme="minorHAnsi"/>
          <w:sz w:val="22"/>
          <w:szCs w:val="22"/>
        </w:rPr>
        <w:lastRenderedPageBreak/>
        <w:t xml:space="preserve">mapping, as well as testing numbers. </w:t>
      </w:r>
      <w:r w:rsidR="00063E5F">
        <w:rPr>
          <w:rFonts w:asciiTheme="minorHAnsi" w:hAnsiTheme="minorHAnsi"/>
          <w:sz w:val="22"/>
          <w:szCs w:val="22"/>
        </w:rPr>
        <w:t xml:space="preserve">Please also see </w:t>
      </w:r>
      <w:r w:rsidR="00FA7C2A" w:rsidRPr="00CA3640">
        <w:rPr>
          <w:rFonts w:asciiTheme="minorHAnsi" w:hAnsiTheme="minorHAnsi"/>
          <w:sz w:val="22"/>
          <w:szCs w:val="22"/>
        </w:rPr>
        <w:t xml:space="preserve">statistics recorded by the </w:t>
      </w:r>
      <w:hyperlink r:id="rId55" w:history="1">
        <w:r w:rsidR="00FA7C2A" w:rsidRPr="006D6A3C">
          <w:rPr>
            <w:rStyle w:val="Hyperlink"/>
            <w:rFonts w:asciiTheme="minorHAnsi" w:hAnsiTheme="minorHAnsi"/>
            <w:sz w:val="22"/>
            <w:szCs w:val="22"/>
          </w:rPr>
          <w:t>Communicable Disease Control Department</w:t>
        </w:r>
      </w:hyperlink>
      <w:r w:rsidR="00FA7C2A" w:rsidRPr="006D6A3C">
        <w:rPr>
          <w:rFonts w:asciiTheme="minorHAnsi" w:hAnsiTheme="minorHAnsi"/>
          <w:sz w:val="22"/>
          <w:szCs w:val="22"/>
        </w:rPr>
        <w:t xml:space="preserve">.  </w:t>
      </w:r>
      <w:r w:rsidR="00C304C8">
        <w:rPr>
          <w:rFonts w:asciiTheme="minorHAnsi" w:hAnsiTheme="minorHAnsi"/>
          <w:sz w:val="22"/>
          <w:szCs w:val="22"/>
        </w:rPr>
        <w:t xml:space="preserve">Please see </w:t>
      </w:r>
      <w:hyperlink r:id="rId56" w:history="1">
        <w:r w:rsidR="00C304C8" w:rsidRPr="00C304C8">
          <w:rPr>
            <w:rStyle w:val="Hyperlink"/>
            <w:rFonts w:asciiTheme="minorHAnsi" w:hAnsiTheme="minorHAnsi"/>
            <w:sz w:val="22"/>
            <w:szCs w:val="22"/>
          </w:rPr>
          <w:t>here</w:t>
        </w:r>
      </w:hyperlink>
      <w:r w:rsidR="00C304C8">
        <w:rPr>
          <w:rFonts w:asciiTheme="minorHAnsi" w:hAnsiTheme="minorHAnsi"/>
          <w:sz w:val="22"/>
          <w:szCs w:val="22"/>
        </w:rPr>
        <w:t xml:space="preserve"> for the list of cases separated into nationality, age and gender. </w:t>
      </w:r>
      <w:r w:rsidR="006635C6" w:rsidRPr="00CA3640">
        <w:rPr>
          <w:rFonts w:asciiTheme="minorHAnsi" w:hAnsiTheme="minorHAnsi"/>
          <w:sz w:val="22"/>
          <w:szCs w:val="22"/>
        </w:rPr>
        <w:t>For further statistical information</w:t>
      </w:r>
      <w:r w:rsidR="002734F0" w:rsidRPr="00CA3640">
        <w:rPr>
          <w:rFonts w:asciiTheme="minorHAnsi" w:hAnsiTheme="minorHAnsi"/>
          <w:sz w:val="22"/>
          <w:szCs w:val="22"/>
        </w:rPr>
        <w:t xml:space="preserve"> on infection rates</w:t>
      </w:r>
      <w:r w:rsidR="006635C6" w:rsidRPr="00CA3640">
        <w:rPr>
          <w:rFonts w:asciiTheme="minorHAnsi" w:hAnsiTheme="minorHAnsi"/>
          <w:sz w:val="22"/>
          <w:szCs w:val="22"/>
        </w:rPr>
        <w:t xml:space="preserve">, please see </w:t>
      </w:r>
      <w:r w:rsidR="00255941" w:rsidRPr="00CA3640">
        <w:rPr>
          <w:rFonts w:asciiTheme="minorHAnsi" w:hAnsiTheme="minorHAnsi"/>
          <w:sz w:val="22"/>
          <w:szCs w:val="22"/>
        </w:rPr>
        <w:t xml:space="preserve">the World Health Organization </w:t>
      </w:r>
      <w:r w:rsidR="00995A60" w:rsidRPr="00CA3640">
        <w:rPr>
          <w:rFonts w:asciiTheme="minorHAnsi" w:hAnsiTheme="minorHAnsi"/>
          <w:sz w:val="22"/>
          <w:szCs w:val="22"/>
        </w:rPr>
        <w:t>COVID-19</w:t>
      </w:r>
      <w:r w:rsidR="00255941" w:rsidRPr="00CA3640">
        <w:rPr>
          <w:rFonts w:asciiTheme="minorHAnsi" w:hAnsiTheme="minorHAnsi"/>
          <w:sz w:val="22"/>
          <w:szCs w:val="22"/>
        </w:rPr>
        <w:t xml:space="preserve"> Dashboard</w:t>
      </w:r>
      <w:r w:rsidR="002734F0" w:rsidRPr="00CA3640">
        <w:rPr>
          <w:rFonts w:asciiTheme="minorHAnsi" w:hAnsiTheme="minorHAnsi"/>
          <w:sz w:val="22"/>
          <w:szCs w:val="22"/>
        </w:rPr>
        <w:t xml:space="preserve"> on </w:t>
      </w:r>
      <w:hyperlink r:id="rId57" w:history="1">
        <w:r w:rsidR="002734F0" w:rsidRPr="006D6A3C">
          <w:rPr>
            <w:rStyle w:val="Hyperlink"/>
            <w:rFonts w:asciiTheme="minorHAnsi" w:hAnsiTheme="minorHAnsi"/>
            <w:sz w:val="22"/>
            <w:szCs w:val="22"/>
          </w:rPr>
          <w:t>Cambodia</w:t>
        </w:r>
      </w:hyperlink>
      <w:r w:rsidR="00F41764">
        <w:rPr>
          <w:rFonts w:asciiTheme="minorHAnsi" w:hAnsiTheme="minorHAnsi"/>
          <w:sz w:val="22"/>
          <w:szCs w:val="22"/>
        </w:rPr>
        <w:t>.</w:t>
      </w:r>
      <w:r w:rsidR="002734F0" w:rsidRPr="006D6A3C">
        <w:rPr>
          <w:rFonts w:asciiTheme="minorHAnsi" w:hAnsiTheme="minorHAnsi"/>
          <w:sz w:val="22"/>
          <w:szCs w:val="22"/>
        </w:rPr>
        <w:t xml:space="preserve"> </w:t>
      </w:r>
    </w:p>
    <w:p w14:paraId="5CF6C54F" w14:textId="047AFADE" w:rsidR="00F41764" w:rsidRDefault="00CD28AA" w:rsidP="00CD28AA">
      <w:pPr>
        <w:spacing w:line="276" w:lineRule="auto"/>
        <w:jc w:val="both"/>
        <w:rPr>
          <w:rFonts w:asciiTheme="minorHAnsi" w:hAnsiTheme="minorHAnsi"/>
          <w:sz w:val="22"/>
          <w:szCs w:val="22"/>
        </w:rPr>
      </w:pPr>
      <w:r>
        <w:rPr>
          <w:rFonts w:asciiTheme="minorHAnsi" w:hAnsiTheme="minorHAnsi"/>
          <w:sz w:val="22"/>
          <w:szCs w:val="22"/>
        </w:rPr>
        <w:t xml:space="preserve">Regarding </w:t>
      </w:r>
      <w:r w:rsidR="00D95B04">
        <w:rPr>
          <w:rFonts w:asciiTheme="minorHAnsi" w:hAnsiTheme="minorHAnsi"/>
          <w:sz w:val="22"/>
          <w:szCs w:val="22"/>
        </w:rPr>
        <w:t xml:space="preserve">access to testing, </w:t>
      </w:r>
      <w:r w:rsidR="00EC7AE7">
        <w:rPr>
          <w:rFonts w:asciiTheme="minorHAnsi" w:hAnsiTheme="minorHAnsi"/>
          <w:sz w:val="22"/>
          <w:szCs w:val="22"/>
        </w:rPr>
        <w:t xml:space="preserve">the </w:t>
      </w:r>
      <w:r w:rsidR="00F41764">
        <w:rPr>
          <w:rFonts w:asciiTheme="minorHAnsi" w:hAnsiTheme="minorHAnsi"/>
          <w:sz w:val="22"/>
          <w:szCs w:val="22"/>
        </w:rPr>
        <w:t xml:space="preserve">RGC </w:t>
      </w:r>
      <w:r w:rsidR="00EC7AE7">
        <w:rPr>
          <w:rFonts w:asciiTheme="minorHAnsi" w:hAnsiTheme="minorHAnsi"/>
          <w:sz w:val="22"/>
          <w:szCs w:val="22"/>
        </w:rPr>
        <w:t>has not been clear on its testing strategy</w:t>
      </w:r>
      <w:r w:rsidR="00CA3640">
        <w:rPr>
          <w:rFonts w:asciiTheme="minorHAnsi" w:hAnsiTheme="minorHAnsi"/>
          <w:sz w:val="22"/>
          <w:szCs w:val="22"/>
        </w:rPr>
        <w:t xml:space="preserve">. </w:t>
      </w:r>
      <w:r w:rsidR="00EC7AE7">
        <w:rPr>
          <w:rFonts w:asciiTheme="minorHAnsi" w:hAnsiTheme="minorHAnsi"/>
          <w:sz w:val="22"/>
          <w:szCs w:val="22"/>
        </w:rPr>
        <w:t xml:space="preserve">As at 13 June, the number </w:t>
      </w:r>
      <w:r w:rsidR="00AA50E8">
        <w:rPr>
          <w:rFonts w:asciiTheme="minorHAnsi" w:hAnsiTheme="minorHAnsi"/>
          <w:sz w:val="22"/>
          <w:szCs w:val="22"/>
        </w:rPr>
        <w:t>of individuals tested</w:t>
      </w:r>
      <w:r w:rsidR="00EC7AE7">
        <w:rPr>
          <w:rFonts w:asciiTheme="minorHAnsi" w:hAnsiTheme="minorHAnsi"/>
          <w:sz w:val="22"/>
          <w:szCs w:val="22"/>
        </w:rPr>
        <w:t xml:space="preserve"> was approximately </w:t>
      </w:r>
      <w:hyperlink r:id="rId58" w:history="1">
        <w:r w:rsidR="00AA50E8" w:rsidRPr="00CA3640">
          <w:rPr>
            <w:rStyle w:val="Hyperlink"/>
            <w:rFonts w:asciiTheme="minorHAnsi" w:hAnsiTheme="minorHAnsi"/>
            <w:sz w:val="22"/>
            <w:szCs w:val="22"/>
          </w:rPr>
          <w:t>15,264</w:t>
        </w:r>
      </w:hyperlink>
      <w:r w:rsidR="00EC7AE7">
        <w:rPr>
          <w:rFonts w:asciiTheme="minorHAnsi" w:hAnsiTheme="minorHAnsi"/>
          <w:sz w:val="22"/>
          <w:szCs w:val="22"/>
        </w:rPr>
        <w:t xml:space="preserve">. The testing rate has </w:t>
      </w:r>
      <w:hyperlink r:id="rId59" w:history="1">
        <w:r w:rsidR="00EC7AE7" w:rsidRPr="00AA50E8">
          <w:rPr>
            <w:rStyle w:val="Hyperlink"/>
            <w:rFonts w:asciiTheme="minorHAnsi" w:hAnsiTheme="minorHAnsi"/>
            <w:sz w:val="22"/>
            <w:szCs w:val="22"/>
          </w:rPr>
          <w:t>reportedly halved</w:t>
        </w:r>
      </w:hyperlink>
      <w:r w:rsidR="00EC7AE7">
        <w:rPr>
          <w:rFonts w:asciiTheme="minorHAnsi" w:hAnsiTheme="minorHAnsi"/>
          <w:sz w:val="22"/>
          <w:szCs w:val="22"/>
        </w:rPr>
        <w:t xml:space="preserve"> since April, due to low rates of infection.  There is testing in some </w:t>
      </w:r>
      <w:hyperlink r:id="rId60" w:history="1">
        <w:r w:rsidR="00EC7AE7" w:rsidRPr="00AA50E8">
          <w:rPr>
            <w:rStyle w:val="Hyperlink"/>
            <w:rFonts w:asciiTheme="minorHAnsi" w:hAnsiTheme="minorHAnsi"/>
            <w:sz w:val="22"/>
            <w:szCs w:val="22"/>
          </w:rPr>
          <w:t>rural areas</w:t>
        </w:r>
      </w:hyperlink>
      <w:r w:rsidR="00AA50E8">
        <w:rPr>
          <w:rFonts w:asciiTheme="minorHAnsi" w:hAnsiTheme="minorHAnsi"/>
          <w:sz w:val="22"/>
          <w:szCs w:val="22"/>
        </w:rPr>
        <w:t xml:space="preserve"> and </w:t>
      </w:r>
      <w:r w:rsidR="00AA50E8">
        <w:rPr>
          <w:rFonts w:asciiTheme="minorHAnsi" w:hAnsiTheme="minorHAnsi"/>
          <w:sz w:val="22"/>
          <w:szCs w:val="22"/>
        </w:rPr>
        <w:lastRenderedPageBreak/>
        <w:t>clinics</w:t>
      </w:r>
      <w:r w:rsidR="00EC7AE7">
        <w:rPr>
          <w:rFonts w:asciiTheme="minorHAnsi" w:hAnsiTheme="minorHAnsi"/>
          <w:sz w:val="22"/>
          <w:szCs w:val="22"/>
        </w:rPr>
        <w:t xml:space="preserve">. It is difficult to obtain data on numbers of tests, medical supplies, protective </w:t>
      </w:r>
      <w:r w:rsidR="00AA50E8">
        <w:rPr>
          <w:rFonts w:asciiTheme="minorHAnsi" w:hAnsiTheme="minorHAnsi"/>
          <w:sz w:val="22"/>
          <w:szCs w:val="22"/>
        </w:rPr>
        <w:t>equipment</w:t>
      </w:r>
      <w:r w:rsidR="00E16317">
        <w:rPr>
          <w:rFonts w:asciiTheme="minorHAnsi" w:hAnsiTheme="minorHAnsi"/>
          <w:sz w:val="22"/>
          <w:szCs w:val="22"/>
        </w:rPr>
        <w:t xml:space="preserve"> etc. </w:t>
      </w:r>
      <w:r w:rsidR="00EC7AE7">
        <w:rPr>
          <w:rFonts w:asciiTheme="minorHAnsi" w:hAnsiTheme="minorHAnsi"/>
          <w:sz w:val="22"/>
          <w:szCs w:val="22"/>
        </w:rPr>
        <w:t xml:space="preserve">Cambodia has received </w:t>
      </w:r>
      <w:r w:rsidR="00F41764">
        <w:rPr>
          <w:rFonts w:asciiTheme="minorHAnsi" w:hAnsiTheme="minorHAnsi"/>
          <w:sz w:val="22"/>
          <w:szCs w:val="22"/>
        </w:rPr>
        <w:t xml:space="preserve">aid, testing </w:t>
      </w:r>
      <w:r w:rsidR="00EC7AE7">
        <w:rPr>
          <w:rFonts w:asciiTheme="minorHAnsi" w:hAnsiTheme="minorHAnsi"/>
          <w:sz w:val="22"/>
          <w:szCs w:val="22"/>
        </w:rPr>
        <w:t xml:space="preserve">and medical supplies from foreign countries, including </w:t>
      </w:r>
      <w:hyperlink r:id="rId61" w:history="1">
        <w:r w:rsidR="00EC7AE7" w:rsidRPr="00F41764">
          <w:rPr>
            <w:rStyle w:val="Hyperlink"/>
            <w:rFonts w:asciiTheme="minorHAnsi" w:hAnsiTheme="minorHAnsi"/>
            <w:sz w:val="22"/>
            <w:szCs w:val="22"/>
          </w:rPr>
          <w:t>China</w:t>
        </w:r>
      </w:hyperlink>
      <w:r w:rsidR="00EC7AE7">
        <w:rPr>
          <w:rFonts w:asciiTheme="minorHAnsi" w:hAnsiTheme="minorHAnsi"/>
          <w:sz w:val="22"/>
          <w:szCs w:val="22"/>
        </w:rPr>
        <w:t xml:space="preserve"> and </w:t>
      </w:r>
      <w:r w:rsidR="00F41764">
        <w:rPr>
          <w:rFonts w:asciiTheme="minorHAnsi" w:hAnsiTheme="minorHAnsi"/>
          <w:sz w:val="22"/>
          <w:szCs w:val="22"/>
        </w:rPr>
        <w:t xml:space="preserve">the </w:t>
      </w:r>
      <w:hyperlink r:id="rId62" w:history="1">
        <w:r w:rsidR="00F41764" w:rsidRPr="00F41764">
          <w:rPr>
            <w:rStyle w:val="Hyperlink"/>
            <w:rFonts w:asciiTheme="minorHAnsi" w:hAnsiTheme="minorHAnsi"/>
            <w:sz w:val="22"/>
            <w:szCs w:val="22"/>
          </w:rPr>
          <w:t>United States</w:t>
        </w:r>
      </w:hyperlink>
      <w:r w:rsidR="00EC7AE7">
        <w:rPr>
          <w:rFonts w:asciiTheme="minorHAnsi" w:hAnsiTheme="minorHAnsi"/>
          <w:sz w:val="22"/>
          <w:szCs w:val="22"/>
        </w:rPr>
        <w:t xml:space="preserve">. </w:t>
      </w:r>
    </w:p>
    <w:p w14:paraId="3307EDCB" w14:textId="77777777" w:rsidR="005E10F2" w:rsidRPr="00CA3640" w:rsidRDefault="005E10F2" w:rsidP="00CA3640">
      <w:pPr>
        <w:rPr>
          <w:rFonts w:asciiTheme="minorHAnsi" w:hAnsiTheme="minorHAnsi"/>
          <w:b/>
          <w:color w:val="1F497D"/>
          <w:sz w:val="22"/>
          <w:szCs w:val="22"/>
        </w:rPr>
      </w:pPr>
    </w:p>
    <w:p w14:paraId="03A8F6CD" w14:textId="77777777" w:rsidR="005E10F2" w:rsidRPr="00CA3640" w:rsidRDefault="005E10F2" w:rsidP="00CA3640">
      <w:pPr>
        <w:spacing w:line="276" w:lineRule="auto"/>
        <w:jc w:val="both"/>
        <w:rPr>
          <w:rFonts w:asciiTheme="minorHAnsi" w:hAnsiTheme="minorHAnsi"/>
          <w:b/>
          <w:color w:val="244061" w:themeColor="accent1" w:themeShade="80"/>
          <w:sz w:val="22"/>
          <w:szCs w:val="22"/>
        </w:rPr>
      </w:pPr>
    </w:p>
    <w:p w14:paraId="6B2C9B87" w14:textId="151534E3" w:rsidR="00D6600A" w:rsidRPr="00CA3640" w:rsidRDefault="00D6600A" w:rsidP="00CA3640">
      <w:pPr>
        <w:pStyle w:val="ListParagraph"/>
        <w:numPr>
          <w:ilvl w:val="0"/>
          <w:numId w:val="52"/>
        </w:numPr>
        <w:spacing w:after="120" w:line="276" w:lineRule="auto"/>
        <w:jc w:val="both"/>
        <w:rPr>
          <w:rFonts w:asciiTheme="minorHAnsi" w:hAnsiTheme="minorHAnsi"/>
          <w:b/>
          <w:color w:val="244061" w:themeColor="accent1" w:themeShade="80"/>
          <w:sz w:val="22"/>
          <w:szCs w:val="22"/>
        </w:rPr>
      </w:pPr>
      <w:r w:rsidRPr="00CA3640">
        <w:rPr>
          <w:rFonts w:asciiTheme="minorHAnsi" w:hAnsiTheme="minorHAnsi"/>
          <w:b/>
          <w:color w:val="244061" w:themeColor="accent1" w:themeShade="80"/>
          <w:sz w:val="24"/>
          <w:szCs w:val="22"/>
        </w:rPr>
        <w:t xml:space="preserve">Protection of various groups at risk and indigenous peoples </w:t>
      </w:r>
    </w:p>
    <w:p w14:paraId="141146B0" w14:textId="409D22D8" w:rsidR="005E10F2" w:rsidRDefault="005E10F2" w:rsidP="00A522B2">
      <w:pPr>
        <w:spacing w:after="80" w:line="276" w:lineRule="auto"/>
        <w:jc w:val="both"/>
        <w:rPr>
          <w:rFonts w:asciiTheme="minorHAnsi" w:hAnsiTheme="minorHAnsi"/>
          <w:sz w:val="22"/>
          <w:szCs w:val="22"/>
        </w:rPr>
      </w:pPr>
      <w:r w:rsidRPr="006D6A3C">
        <w:rPr>
          <w:rFonts w:asciiTheme="minorHAnsi" w:hAnsiTheme="minorHAnsi"/>
          <w:sz w:val="22"/>
          <w:szCs w:val="22"/>
        </w:rPr>
        <w:lastRenderedPageBreak/>
        <w:t>Very</w:t>
      </w:r>
      <w:r w:rsidR="00BD7CE3" w:rsidRPr="006D6A3C">
        <w:rPr>
          <w:rFonts w:asciiTheme="minorHAnsi" w:hAnsiTheme="minorHAnsi"/>
          <w:sz w:val="22"/>
          <w:szCs w:val="22"/>
        </w:rPr>
        <w:t xml:space="preserve"> </w:t>
      </w:r>
      <w:r w:rsidR="00BD7CE3" w:rsidRPr="00CA3640">
        <w:rPr>
          <w:rFonts w:asciiTheme="minorHAnsi" w:hAnsiTheme="minorHAnsi"/>
          <w:sz w:val="22"/>
          <w:szCs w:val="22"/>
        </w:rPr>
        <w:t>few</w:t>
      </w:r>
      <w:r w:rsidRPr="00CA3640">
        <w:rPr>
          <w:rFonts w:asciiTheme="minorHAnsi" w:hAnsiTheme="minorHAnsi"/>
          <w:sz w:val="22"/>
          <w:szCs w:val="22"/>
        </w:rPr>
        <w:t xml:space="preserve"> measures have been taken</w:t>
      </w:r>
      <w:r w:rsidR="00E849B3">
        <w:rPr>
          <w:rFonts w:asciiTheme="minorHAnsi" w:hAnsiTheme="minorHAnsi"/>
          <w:sz w:val="22"/>
          <w:szCs w:val="22"/>
        </w:rPr>
        <w:t xml:space="preserve"> by the RGC</w:t>
      </w:r>
      <w:r w:rsidRPr="00CA3640">
        <w:rPr>
          <w:rFonts w:asciiTheme="minorHAnsi" w:hAnsiTheme="minorHAnsi"/>
          <w:sz w:val="22"/>
          <w:szCs w:val="22"/>
        </w:rPr>
        <w:t xml:space="preserve"> to protect various groups at risk and indigenous people</w:t>
      </w:r>
      <w:r w:rsidR="00E849B3">
        <w:rPr>
          <w:rFonts w:asciiTheme="minorHAnsi" w:hAnsiTheme="minorHAnsi"/>
          <w:sz w:val="22"/>
          <w:szCs w:val="22"/>
        </w:rPr>
        <w:t xml:space="preserve"> from COVID-19. </w:t>
      </w:r>
      <w:r w:rsidRPr="00CA3640">
        <w:rPr>
          <w:rFonts w:asciiTheme="minorHAnsi" w:hAnsiTheme="minorHAnsi"/>
          <w:sz w:val="22"/>
          <w:szCs w:val="22"/>
        </w:rPr>
        <w:t xml:space="preserve"> </w:t>
      </w:r>
      <w:r w:rsidR="00AE0E5F" w:rsidRPr="00CA3640">
        <w:rPr>
          <w:rFonts w:asciiTheme="minorHAnsi" w:hAnsiTheme="minorHAnsi"/>
          <w:sz w:val="22"/>
          <w:szCs w:val="22"/>
        </w:rPr>
        <w:t xml:space="preserve">In late May 2020, the Interior Minister </w:t>
      </w:r>
      <w:hyperlink r:id="rId63" w:history="1">
        <w:r w:rsidR="00AE0E5F" w:rsidRPr="00CA3640">
          <w:rPr>
            <w:rStyle w:val="Hyperlink"/>
            <w:rFonts w:asciiTheme="minorHAnsi" w:hAnsiTheme="minorHAnsi"/>
            <w:sz w:val="22"/>
            <w:szCs w:val="22"/>
          </w:rPr>
          <w:t>announced</w:t>
        </w:r>
      </w:hyperlink>
      <w:r w:rsidR="00AE0E5F" w:rsidRPr="006D6A3C">
        <w:rPr>
          <w:rFonts w:asciiTheme="minorHAnsi" w:hAnsiTheme="minorHAnsi"/>
          <w:sz w:val="22"/>
          <w:szCs w:val="22"/>
        </w:rPr>
        <w:t xml:space="preserve"> that 10,000 convicted inmates could possibly be released from prison to reduce overcrowding and </w:t>
      </w:r>
      <w:hyperlink r:id="rId64" w:history="1">
        <w:r w:rsidR="00AE0E5F" w:rsidRPr="00CA3640">
          <w:rPr>
            <w:rStyle w:val="Hyperlink"/>
            <w:rFonts w:asciiTheme="minorHAnsi" w:hAnsiTheme="minorHAnsi"/>
            <w:sz w:val="22"/>
            <w:szCs w:val="22"/>
          </w:rPr>
          <w:t>limit the spread of the coronavirus</w:t>
        </w:r>
      </w:hyperlink>
      <w:r w:rsidR="00AE0E5F" w:rsidRPr="006D6A3C">
        <w:rPr>
          <w:rFonts w:asciiTheme="minorHAnsi" w:hAnsiTheme="minorHAnsi"/>
          <w:sz w:val="22"/>
          <w:szCs w:val="22"/>
        </w:rPr>
        <w:t>. However, no details have been given on how these releases would take pla</w:t>
      </w:r>
      <w:r w:rsidR="00AE0E5F" w:rsidRPr="00CA3640">
        <w:rPr>
          <w:rFonts w:asciiTheme="minorHAnsi" w:hAnsiTheme="minorHAnsi"/>
          <w:sz w:val="22"/>
          <w:szCs w:val="22"/>
        </w:rPr>
        <w:t xml:space="preserve">ce. </w:t>
      </w:r>
    </w:p>
    <w:p w14:paraId="3D899114" w14:textId="3633EBBF" w:rsidR="00016444" w:rsidRPr="00CA3640" w:rsidRDefault="00016444" w:rsidP="00CA3640">
      <w:pPr>
        <w:spacing w:after="80" w:line="276" w:lineRule="auto"/>
        <w:jc w:val="both"/>
        <w:rPr>
          <w:rFonts w:asciiTheme="minorHAnsi" w:hAnsiTheme="minorHAnsi"/>
          <w:sz w:val="22"/>
          <w:szCs w:val="22"/>
        </w:rPr>
      </w:pPr>
      <w:r w:rsidRPr="00CA3640">
        <w:rPr>
          <w:rFonts w:asciiTheme="minorHAnsi" w:hAnsiTheme="minorHAnsi"/>
          <w:sz w:val="22"/>
          <w:szCs w:val="22"/>
        </w:rPr>
        <w:t xml:space="preserve">For a list of </w:t>
      </w:r>
      <w:r>
        <w:rPr>
          <w:rFonts w:asciiTheme="minorHAnsi" w:hAnsiTheme="minorHAnsi"/>
          <w:sz w:val="22"/>
          <w:szCs w:val="22"/>
        </w:rPr>
        <w:t xml:space="preserve">the general </w:t>
      </w:r>
      <w:r w:rsidRPr="00CA3640">
        <w:rPr>
          <w:rFonts w:asciiTheme="minorHAnsi" w:hAnsiTheme="minorHAnsi"/>
          <w:sz w:val="22"/>
          <w:szCs w:val="22"/>
        </w:rPr>
        <w:t xml:space="preserve">measures put in place by the RGC during the pandemic, please see </w:t>
      </w:r>
      <w:hyperlink r:id="rId65" w:history="1">
        <w:r w:rsidRPr="00CA3640">
          <w:rPr>
            <w:rStyle w:val="Hyperlink"/>
            <w:rFonts w:asciiTheme="minorHAnsi" w:hAnsiTheme="minorHAnsi"/>
            <w:sz w:val="22"/>
            <w:szCs w:val="22"/>
          </w:rPr>
          <w:t>here. </w:t>
        </w:r>
      </w:hyperlink>
    </w:p>
    <w:p w14:paraId="1504CFA7" w14:textId="77777777" w:rsidR="00A6788D" w:rsidRPr="00CA3640" w:rsidRDefault="00A6788D" w:rsidP="00CA3640">
      <w:pPr>
        <w:spacing w:line="276" w:lineRule="auto"/>
        <w:jc w:val="both"/>
        <w:rPr>
          <w:rFonts w:asciiTheme="minorHAnsi" w:hAnsiTheme="minorHAnsi"/>
          <w:b/>
          <w:color w:val="244061" w:themeColor="accent1" w:themeShade="80"/>
          <w:sz w:val="22"/>
          <w:szCs w:val="22"/>
        </w:rPr>
      </w:pPr>
    </w:p>
    <w:p w14:paraId="5F493E93" w14:textId="21BC965B" w:rsidR="00EC3EB2" w:rsidRPr="00CA3640" w:rsidRDefault="00D6600A" w:rsidP="00CA3640">
      <w:pPr>
        <w:pStyle w:val="ListParagraph"/>
        <w:numPr>
          <w:ilvl w:val="0"/>
          <w:numId w:val="52"/>
        </w:numPr>
        <w:spacing w:after="120" w:line="276" w:lineRule="auto"/>
        <w:jc w:val="both"/>
        <w:rPr>
          <w:rFonts w:asciiTheme="minorHAnsi" w:hAnsiTheme="minorHAnsi"/>
          <w:b/>
          <w:color w:val="244061" w:themeColor="accent1" w:themeShade="80"/>
          <w:sz w:val="22"/>
          <w:szCs w:val="22"/>
        </w:rPr>
      </w:pPr>
      <w:r w:rsidRPr="00CA3640">
        <w:rPr>
          <w:rFonts w:asciiTheme="minorHAnsi" w:hAnsiTheme="minorHAnsi"/>
          <w:b/>
          <w:color w:val="244061" w:themeColor="accent1" w:themeShade="80"/>
          <w:sz w:val="22"/>
          <w:szCs w:val="22"/>
        </w:rPr>
        <w:lastRenderedPageBreak/>
        <w:t xml:space="preserve">Social Protection </w:t>
      </w:r>
    </w:p>
    <w:p w14:paraId="70EFD341" w14:textId="77777777" w:rsidR="00063E5F" w:rsidRDefault="00334582" w:rsidP="00A522B2">
      <w:pPr>
        <w:spacing w:after="80" w:line="276" w:lineRule="auto"/>
        <w:jc w:val="both"/>
        <w:rPr>
          <w:rFonts w:asciiTheme="minorHAnsi" w:hAnsiTheme="minorHAnsi"/>
          <w:sz w:val="22"/>
          <w:szCs w:val="22"/>
        </w:rPr>
      </w:pPr>
      <w:r w:rsidRPr="006D6A3C">
        <w:rPr>
          <w:rFonts w:asciiTheme="minorHAnsi" w:hAnsiTheme="minorHAnsi"/>
          <w:sz w:val="22"/>
          <w:szCs w:val="22"/>
        </w:rPr>
        <w:t>When asked about the kind</w:t>
      </w:r>
      <w:r w:rsidR="00063E5F">
        <w:rPr>
          <w:rFonts w:asciiTheme="minorHAnsi" w:hAnsiTheme="minorHAnsi"/>
          <w:sz w:val="22"/>
          <w:szCs w:val="22"/>
        </w:rPr>
        <w:t xml:space="preserve"> of government assistance that w</w:t>
      </w:r>
      <w:r w:rsidRPr="006D6A3C">
        <w:rPr>
          <w:rFonts w:asciiTheme="minorHAnsi" w:hAnsiTheme="minorHAnsi"/>
          <w:sz w:val="22"/>
          <w:szCs w:val="22"/>
        </w:rPr>
        <w:t xml:space="preserve">ould be provided to help informal workers during the </w:t>
      </w:r>
      <w:r w:rsidRPr="00CA3640">
        <w:rPr>
          <w:rFonts w:asciiTheme="minorHAnsi" w:hAnsiTheme="minorHAnsi"/>
          <w:sz w:val="22"/>
          <w:szCs w:val="22"/>
        </w:rPr>
        <w:t xml:space="preserve">COVID-19 outbreak, Prime Minister Hun Sen </w:t>
      </w:r>
      <w:hyperlink r:id="rId66" w:history="1">
        <w:r w:rsidRPr="002E521B">
          <w:rPr>
            <w:rStyle w:val="Hyperlink"/>
            <w:rFonts w:asciiTheme="minorHAnsi" w:hAnsiTheme="minorHAnsi"/>
            <w:sz w:val="22"/>
            <w:szCs w:val="22"/>
          </w:rPr>
          <w:t>s</w:t>
        </w:r>
        <w:r w:rsidR="002E521B" w:rsidRPr="002E521B">
          <w:rPr>
            <w:rStyle w:val="Hyperlink"/>
            <w:rFonts w:asciiTheme="minorHAnsi" w:hAnsiTheme="minorHAnsi"/>
            <w:sz w:val="22"/>
            <w:szCs w:val="22"/>
          </w:rPr>
          <w:t>tated</w:t>
        </w:r>
      </w:hyperlink>
      <w:r w:rsidR="002E521B">
        <w:rPr>
          <w:rFonts w:asciiTheme="minorHAnsi" w:hAnsiTheme="minorHAnsi"/>
          <w:sz w:val="22"/>
          <w:szCs w:val="22"/>
        </w:rPr>
        <w:t xml:space="preserve"> during a speech</w:t>
      </w:r>
      <w:r w:rsidRPr="00CA3640">
        <w:rPr>
          <w:rFonts w:asciiTheme="minorHAnsi" w:hAnsiTheme="minorHAnsi"/>
          <w:sz w:val="22"/>
          <w:szCs w:val="22"/>
        </w:rPr>
        <w:t xml:space="preserve"> that the government was unable to help and that struggling moto taxi drivers should consider selling their moto</w:t>
      </w:r>
      <w:r w:rsidR="00063E5F">
        <w:rPr>
          <w:rFonts w:asciiTheme="minorHAnsi" w:hAnsiTheme="minorHAnsi"/>
          <w:sz w:val="22"/>
          <w:szCs w:val="22"/>
        </w:rPr>
        <w:t>rbikes</w:t>
      </w:r>
      <w:r w:rsidRPr="00CA3640">
        <w:rPr>
          <w:rFonts w:asciiTheme="minorHAnsi" w:hAnsiTheme="minorHAnsi"/>
          <w:sz w:val="22"/>
          <w:szCs w:val="22"/>
        </w:rPr>
        <w:t xml:space="preserve">. This controversial comment shone a light on Cambodia’s unsatisfactory social protection mechanisms. </w:t>
      </w:r>
    </w:p>
    <w:p w14:paraId="4025F61B" w14:textId="77777777" w:rsidR="00063E5F" w:rsidRDefault="00334582" w:rsidP="00A522B2">
      <w:pPr>
        <w:spacing w:after="80" w:line="276" w:lineRule="auto"/>
        <w:jc w:val="both"/>
        <w:rPr>
          <w:rFonts w:asciiTheme="minorHAnsi" w:hAnsiTheme="minorHAnsi"/>
          <w:sz w:val="22"/>
          <w:szCs w:val="22"/>
        </w:rPr>
      </w:pPr>
      <w:r w:rsidRPr="00CA3640">
        <w:rPr>
          <w:rFonts w:asciiTheme="minorHAnsi" w:hAnsiTheme="minorHAnsi"/>
          <w:sz w:val="22"/>
          <w:szCs w:val="22"/>
        </w:rPr>
        <w:lastRenderedPageBreak/>
        <w:t>Indeed, t</w:t>
      </w:r>
      <w:r w:rsidR="005F5BE9" w:rsidRPr="00CA3640">
        <w:rPr>
          <w:rFonts w:asciiTheme="minorHAnsi" w:hAnsiTheme="minorHAnsi"/>
          <w:sz w:val="22"/>
          <w:szCs w:val="22"/>
        </w:rPr>
        <w:t xml:space="preserve">here is a </w:t>
      </w:r>
      <w:hyperlink r:id="rId67" w:history="1">
        <w:r w:rsidR="005F5BE9" w:rsidRPr="00CA3640">
          <w:rPr>
            <w:rStyle w:val="Hyperlink"/>
            <w:rFonts w:asciiTheme="minorHAnsi" w:hAnsiTheme="minorHAnsi"/>
            <w:sz w:val="22"/>
            <w:szCs w:val="22"/>
          </w:rPr>
          <w:t>number</w:t>
        </w:r>
      </w:hyperlink>
      <w:r w:rsidR="00063E5F">
        <w:rPr>
          <w:rFonts w:asciiTheme="minorHAnsi" w:hAnsiTheme="minorHAnsi"/>
          <w:sz w:val="22"/>
          <w:szCs w:val="22"/>
        </w:rPr>
        <w:t xml:space="preserve"> of social insurance and </w:t>
      </w:r>
      <w:r w:rsidR="005F5BE9" w:rsidRPr="00CA3640">
        <w:rPr>
          <w:rFonts w:asciiTheme="minorHAnsi" w:hAnsiTheme="minorHAnsi"/>
          <w:sz w:val="22"/>
          <w:szCs w:val="22"/>
        </w:rPr>
        <w:t>social assistance programs in place in Cambodia, aimed at reducing poverty and support</w:t>
      </w:r>
      <w:r w:rsidR="00063E5F">
        <w:rPr>
          <w:rFonts w:asciiTheme="minorHAnsi" w:hAnsiTheme="minorHAnsi"/>
          <w:sz w:val="22"/>
          <w:szCs w:val="22"/>
        </w:rPr>
        <w:t>ing</w:t>
      </w:r>
      <w:r w:rsidR="005F5BE9" w:rsidRPr="00CA3640">
        <w:rPr>
          <w:rFonts w:asciiTheme="minorHAnsi" w:hAnsiTheme="minorHAnsi"/>
          <w:sz w:val="22"/>
          <w:szCs w:val="22"/>
        </w:rPr>
        <w:t xml:space="preserve"> vulnerable groups. However, </w:t>
      </w:r>
      <w:r w:rsidR="00012F64" w:rsidRPr="00CA3640">
        <w:rPr>
          <w:rFonts w:asciiTheme="minorHAnsi" w:hAnsiTheme="minorHAnsi"/>
          <w:sz w:val="22"/>
          <w:szCs w:val="22"/>
        </w:rPr>
        <w:t xml:space="preserve">in practice, social assistance in Cambodia is </w:t>
      </w:r>
      <w:hyperlink r:id="rId68" w:history="1">
        <w:r w:rsidR="00012F64" w:rsidRPr="00CA3640">
          <w:rPr>
            <w:rStyle w:val="Hyperlink"/>
            <w:rFonts w:asciiTheme="minorHAnsi" w:hAnsiTheme="minorHAnsi"/>
            <w:sz w:val="22"/>
            <w:szCs w:val="22"/>
          </w:rPr>
          <w:t>“limited in scope and coverage”</w:t>
        </w:r>
      </w:hyperlink>
      <w:r w:rsidR="00012F64" w:rsidRPr="00CA3640">
        <w:rPr>
          <w:rStyle w:val="Hyperlink"/>
          <w:rFonts w:asciiTheme="minorHAnsi" w:hAnsiTheme="minorHAnsi"/>
          <w:sz w:val="22"/>
          <w:szCs w:val="22"/>
        </w:rPr>
        <w:t xml:space="preserve"> </w:t>
      </w:r>
      <w:r w:rsidR="00012F64" w:rsidRPr="00CA3640">
        <w:rPr>
          <w:rFonts w:asciiTheme="minorHAnsi" w:hAnsiTheme="minorHAnsi"/>
          <w:sz w:val="22"/>
          <w:szCs w:val="22"/>
        </w:rPr>
        <w:t>and access is extremely low</w:t>
      </w:r>
      <w:r w:rsidR="002E521B">
        <w:rPr>
          <w:rFonts w:asciiTheme="minorHAnsi" w:hAnsiTheme="minorHAnsi"/>
          <w:sz w:val="22"/>
          <w:szCs w:val="22"/>
        </w:rPr>
        <w:t xml:space="preserve">, particularly for </w:t>
      </w:r>
      <w:hyperlink r:id="rId69" w:history="1">
        <w:r w:rsidR="002E521B" w:rsidRPr="002E521B">
          <w:rPr>
            <w:rStyle w:val="Hyperlink"/>
            <w:rFonts w:asciiTheme="minorHAnsi" w:hAnsiTheme="minorHAnsi"/>
            <w:sz w:val="22"/>
            <w:szCs w:val="22"/>
          </w:rPr>
          <w:t>the approximately 80%</w:t>
        </w:r>
      </w:hyperlink>
      <w:r w:rsidR="002E521B">
        <w:rPr>
          <w:rFonts w:asciiTheme="minorHAnsi" w:hAnsiTheme="minorHAnsi"/>
          <w:sz w:val="22"/>
          <w:szCs w:val="22"/>
        </w:rPr>
        <w:t xml:space="preserve"> of Cambodian workers that work in the informal economy</w:t>
      </w:r>
      <w:r w:rsidR="005F5BE9" w:rsidRPr="00CA3640">
        <w:rPr>
          <w:rFonts w:asciiTheme="minorHAnsi" w:hAnsiTheme="minorHAnsi"/>
          <w:sz w:val="22"/>
          <w:szCs w:val="22"/>
        </w:rPr>
        <w:t xml:space="preserve">. </w:t>
      </w:r>
    </w:p>
    <w:p w14:paraId="06D88A1D" w14:textId="5F964604" w:rsidR="00012F64" w:rsidRPr="00CA3640" w:rsidRDefault="00EC3EB2" w:rsidP="00A522B2">
      <w:pPr>
        <w:spacing w:after="80" w:line="276" w:lineRule="auto"/>
        <w:jc w:val="both"/>
        <w:rPr>
          <w:rFonts w:asciiTheme="minorHAnsi" w:hAnsiTheme="minorHAnsi"/>
          <w:sz w:val="22"/>
          <w:szCs w:val="22"/>
        </w:rPr>
      </w:pPr>
      <w:r w:rsidRPr="00CA3640">
        <w:rPr>
          <w:rFonts w:asciiTheme="minorHAnsi" w:hAnsiTheme="minorHAnsi"/>
          <w:sz w:val="22"/>
          <w:szCs w:val="22"/>
        </w:rPr>
        <w:t>The RGC</w:t>
      </w:r>
      <w:r w:rsidR="005F5BE9" w:rsidRPr="00CA3640">
        <w:rPr>
          <w:rFonts w:asciiTheme="minorHAnsi" w:hAnsiTheme="minorHAnsi"/>
          <w:sz w:val="22"/>
          <w:szCs w:val="22"/>
        </w:rPr>
        <w:t xml:space="preserve"> adopted its </w:t>
      </w:r>
      <w:hyperlink r:id="rId70" w:history="1">
        <w:r w:rsidR="005F5BE9" w:rsidRPr="00CA3640">
          <w:rPr>
            <w:rStyle w:val="Hyperlink"/>
            <w:rFonts w:asciiTheme="minorHAnsi" w:hAnsiTheme="minorHAnsi"/>
            <w:sz w:val="22"/>
            <w:szCs w:val="22"/>
          </w:rPr>
          <w:t>Social Protection Policy Framework</w:t>
        </w:r>
      </w:hyperlink>
      <w:r w:rsidR="005F5BE9" w:rsidRPr="00CA3640">
        <w:rPr>
          <w:rFonts w:asciiTheme="minorHAnsi" w:hAnsiTheme="minorHAnsi"/>
          <w:sz w:val="22"/>
          <w:szCs w:val="22"/>
        </w:rPr>
        <w:t xml:space="preserve"> in 2017, covering 2016-2025,</w:t>
      </w:r>
      <w:r w:rsidRPr="00CA3640">
        <w:rPr>
          <w:rFonts w:asciiTheme="minorHAnsi" w:hAnsiTheme="minorHAnsi"/>
          <w:sz w:val="22"/>
          <w:szCs w:val="22"/>
        </w:rPr>
        <w:t xml:space="preserve"> which represents the RGC</w:t>
      </w:r>
      <w:r w:rsidR="00B64E6A" w:rsidRPr="00CA3640">
        <w:rPr>
          <w:rFonts w:asciiTheme="minorHAnsi" w:hAnsiTheme="minorHAnsi"/>
          <w:sz w:val="22"/>
          <w:szCs w:val="22"/>
        </w:rPr>
        <w:t>’</w:t>
      </w:r>
      <w:r w:rsidRPr="00CA3640">
        <w:rPr>
          <w:rFonts w:asciiTheme="minorHAnsi" w:hAnsiTheme="minorHAnsi"/>
          <w:sz w:val="22"/>
          <w:szCs w:val="22"/>
        </w:rPr>
        <w:t>s commitment to improving social protections for Cambodians.</w:t>
      </w:r>
      <w:r w:rsidR="00334582" w:rsidRPr="00CA3640">
        <w:rPr>
          <w:rFonts w:asciiTheme="minorHAnsi" w:hAnsiTheme="minorHAnsi"/>
          <w:sz w:val="22"/>
          <w:szCs w:val="22"/>
        </w:rPr>
        <w:t xml:space="preserve"> </w:t>
      </w:r>
      <w:r w:rsidRPr="00CA3640">
        <w:rPr>
          <w:rFonts w:asciiTheme="minorHAnsi" w:hAnsiTheme="minorHAnsi"/>
          <w:sz w:val="22"/>
          <w:szCs w:val="22"/>
        </w:rPr>
        <w:t>This framework</w:t>
      </w:r>
      <w:r w:rsidR="00950611" w:rsidRPr="00CA3640">
        <w:rPr>
          <w:rFonts w:asciiTheme="minorHAnsi" w:hAnsiTheme="minorHAnsi"/>
          <w:sz w:val="22"/>
          <w:szCs w:val="22"/>
        </w:rPr>
        <w:t xml:space="preserve"> includes </w:t>
      </w:r>
      <w:r w:rsidR="00950611" w:rsidRPr="00CA3640">
        <w:rPr>
          <w:rFonts w:asciiTheme="minorHAnsi" w:hAnsiTheme="minorHAnsi"/>
          <w:sz w:val="22"/>
          <w:szCs w:val="22"/>
        </w:rPr>
        <w:lastRenderedPageBreak/>
        <w:t xml:space="preserve">the Identification of Poor Households (“IDPoor”) mechanism, </w:t>
      </w:r>
      <w:r w:rsidR="005F5BE9" w:rsidRPr="00CA3640">
        <w:rPr>
          <w:rFonts w:asciiTheme="minorHAnsi" w:hAnsiTheme="minorHAnsi"/>
          <w:sz w:val="22"/>
          <w:szCs w:val="22"/>
        </w:rPr>
        <w:t>which benefits an estimated 2 million people and</w:t>
      </w:r>
      <w:r w:rsidRPr="00CA3640">
        <w:rPr>
          <w:rFonts w:asciiTheme="minorHAnsi" w:hAnsiTheme="minorHAnsi"/>
          <w:sz w:val="22"/>
          <w:szCs w:val="22"/>
        </w:rPr>
        <w:t xml:space="preserve"> </w:t>
      </w:r>
      <w:r w:rsidR="00950611" w:rsidRPr="00CA3640">
        <w:rPr>
          <w:rFonts w:asciiTheme="minorHAnsi" w:hAnsiTheme="minorHAnsi"/>
          <w:sz w:val="22"/>
          <w:szCs w:val="22"/>
        </w:rPr>
        <w:t xml:space="preserve">allows </w:t>
      </w:r>
      <w:r w:rsidRPr="00CA3640">
        <w:rPr>
          <w:rFonts w:asciiTheme="minorHAnsi" w:hAnsiTheme="minorHAnsi"/>
          <w:sz w:val="22"/>
          <w:szCs w:val="22"/>
        </w:rPr>
        <w:t>poor fam</w:t>
      </w:r>
      <w:r w:rsidR="00A522B2" w:rsidRPr="00CA3640">
        <w:rPr>
          <w:rFonts w:asciiTheme="minorHAnsi" w:hAnsiTheme="minorHAnsi"/>
          <w:sz w:val="22"/>
          <w:szCs w:val="22"/>
        </w:rPr>
        <w:t xml:space="preserve">ilies to </w:t>
      </w:r>
      <w:r w:rsidR="00950611" w:rsidRPr="00CA3640">
        <w:rPr>
          <w:rFonts w:asciiTheme="minorHAnsi" w:hAnsiTheme="minorHAnsi"/>
          <w:sz w:val="22"/>
          <w:szCs w:val="22"/>
        </w:rPr>
        <w:t xml:space="preserve">access </w:t>
      </w:r>
      <w:r w:rsidRPr="00CA3640">
        <w:rPr>
          <w:rFonts w:asciiTheme="minorHAnsi" w:hAnsiTheme="minorHAnsi"/>
          <w:sz w:val="22"/>
          <w:szCs w:val="22"/>
        </w:rPr>
        <w:t xml:space="preserve">free or low-cost healthcare, food </w:t>
      </w:r>
      <w:r w:rsidR="00063E5F">
        <w:rPr>
          <w:rFonts w:asciiTheme="minorHAnsi" w:hAnsiTheme="minorHAnsi"/>
          <w:sz w:val="22"/>
          <w:szCs w:val="22"/>
        </w:rPr>
        <w:t xml:space="preserve">and nutrition </w:t>
      </w:r>
      <w:r w:rsidRPr="00CA3640">
        <w:rPr>
          <w:rFonts w:asciiTheme="minorHAnsi" w:hAnsiTheme="minorHAnsi"/>
          <w:sz w:val="22"/>
          <w:szCs w:val="22"/>
        </w:rPr>
        <w:t xml:space="preserve">programs, </w:t>
      </w:r>
      <w:r w:rsidR="00063E5F">
        <w:rPr>
          <w:rFonts w:asciiTheme="minorHAnsi" w:hAnsiTheme="minorHAnsi"/>
          <w:sz w:val="22"/>
          <w:szCs w:val="22"/>
        </w:rPr>
        <w:t>maternal health support</w:t>
      </w:r>
      <w:r w:rsidRPr="00CA3640">
        <w:rPr>
          <w:rFonts w:asciiTheme="minorHAnsi" w:hAnsiTheme="minorHAnsi"/>
          <w:sz w:val="22"/>
          <w:szCs w:val="22"/>
        </w:rPr>
        <w:t xml:space="preserve">, </w:t>
      </w:r>
      <w:r w:rsidR="00063E5F">
        <w:rPr>
          <w:rFonts w:asciiTheme="minorHAnsi" w:hAnsiTheme="minorHAnsi"/>
          <w:sz w:val="22"/>
          <w:szCs w:val="22"/>
        </w:rPr>
        <w:t xml:space="preserve">and </w:t>
      </w:r>
      <w:r w:rsidRPr="00CA3640">
        <w:rPr>
          <w:rFonts w:asciiTheme="minorHAnsi" w:hAnsiTheme="minorHAnsi"/>
          <w:sz w:val="22"/>
          <w:szCs w:val="22"/>
        </w:rPr>
        <w:t xml:space="preserve">education. </w:t>
      </w:r>
      <w:r w:rsidR="00A522B2" w:rsidRPr="00CA3640">
        <w:rPr>
          <w:rFonts w:asciiTheme="minorHAnsi" w:hAnsiTheme="minorHAnsi"/>
          <w:sz w:val="22"/>
          <w:szCs w:val="22"/>
        </w:rPr>
        <w:t xml:space="preserve">While this program is greatly </w:t>
      </w:r>
      <w:hyperlink r:id="rId71" w:history="1">
        <w:r w:rsidR="00A522B2" w:rsidRPr="006D6A3C">
          <w:rPr>
            <w:rStyle w:val="Hyperlink"/>
            <w:rFonts w:asciiTheme="minorHAnsi" w:hAnsiTheme="minorHAnsi"/>
            <w:sz w:val="22"/>
            <w:szCs w:val="22"/>
          </w:rPr>
          <w:t>beneficial</w:t>
        </w:r>
      </w:hyperlink>
      <w:r w:rsidR="00A522B2" w:rsidRPr="006D6A3C">
        <w:rPr>
          <w:rFonts w:asciiTheme="minorHAnsi" w:hAnsiTheme="minorHAnsi"/>
          <w:sz w:val="22"/>
          <w:szCs w:val="22"/>
        </w:rPr>
        <w:t xml:space="preserve"> for vulnerable people in </w:t>
      </w:r>
      <w:r w:rsidR="00A522B2" w:rsidRPr="00CA3640">
        <w:rPr>
          <w:rFonts w:asciiTheme="minorHAnsi" w:hAnsiTheme="minorHAnsi"/>
          <w:sz w:val="22"/>
          <w:szCs w:val="22"/>
        </w:rPr>
        <w:t>Cambodia,</w:t>
      </w:r>
      <w:r w:rsidR="00334582" w:rsidRPr="00CA3640">
        <w:rPr>
          <w:rFonts w:asciiTheme="minorHAnsi" w:hAnsiTheme="minorHAnsi"/>
          <w:sz w:val="22"/>
          <w:szCs w:val="22"/>
        </w:rPr>
        <w:t xml:space="preserve"> many Cambodians remain </w:t>
      </w:r>
      <w:hyperlink r:id="rId72" w:history="1">
        <w:r w:rsidR="00334582" w:rsidRPr="00CA3640">
          <w:rPr>
            <w:rStyle w:val="Hyperlink"/>
            <w:rFonts w:asciiTheme="minorHAnsi" w:hAnsiTheme="minorHAnsi"/>
            <w:sz w:val="22"/>
            <w:szCs w:val="22"/>
          </w:rPr>
          <w:t>excluded</w:t>
        </w:r>
      </w:hyperlink>
      <w:r w:rsidR="00334582" w:rsidRPr="00CA3640">
        <w:rPr>
          <w:rFonts w:asciiTheme="minorHAnsi" w:hAnsiTheme="minorHAnsi"/>
          <w:sz w:val="22"/>
          <w:szCs w:val="22"/>
        </w:rPr>
        <w:t xml:space="preserve"> from it and are thereby prevented from accessing </w:t>
      </w:r>
      <w:r w:rsidR="00FC5CA8" w:rsidRPr="00CA3640">
        <w:rPr>
          <w:rFonts w:asciiTheme="minorHAnsi" w:hAnsiTheme="minorHAnsi"/>
          <w:sz w:val="22"/>
          <w:szCs w:val="22"/>
        </w:rPr>
        <w:t xml:space="preserve">affordable </w:t>
      </w:r>
      <w:r w:rsidR="00334582" w:rsidRPr="00CA3640">
        <w:rPr>
          <w:rFonts w:asciiTheme="minorHAnsi" w:hAnsiTheme="minorHAnsi"/>
          <w:sz w:val="22"/>
          <w:szCs w:val="22"/>
        </w:rPr>
        <w:t xml:space="preserve">social services, even during the COVID-19 crisis. </w:t>
      </w:r>
      <w:r w:rsidR="00A522B2" w:rsidRPr="00CA3640">
        <w:rPr>
          <w:rFonts w:asciiTheme="minorHAnsi" w:hAnsiTheme="minorHAnsi"/>
          <w:sz w:val="22"/>
          <w:szCs w:val="22"/>
        </w:rPr>
        <w:t xml:space="preserve"> </w:t>
      </w:r>
      <w:r w:rsidRPr="00CA3640">
        <w:rPr>
          <w:rFonts w:asciiTheme="minorHAnsi" w:hAnsiTheme="minorHAnsi"/>
          <w:sz w:val="22"/>
          <w:szCs w:val="22"/>
        </w:rPr>
        <w:t xml:space="preserve"> </w:t>
      </w:r>
    </w:p>
    <w:p w14:paraId="7BFFAEAE" w14:textId="5BA0F445" w:rsidR="00EC3EB2" w:rsidRPr="00CA3640" w:rsidRDefault="00EA6050" w:rsidP="00A522B2">
      <w:pPr>
        <w:spacing w:after="80" w:line="276" w:lineRule="auto"/>
        <w:jc w:val="both"/>
        <w:rPr>
          <w:rFonts w:asciiTheme="minorHAnsi" w:hAnsiTheme="minorHAnsi"/>
          <w:sz w:val="22"/>
          <w:szCs w:val="22"/>
        </w:rPr>
      </w:pPr>
      <w:r w:rsidRPr="00CA3640">
        <w:rPr>
          <w:rFonts w:asciiTheme="minorHAnsi" w:hAnsiTheme="minorHAnsi"/>
          <w:sz w:val="22"/>
          <w:szCs w:val="22"/>
        </w:rPr>
        <w:t xml:space="preserve">Measures have been adopted by the RGC to deal with the social impact of the crisis. For instance, </w:t>
      </w:r>
      <w:r w:rsidR="00012F64" w:rsidRPr="00CA3640">
        <w:rPr>
          <w:rFonts w:asciiTheme="minorHAnsi" w:hAnsiTheme="minorHAnsi"/>
          <w:sz w:val="22"/>
          <w:szCs w:val="22"/>
        </w:rPr>
        <w:t xml:space="preserve">it was announced on 20 May 2020 </w:t>
      </w:r>
      <w:r w:rsidR="00012F64" w:rsidRPr="00CA3640">
        <w:rPr>
          <w:rFonts w:asciiTheme="minorHAnsi" w:hAnsiTheme="minorHAnsi"/>
          <w:sz w:val="22"/>
          <w:szCs w:val="22"/>
        </w:rPr>
        <w:lastRenderedPageBreak/>
        <w:t xml:space="preserve">that </w:t>
      </w:r>
      <w:r w:rsidR="00950611" w:rsidRPr="00CA3640">
        <w:rPr>
          <w:rFonts w:asciiTheme="minorHAnsi" w:hAnsiTheme="minorHAnsi"/>
          <w:sz w:val="22"/>
          <w:szCs w:val="22"/>
        </w:rPr>
        <w:t xml:space="preserve">the RGC </w:t>
      </w:r>
      <w:r w:rsidR="00012F64" w:rsidRPr="00CA3640">
        <w:rPr>
          <w:rFonts w:asciiTheme="minorHAnsi" w:hAnsiTheme="minorHAnsi"/>
          <w:sz w:val="22"/>
          <w:szCs w:val="22"/>
        </w:rPr>
        <w:t xml:space="preserve">was </w:t>
      </w:r>
      <w:r w:rsidR="00063E5F">
        <w:rPr>
          <w:rFonts w:asciiTheme="minorHAnsi" w:hAnsiTheme="minorHAnsi"/>
          <w:sz w:val="22"/>
          <w:szCs w:val="22"/>
        </w:rPr>
        <w:t>developing</w:t>
      </w:r>
      <w:r w:rsidR="00012F64" w:rsidRPr="00CA3640">
        <w:rPr>
          <w:rFonts w:asciiTheme="minorHAnsi" w:hAnsiTheme="minorHAnsi"/>
          <w:sz w:val="22"/>
          <w:szCs w:val="22"/>
        </w:rPr>
        <w:t xml:space="preserve"> </w:t>
      </w:r>
      <w:r w:rsidR="00950611" w:rsidRPr="00CA3640">
        <w:rPr>
          <w:rFonts w:asciiTheme="minorHAnsi" w:hAnsiTheme="minorHAnsi"/>
          <w:sz w:val="22"/>
          <w:szCs w:val="22"/>
        </w:rPr>
        <w:t xml:space="preserve">a </w:t>
      </w:r>
      <w:hyperlink r:id="rId73" w:history="1">
        <w:r w:rsidR="00950611" w:rsidRPr="00CA3640">
          <w:rPr>
            <w:rStyle w:val="Hyperlink"/>
            <w:rFonts w:asciiTheme="minorHAnsi" w:hAnsiTheme="minorHAnsi"/>
            <w:sz w:val="22"/>
            <w:szCs w:val="22"/>
          </w:rPr>
          <w:t>social protection package</w:t>
        </w:r>
      </w:hyperlink>
      <w:r w:rsidR="00950611" w:rsidRPr="00CA3640">
        <w:rPr>
          <w:rFonts w:asciiTheme="minorHAnsi" w:hAnsiTheme="minorHAnsi"/>
          <w:sz w:val="22"/>
          <w:szCs w:val="22"/>
        </w:rPr>
        <w:t xml:space="preserve"> through </w:t>
      </w:r>
      <w:r w:rsidR="00063E5F">
        <w:rPr>
          <w:rFonts w:asciiTheme="minorHAnsi" w:hAnsiTheme="minorHAnsi"/>
          <w:sz w:val="22"/>
          <w:szCs w:val="22"/>
        </w:rPr>
        <w:t xml:space="preserve">emergency cash transfers to </w:t>
      </w:r>
      <w:r w:rsidR="00950611" w:rsidRPr="00CA3640">
        <w:rPr>
          <w:rFonts w:asciiTheme="minorHAnsi" w:hAnsiTheme="minorHAnsi"/>
          <w:sz w:val="22"/>
          <w:szCs w:val="22"/>
        </w:rPr>
        <w:t xml:space="preserve">households registered on the IDPoor database. </w:t>
      </w:r>
      <w:r w:rsidR="00012F64" w:rsidRPr="00CA3640">
        <w:rPr>
          <w:rFonts w:asciiTheme="minorHAnsi" w:hAnsiTheme="minorHAnsi"/>
          <w:sz w:val="22"/>
          <w:szCs w:val="22"/>
        </w:rPr>
        <w:t>In early June, a</w:t>
      </w:r>
      <w:r w:rsidR="00EC3EB2" w:rsidRPr="00CA3640">
        <w:rPr>
          <w:rFonts w:asciiTheme="minorHAnsi" w:hAnsiTheme="minorHAnsi"/>
          <w:sz w:val="22"/>
          <w:szCs w:val="22"/>
        </w:rPr>
        <w:t xml:space="preserve"> cash transfer pro</w:t>
      </w:r>
      <w:r w:rsidR="00A522B2" w:rsidRPr="00CA3640">
        <w:rPr>
          <w:rFonts w:asciiTheme="minorHAnsi" w:hAnsiTheme="minorHAnsi"/>
          <w:sz w:val="22"/>
          <w:szCs w:val="22"/>
        </w:rPr>
        <w:t xml:space="preserve">gram </w:t>
      </w:r>
      <w:r w:rsidR="00012F64" w:rsidRPr="00CA3640">
        <w:rPr>
          <w:rFonts w:asciiTheme="minorHAnsi" w:hAnsiTheme="minorHAnsi"/>
          <w:sz w:val="22"/>
          <w:szCs w:val="22"/>
        </w:rPr>
        <w:t>benefiting</w:t>
      </w:r>
      <w:r w:rsidR="00A522B2" w:rsidRPr="00CA3640">
        <w:rPr>
          <w:rFonts w:asciiTheme="minorHAnsi" w:hAnsiTheme="minorHAnsi"/>
          <w:sz w:val="22"/>
          <w:szCs w:val="22"/>
        </w:rPr>
        <w:t xml:space="preserve"> ID</w:t>
      </w:r>
      <w:r w:rsidR="00012F64" w:rsidRPr="00CA3640">
        <w:rPr>
          <w:rFonts w:asciiTheme="minorHAnsi" w:hAnsiTheme="minorHAnsi"/>
          <w:sz w:val="22"/>
          <w:szCs w:val="22"/>
        </w:rPr>
        <w:t>P</w:t>
      </w:r>
      <w:r w:rsidR="00EC3EB2" w:rsidRPr="00CA3640">
        <w:rPr>
          <w:rFonts w:asciiTheme="minorHAnsi" w:hAnsiTheme="minorHAnsi"/>
          <w:sz w:val="22"/>
          <w:szCs w:val="22"/>
        </w:rPr>
        <w:t xml:space="preserve">oor families with pregnant women </w:t>
      </w:r>
      <w:r w:rsidR="00012F64" w:rsidRPr="00CA3640">
        <w:rPr>
          <w:rFonts w:asciiTheme="minorHAnsi" w:hAnsiTheme="minorHAnsi"/>
          <w:sz w:val="22"/>
          <w:szCs w:val="22"/>
        </w:rPr>
        <w:t xml:space="preserve">and </w:t>
      </w:r>
      <w:r w:rsidR="00EC3EB2" w:rsidRPr="00CA3640">
        <w:rPr>
          <w:rFonts w:asciiTheme="minorHAnsi" w:hAnsiTheme="minorHAnsi"/>
          <w:sz w:val="22"/>
          <w:szCs w:val="22"/>
        </w:rPr>
        <w:t xml:space="preserve">children under five </w:t>
      </w:r>
      <w:r w:rsidR="00012F64" w:rsidRPr="00CA3640">
        <w:rPr>
          <w:rFonts w:asciiTheme="minorHAnsi" w:hAnsiTheme="minorHAnsi"/>
          <w:sz w:val="22"/>
          <w:szCs w:val="22"/>
        </w:rPr>
        <w:t xml:space="preserve">was </w:t>
      </w:r>
      <w:hyperlink r:id="rId74" w:history="1">
        <w:r w:rsidR="00EC3EB2" w:rsidRPr="00CA3640">
          <w:rPr>
            <w:rStyle w:val="Hyperlink"/>
            <w:rFonts w:asciiTheme="minorHAnsi" w:hAnsiTheme="minorHAnsi"/>
            <w:sz w:val="22"/>
            <w:szCs w:val="22"/>
          </w:rPr>
          <w:t>expanded</w:t>
        </w:r>
      </w:hyperlink>
      <w:r w:rsidR="00EC3EB2" w:rsidRPr="00CA3640">
        <w:rPr>
          <w:rFonts w:asciiTheme="minorHAnsi" w:hAnsiTheme="minorHAnsi"/>
          <w:sz w:val="22"/>
          <w:szCs w:val="22"/>
        </w:rPr>
        <w:t xml:space="preserve"> </w:t>
      </w:r>
      <w:r w:rsidR="00012F64" w:rsidRPr="00CA3640">
        <w:rPr>
          <w:rFonts w:asciiTheme="minorHAnsi" w:hAnsiTheme="minorHAnsi"/>
          <w:sz w:val="22"/>
          <w:szCs w:val="22"/>
        </w:rPr>
        <w:t xml:space="preserve">to include </w:t>
      </w:r>
      <w:r w:rsidR="00EC3EB2" w:rsidRPr="00CA3640">
        <w:rPr>
          <w:rFonts w:asciiTheme="minorHAnsi" w:hAnsiTheme="minorHAnsi"/>
          <w:sz w:val="22"/>
          <w:szCs w:val="22"/>
        </w:rPr>
        <w:t>ID</w:t>
      </w:r>
      <w:r w:rsidR="00012F64" w:rsidRPr="00CA3640">
        <w:rPr>
          <w:rFonts w:asciiTheme="minorHAnsi" w:hAnsiTheme="minorHAnsi"/>
          <w:sz w:val="22"/>
          <w:szCs w:val="22"/>
        </w:rPr>
        <w:t>P</w:t>
      </w:r>
      <w:r w:rsidR="00EC3EB2" w:rsidRPr="00CA3640">
        <w:rPr>
          <w:rFonts w:asciiTheme="minorHAnsi" w:hAnsiTheme="minorHAnsi"/>
          <w:sz w:val="22"/>
          <w:szCs w:val="22"/>
        </w:rPr>
        <w:t>oor households and individuals with children from 0-5, disabl</w:t>
      </w:r>
      <w:r w:rsidR="00012F64" w:rsidRPr="00CA3640">
        <w:rPr>
          <w:rFonts w:asciiTheme="minorHAnsi" w:hAnsiTheme="minorHAnsi"/>
          <w:sz w:val="22"/>
          <w:szCs w:val="22"/>
        </w:rPr>
        <w:t>ed people</w:t>
      </w:r>
      <w:r w:rsidR="00EC3EB2" w:rsidRPr="00CA3640">
        <w:rPr>
          <w:rFonts w:asciiTheme="minorHAnsi" w:hAnsiTheme="minorHAnsi"/>
          <w:sz w:val="22"/>
          <w:szCs w:val="22"/>
        </w:rPr>
        <w:t xml:space="preserve">, the elderly and those with HIV/Aids. </w:t>
      </w:r>
      <w:r w:rsidR="00012F64" w:rsidRPr="00CA3640">
        <w:rPr>
          <w:rFonts w:asciiTheme="minorHAnsi" w:hAnsiTheme="minorHAnsi"/>
          <w:sz w:val="22"/>
          <w:szCs w:val="22"/>
        </w:rPr>
        <w:t xml:space="preserve">This cash transfer program </w:t>
      </w:r>
      <w:r w:rsidR="00EC3EB2" w:rsidRPr="00CA3640">
        <w:rPr>
          <w:rFonts w:asciiTheme="minorHAnsi" w:hAnsiTheme="minorHAnsi"/>
          <w:sz w:val="22"/>
          <w:szCs w:val="22"/>
        </w:rPr>
        <w:t xml:space="preserve">is estimated to cover </w:t>
      </w:r>
      <w:hyperlink r:id="rId75" w:history="1">
        <w:r w:rsidR="00EC3EB2" w:rsidRPr="00CA3640">
          <w:rPr>
            <w:rStyle w:val="Hyperlink"/>
            <w:rFonts w:asciiTheme="minorHAnsi" w:hAnsiTheme="minorHAnsi"/>
            <w:sz w:val="22"/>
            <w:szCs w:val="22"/>
          </w:rPr>
          <w:t>540,000 households</w:t>
        </w:r>
      </w:hyperlink>
      <w:r w:rsidR="00EC3EB2" w:rsidRPr="00CA3640">
        <w:rPr>
          <w:rFonts w:asciiTheme="minorHAnsi" w:hAnsiTheme="minorHAnsi"/>
          <w:sz w:val="22"/>
          <w:szCs w:val="22"/>
        </w:rPr>
        <w:t xml:space="preserve"> and 2.4 million individuals. </w:t>
      </w:r>
    </w:p>
    <w:p w14:paraId="2C2AC85D" w14:textId="7054601A" w:rsidR="00FC5CA8" w:rsidRPr="00CA3640" w:rsidRDefault="00FC5CA8" w:rsidP="00A522B2">
      <w:pPr>
        <w:spacing w:after="80" w:line="276" w:lineRule="auto"/>
        <w:jc w:val="both"/>
        <w:rPr>
          <w:rFonts w:asciiTheme="minorHAnsi" w:hAnsiTheme="minorHAnsi"/>
          <w:sz w:val="22"/>
          <w:szCs w:val="22"/>
        </w:rPr>
      </w:pPr>
      <w:r w:rsidRPr="00CA3640">
        <w:rPr>
          <w:rFonts w:asciiTheme="minorHAnsi" w:hAnsiTheme="minorHAnsi"/>
          <w:sz w:val="22"/>
          <w:szCs w:val="22"/>
        </w:rPr>
        <w:lastRenderedPageBreak/>
        <w:t xml:space="preserve">The RGC further decided that the 2020 </w:t>
      </w:r>
      <w:r w:rsidR="001754AE" w:rsidRPr="00CA3640">
        <w:rPr>
          <w:rFonts w:asciiTheme="minorHAnsi" w:hAnsiTheme="minorHAnsi"/>
          <w:sz w:val="22"/>
          <w:szCs w:val="22"/>
        </w:rPr>
        <w:t>Cash-for-</w:t>
      </w:r>
      <w:r w:rsidRPr="00CA3640">
        <w:rPr>
          <w:rFonts w:asciiTheme="minorHAnsi" w:hAnsiTheme="minorHAnsi"/>
          <w:sz w:val="22"/>
          <w:szCs w:val="22"/>
        </w:rPr>
        <w:t>Work program’s budget would be increased to US$100 million. Through programs of this kind, unskilled workers are employed on labor intensive projects</w:t>
      </w:r>
      <w:r w:rsidR="00EA6050" w:rsidRPr="00CA3640">
        <w:rPr>
          <w:rFonts w:asciiTheme="minorHAnsi" w:hAnsiTheme="minorHAnsi"/>
          <w:sz w:val="22"/>
          <w:szCs w:val="22"/>
        </w:rPr>
        <w:t xml:space="preserve"> in a bid to </w:t>
      </w:r>
      <w:hyperlink r:id="rId76" w:history="1">
        <w:r w:rsidR="00EA6050" w:rsidRPr="00CA3640">
          <w:rPr>
            <w:rStyle w:val="Hyperlink"/>
            <w:rFonts w:asciiTheme="minorHAnsi" w:hAnsiTheme="minorHAnsi"/>
            <w:sz w:val="22"/>
            <w:szCs w:val="22"/>
          </w:rPr>
          <w:t>creat</w:t>
        </w:r>
        <w:r w:rsidR="00431F1F">
          <w:rPr>
            <w:rStyle w:val="Hyperlink"/>
            <w:rFonts w:asciiTheme="minorHAnsi" w:hAnsiTheme="minorHAnsi"/>
            <w:sz w:val="22"/>
            <w:szCs w:val="22"/>
          </w:rPr>
          <w:t>e jobs and build</w:t>
        </w:r>
        <w:r w:rsidR="00EA6050" w:rsidRPr="00CA3640">
          <w:rPr>
            <w:rStyle w:val="Hyperlink"/>
            <w:rFonts w:asciiTheme="minorHAnsi" w:hAnsiTheme="minorHAnsi"/>
            <w:sz w:val="22"/>
            <w:szCs w:val="22"/>
          </w:rPr>
          <w:t xml:space="preserve"> rural infrastructure</w:t>
        </w:r>
      </w:hyperlink>
      <w:r w:rsidRPr="00CA3640">
        <w:rPr>
          <w:rFonts w:asciiTheme="minorHAnsi" w:hAnsiTheme="minorHAnsi"/>
          <w:sz w:val="22"/>
          <w:szCs w:val="22"/>
        </w:rPr>
        <w:t xml:space="preserve">. In </w:t>
      </w:r>
      <w:r w:rsidR="00EA6050" w:rsidRPr="00CA3640">
        <w:rPr>
          <w:rFonts w:asciiTheme="minorHAnsi" w:hAnsiTheme="minorHAnsi"/>
          <w:sz w:val="22"/>
          <w:szCs w:val="22"/>
        </w:rPr>
        <w:t>practice</w:t>
      </w:r>
      <w:r w:rsidRPr="00CA3640">
        <w:rPr>
          <w:rFonts w:asciiTheme="minorHAnsi" w:hAnsiTheme="minorHAnsi"/>
          <w:sz w:val="22"/>
          <w:szCs w:val="22"/>
        </w:rPr>
        <w:t xml:space="preserve">, the increase in this program’s scope and budget </w:t>
      </w:r>
      <w:r w:rsidR="00EA6050" w:rsidRPr="00CA3640">
        <w:rPr>
          <w:rFonts w:asciiTheme="minorHAnsi" w:hAnsiTheme="minorHAnsi"/>
          <w:sz w:val="22"/>
          <w:szCs w:val="22"/>
        </w:rPr>
        <w:t xml:space="preserve">will serve the </w:t>
      </w:r>
      <w:hyperlink r:id="rId77" w:history="1">
        <w:r w:rsidR="00EA6050" w:rsidRPr="00CA3640">
          <w:rPr>
            <w:rStyle w:val="Hyperlink"/>
            <w:rFonts w:asciiTheme="minorHAnsi" w:hAnsiTheme="minorHAnsi"/>
            <w:sz w:val="22"/>
            <w:szCs w:val="22"/>
          </w:rPr>
          <w:t>double purpose</w:t>
        </w:r>
      </w:hyperlink>
      <w:r w:rsidR="00EA6050" w:rsidRPr="00CA3640">
        <w:rPr>
          <w:rFonts w:asciiTheme="minorHAnsi" w:hAnsiTheme="minorHAnsi"/>
          <w:sz w:val="22"/>
          <w:szCs w:val="22"/>
        </w:rPr>
        <w:t xml:space="preserve"> of implementing community-based infrastructure development p</w:t>
      </w:r>
      <w:r w:rsidR="00927561">
        <w:rPr>
          <w:rFonts w:asciiTheme="minorHAnsi" w:hAnsiTheme="minorHAnsi"/>
          <w:sz w:val="22"/>
          <w:szCs w:val="22"/>
        </w:rPr>
        <w:t>rojects to boost agriculture and stimulate</w:t>
      </w:r>
      <w:r w:rsidR="00EA6050" w:rsidRPr="00CA3640">
        <w:rPr>
          <w:rFonts w:asciiTheme="minorHAnsi" w:hAnsiTheme="minorHAnsi"/>
          <w:sz w:val="22"/>
          <w:szCs w:val="22"/>
        </w:rPr>
        <w:t xml:space="preserve"> economic sectors by recruiting workers unemployed due to COVID-19.</w:t>
      </w:r>
    </w:p>
    <w:p w14:paraId="6C2C41A8" w14:textId="4C88575E" w:rsidR="00012F64" w:rsidRPr="00CA3640" w:rsidRDefault="00EA6050" w:rsidP="00A522B2">
      <w:pPr>
        <w:spacing w:after="80" w:line="276" w:lineRule="auto"/>
        <w:jc w:val="both"/>
        <w:rPr>
          <w:rFonts w:asciiTheme="minorHAnsi" w:hAnsiTheme="minorHAnsi"/>
          <w:sz w:val="22"/>
          <w:szCs w:val="22"/>
        </w:rPr>
      </w:pPr>
      <w:r w:rsidRPr="00CA3640">
        <w:rPr>
          <w:rFonts w:asciiTheme="minorHAnsi" w:hAnsiTheme="minorHAnsi"/>
          <w:sz w:val="22"/>
          <w:szCs w:val="22"/>
        </w:rPr>
        <w:lastRenderedPageBreak/>
        <w:t>A</w:t>
      </w:r>
      <w:r w:rsidR="00012F64" w:rsidRPr="00CA3640">
        <w:rPr>
          <w:rFonts w:asciiTheme="minorHAnsi" w:hAnsiTheme="minorHAnsi"/>
          <w:sz w:val="22"/>
          <w:szCs w:val="22"/>
        </w:rPr>
        <w:t xml:space="preserve"> task force was also established in April 2020 to </w:t>
      </w:r>
      <w:hyperlink r:id="rId78" w:history="1">
        <w:r w:rsidR="00012F64" w:rsidRPr="00CA3640">
          <w:rPr>
            <w:rStyle w:val="Hyperlink"/>
            <w:rFonts w:asciiTheme="minorHAnsi" w:hAnsiTheme="minorHAnsi"/>
            <w:sz w:val="22"/>
            <w:szCs w:val="22"/>
          </w:rPr>
          <w:t>determine the required budget</w:t>
        </w:r>
      </w:hyperlink>
      <w:r w:rsidR="00012F64" w:rsidRPr="00CA3640">
        <w:rPr>
          <w:rFonts w:asciiTheme="minorHAnsi" w:hAnsiTheme="minorHAnsi"/>
          <w:sz w:val="22"/>
          <w:szCs w:val="22"/>
        </w:rPr>
        <w:t xml:space="preserve"> to fight against COVID-19 based on three priorities: preventing further COVID-19 outbreaks, stabilizing livelihoods of poor and vulnerable people, and helping businesses recover and stabilize. </w:t>
      </w:r>
    </w:p>
    <w:p w14:paraId="0557BCA1" w14:textId="77777777" w:rsidR="00D6600A" w:rsidRPr="00CA3640" w:rsidRDefault="00D6600A" w:rsidP="00CA3640">
      <w:pPr>
        <w:spacing w:after="80" w:line="276" w:lineRule="auto"/>
        <w:jc w:val="both"/>
        <w:rPr>
          <w:rFonts w:asciiTheme="minorHAnsi" w:eastAsiaTheme="minorHAnsi" w:hAnsiTheme="minorHAnsi"/>
          <w:sz w:val="22"/>
          <w:szCs w:val="22"/>
        </w:rPr>
      </w:pPr>
    </w:p>
    <w:p w14:paraId="11EC2895" w14:textId="150AF2E0" w:rsidR="00D6600A" w:rsidRPr="00CA3640" w:rsidRDefault="00D6600A" w:rsidP="00CA3640">
      <w:pPr>
        <w:pStyle w:val="ListParagraph"/>
        <w:numPr>
          <w:ilvl w:val="0"/>
          <w:numId w:val="52"/>
        </w:numPr>
        <w:spacing w:after="120" w:line="276" w:lineRule="auto"/>
        <w:jc w:val="both"/>
        <w:rPr>
          <w:rFonts w:asciiTheme="minorHAnsi" w:hAnsiTheme="minorHAnsi"/>
          <w:b/>
          <w:color w:val="244061" w:themeColor="accent1" w:themeShade="80"/>
          <w:sz w:val="24"/>
          <w:szCs w:val="22"/>
        </w:rPr>
      </w:pPr>
      <w:r w:rsidRPr="00CA3640">
        <w:rPr>
          <w:rFonts w:asciiTheme="minorHAnsi" w:hAnsiTheme="minorHAnsi"/>
          <w:b/>
          <w:color w:val="244061" w:themeColor="accent1" w:themeShade="80"/>
          <w:sz w:val="24"/>
          <w:szCs w:val="22"/>
        </w:rPr>
        <w:t>Participation and consultation</w:t>
      </w:r>
    </w:p>
    <w:p w14:paraId="688E183B" w14:textId="3F3AF21A" w:rsidR="00335CA3" w:rsidRPr="00CA3640" w:rsidRDefault="00971F97" w:rsidP="00A522B2">
      <w:pPr>
        <w:spacing w:after="80" w:line="276" w:lineRule="auto"/>
        <w:jc w:val="both"/>
        <w:rPr>
          <w:rFonts w:asciiTheme="minorHAnsi" w:hAnsiTheme="minorHAnsi"/>
          <w:sz w:val="22"/>
          <w:szCs w:val="22"/>
        </w:rPr>
      </w:pPr>
      <w:r w:rsidRPr="00CA3640">
        <w:rPr>
          <w:rFonts w:asciiTheme="minorHAnsi" w:hAnsiTheme="minorHAnsi"/>
          <w:sz w:val="22"/>
          <w:szCs w:val="22"/>
        </w:rPr>
        <w:lastRenderedPageBreak/>
        <w:t xml:space="preserve">The RGC has not been transparent in its decision-making processes for measures in response to the pandemic. </w:t>
      </w:r>
      <w:r w:rsidR="00494799" w:rsidRPr="00CA3640">
        <w:rPr>
          <w:rFonts w:asciiTheme="minorHAnsi" w:hAnsiTheme="minorHAnsi"/>
          <w:sz w:val="22"/>
          <w:szCs w:val="22"/>
        </w:rPr>
        <w:t>As far as CCHR is aware, c</w:t>
      </w:r>
      <w:r w:rsidR="00335CA3" w:rsidRPr="00CA3640">
        <w:rPr>
          <w:rFonts w:asciiTheme="minorHAnsi" w:hAnsiTheme="minorHAnsi"/>
          <w:sz w:val="22"/>
          <w:szCs w:val="22"/>
        </w:rPr>
        <w:t xml:space="preserve">ivil society </w:t>
      </w:r>
      <w:r w:rsidRPr="00CA3640">
        <w:rPr>
          <w:rFonts w:asciiTheme="minorHAnsi" w:hAnsiTheme="minorHAnsi"/>
          <w:sz w:val="22"/>
          <w:szCs w:val="22"/>
        </w:rPr>
        <w:t>has</w:t>
      </w:r>
      <w:r w:rsidR="00335CA3" w:rsidRPr="00CA3640">
        <w:rPr>
          <w:rFonts w:asciiTheme="minorHAnsi" w:hAnsiTheme="minorHAnsi"/>
          <w:sz w:val="22"/>
          <w:szCs w:val="22"/>
        </w:rPr>
        <w:t xml:space="preserve"> not participate</w:t>
      </w:r>
      <w:r w:rsidRPr="00CA3640">
        <w:rPr>
          <w:rFonts w:asciiTheme="minorHAnsi" w:hAnsiTheme="minorHAnsi"/>
          <w:sz w:val="22"/>
          <w:szCs w:val="22"/>
        </w:rPr>
        <w:t>d</w:t>
      </w:r>
      <w:r w:rsidR="00335CA3" w:rsidRPr="00CA3640">
        <w:rPr>
          <w:rFonts w:asciiTheme="minorHAnsi" w:hAnsiTheme="minorHAnsi"/>
          <w:sz w:val="22"/>
          <w:szCs w:val="22"/>
        </w:rPr>
        <w:t xml:space="preserve"> in and </w:t>
      </w:r>
      <w:r w:rsidRPr="00CA3640">
        <w:rPr>
          <w:rFonts w:asciiTheme="minorHAnsi" w:hAnsiTheme="minorHAnsi"/>
          <w:sz w:val="22"/>
          <w:szCs w:val="22"/>
        </w:rPr>
        <w:t>has</w:t>
      </w:r>
      <w:r w:rsidR="00335CA3" w:rsidRPr="00CA3640">
        <w:rPr>
          <w:rFonts w:asciiTheme="minorHAnsi" w:hAnsiTheme="minorHAnsi"/>
          <w:sz w:val="22"/>
          <w:szCs w:val="22"/>
        </w:rPr>
        <w:t xml:space="preserve"> not </w:t>
      </w:r>
      <w:r w:rsidRPr="00CA3640">
        <w:rPr>
          <w:rFonts w:asciiTheme="minorHAnsi" w:hAnsiTheme="minorHAnsi"/>
          <w:sz w:val="22"/>
          <w:szCs w:val="22"/>
        </w:rPr>
        <w:t xml:space="preserve">been </w:t>
      </w:r>
      <w:r w:rsidR="00335CA3" w:rsidRPr="00CA3640">
        <w:rPr>
          <w:rFonts w:asciiTheme="minorHAnsi" w:hAnsiTheme="minorHAnsi"/>
          <w:sz w:val="22"/>
          <w:szCs w:val="22"/>
        </w:rPr>
        <w:t xml:space="preserve">consulted in </w:t>
      </w:r>
      <w:r w:rsidRPr="00CA3640">
        <w:rPr>
          <w:rFonts w:asciiTheme="minorHAnsi" w:hAnsiTheme="minorHAnsi"/>
          <w:sz w:val="22"/>
          <w:szCs w:val="22"/>
        </w:rPr>
        <w:t xml:space="preserve">these </w:t>
      </w:r>
      <w:r w:rsidR="00C210B9" w:rsidRPr="00CA3640">
        <w:rPr>
          <w:rFonts w:asciiTheme="minorHAnsi" w:hAnsiTheme="minorHAnsi"/>
          <w:sz w:val="22"/>
          <w:szCs w:val="22"/>
        </w:rPr>
        <w:t xml:space="preserve">decision-making processes, nor have </w:t>
      </w:r>
      <w:hyperlink r:id="rId79" w:history="1">
        <w:r w:rsidR="00C210B9" w:rsidRPr="00CA3640">
          <w:rPr>
            <w:rStyle w:val="Hyperlink"/>
            <w:rFonts w:asciiTheme="minorHAnsi" w:hAnsiTheme="minorHAnsi"/>
            <w:sz w:val="22"/>
            <w:szCs w:val="22"/>
          </w:rPr>
          <w:t>women</w:t>
        </w:r>
      </w:hyperlink>
      <w:r w:rsidR="00C210B9" w:rsidRPr="00CA3640">
        <w:rPr>
          <w:rFonts w:asciiTheme="minorHAnsi" w:hAnsiTheme="minorHAnsi"/>
          <w:sz w:val="22"/>
          <w:szCs w:val="22"/>
        </w:rPr>
        <w:t xml:space="preserve"> and other groups</w:t>
      </w:r>
      <w:r w:rsidR="00063E5F">
        <w:rPr>
          <w:rFonts w:asciiTheme="minorHAnsi" w:hAnsiTheme="minorHAnsi"/>
          <w:sz w:val="22"/>
          <w:szCs w:val="22"/>
        </w:rPr>
        <w:t xml:space="preserve"> disproportionately</w:t>
      </w:r>
      <w:r w:rsidR="00C210B9" w:rsidRPr="00CA3640">
        <w:rPr>
          <w:rFonts w:asciiTheme="minorHAnsi" w:hAnsiTheme="minorHAnsi"/>
          <w:sz w:val="22"/>
          <w:szCs w:val="22"/>
        </w:rPr>
        <w:t xml:space="preserve"> affected by the pandemic. </w:t>
      </w:r>
      <w:r w:rsidR="00CA3640">
        <w:rPr>
          <w:rFonts w:asciiTheme="minorHAnsi" w:hAnsiTheme="minorHAnsi"/>
          <w:sz w:val="22"/>
          <w:szCs w:val="22"/>
        </w:rPr>
        <w:t xml:space="preserve"> </w:t>
      </w:r>
      <w:r w:rsidRPr="00CA3640">
        <w:rPr>
          <w:rFonts w:asciiTheme="minorHAnsi" w:hAnsiTheme="minorHAnsi"/>
          <w:sz w:val="22"/>
          <w:szCs w:val="22"/>
        </w:rPr>
        <w:t>As mentioned above</w:t>
      </w:r>
      <w:r w:rsidR="00494799" w:rsidRPr="00CA3640">
        <w:rPr>
          <w:rFonts w:asciiTheme="minorHAnsi" w:hAnsiTheme="minorHAnsi"/>
          <w:sz w:val="22"/>
          <w:szCs w:val="22"/>
        </w:rPr>
        <w:t xml:space="preserve"> in section </w:t>
      </w:r>
      <w:r w:rsidR="00515FAF" w:rsidRPr="00CA3640">
        <w:rPr>
          <w:rFonts w:asciiTheme="minorHAnsi" w:hAnsiTheme="minorHAnsi"/>
          <w:sz w:val="22"/>
          <w:szCs w:val="22"/>
        </w:rPr>
        <w:t>1.2</w:t>
      </w:r>
      <w:r w:rsidRPr="00CA3640">
        <w:rPr>
          <w:rFonts w:asciiTheme="minorHAnsi" w:hAnsiTheme="minorHAnsi"/>
          <w:sz w:val="22"/>
          <w:szCs w:val="22"/>
        </w:rPr>
        <w:t>, the RGC introduced t</w:t>
      </w:r>
      <w:r w:rsidR="00335CA3" w:rsidRPr="00CA3640">
        <w:rPr>
          <w:rFonts w:asciiTheme="minorHAnsi" w:hAnsiTheme="minorHAnsi"/>
          <w:sz w:val="22"/>
          <w:szCs w:val="22"/>
        </w:rPr>
        <w:t xml:space="preserve">he </w:t>
      </w:r>
      <w:r w:rsidR="00335CA3" w:rsidRPr="00CA3640">
        <w:rPr>
          <w:rFonts w:asciiTheme="minorHAnsi" w:hAnsiTheme="minorHAnsi"/>
          <w:i/>
          <w:sz w:val="22"/>
          <w:szCs w:val="22"/>
        </w:rPr>
        <w:t>State of Emergency Law</w:t>
      </w:r>
      <w:r w:rsidRPr="00CA3640">
        <w:rPr>
          <w:rFonts w:asciiTheme="minorHAnsi" w:hAnsiTheme="minorHAnsi"/>
          <w:sz w:val="22"/>
          <w:szCs w:val="22"/>
        </w:rPr>
        <w:t xml:space="preserve"> as a response to the pandemic, however a state of emergency was not declared. </w:t>
      </w:r>
      <w:r w:rsidR="00494799" w:rsidRPr="00CA3640">
        <w:rPr>
          <w:rFonts w:asciiTheme="minorHAnsi" w:hAnsiTheme="minorHAnsi"/>
          <w:sz w:val="22"/>
          <w:szCs w:val="22"/>
        </w:rPr>
        <w:t>This</w:t>
      </w:r>
      <w:r w:rsidR="00664A2D" w:rsidRPr="00CA3640">
        <w:rPr>
          <w:rFonts w:asciiTheme="minorHAnsi" w:hAnsiTheme="minorHAnsi"/>
          <w:sz w:val="22"/>
          <w:szCs w:val="22"/>
        </w:rPr>
        <w:t xml:space="preserve"> was enacted without prior consultation.</w:t>
      </w:r>
      <w:r w:rsidR="00335CA3" w:rsidRPr="00CA3640">
        <w:rPr>
          <w:rFonts w:asciiTheme="minorHAnsi" w:hAnsiTheme="minorHAnsi"/>
          <w:sz w:val="22"/>
          <w:szCs w:val="22"/>
        </w:rPr>
        <w:t xml:space="preserve"> </w:t>
      </w:r>
    </w:p>
    <w:p w14:paraId="685205BA" w14:textId="77777777" w:rsidR="00C210B9" w:rsidRPr="00CA3640" w:rsidRDefault="00C210B9" w:rsidP="00A522B2">
      <w:pPr>
        <w:spacing w:after="80" w:line="276" w:lineRule="auto"/>
        <w:jc w:val="both"/>
        <w:rPr>
          <w:rFonts w:asciiTheme="minorHAnsi" w:hAnsiTheme="minorHAnsi"/>
          <w:sz w:val="22"/>
          <w:szCs w:val="22"/>
        </w:rPr>
      </w:pPr>
    </w:p>
    <w:p w14:paraId="5343DEC8" w14:textId="77777777" w:rsidR="00D6600A" w:rsidRPr="00CA3640" w:rsidRDefault="00D6600A" w:rsidP="00CA3640"/>
    <w:p w14:paraId="6DC69304" w14:textId="301182A5" w:rsidR="00D6600A" w:rsidRPr="00CA3640" w:rsidRDefault="00D6600A" w:rsidP="00CA3640">
      <w:pPr>
        <w:pStyle w:val="ListParagraph"/>
        <w:numPr>
          <w:ilvl w:val="0"/>
          <w:numId w:val="52"/>
        </w:numPr>
        <w:spacing w:after="120" w:line="276" w:lineRule="auto"/>
        <w:jc w:val="both"/>
        <w:rPr>
          <w:rFonts w:asciiTheme="minorHAnsi" w:hAnsiTheme="minorHAnsi"/>
          <w:b/>
          <w:color w:val="244061" w:themeColor="accent1" w:themeShade="80"/>
          <w:sz w:val="24"/>
          <w:szCs w:val="22"/>
        </w:rPr>
      </w:pPr>
      <w:r w:rsidRPr="00CA3640">
        <w:rPr>
          <w:rFonts w:asciiTheme="minorHAnsi" w:hAnsiTheme="minorHAnsi"/>
          <w:b/>
          <w:color w:val="244061" w:themeColor="accent1" w:themeShade="80"/>
          <w:sz w:val="24"/>
          <w:szCs w:val="22"/>
        </w:rPr>
        <w:t>Awareness raising and technology</w:t>
      </w:r>
    </w:p>
    <w:p w14:paraId="59BC3848" w14:textId="5366AEE7" w:rsidR="00C4089D" w:rsidRPr="00CA3640" w:rsidRDefault="00515FAF" w:rsidP="00A522B2">
      <w:pPr>
        <w:spacing w:afterLines="80" w:after="192" w:line="276" w:lineRule="auto"/>
        <w:jc w:val="both"/>
        <w:rPr>
          <w:rFonts w:asciiTheme="minorHAnsi" w:hAnsiTheme="minorHAnsi"/>
          <w:sz w:val="22"/>
          <w:szCs w:val="22"/>
        </w:rPr>
      </w:pPr>
      <w:r w:rsidRPr="00CA3640">
        <w:rPr>
          <w:rFonts w:asciiTheme="minorHAnsi" w:hAnsiTheme="minorHAnsi"/>
          <w:sz w:val="22"/>
          <w:szCs w:val="22"/>
        </w:rPr>
        <w:t xml:space="preserve">There have been efforts </w:t>
      </w:r>
      <w:r w:rsidR="006D6A3C" w:rsidRPr="00CA3640">
        <w:rPr>
          <w:rFonts w:asciiTheme="minorHAnsi" w:hAnsiTheme="minorHAnsi"/>
          <w:sz w:val="22"/>
          <w:szCs w:val="22"/>
        </w:rPr>
        <w:t xml:space="preserve">on behalf of the RGC </w:t>
      </w:r>
      <w:r w:rsidRPr="00CA3640">
        <w:rPr>
          <w:rFonts w:asciiTheme="minorHAnsi" w:hAnsiTheme="minorHAnsi"/>
          <w:sz w:val="22"/>
          <w:szCs w:val="22"/>
        </w:rPr>
        <w:t xml:space="preserve">to </w:t>
      </w:r>
      <w:hyperlink r:id="rId80" w:history="1">
        <w:r w:rsidRPr="00CA3640">
          <w:rPr>
            <w:rStyle w:val="Hyperlink"/>
            <w:rFonts w:asciiTheme="minorHAnsi" w:hAnsiTheme="minorHAnsi"/>
            <w:sz w:val="22"/>
            <w:szCs w:val="22"/>
          </w:rPr>
          <w:t>provide the public with information</w:t>
        </w:r>
      </w:hyperlink>
      <w:r w:rsidRPr="00CA3640">
        <w:rPr>
          <w:rFonts w:asciiTheme="minorHAnsi" w:hAnsiTheme="minorHAnsi"/>
          <w:sz w:val="22"/>
          <w:szCs w:val="22"/>
        </w:rPr>
        <w:t xml:space="preserve"> pertaining to COVID-19</w:t>
      </w:r>
      <w:r w:rsidR="00C4089D" w:rsidRPr="00CA3640">
        <w:rPr>
          <w:rFonts w:asciiTheme="minorHAnsi" w:hAnsiTheme="minorHAnsi"/>
          <w:sz w:val="22"/>
          <w:szCs w:val="22"/>
        </w:rPr>
        <w:t>, at least in the cities</w:t>
      </w:r>
      <w:r w:rsidR="00E849B3" w:rsidRPr="00CA3640">
        <w:rPr>
          <w:rFonts w:asciiTheme="minorHAnsi" w:hAnsiTheme="minorHAnsi"/>
          <w:sz w:val="22"/>
          <w:szCs w:val="22"/>
        </w:rPr>
        <w:t>. T</w:t>
      </w:r>
      <w:r w:rsidR="00C4089D" w:rsidRPr="00CA3640">
        <w:rPr>
          <w:rFonts w:asciiTheme="minorHAnsi" w:hAnsiTheme="minorHAnsi"/>
          <w:sz w:val="22"/>
          <w:szCs w:val="22"/>
        </w:rPr>
        <w:t xml:space="preserve">he government made regular public announcements on COVID-19, and the Ministry of Health and Center for Communicable Diseases provided frequent updates. Further, the Ministry of Education recently produced a </w:t>
      </w:r>
      <w:hyperlink r:id="rId81" w:history="1">
        <w:r w:rsidR="00C4089D" w:rsidRPr="00CA3640">
          <w:rPr>
            <w:rStyle w:val="Hyperlink"/>
            <w:rFonts w:asciiTheme="minorHAnsi" w:hAnsiTheme="minorHAnsi"/>
            <w:sz w:val="22"/>
            <w:szCs w:val="22"/>
          </w:rPr>
          <w:t>child-friendly TV program</w:t>
        </w:r>
      </w:hyperlink>
      <w:r w:rsidR="00C4089D" w:rsidRPr="00CA3640">
        <w:rPr>
          <w:rFonts w:asciiTheme="minorHAnsi" w:hAnsiTheme="minorHAnsi"/>
          <w:sz w:val="22"/>
          <w:szCs w:val="22"/>
        </w:rPr>
        <w:t xml:space="preserve"> to teach children about COVID-19 protection. </w:t>
      </w:r>
    </w:p>
    <w:p w14:paraId="0D5C14CA" w14:textId="553BF576" w:rsidR="00664A2D" w:rsidRPr="00CA3640" w:rsidRDefault="00C4089D" w:rsidP="00A522B2">
      <w:pPr>
        <w:spacing w:afterLines="80" w:after="192" w:line="276" w:lineRule="auto"/>
        <w:jc w:val="both"/>
        <w:rPr>
          <w:rFonts w:asciiTheme="minorHAnsi" w:hAnsiTheme="minorHAnsi"/>
          <w:sz w:val="22"/>
          <w:szCs w:val="22"/>
        </w:rPr>
      </w:pPr>
      <w:r w:rsidRPr="00CA3640">
        <w:rPr>
          <w:rFonts w:asciiTheme="minorHAnsi" w:hAnsiTheme="minorHAnsi"/>
          <w:sz w:val="22"/>
          <w:szCs w:val="22"/>
        </w:rPr>
        <w:lastRenderedPageBreak/>
        <w:t xml:space="preserve">However, as </w:t>
      </w:r>
      <w:r w:rsidR="002E521B">
        <w:rPr>
          <w:rFonts w:asciiTheme="minorHAnsi" w:hAnsiTheme="minorHAnsi"/>
          <w:sz w:val="22"/>
          <w:szCs w:val="22"/>
        </w:rPr>
        <w:t>this</w:t>
      </w:r>
      <w:r w:rsidRPr="00CA3640">
        <w:rPr>
          <w:rFonts w:asciiTheme="minorHAnsi" w:hAnsiTheme="minorHAnsi"/>
          <w:sz w:val="22"/>
          <w:szCs w:val="22"/>
        </w:rPr>
        <w:t xml:space="preserve"> information </w:t>
      </w:r>
      <w:r w:rsidR="002E521B">
        <w:rPr>
          <w:rFonts w:asciiTheme="minorHAnsi" w:hAnsiTheme="minorHAnsi"/>
          <w:sz w:val="22"/>
          <w:szCs w:val="22"/>
        </w:rPr>
        <w:t>is</w:t>
      </w:r>
      <w:r w:rsidRPr="00CA3640">
        <w:rPr>
          <w:rFonts w:asciiTheme="minorHAnsi" w:hAnsiTheme="minorHAnsi"/>
          <w:sz w:val="22"/>
          <w:szCs w:val="22"/>
        </w:rPr>
        <w:t xml:space="preserve"> mainly made available via </w:t>
      </w:r>
      <w:r w:rsidR="00431F1F">
        <w:rPr>
          <w:rFonts w:asciiTheme="minorHAnsi" w:hAnsiTheme="minorHAnsi"/>
          <w:sz w:val="22"/>
          <w:szCs w:val="22"/>
        </w:rPr>
        <w:t>technology</w:t>
      </w:r>
      <w:r w:rsidRPr="00CA3640">
        <w:rPr>
          <w:rFonts w:asciiTheme="minorHAnsi" w:hAnsiTheme="minorHAnsi"/>
          <w:sz w:val="22"/>
          <w:szCs w:val="22"/>
        </w:rPr>
        <w:t xml:space="preserve">, rural and indigenous communities have limited access to them as explained in section 1.3. CCHR is not aware of any special measures enacted to ensure that vulnerable communities were informed of COVID-19, its risks or useful preventive measures. </w:t>
      </w:r>
    </w:p>
    <w:p w14:paraId="5D64B5EF" w14:textId="223C982C" w:rsidR="00D6600A" w:rsidRPr="00CA3640" w:rsidRDefault="00431F1F" w:rsidP="00CA3640">
      <w:pPr>
        <w:spacing w:afterLines="80" w:after="192" w:line="276" w:lineRule="auto"/>
        <w:jc w:val="both"/>
      </w:pPr>
      <w:r>
        <w:rPr>
          <w:rFonts w:asciiTheme="minorHAnsi" w:hAnsiTheme="minorHAnsi"/>
          <w:sz w:val="22"/>
          <w:szCs w:val="22"/>
        </w:rPr>
        <w:t>It is</w:t>
      </w:r>
      <w:r w:rsidR="00C4089D" w:rsidRPr="00CA3640">
        <w:rPr>
          <w:rFonts w:asciiTheme="minorHAnsi" w:hAnsiTheme="minorHAnsi"/>
          <w:sz w:val="22"/>
          <w:szCs w:val="22"/>
        </w:rPr>
        <w:t xml:space="preserve"> noteworthy that the RGC seems to have primarily left awareness-raising duties to </w:t>
      </w:r>
      <w:r w:rsidR="006D6A3C" w:rsidRPr="00CA3640">
        <w:rPr>
          <w:rFonts w:asciiTheme="minorHAnsi" w:hAnsiTheme="minorHAnsi"/>
          <w:sz w:val="22"/>
          <w:szCs w:val="22"/>
        </w:rPr>
        <w:t xml:space="preserve">private </w:t>
      </w:r>
      <w:r w:rsidR="00C4089D" w:rsidRPr="00CA3640">
        <w:rPr>
          <w:rFonts w:asciiTheme="minorHAnsi" w:hAnsiTheme="minorHAnsi"/>
          <w:sz w:val="22"/>
          <w:szCs w:val="22"/>
        </w:rPr>
        <w:t>actors</w:t>
      </w:r>
      <w:r w:rsidR="006D6A3C" w:rsidRPr="00CA3640">
        <w:rPr>
          <w:rFonts w:asciiTheme="minorHAnsi" w:hAnsiTheme="minorHAnsi"/>
          <w:sz w:val="22"/>
          <w:szCs w:val="22"/>
        </w:rPr>
        <w:t xml:space="preserve"> (</w:t>
      </w:r>
      <w:r w:rsidR="00063EA8" w:rsidRPr="00CA3640">
        <w:rPr>
          <w:rFonts w:asciiTheme="minorHAnsi" w:hAnsiTheme="minorHAnsi"/>
          <w:sz w:val="22"/>
          <w:szCs w:val="22"/>
        </w:rPr>
        <w:t>i.e.</w:t>
      </w:r>
      <w:r w:rsidR="006D6A3C" w:rsidRPr="00CA3640">
        <w:rPr>
          <w:rFonts w:asciiTheme="minorHAnsi" w:hAnsiTheme="minorHAnsi"/>
          <w:sz w:val="22"/>
          <w:szCs w:val="22"/>
        </w:rPr>
        <w:t xml:space="preserve"> employers) and international organizations</w:t>
      </w:r>
      <w:r w:rsidR="00C4089D" w:rsidRPr="00CA3640">
        <w:rPr>
          <w:rFonts w:asciiTheme="minorHAnsi" w:hAnsiTheme="minorHAnsi"/>
          <w:sz w:val="22"/>
          <w:szCs w:val="22"/>
        </w:rPr>
        <w:t>.</w:t>
      </w:r>
      <w:r w:rsidR="006D6A3C" w:rsidRPr="00CA3640">
        <w:rPr>
          <w:rFonts w:asciiTheme="minorHAnsi" w:hAnsiTheme="minorHAnsi"/>
          <w:sz w:val="22"/>
          <w:szCs w:val="22"/>
        </w:rPr>
        <w:t xml:space="preserve"> For example,</w:t>
      </w:r>
      <w:r w:rsidR="00DB5C81" w:rsidRPr="00CA3640">
        <w:rPr>
          <w:rFonts w:asciiTheme="minorHAnsi" w:hAnsiTheme="minorHAnsi"/>
          <w:sz w:val="22"/>
          <w:szCs w:val="22"/>
        </w:rPr>
        <w:t xml:space="preserve"> </w:t>
      </w:r>
      <w:r w:rsidR="006D6A3C" w:rsidRPr="00CA3640">
        <w:rPr>
          <w:rFonts w:asciiTheme="minorHAnsi" w:hAnsiTheme="minorHAnsi"/>
          <w:sz w:val="22"/>
          <w:szCs w:val="22"/>
        </w:rPr>
        <w:t>t</w:t>
      </w:r>
      <w:r w:rsidR="00C4089D" w:rsidRPr="00CA3640">
        <w:rPr>
          <w:rFonts w:asciiTheme="minorHAnsi" w:hAnsiTheme="minorHAnsi"/>
          <w:sz w:val="22"/>
          <w:szCs w:val="22"/>
        </w:rPr>
        <w:t xml:space="preserve">he ILO’s Better Factories Cambodia group </w:t>
      </w:r>
      <w:r w:rsidR="00C4089D" w:rsidRPr="00CA3640">
        <w:rPr>
          <w:rFonts w:asciiTheme="minorHAnsi" w:hAnsiTheme="minorHAnsi"/>
          <w:sz w:val="22"/>
          <w:szCs w:val="22"/>
        </w:rPr>
        <w:lastRenderedPageBreak/>
        <w:t>launche</w:t>
      </w:r>
      <w:r w:rsidR="00DB5C81" w:rsidRPr="00CA3640">
        <w:rPr>
          <w:rFonts w:asciiTheme="minorHAnsi" w:hAnsiTheme="minorHAnsi"/>
          <w:sz w:val="22"/>
          <w:szCs w:val="22"/>
        </w:rPr>
        <w:t xml:space="preserve">d a </w:t>
      </w:r>
      <w:hyperlink r:id="rId82" w:history="1">
        <w:r w:rsidR="00DB5C81" w:rsidRPr="00CA3640">
          <w:rPr>
            <w:rStyle w:val="Hyperlink"/>
            <w:rFonts w:asciiTheme="minorHAnsi" w:hAnsiTheme="minorHAnsi"/>
            <w:sz w:val="22"/>
            <w:szCs w:val="22"/>
          </w:rPr>
          <w:t>campaign</w:t>
        </w:r>
      </w:hyperlink>
      <w:r w:rsidR="00DB5C81" w:rsidRPr="00CA3640">
        <w:rPr>
          <w:rFonts w:asciiTheme="minorHAnsi" w:hAnsiTheme="minorHAnsi"/>
          <w:sz w:val="22"/>
          <w:szCs w:val="22"/>
        </w:rPr>
        <w:t xml:space="preserve"> to educate</w:t>
      </w:r>
      <w:r w:rsidR="00DB5C81" w:rsidRPr="006D6A3C">
        <w:rPr>
          <w:rFonts w:asciiTheme="minorHAnsi" w:hAnsiTheme="minorHAnsi"/>
          <w:sz w:val="22"/>
          <w:szCs w:val="22"/>
        </w:rPr>
        <w:t xml:space="preserve"> </w:t>
      </w:r>
      <w:r>
        <w:rPr>
          <w:rFonts w:asciiTheme="minorHAnsi" w:hAnsiTheme="minorHAnsi"/>
          <w:sz w:val="22"/>
          <w:szCs w:val="22"/>
        </w:rPr>
        <w:t>factory</w:t>
      </w:r>
      <w:r w:rsidR="00DB5C81" w:rsidRPr="006D6A3C">
        <w:rPr>
          <w:rFonts w:asciiTheme="minorHAnsi" w:hAnsiTheme="minorHAnsi"/>
          <w:sz w:val="22"/>
          <w:szCs w:val="22"/>
        </w:rPr>
        <w:t xml:space="preserve"> </w:t>
      </w:r>
      <w:r w:rsidR="00C4089D" w:rsidRPr="00CA3640">
        <w:rPr>
          <w:rFonts w:asciiTheme="minorHAnsi" w:hAnsiTheme="minorHAnsi"/>
          <w:sz w:val="22"/>
          <w:szCs w:val="22"/>
        </w:rPr>
        <w:t>workers</w:t>
      </w:r>
      <w:r w:rsidR="00DB5C81" w:rsidRPr="00CA3640">
        <w:rPr>
          <w:rFonts w:asciiTheme="minorHAnsi" w:hAnsiTheme="minorHAnsi"/>
          <w:sz w:val="22"/>
          <w:szCs w:val="22"/>
        </w:rPr>
        <w:t xml:space="preserve"> on how to reduce risk</w:t>
      </w:r>
      <w:r w:rsidR="00063E5F">
        <w:rPr>
          <w:rFonts w:asciiTheme="minorHAnsi" w:hAnsiTheme="minorHAnsi"/>
          <w:sz w:val="22"/>
          <w:szCs w:val="22"/>
        </w:rPr>
        <w:t>s</w:t>
      </w:r>
      <w:r w:rsidR="00DB5C81" w:rsidRPr="00CA3640">
        <w:rPr>
          <w:rFonts w:asciiTheme="minorHAnsi" w:hAnsiTheme="minorHAnsi"/>
          <w:sz w:val="22"/>
          <w:szCs w:val="22"/>
        </w:rPr>
        <w:t xml:space="preserve"> of COVID-19</w:t>
      </w:r>
      <w:r w:rsidR="002E521B">
        <w:rPr>
          <w:rFonts w:asciiTheme="minorHAnsi" w:hAnsiTheme="minorHAnsi"/>
          <w:sz w:val="22"/>
          <w:szCs w:val="22"/>
        </w:rPr>
        <w:t xml:space="preserve">. </w:t>
      </w:r>
    </w:p>
    <w:p w14:paraId="38325A41" w14:textId="77777777" w:rsidR="006C3AAD" w:rsidRPr="00CA3640" w:rsidRDefault="006C3AAD" w:rsidP="00CA3640">
      <w:pPr>
        <w:spacing w:line="276" w:lineRule="auto"/>
        <w:jc w:val="both"/>
        <w:rPr>
          <w:rFonts w:asciiTheme="minorHAnsi" w:hAnsiTheme="minorHAnsi"/>
          <w:b/>
          <w:color w:val="244061" w:themeColor="accent1" w:themeShade="80"/>
          <w:sz w:val="22"/>
          <w:szCs w:val="22"/>
        </w:rPr>
      </w:pPr>
    </w:p>
    <w:p w14:paraId="7BA477F3" w14:textId="00F56F5A" w:rsidR="00D6600A" w:rsidRPr="00CA3640" w:rsidRDefault="00D6600A" w:rsidP="00CA3640">
      <w:pPr>
        <w:pStyle w:val="ListParagraph"/>
        <w:numPr>
          <w:ilvl w:val="0"/>
          <w:numId w:val="52"/>
        </w:numPr>
        <w:spacing w:after="120" w:line="276" w:lineRule="auto"/>
        <w:jc w:val="both"/>
        <w:rPr>
          <w:rFonts w:asciiTheme="minorHAnsi" w:hAnsiTheme="minorHAnsi"/>
          <w:b/>
          <w:color w:val="244061" w:themeColor="accent1" w:themeShade="80"/>
          <w:sz w:val="24"/>
          <w:szCs w:val="22"/>
        </w:rPr>
      </w:pPr>
      <w:r w:rsidRPr="00CA3640">
        <w:rPr>
          <w:rFonts w:asciiTheme="minorHAnsi" w:hAnsiTheme="minorHAnsi"/>
          <w:b/>
          <w:color w:val="244061" w:themeColor="accent1" w:themeShade="80"/>
          <w:sz w:val="24"/>
          <w:szCs w:val="22"/>
        </w:rPr>
        <w:t>Internet</w:t>
      </w:r>
    </w:p>
    <w:p w14:paraId="55B19B3F" w14:textId="41F33C7E" w:rsidR="00507368" w:rsidRPr="00CA3640" w:rsidRDefault="00664A2D" w:rsidP="00A522B2">
      <w:pPr>
        <w:spacing w:after="80" w:line="276" w:lineRule="auto"/>
        <w:jc w:val="both"/>
        <w:rPr>
          <w:rFonts w:asciiTheme="minorHAnsi" w:hAnsiTheme="minorHAnsi"/>
          <w:sz w:val="22"/>
          <w:szCs w:val="22"/>
        </w:rPr>
      </w:pPr>
      <w:r w:rsidRPr="006D6A3C">
        <w:rPr>
          <w:rFonts w:asciiTheme="minorHAnsi" w:hAnsiTheme="minorHAnsi"/>
          <w:sz w:val="22"/>
          <w:szCs w:val="22"/>
        </w:rPr>
        <w:t xml:space="preserve">Internet was used to monitor individuals and associations. </w:t>
      </w:r>
      <w:r w:rsidR="006E6763" w:rsidRPr="006D6A3C">
        <w:rPr>
          <w:rFonts w:asciiTheme="minorHAnsi" w:hAnsiTheme="minorHAnsi"/>
          <w:sz w:val="22"/>
          <w:szCs w:val="22"/>
        </w:rPr>
        <w:t xml:space="preserve">Freedom of expression was severely curtailed during the pandemic as a </w:t>
      </w:r>
      <w:hyperlink r:id="rId83" w:history="1">
        <w:r w:rsidR="006E6763" w:rsidRPr="00CA3640">
          <w:rPr>
            <w:rStyle w:val="Hyperlink"/>
            <w:rFonts w:asciiTheme="minorHAnsi" w:hAnsiTheme="minorHAnsi"/>
            <w:sz w:val="22"/>
            <w:szCs w:val="22"/>
          </w:rPr>
          <w:t>government task force</w:t>
        </w:r>
      </w:hyperlink>
      <w:r w:rsidR="006E6763" w:rsidRPr="006D6A3C">
        <w:rPr>
          <w:rFonts w:asciiTheme="minorHAnsi" w:hAnsiTheme="minorHAnsi"/>
          <w:sz w:val="22"/>
          <w:szCs w:val="22"/>
        </w:rPr>
        <w:t xml:space="preserve">, implemented in 2018 as part of the government’s fight against ‘fake news’, continued its monitoring and </w:t>
      </w:r>
      <w:r w:rsidR="006E6763" w:rsidRPr="006D6A3C">
        <w:rPr>
          <w:rFonts w:asciiTheme="minorHAnsi" w:hAnsiTheme="minorHAnsi"/>
          <w:sz w:val="22"/>
          <w:szCs w:val="22"/>
        </w:rPr>
        <w:lastRenderedPageBreak/>
        <w:t xml:space="preserve">flagged content related to </w:t>
      </w:r>
      <w:r w:rsidR="00A97FBE" w:rsidRPr="00CA3640">
        <w:rPr>
          <w:rFonts w:asciiTheme="minorHAnsi" w:hAnsiTheme="minorHAnsi"/>
          <w:sz w:val="22"/>
          <w:szCs w:val="22"/>
        </w:rPr>
        <w:t>COVID-19</w:t>
      </w:r>
      <w:r w:rsidR="006E6763" w:rsidRPr="00CA3640">
        <w:rPr>
          <w:rFonts w:asciiTheme="minorHAnsi" w:hAnsiTheme="minorHAnsi"/>
          <w:sz w:val="22"/>
          <w:szCs w:val="22"/>
        </w:rPr>
        <w:t xml:space="preserve">. </w:t>
      </w:r>
      <w:r w:rsidR="00C753C7" w:rsidRPr="00CA3640">
        <w:rPr>
          <w:rFonts w:asciiTheme="minorHAnsi" w:hAnsiTheme="minorHAnsi"/>
          <w:sz w:val="22"/>
          <w:szCs w:val="22"/>
        </w:rPr>
        <w:t xml:space="preserve">For instance, journalist Sovann Rithy was </w:t>
      </w:r>
      <w:hyperlink r:id="rId84" w:history="1">
        <w:r w:rsidR="00C753C7" w:rsidRPr="00CA3640">
          <w:rPr>
            <w:rStyle w:val="Hyperlink"/>
            <w:rFonts w:asciiTheme="minorHAnsi" w:hAnsiTheme="minorHAnsi"/>
            <w:sz w:val="22"/>
            <w:szCs w:val="22"/>
          </w:rPr>
          <w:t>arrested and charged</w:t>
        </w:r>
      </w:hyperlink>
      <w:r w:rsidR="002E521B">
        <w:rPr>
          <w:rFonts w:asciiTheme="minorHAnsi" w:hAnsiTheme="minorHAnsi"/>
          <w:sz w:val="22"/>
          <w:szCs w:val="22"/>
        </w:rPr>
        <w:t xml:space="preserve"> for Facebook post, as explained in section 1.1.3,</w:t>
      </w:r>
    </w:p>
    <w:p w14:paraId="01905FC8" w14:textId="7B7C2C1F" w:rsidR="006E6763" w:rsidRPr="00CA3640" w:rsidRDefault="006E6763" w:rsidP="00A522B2">
      <w:pPr>
        <w:spacing w:after="80" w:line="276" w:lineRule="auto"/>
        <w:jc w:val="both"/>
        <w:rPr>
          <w:rFonts w:asciiTheme="minorHAnsi" w:hAnsiTheme="minorHAnsi"/>
          <w:sz w:val="22"/>
          <w:szCs w:val="22"/>
        </w:rPr>
      </w:pPr>
      <w:r w:rsidRPr="00CA3640">
        <w:rPr>
          <w:rFonts w:asciiTheme="minorHAnsi" w:hAnsiTheme="minorHAnsi"/>
          <w:sz w:val="22"/>
          <w:szCs w:val="22"/>
        </w:rPr>
        <w:t xml:space="preserve">Data collected by </w:t>
      </w:r>
      <w:r w:rsidR="002E521B">
        <w:rPr>
          <w:rFonts w:asciiTheme="minorHAnsi" w:hAnsiTheme="minorHAnsi"/>
          <w:sz w:val="22"/>
          <w:szCs w:val="22"/>
        </w:rPr>
        <w:t>the Cambodian Center for Human Rights (“</w:t>
      </w:r>
      <w:r w:rsidRPr="00CA3640">
        <w:rPr>
          <w:rFonts w:asciiTheme="minorHAnsi" w:hAnsiTheme="minorHAnsi"/>
          <w:sz w:val="22"/>
          <w:szCs w:val="22"/>
        </w:rPr>
        <w:t>CCHR</w:t>
      </w:r>
      <w:r w:rsidR="002E521B">
        <w:rPr>
          <w:rFonts w:asciiTheme="minorHAnsi" w:hAnsiTheme="minorHAnsi"/>
          <w:sz w:val="22"/>
          <w:szCs w:val="22"/>
        </w:rPr>
        <w:t>”)</w:t>
      </w:r>
      <w:r w:rsidRPr="00CA3640">
        <w:rPr>
          <w:rFonts w:asciiTheme="minorHAnsi" w:hAnsiTheme="minorHAnsi"/>
          <w:sz w:val="22"/>
          <w:szCs w:val="22"/>
        </w:rPr>
        <w:t xml:space="preserve"> indicate</w:t>
      </w:r>
      <w:r w:rsidR="00BD7CE3" w:rsidRPr="00CA3640">
        <w:rPr>
          <w:rFonts w:asciiTheme="minorHAnsi" w:hAnsiTheme="minorHAnsi"/>
          <w:sz w:val="22"/>
          <w:szCs w:val="22"/>
        </w:rPr>
        <w:t>s</w:t>
      </w:r>
      <w:r w:rsidRPr="00CA3640">
        <w:rPr>
          <w:rFonts w:asciiTheme="minorHAnsi" w:hAnsiTheme="minorHAnsi"/>
          <w:sz w:val="22"/>
          <w:szCs w:val="22"/>
        </w:rPr>
        <w:t xml:space="preserve"> that restrictions of freedom of expression on </w:t>
      </w:r>
      <w:r w:rsidR="00CA3640">
        <w:rPr>
          <w:rFonts w:asciiTheme="minorHAnsi" w:hAnsiTheme="minorHAnsi"/>
          <w:sz w:val="22"/>
          <w:szCs w:val="22"/>
        </w:rPr>
        <w:t>social media</w:t>
      </w:r>
      <w:r w:rsidRPr="00CA3640">
        <w:rPr>
          <w:rFonts w:asciiTheme="minorHAnsi" w:hAnsiTheme="minorHAnsi"/>
          <w:sz w:val="22"/>
          <w:szCs w:val="22"/>
        </w:rPr>
        <w:t xml:space="preserve"> reached an all-time high between January and March 2020. Indeed, in the first three months of 2020, CCHR </w:t>
      </w:r>
      <w:hyperlink r:id="rId85" w:history="1">
        <w:r w:rsidRPr="002E521B">
          <w:rPr>
            <w:rStyle w:val="Hyperlink"/>
            <w:rFonts w:asciiTheme="minorHAnsi" w:hAnsiTheme="minorHAnsi"/>
            <w:sz w:val="22"/>
            <w:szCs w:val="22"/>
          </w:rPr>
          <w:t>recorded</w:t>
        </w:r>
      </w:hyperlink>
      <w:r w:rsidRPr="00CA3640">
        <w:rPr>
          <w:rFonts w:asciiTheme="minorHAnsi" w:hAnsiTheme="minorHAnsi"/>
          <w:sz w:val="22"/>
          <w:szCs w:val="22"/>
        </w:rPr>
        <w:t xml:space="preserve"> 26 incidents that restricted freedom of expression related to </w:t>
      </w:r>
      <w:r w:rsidR="00A97FBE" w:rsidRPr="00CA3640">
        <w:rPr>
          <w:rFonts w:asciiTheme="minorHAnsi" w:hAnsiTheme="minorHAnsi"/>
          <w:sz w:val="22"/>
          <w:szCs w:val="22"/>
        </w:rPr>
        <w:t>COVID-19</w:t>
      </w:r>
      <w:r w:rsidRPr="00CA3640">
        <w:rPr>
          <w:rFonts w:asciiTheme="minorHAnsi" w:hAnsiTheme="minorHAnsi"/>
          <w:sz w:val="22"/>
          <w:szCs w:val="22"/>
        </w:rPr>
        <w:t>.</w:t>
      </w:r>
      <w:r w:rsidR="00C753C7" w:rsidRPr="00CA3640">
        <w:rPr>
          <w:rFonts w:asciiTheme="minorHAnsi" w:hAnsiTheme="minorHAnsi"/>
          <w:sz w:val="22"/>
          <w:szCs w:val="22"/>
        </w:rPr>
        <w:t xml:space="preserve"> 19 of the</w:t>
      </w:r>
      <w:r w:rsidRPr="00CA3640">
        <w:rPr>
          <w:rFonts w:asciiTheme="minorHAnsi" w:hAnsiTheme="minorHAnsi"/>
          <w:sz w:val="22"/>
          <w:szCs w:val="22"/>
        </w:rPr>
        <w:t xml:space="preserve"> restrictions took the form of accusations, arrests, and charges for </w:t>
      </w:r>
      <w:r w:rsidRPr="00CA3640">
        <w:rPr>
          <w:rFonts w:asciiTheme="minorHAnsi" w:hAnsiTheme="minorHAnsi"/>
          <w:sz w:val="22"/>
          <w:szCs w:val="22"/>
        </w:rPr>
        <w:lastRenderedPageBreak/>
        <w:t xml:space="preserve">spreading ‘fake news’ while five were government threats against ‘fake news’. The remaining two cases were criticisms of the RGC’s response to the virus. </w:t>
      </w:r>
      <w:r w:rsidR="001754AE" w:rsidRPr="006D6A3C">
        <w:rPr>
          <w:rFonts w:asciiTheme="minorHAnsi" w:hAnsiTheme="minorHAnsi"/>
          <w:sz w:val="22"/>
          <w:szCs w:val="22"/>
        </w:rPr>
        <w:t>In some of</w:t>
      </w:r>
      <w:r w:rsidRPr="006D6A3C">
        <w:rPr>
          <w:rFonts w:asciiTheme="minorHAnsi" w:hAnsiTheme="minorHAnsi"/>
          <w:sz w:val="22"/>
          <w:szCs w:val="22"/>
        </w:rPr>
        <w:t xml:space="preserve"> these cases, </w:t>
      </w:r>
      <w:r w:rsidR="001754AE" w:rsidRPr="00CA3640">
        <w:rPr>
          <w:rFonts w:asciiTheme="minorHAnsi" w:hAnsiTheme="minorHAnsi"/>
          <w:sz w:val="22"/>
          <w:szCs w:val="22"/>
        </w:rPr>
        <w:t xml:space="preserve">detained </w:t>
      </w:r>
      <w:r w:rsidR="002E521B">
        <w:rPr>
          <w:rFonts w:asciiTheme="minorHAnsi" w:hAnsiTheme="minorHAnsi"/>
          <w:sz w:val="22"/>
          <w:szCs w:val="22"/>
        </w:rPr>
        <w:t>persons were ‘</w:t>
      </w:r>
      <w:r w:rsidR="00664A2D" w:rsidRPr="00CA3640">
        <w:rPr>
          <w:rFonts w:asciiTheme="minorHAnsi" w:hAnsiTheme="minorHAnsi"/>
          <w:sz w:val="22"/>
          <w:szCs w:val="22"/>
        </w:rPr>
        <w:t>educate</w:t>
      </w:r>
      <w:r w:rsidR="002E521B">
        <w:rPr>
          <w:rFonts w:asciiTheme="minorHAnsi" w:hAnsiTheme="minorHAnsi"/>
          <w:sz w:val="22"/>
          <w:szCs w:val="22"/>
        </w:rPr>
        <w:t>d;</w:t>
      </w:r>
      <w:r w:rsidR="00664A2D" w:rsidRPr="00CA3640">
        <w:rPr>
          <w:rFonts w:asciiTheme="minorHAnsi" w:hAnsiTheme="minorHAnsi"/>
          <w:sz w:val="22"/>
          <w:szCs w:val="22"/>
        </w:rPr>
        <w:t xml:space="preserve"> by authorities, meaning they were made to thumbprint documents by which they agreed not to </w:t>
      </w:r>
      <w:r w:rsidR="002E521B">
        <w:rPr>
          <w:rFonts w:asciiTheme="minorHAnsi" w:hAnsiTheme="minorHAnsi"/>
          <w:sz w:val="22"/>
          <w:szCs w:val="22"/>
        </w:rPr>
        <w:t>repeat their behavior.</w:t>
      </w:r>
    </w:p>
    <w:p w14:paraId="1AB7385A" w14:textId="524A4A5F" w:rsidR="006E6763" w:rsidRPr="006D6A3C" w:rsidRDefault="006E6763" w:rsidP="00A522B2">
      <w:pPr>
        <w:spacing w:after="80" w:line="276" w:lineRule="auto"/>
        <w:jc w:val="both"/>
        <w:rPr>
          <w:rFonts w:asciiTheme="minorHAnsi" w:hAnsiTheme="minorHAnsi"/>
          <w:sz w:val="22"/>
          <w:szCs w:val="22"/>
        </w:rPr>
      </w:pPr>
      <w:r w:rsidRPr="00CA3640">
        <w:rPr>
          <w:rFonts w:asciiTheme="minorHAnsi" w:hAnsiTheme="minorHAnsi"/>
          <w:sz w:val="22"/>
          <w:szCs w:val="22"/>
        </w:rPr>
        <w:t xml:space="preserve">Internet silencing and the blocking of certain websites also hindered the enjoyment of freedom of expression and of information. </w:t>
      </w:r>
      <w:r w:rsidR="00BF1D8F" w:rsidRPr="00CA3640">
        <w:rPr>
          <w:rFonts w:asciiTheme="minorHAnsi" w:hAnsiTheme="minorHAnsi"/>
          <w:sz w:val="22"/>
          <w:szCs w:val="22"/>
        </w:rPr>
        <w:t>For example, a</w:t>
      </w:r>
      <w:r w:rsidRPr="00CA3640">
        <w:rPr>
          <w:rFonts w:asciiTheme="minorHAnsi" w:hAnsiTheme="minorHAnsi"/>
          <w:sz w:val="22"/>
          <w:szCs w:val="22"/>
        </w:rPr>
        <w:t xml:space="preserve">ccess to </w:t>
      </w:r>
      <w:hyperlink r:id="rId86" w:history="1">
        <w:r w:rsidRPr="00CA3640">
          <w:rPr>
            <w:rStyle w:val="Hyperlink"/>
            <w:rFonts w:asciiTheme="minorHAnsi" w:hAnsiTheme="minorHAnsi"/>
            <w:sz w:val="22"/>
            <w:szCs w:val="22"/>
          </w:rPr>
          <w:t>Monoroom.info</w:t>
        </w:r>
      </w:hyperlink>
      <w:r w:rsidRPr="006D6A3C">
        <w:rPr>
          <w:rFonts w:asciiTheme="minorHAnsi" w:hAnsiTheme="minorHAnsi"/>
          <w:sz w:val="22"/>
          <w:szCs w:val="22"/>
        </w:rPr>
        <w:t xml:space="preserve">, a Khmer-language news website </w:t>
      </w:r>
      <w:r w:rsidRPr="006D6A3C">
        <w:rPr>
          <w:rFonts w:asciiTheme="minorHAnsi" w:hAnsiTheme="minorHAnsi"/>
          <w:sz w:val="22"/>
          <w:szCs w:val="22"/>
        </w:rPr>
        <w:lastRenderedPageBreak/>
        <w:t xml:space="preserve">based in France, was </w:t>
      </w:r>
      <w:hyperlink r:id="rId87" w:history="1">
        <w:r w:rsidRPr="00CA3640">
          <w:rPr>
            <w:rStyle w:val="Hyperlink"/>
            <w:rFonts w:asciiTheme="minorHAnsi" w:hAnsiTheme="minorHAnsi"/>
            <w:sz w:val="22"/>
            <w:szCs w:val="22"/>
          </w:rPr>
          <w:t>blocked</w:t>
        </w:r>
      </w:hyperlink>
      <w:r w:rsidRPr="006D6A3C">
        <w:rPr>
          <w:rFonts w:asciiTheme="minorHAnsi" w:hAnsiTheme="minorHAnsi"/>
          <w:sz w:val="22"/>
          <w:szCs w:val="22"/>
        </w:rPr>
        <w:t xml:space="preserve"> at the end of March 2020 after it published numerous articles on </w:t>
      </w:r>
      <w:r w:rsidR="00A97FBE" w:rsidRPr="006D6A3C">
        <w:rPr>
          <w:rFonts w:asciiTheme="minorHAnsi" w:hAnsiTheme="minorHAnsi"/>
          <w:sz w:val="22"/>
          <w:szCs w:val="22"/>
        </w:rPr>
        <w:t>COVID-19</w:t>
      </w:r>
      <w:r w:rsidRPr="00CA3640">
        <w:rPr>
          <w:rFonts w:asciiTheme="minorHAnsi" w:hAnsiTheme="minorHAnsi"/>
          <w:sz w:val="22"/>
          <w:szCs w:val="22"/>
        </w:rPr>
        <w:t xml:space="preserve">. It remains inaccessible </w:t>
      </w:r>
      <w:r w:rsidRPr="006D6A3C">
        <w:rPr>
          <w:rFonts w:asciiTheme="minorHAnsi" w:hAnsiTheme="minorHAnsi"/>
          <w:sz w:val="22"/>
          <w:szCs w:val="22"/>
        </w:rPr>
        <w:t xml:space="preserve">to this date in Cambodia. </w:t>
      </w:r>
    </w:p>
    <w:p w14:paraId="41926057" w14:textId="34024702" w:rsidR="00032D0E" w:rsidRPr="00CA3640" w:rsidRDefault="00032D0E" w:rsidP="00CA3640">
      <w:pPr>
        <w:spacing w:line="276" w:lineRule="auto"/>
        <w:rPr>
          <w:rFonts w:asciiTheme="minorHAnsi" w:hAnsiTheme="minorHAnsi"/>
          <w:b/>
          <w:color w:val="244061" w:themeColor="accent1" w:themeShade="80"/>
          <w:sz w:val="22"/>
          <w:szCs w:val="22"/>
        </w:rPr>
      </w:pPr>
    </w:p>
    <w:p w14:paraId="2786C41F" w14:textId="638ADBAA" w:rsidR="00D6600A" w:rsidRPr="00CA3640" w:rsidRDefault="00D6600A" w:rsidP="00CA3640">
      <w:pPr>
        <w:pStyle w:val="ListParagraph"/>
        <w:numPr>
          <w:ilvl w:val="0"/>
          <w:numId w:val="52"/>
        </w:numPr>
        <w:spacing w:after="120" w:line="276" w:lineRule="auto"/>
        <w:jc w:val="both"/>
        <w:rPr>
          <w:rFonts w:asciiTheme="minorHAnsi" w:hAnsiTheme="minorHAnsi"/>
          <w:b/>
          <w:color w:val="244061" w:themeColor="accent1" w:themeShade="80"/>
          <w:sz w:val="24"/>
          <w:szCs w:val="22"/>
        </w:rPr>
      </w:pPr>
      <w:r w:rsidRPr="00CA3640">
        <w:rPr>
          <w:rFonts w:asciiTheme="minorHAnsi" w:hAnsiTheme="minorHAnsi"/>
          <w:b/>
          <w:color w:val="244061" w:themeColor="accent1" w:themeShade="80"/>
          <w:sz w:val="24"/>
          <w:szCs w:val="22"/>
        </w:rPr>
        <w:t>A</w:t>
      </w:r>
      <w:r w:rsidR="00513F83" w:rsidRPr="00CA3640">
        <w:rPr>
          <w:rFonts w:asciiTheme="minorHAnsi" w:hAnsiTheme="minorHAnsi"/>
          <w:b/>
          <w:color w:val="244061" w:themeColor="accent1" w:themeShade="80"/>
          <w:sz w:val="24"/>
          <w:szCs w:val="22"/>
        </w:rPr>
        <w:t>ccountability and justice</w:t>
      </w:r>
      <w:r w:rsidRPr="00CA3640">
        <w:rPr>
          <w:rFonts w:asciiTheme="minorHAnsi" w:hAnsiTheme="minorHAnsi"/>
          <w:b/>
          <w:color w:val="244061" w:themeColor="accent1" w:themeShade="80"/>
          <w:sz w:val="24"/>
          <w:szCs w:val="22"/>
        </w:rPr>
        <w:t xml:space="preserve">  </w:t>
      </w:r>
    </w:p>
    <w:p w14:paraId="73D0258B" w14:textId="7487D438" w:rsidR="003B7038" w:rsidRPr="00CA3640" w:rsidRDefault="003268AA" w:rsidP="00A522B2">
      <w:pPr>
        <w:spacing w:after="80" w:line="276" w:lineRule="auto"/>
        <w:jc w:val="both"/>
        <w:rPr>
          <w:rFonts w:asciiTheme="minorHAnsi" w:hAnsiTheme="minorHAnsi"/>
          <w:sz w:val="22"/>
          <w:szCs w:val="22"/>
        </w:rPr>
      </w:pPr>
      <w:r w:rsidRPr="006D6A3C">
        <w:rPr>
          <w:rFonts w:asciiTheme="minorHAnsi" w:hAnsiTheme="minorHAnsi"/>
          <w:sz w:val="22"/>
          <w:szCs w:val="22"/>
        </w:rPr>
        <w:t>The RGC announced</w:t>
      </w:r>
      <w:r w:rsidR="00E849B3">
        <w:rPr>
          <w:rFonts w:asciiTheme="minorHAnsi" w:hAnsiTheme="minorHAnsi"/>
          <w:sz w:val="22"/>
          <w:szCs w:val="22"/>
        </w:rPr>
        <w:t xml:space="preserve"> in May</w:t>
      </w:r>
      <w:r w:rsidRPr="006D6A3C">
        <w:rPr>
          <w:rFonts w:asciiTheme="minorHAnsi" w:hAnsiTheme="minorHAnsi"/>
          <w:sz w:val="22"/>
          <w:szCs w:val="22"/>
        </w:rPr>
        <w:t xml:space="preserve"> the launch of a six-month</w:t>
      </w:r>
      <w:r w:rsidR="003B7038" w:rsidRPr="006D6A3C">
        <w:rPr>
          <w:rFonts w:asciiTheme="minorHAnsi" w:hAnsiTheme="minorHAnsi"/>
          <w:sz w:val="22"/>
          <w:szCs w:val="22"/>
        </w:rPr>
        <w:t xml:space="preserve"> campaign aimed at</w:t>
      </w:r>
      <w:r w:rsidRPr="006D6A3C">
        <w:rPr>
          <w:rFonts w:asciiTheme="minorHAnsi" w:hAnsiTheme="minorHAnsi"/>
          <w:sz w:val="22"/>
          <w:szCs w:val="22"/>
        </w:rPr>
        <w:t xml:space="preserve"> </w:t>
      </w:r>
      <w:hyperlink r:id="rId88" w:history="1">
        <w:r w:rsidRPr="00CA3640">
          <w:rPr>
            <w:rStyle w:val="Hyperlink"/>
            <w:rFonts w:asciiTheme="minorHAnsi" w:hAnsiTheme="minorHAnsi"/>
            <w:sz w:val="22"/>
            <w:szCs w:val="22"/>
          </w:rPr>
          <w:t>clearing court backlogs</w:t>
        </w:r>
      </w:hyperlink>
      <w:r w:rsidRPr="006D6A3C">
        <w:rPr>
          <w:rFonts w:asciiTheme="minorHAnsi" w:hAnsiTheme="minorHAnsi"/>
          <w:sz w:val="22"/>
          <w:szCs w:val="22"/>
        </w:rPr>
        <w:t xml:space="preserve"> and</w:t>
      </w:r>
      <w:r w:rsidR="003B7038" w:rsidRPr="006D6A3C">
        <w:rPr>
          <w:rFonts w:asciiTheme="minorHAnsi" w:hAnsiTheme="minorHAnsi"/>
          <w:sz w:val="22"/>
          <w:szCs w:val="22"/>
        </w:rPr>
        <w:t xml:space="preserve"> </w:t>
      </w:r>
      <w:hyperlink r:id="rId89" w:history="1">
        <w:r w:rsidR="003B7038" w:rsidRPr="00CA3640">
          <w:rPr>
            <w:rStyle w:val="Hyperlink"/>
            <w:rFonts w:asciiTheme="minorHAnsi" w:hAnsiTheme="minorHAnsi"/>
            <w:sz w:val="22"/>
            <w:szCs w:val="22"/>
          </w:rPr>
          <w:t>speeding-up trials</w:t>
        </w:r>
      </w:hyperlink>
      <w:r w:rsidRPr="006D6A3C">
        <w:rPr>
          <w:rFonts w:asciiTheme="minorHAnsi" w:hAnsiTheme="minorHAnsi"/>
          <w:sz w:val="22"/>
          <w:szCs w:val="22"/>
        </w:rPr>
        <w:t xml:space="preserve"> in Cambo</w:t>
      </w:r>
      <w:r w:rsidRPr="006D6A3C">
        <w:rPr>
          <w:rFonts w:asciiTheme="minorHAnsi" w:hAnsiTheme="minorHAnsi"/>
          <w:sz w:val="22"/>
          <w:szCs w:val="22"/>
        </w:rPr>
        <w:lastRenderedPageBreak/>
        <w:t>dia’s courts.</w:t>
      </w:r>
      <w:r w:rsidR="003B7038" w:rsidRPr="006D6A3C">
        <w:rPr>
          <w:rFonts w:asciiTheme="minorHAnsi" w:hAnsiTheme="minorHAnsi"/>
          <w:sz w:val="22"/>
          <w:szCs w:val="22"/>
        </w:rPr>
        <w:t xml:space="preserve"> While this campaign may not have been a direct response to the pandemic, it is nevertheless a step in the right direction to getting individuals out of detention faster</w:t>
      </w:r>
      <w:r w:rsidR="00131141" w:rsidRPr="00CA3640">
        <w:rPr>
          <w:rFonts w:asciiTheme="minorHAnsi" w:hAnsiTheme="minorHAnsi"/>
          <w:sz w:val="22"/>
          <w:szCs w:val="22"/>
        </w:rPr>
        <w:t>,</w:t>
      </w:r>
      <w:r w:rsidR="00671480" w:rsidRPr="00CA3640">
        <w:rPr>
          <w:rFonts w:asciiTheme="minorHAnsi" w:hAnsiTheme="minorHAnsi"/>
          <w:sz w:val="22"/>
          <w:szCs w:val="22"/>
        </w:rPr>
        <w:t xml:space="preserve"> considering Cambodia’s severe</w:t>
      </w:r>
      <w:r w:rsidRPr="00CA3640">
        <w:rPr>
          <w:rFonts w:asciiTheme="minorHAnsi" w:hAnsiTheme="minorHAnsi"/>
          <w:sz w:val="22"/>
          <w:szCs w:val="22"/>
        </w:rPr>
        <w:t xml:space="preserve"> rates of individuals held pre-trial detention and</w:t>
      </w:r>
      <w:r w:rsidR="00671480" w:rsidRPr="00CA3640">
        <w:rPr>
          <w:rFonts w:asciiTheme="minorHAnsi" w:hAnsiTheme="minorHAnsi"/>
          <w:sz w:val="22"/>
          <w:szCs w:val="22"/>
        </w:rPr>
        <w:t xml:space="preserve"> backlog of legal cases</w:t>
      </w:r>
      <w:r w:rsidR="003B7038" w:rsidRPr="00CA3640">
        <w:rPr>
          <w:rFonts w:asciiTheme="minorHAnsi" w:hAnsiTheme="minorHAnsi"/>
          <w:sz w:val="22"/>
          <w:szCs w:val="22"/>
        </w:rPr>
        <w:t xml:space="preserve">. However, it remains to be seen whether fair trial rights will be given due consideration in the implementation of this campaign. A parallel </w:t>
      </w:r>
      <w:hyperlink r:id="rId90" w:history="1">
        <w:r w:rsidR="003B7038" w:rsidRPr="00CA3640">
          <w:rPr>
            <w:rStyle w:val="Hyperlink"/>
            <w:rFonts w:asciiTheme="minorHAnsi" w:hAnsiTheme="minorHAnsi"/>
            <w:sz w:val="22"/>
            <w:szCs w:val="22"/>
          </w:rPr>
          <w:t>campaign to release 10,000 prisoners</w:t>
        </w:r>
      </w:hyperlink>
      <w:r w:rsidR="003B7038" w:rsidRPr="006D6A3C">
        <w:rPr>
          <w:rFonts w:asciiTheme="minorHAnsi" w:hAnsiTheme="minorHAnsi"/>
          <w:sz w:val="22"/>
          <w:szCs w:val="22"/>
        </w:rPr>
        <w:t xml:space="preserve"> in order to reduce overcrowding </w:t>
      </w:r>
      <w:r w:rsidR="00671480" w:rsidRPr="006D6A3C">
        <w:rPr>
          <w:rFonts w:asciiTheme="minorHAnsi" w:hAnsiTheme="minorHAnsi"/>
          <w:sz w:val="22"/>
          <w:szCs w:val="22"/>
        </w:rPr>
        <w:t xml:space="preserve">and limit the spread of </w:t>
      </w:r>
      <w:r w:rsidR="00E849B3">
        <w:rPr>
          <w:rFonts w:asciiTheme="minorHAnsi" w:hAnsiTheme="minorHAnsi"/>
          <w:sz w:val="22"/>
          <w:szCs w:val="22"/>
        </w:rPr>
        <w:t>COVID-19</w:t>
      </w:r>
      <w:r w:rsidR="00671480" w:rsidRPr="006D6A3C">
        <w:rPr>
          <w:rFonts w:asciiTheme="minorHAnsi" w:hAnsiTheme="minorHAnsi"/>
          <w:sz w:val="22"/>
          <w:szCs w:val="22"/>
        </w:rPr>
        <w:t xml:space="preserve"> </w:t>
      </w:r>
      <w:r w:rsidR="00E849B3">
        <w:rPr>
          <w:rFonts w:asciiTheme="minorHAnsi" w:hAnsiTheme="minorHAnsi"/>
          <w:sz w:val="22"/>
          <w:szCs w:val="22"/>
        </w:rPr>
        <w:t xml:space="preserve">through detention centers </w:t>
      </w:r>
      <w:r w:rsidR="003B7038" w:rsidRPr="00CA3640">
        <w:rPr>
          <w:rFonts w:asciiTheme="minorHAnsi" w:hAnsiTheme="minorHAnsi"/>
          <w:sz w:val="22"/>
          <w:szCs w:val="22"/>
        </w:rPr>
        <w:t xml:space="preserve">was also announced. This is a welcome development, as </w:t>
      </w:r>
      <w:r w:rsidR="003B7038" w:rsidRPr="00CA3640">
        <w:rPr>
          <w:rFonts w:asciiTheme="minorHAnsi" w:hAnsiTheme="minorHAnsi"/>
          <w:sz w:val="22"/>
          <w:szCs w:val="22"/>
        </w:rPr>
        <w:lastRenderedPageBreak/>
        <w:t xml:space="preserve">overcrowding has been a recurring human rights concern in Cambodia for the last few years. However, the </w:t>
      </w:r>
      <w:r w:rsidR="00B57B7F" w:rsidRPr="00CA3640">
        <w:rPr>
          <w:rFonts w:asciiTheme="minorHAnsi" w:hAnsiTheme="minorHAnsi"/>
          <w:sz w:val="22"/>
          <w:szCs w:val="22"/>
        </w:rPr>
        <w:t>stated objective</w:t>
      </w:r>
      <w:r w:rsidR="003B7038" w:rsidRPr="00CA3640">
        <w:rPr>
          <w:rFonts w:asciiTheme="minorHAnsi" w:hAnsiTheme="minorHAnsi"/>
          <w:sz w:val="22"/>
          <w:szCs w:val="22"/>
        </w:rPr>
        <w:t xml:space="preserve"> of this campaign is at odds with the </w:t>
      </w:r>
      <w:hyperlink r:id="rId91" w:history="1">
        <w:r w:rsidR="003B7038" w:rsidRPr="00CA3640">
          <w:rPr>
            <w:rStyle w:val="Hyperlink"/>
            <w:rFonts w:asciiTheme="minorHAnsi" w:hAnsiTheme="minorHAnsi"/>
            <w:sz w:val="22"/>
            <w:szCs w:val="22"/>
          </w:rPr>
          <w:t>increase in prisoners</w:t>
        </w:r>
      </w:hyperlink>
      <w:r w:rsidR="003B7038" w:rsidRPr="006D6A3C">
        <w:rPr>
          <w:rFonts w:asciiTheme="minorHAnsi" w:hAnsiTheme="minorHAnsi"/>
          <w:sz w:val="22"/>
          <w:szCs w:val="22"/>
        </w:rPr>
        <w:t xml:space="preserve"> in practice</w:t>
      </w:r>
      <w:r w:rsidR="00671480" w:rsidRPr="00CA3640">
        <w:rPr>
          <w:rFonts w:asciiTheme="minorHAnsi" w:hAnsiTheme="minorHAnsi"/>
          <w:sz w:val="22"/>
          <w:szCs w:val="22"/>
        </w:rPr>
        <w:t xml:space="preserve"> during the </w:t>
      </w:r>
      <w:r w:rsidR="00431F1F">
        <w:rPr>
          <w:rFonts w:asciiTheme="minorHAnsi" w:hAnsiTheme="minorHAnsi"/>
          <w:sz w:val="22"/>
          <w:szCs w:val="22"/>
        </w:rPr>
        <w:t>pandemic</w:t>
      </w:r>
      <w:r w:rsidR="003B7038" w:rsidRPr="00CA3640">
        <w:rPr>
          <w:rFonts w:asciiTheme="minorHAnsi" w:hAnsiTheme="minorHAnsi"/>
          <w:sz w:val="22"/>
          <w:szCs w:val="22"/>
        </w:rPr>
        <w:t xml:space="preserve">. </w:t>
      </w:r>
    </w:p>
    <w:p w14:paraId="06C9DDFF" w14:textId="38A4FE5F" w:rsidR="00E849B3" w:rsidRDefault="003B7038" w:rsidP="00A522B2">
      <w:pPr>
        <w:spacing w:after="80" w:line="276" w:lineRule="auto"/>
        <w:jc w:val="both"/>
        <w:rPr>
          <w:rFonts w:asciiTheme="minorHAnsi" w:hAnsiTheme="minorHAnsi"/>
          <w:sz w:val="22"/>
          <w:szCs w:val="22"/>
        </w:rPr>
      </w:pPr>
      <w:r w:rsidRPr="00CA3640">
        <w:rPr>
          <w:rFonts w:asciiTheme="minorHAnsi" w:hAnsiTheme="minorHAnsi"/>
          <w:sz w:val="22"/>
          <w:szCs w:val="22"/>
        </w:rPr>
        <w:t xml:space="preserve">Regarding the impact of </w:t>
      </w:r>
      <w:r w:rsidR="00A97FBE" w:rsidRPr="00CA3640">
        <w:rPr>
          <w:rFonts w:asciiTheme="minorHAnsi" w:hAnsiTheme="minorHAnsi"/>
          <w:sz w:val="22"/>
          <w:szCs w:val="22"/>
        </w:rPr>
        <w:t>COVID-19</w:t>
      </w:r>
      <w:r w:rsidRPr="00CA3640">
        <w:rPr>
          <w:rFonts w:asciiTheme="minorHAnsi" w:hAnsiTheme="minorHAnsi"/>
          <w:sz w:val="22"/>
          <w:szCs w:val="22"/>
        </w:rPr>
        <w:t xml:space="preserve"> on the justice system, courts are currently still open and some hearings have gone ahead successfully while others have been delayed. </w:t>
      </w:r>
      <w:r w:rsidRPr="006D6A3C">
        <w:rPr>
          <w:rFonts w:asciiTheme="minorHAnsi" w:hAnsiTheme="minorHAnsi"/>
          <w:sz w:val="22"/>
          <w:szCs w:val="22"/>
        </w:rPr>
        <w:t xml:space="preserve">For instance, </w:t>
      </w:r>
      <w:r w:rsidR="00BF1D8F" w:rsidRPr="006D6A3C">
        <w:rPr>
          <w:rFonts w:asciiTheme="minorHAnsi" w:hAnsiTheme="minorHAnsi"/>
          <w:sz w:val="22"/>
          <w:szCs w:val="22"/>
        </w:rPr>
        <w:t xml:space="preserve">CNRP opposition leader </w:t>
      </w:r>
      <w:r w:rsidRPr="006D6A3C">
        <w:rPr>
          <w:rFonts w:asciiTheme="minorHAnsi" w:hAnsiTheme="minorHAnsi"/>
          <w:sz w:val="22"/>
          <w:szCs w:val="22"/>
        </w:rPr>
        <w:t>Kem Sokha’s trial</w:t>
      </w:r>
      <w:r w:rsidR="00BF1D8F" w:rsidRPr="00CA3640">
        <w:rPr>
          <w:rFonts w:asciiTheme="minorHAnsi" w:hAnsiTheme="minorHAnsi"/>
          <w:sz w:val="22"/>
          <w:szCs w:val="22"/>
        </w:rPr>
        <w:t xml:space="preserve"> for treason</w:t>
      </w:r>
      <w:r w:rsidRPr="00CA3640">
        <w:rPr>
          <w:rFonts w:asciiTheme="minorHAnsi" w:hAnsiTheme="minorHAnsi"/>
          <w:sz w:val="22"/>
          <w:szCs w:val="22"/>
        </w:rPr>
        <w:t xml:space="preserve"> has been </w:t>
      </w:r>
      <w:hyperlink r:id="rId92" w:history="1">
        <w:r w:rsidRPr="00CA3640">
          <w:rPr>
            <w:rStyle w:val="Hyperlink"/>
            <w:rFonts w:asciiTheme="minorHAnsi" w:hAnsiTheme="minorHAnsi"/>
            <w:sz w:val="22"/>
            <w:szCs w:val="22"/>
          </w:rPr>
          <w:t>suspended</w:t>
        </w:r>
      </w:hyperlink>
      <w:r w:rsidR="00BF1D8F" w:rsidRPr="006D6A3C">
        <w:rPr>
          <w:rStyle w:val="Hyperlink"/>
          <w:rFonts w:asciiTheme="minorHAnsi" w:hAnsiTheme="minorHAnsi"/>
          <w:sz w:val="22"/>
          <w:szCs w:val="22"/>
        </w:rPr>
        <w:t xml:space="preserve"> indefinitely</w:t>
      </w:r>
      <w:r w:rsidRPr="006D6A3C">
        <w:rPr>
          <w:rFonts w:asciiTheme="minorHAnsi" w:hAnsiTheme="minorHAnsi"/>
          <w:sz w:val="22"/>
          <w:szCs w:val="22"/>
        </w:rPr>
        <w:t>.</w:t>
      </w:r>
      <w:r w:rsidR="00B57B7F" w:rsidRPr="006D6A3C">
        <w:rPr>
          <w:rFonts w:asciiTheme="minorHAnsi" w:hAnsiTheme="minorHAnsi"/>
          <w:sz w:val="22"/>
          <w:szCs w:val="22"/>
        </w:rPr>
        <w:t xml:space="preserve"> </w:t>
      </w:r>
      <w:r w:rsidR="00E849B3">
        <w:rPr>
          <w:rFonts w:asciiTheme="minorHAnsi" w:hAnsiTheme="minorHAnsi"/>
          <w:sz w:val="22"/>
          <w:szCs w:val="22"/>
        </w:rPr>
        <w:t xml:space="preserve">The delay of certain trials amidst a campaign to reduce court backlog </w:t>
      </w:r>
      <w:r w:rsidR="00E849B3">
        <w:rPr>
          <w:rFonts w:asciiTheme="minorHAnsi" w:hAnsiTheme="minorHAnsi"/>
          <w:sz w:val="22"/>
          <w:szCs w:val="22"/>
        </w:rPr>
        <w:lastRenderedPageBreak/>
        <w:t xml:space="preserve">has led to speculations of political motivation. The human rights </w:t>
      </w:r>
      <w:r w:rsidR="00431F1F">
        <w:rPr>
          <w:rFonts w:asciiTheme="minorHAnsi" w:hAnsiTheme="minorHAnsi"/>
          <w:sz w:val="22"/>
          <w:szCs w:val="22"/>
        </w:rPr>
        <w:t>impact</w:t>
      </w:r>
      <w:r w:rsidR="00E849B3">
        <w:rPr>
          <w:rFonts w:asciiTheme="minorHAnsi" w:hAnsiTheme="minorHAnsi"/>
          <w:sz w:val="22"/>
          <w:szCs w:val="22"/>
        </w:rPr>
        <w:t xml:space="preserve"> of holding trials or delaying them during COVID-19</w:t>
      </w:r>
      <w:r w:rsidR="00016444">
        <w:rPr>
          <w:rFonts w:asciiTheme="minorHAnsi" w:hAnsiTheme="minorHAnsi"/>
          <w:sz w:val="22"/>
          <w:szCs w:val="22"/>
        </w:rPr>
        <w:t xml:space="preserve"> is unclear</w:t>
      </w:r>
      <w:r w:rsidR="00E849B3">
        <w:rPr>
          <w:rFonts w:asciiTheme="minorHAnsi" w:hAnsiTheme="minorHAnsi"/>
          <w:sz w:val="22"/>
          <w:szCs w:val="22"/>
        </w:rPr>
        <w:t xml:space="preserve">. </w:t>
      </w:r>
      <w:r w:rsidR="00431F1F">
        <w:rPr>
          <w:rFonts w:asciiTheme="minorHAnsi" w:hAnsiTheme="minorHAnsi"/>
          <w:sz w:val="22"/>
          <w:szCs w:val="22"/>
        </w:rPr>
        <w:t>Firstly</w:t>
      </w:r>
      <w:r w:rsidR="00E849B3">
        <w:rPr>
          <w:rFonts w:asciiTheme="minorHAnsi" w:hAnsiTheme="minorHAnsi"/>
          <w:sz w:val="22"/>
          <w:szCs w:val="22"/>
        </w:rPr>
        <w:t xml:space="preserve">, the right to be tried without excessive delay is a fundamental fair trial right, and Cambodia has severely high rates of individuals in pre-trial detention. </w:t>
      </w:r>
      <w:r w:rsidR="00016444">
        <w:rPr>
          <w:rFonts w:asciiTheme="minorHAnsi" w:hAnsiTheme="minorHAnsi"/>
          <w:sz w:val="22"/>
          <w:szCs w:val="22"/>
        </w:rPr>
        <w:t>However, hosting trials during COVID-19</w:t>
      </w:r>
      <w:r w:rsidR="00431F1F">
        <w:rPr>
          <w:rFonts w:asciiTheme="minorHAnsi" w:hAnsiTheme="minorHAnsi"/>
          <w:sz w:val="22"/>
          <w:szCs w:val="22"/>
        </w:rPr>
        <w:t xml:space="preserve"> not only poses </w:t>
      </w:r>
      <w:r w:rsidR="00E849B3">
        <w:rPr>
          <w:rFonts w:asciiTheme="minorHAnsi" w:hAnsiTheme="minorHAnsi"/>
          <w:sz w:val="22"/>
          <w:szCs w:val="22"/>
        </w:rPr>
        <w:t xml:space="preserve">health risks, but may result in the </w:t>
      </w:r>
      <w:r w:rsidR="00016444">
        <w:rPr>
          <w:rFonts w:asciiTheme="minorHAnsi" w:hAnsiTheme="minorHAnsi"/>
          <w:sz w:val="22"/>
          <w:szCs w:val="22"/>
        </w:rPr>
        <w:t>suspension</w:t>
      </w:r>
      <w:r w:rsidR="00431F1F">
        <w:rPr>
          <w:rFonts w:asciiTheme="minorHAnsi" w:hAnsiTheme="minorHAnsi"/>
          <w:sz w:val="22"/>
          <w:szCs w:val="22"/>
        </w:rPr>
        <w:t xml:space="preserve"> of fair trial rights if</w:t>
      </w:r>
      <w:r w:rsidR="00E849B3">
        <w:rPr>
          <w:rFonts w:asciiTheme="minorHAnsi" w:hAnsiTheme="minorHAnsi"/>
          <w:sz w:val="22"/>
          <w:szCs w:val="22"/>
        </w:rPr>
        <w:t xml:space="preserve"> trials go ahead in absence of the defendant, or if the</w:t>
      </w:r>
      <w:r w:rsidR="00431F1F">
        <w:rPr>
          <w:rFonts w:asciiTheme="minorHAnsi" w:hAnsiTheme="minorHAnsi"/>
          <w:sz w:val="22"/>
          <w:szCs w:val="22"/>
        </w:rPr>
        <w:t>re are other factors impacting</w:t>
      </w:r>
      <w:r w:rsidR="00E849B3">
        <w:rPr>
          <w:rFonts w:asciiTheme="minorHAnsi" w:hAnsiTheme="minorHAnsi"/>
          <w:sz w:val="22"/>
          <w:szCs w:val="22"/>
        </w:rPr>
        <w:t xml:space="preserve"> the trial, such as witnesses being </w:t>
      </w:r>
      <w:r w:rsidR="002E521B">
        <w:rPr>
          <w:rFonts w:asciiTheme="minorHAnsi" w:hAnsiTheme="minorHAnsi"/>
          <w:sz w:val="22"/>
          <w:szCs w:val="22"/>
        </w:rPr>
        <w:t>unable</w:t>
      </w:r>
      <w:r w:rsidR="00E849B3">
        <w:rPr>
          <w:rFonts w:asciiTheme="minorHAnsi" w:hAnsiTheme="minorHAnsi"/>
          <w:sz w:val="22"/>
          <w:szCs w:val="22"/>
        </w:rPr>
        <w:t xml:space="preserve"> attending court due to travel restrictions.  </w:t>
      </w:r>
    </w:p>
    <w:p w14:paraId="25C3F93D" w14:textId="54A98C17" w:rsidR="00B57B7F" w:rsidRDefault="00B57B7F" w:rsidP="00A522B2">
      <w:pPr>
        <w:spacing w:after="80" w:line="276" w:lineRule="auto"/>
        <w:jc w:val="both"/>
        <w:rPr>
          <w:rFonts w:asciiTheme="minorHAnsi" w:hAnsiTheme="minorHAnsi"/>
          <w:sz w:val="22"/>
          <w:szCs w:val="22"/>
        </w:rPr>
      </w:pPr>
      <w:r w:rsidRPr="00CA3640">
        <w:rPr>
          <w:rFonts w:asciiTheme="minorHAnsi" w:hAnsiTheme="minorHAnsi"/>
          <w:sz w:val="22"/>
          <w:szCs w:val="22"/>
        </w:rPr>
        <w:lastRenderedPageBreak/>
        <w:t xml:space="preserve">There has not been much governmental accountability throughout the outbreak. The last few months have been characterized by an increase in arrests, especially on ‘fake news’-related charges. While some arrests targeted genuinely fake news, others </w:t>
      </w:r>
      <w:r w:rsidR="00431F1F">
        <w:rPr>
          <w:rFonts w:asciiTheme="minorHAnsi" w:hAnsiTheme="minorHAnsi"/>
          <w:sz w:val="22"/>
          <w:szCs w:val="22"/>
        </w:rPr>
        <w:t xml:space="preserve">appeared aimed at silencing </w:t>
      </w:r>
      <w:r w:rsidRPr="00CA3640">
        <w:rPr>
          <w:rFonts w:asciiTheme="minorHAnsi" w:hAnsiTheme="minorHAnsi"/>
          <w:sz w:val="22"/>
          <w:szCs w:val="22"/>
        </w:rPr>
        <w:t xml:space="preserve">criticism. </w:t>
      </w:r>
      <w:r w:rsidR="009264AA">
        <w:rPr>
          <w:rFonts w:asciiTheme="minorHAnsi" w:hAnsiTheme="minorHAnsi"/>
          <w:sz w:val="22"/>
          <w:szCs w:val="22"/>
        </w:rPr>
        <w:t xml:space="preserve">There are no public or parliamentary investigations underway in relation to the response of the public authorities to the pandemic. </w:t>
      </w:r>
    </w:p>
    <w:p w14:paraId="20ADD02E" w14:textId="15F6113C" w:rsidR="009264AA" w:rsidRPr="00CA3640" w:rsidRDefault="009264AA" w:rsidP="00A522B2">
      <w:pPr>
        <w:spacing w:after="80" w:line="276" w:lineRule="auto"/>
        <w:jc w:val="both"/>
        <w:rPr>
          <w:rFonts w:asciiTheme="minorHAnsi" w:hAnsiTheme="minorHAnsi"/>
          <w:sz w:val="22"/>
          <w:szCs w:val="22"/>
        </w:rPr>
      </w:pPr>
      <w:r>
        <w:rPr>
          <w:rFonts w:asciiTheme="minorHAnsi" w:hAnsiTheme="minorHAnsi"/>
          <w:sz w:val="22"/>
          <w:szCs w:val="22"/>
        </w:rPr>
        <w:t xml:space="preserve">The restrictions on public meetings have impacted upon freedom of assembly and freedom of association in Cambodia. </w:t>
      </w:r>
      <w:r w:rsidR="00CA3640">
        <w:rPr>
          <w:rFonts w:asciiTheme="minorHAnsi" w:hAnsiTheme="minorHAnsi"/>
          <w:sz w:val="22"/>
          <w:szCs w:val="22"/>
        </w:rPr>
        <w:t xml:space="preserve">For </w:t>
      </w:r>
      <w:r>
        <w:rPr>
          <w:rFonts w:asciiTheme="minorHAnsi" w:hAnsiTheme="minorHAnsi"/>
          <w:sz w:val="22"/>
          <w:szCs w:val="22"/>
        </w:rPr>
        <w:t>example</w:t>
      </w:r>
      <w:r w:rsidRPr="009A32BD">
        <w:rPr>
          <w:rFonts w:asciiTheme="minorHAnsi" w:hAnsiTheme="minorHAnsi"/>
          <w:sz w:val="22"/>
          <w:szCs w:val="22"/>
        </w:rPr>
        <w:t xml:space="preserve">, in </w:t>
      </w:r>
      <w:r w:rsidRPr="009A32BD">
        <w:rPr>
          <w:rFonts w:asciiTheme="minorHAnsi" w:hAnsiTheme="minorHAnsi"/>
          <w:sz w:val="22"/>
          <w:szCs w:val="22"/>
        </w:rPr>
        <w:lastRenderedPageBreak/>
        <w:t xml:space="preserve">April 2020, community representatives were </w:t>
      </w:r>
      <w:hyperlink r:id="rId93" w:history="1">
        <w:r w:rsidRPr="009A32BD">
          <w:rPr>
            <w:rStyle w:val="Hyperlink"/>
            <w:rFonts w:asciiTheme="minorHAnsi" w:hAnsiTheme="minorHAnsi"/>
            <w:sz w:val="22"/>
            <w:szCs w:val="22"/>
          </w:rPr>
          <w:t>detained and questioned</w:t>
        </w:r>
      </w:hyperlink>
      <w:r w:rsidRPr="006D6A3C">
        <w:rPr>
          <w:rFonts w:asciiTheme="minorHAnsi" w:hAnsiTheme="minorHAnsi"/>
          <w:sz w:val="22"/>
          <w:szCs w:val="22"/>
        </w:rPr>
        <w:t xml:space="preserve"> by authorities and police officers, after they</w:t>
      </w:r>
      <w:r w:rsidR="00E16317">
        <w:rPr>
          <w:rFonts w:asciiTheme="minorHAnsi" w:hAnsiTheme="minorHAnsi"/>
          <w:sz w:val="22"/>
          <w:szCs w:val="22"/>
        </w:rPr>
        <w:t xml:space="preserve"> attempted to submit a petition to the RGC, as mentioned in section 1.1.3</w:t>
      </w:r>
      <w:r w:rsidRPr="006D6A3C">
        <w:rPr>
          <w:rFonts w:asciiTheme="minorHAnsi" w:hAnsiTheme="minorHAnsi"/>
          <w:sz w:val="22"/>
          <w:szCs w:val="22"/>
        </w:rPr>
        <w:t xml:space="preserve">. </w:t>
      </w:r>
    </w:p>
    <w:p w14:paraId="341E4EED" w14:textId="77777777" w:rsidR="00B46988" w:rsidRPr="00CA3640" w:rsidRDefault="00B46988" w:rsidP="00CA3640">
      <w:pPr>
        <w:spacing w:after="60" w:line="276" w:lineRule="auto"/>
        <w:jc w:val="both"/>
        <w:rPr>
          <w:rFonts w:asciiTheme="minorHAnsi" w:hAnsiTheme="minorHAnsi"/>
          <w:b/>
          <w:sz w:val="22"/>
          <w:szCs w:val="22"/>
        </w:rPr>
      </w:pPr>
    </w:p>
    <w:p w14:paraId="7D1468C9" w14:textId="1CCB9599" w:rsidR="00D6600A" w:rsidRPr="006D6A3C" w:rsidRDefault="00D6600A" w:rsidP="00CA3640">
      <w:pPr>
        <w:spacing w:after="60" w:line="276" w:lineRule="auto"/>
        <w:ind w:left="720"/>
        <w:jc w:val="both"/>
        <w:rPr>
          <w:rFonts w:asciiTheme="minorHAnsi" w:hAnsiTheme="minorHAnsi"/>
          <w:b/>
          <w:sz w:val="24"/>
          <w:szCs w:val="22"/>
        </w:rPr>
      </w:pPr>
      <w:r w:rsidRPr="006D6A3C">
        <w:rPr>
          <w:rFonts w:asciiTheme="minorHAnsi" w:hAnsiTheme="minorHAnsi"/>
          <w:b/>
          <w:sz w:val="24"/>
          <w:szCs w:val="22"/>
        </w:rPr>
        <w:t>Questions by the Special Rapporteur on the rights of indigenous peoples</w:t>
      </w:r>
    </w:p>
    <w:p w14:paraId="1304E4FA" w14:textId="77777777" w:rsidR="00D6600A" w:rsidRPr="00CA3640" w:rsidRDefault="00D6600A" w:rsidP="00CA3640">
      <w:pPr>
        <w:spacing w:after="60" w:line="276" w:lineRule="auto"/>
        <w:ind w:left="720"/>
        <w:rPr>
          <w:rFonts w:asciiTheme="minorHAnsi" w:hAnsiTheme="minorHAnsi"/>
          <w:b/>
          <w:sz w:val="22"/>
          <w:szCs w:val="22"/>
        </w:rPr>
      </w:pPr>
    </w:p>
    <w:p w14:paraId="37A7AF30" w14:textId="77265402" w:rsidR="00E20515" w:rsidRPr="00CA3640" w:rsidRDefault="00063E5F" w:rsidP="00CA3640">
      <w:pPr>
        <w:spacing w:after="80" w:line="276" w:lineRule="auto"/>
        <w:jc w:val="both"/>
        <w:rPr>
          <w:rFonts w:asciiTheme="minorHAnsi" w:hAnsiTheme="minorHAnsi"/>
          <w:sz w:val="22"/>
          <w:szCs w:val="22"/>
        </w:rPr>
      </w:pPr>
      <w:r>
        <w:rPr>
          <w:rFonts w:asciiTheme="minorHAnsi" w:hAnsiTheme="minorHAnsi"/>
          <w:sz w:val="22"/>
          <w:szCs w:val="22"/>
        </w:rPr>
        <w:lastRenderedPageBreak/>
        <w:t>As above-</w:t>
      </w:r>
      <w:r w:rsidR="00E20515" w:rsidRPr="00CA3640">
        <w:rPr>
          <w:rFonts w:asciiTheme="minorHAnsi" w:hAnsiTheme="minorHAnsi"/>
          <w:sz w:val="22"/>
          <w:szCs w:val="22"/>
        </w:rPr>
        <w:t xml:space="preserve">mentioned in section 1.3, the measures adopted by the government in response to the outbreak had disproportionate effects on </w:t>
      </w:r>
      <w:r>
        <w:rPr>
          <w:rFonts w:asciiTheme="minorHAnsi" w:hAnsiTheme="minorHAnsi"/>
          <w:sz w:val="22"/>
          <w:szCs w:val="22"/>
        </w:rPr>
        <w:t xml:space="preserve">Cambodia’s </w:t>
      </w:r>
      <w:r w:rsidR="00E20515" w:rsidRPr="00CA3640">
        <w:rPr>
          <w:rFonts w:asciiTheme="minorHAnsi" w:hAnsiTheme="minorHAnsi"/>
          <w:sz w:val="22"/>
          <w:szCs w:val="22"/>
        </w:rPr>
        <w:t>indigenous peoples</w:t>
      </w:r>
      <w:r w:rsidR="00E20515" w:rsidRPr="006D6A3C">
        <w:rPr>
          <w:rFonts w:asciiTheme="minorHAnsi" w:hAnsiTheme="minorHAnsi"/>
          <w:sz w:val="22"/>
          <w:szCs w:val="22"/>
        </w:rPr>
        <w:t>. Many indigenous peoples, due to their technology-free way of living, did not</w:t>
      </w:r>
      <w:r w:rsidR="001754AE" w:rsidRPr="00CA3640">
        <w:rPr>
          <w:rFonts w:asciiTheme="minorHAnsi" w:hAnsiTheme="minorHAnsi"/>
          <w:sz w:val="22"/>
          <w:szCs w:val="22"/>
        </w:rPr>
        <w:t xml:space="preserve"> have access to the c</w:t>
      </w:r>
      <w:r w:rsidR="00E20515" w:rsidRPr="00CA3640">
        <w:rPr>
          <w:rFonts w:asciiTheme="minorHAnsi" w:hAnsiTheme="minorHAnsi"/>
          <w:sz w:val="22"/>
          <w:szCs w:val="22"/>
        </w:rPr>
        <w:t xml:space="preserve">oronavirus-related </w:t>
      </w:r>
      <w:r w:rsidR="001754AE" w:rsidRPr="00CA3640">
        <w:rPr>
          <w:rFonts w:asciiTheme="minorHAnsi" w:hAnsiTheme="minorHAnsi"/>
          <w:sz w:val="22"/>
          <w:szCs w:val="22"/>
        </w:rPr>
        <w:t>information transmitted by the g</w:t>
      </w:r>
      <w:r w:rsidR="00E20515" w:rsidRPr="00CA3640">
        <w:rPr>
          <w:rFonts w:asciiTheme="minorHAnsi" w:hAnsiTheme="minorHAnsi"/>
          <w:sz w:val="22"/>
          <w:szCs w:val="22"/>
        </w:rPr>
        <w:t xml:space="preserve">overnment and mainly distributed through </w:t>
      </w:r>
      <w:r w:rsidR="00E16317">
        <w:rPr>
          <w:rFonts w:asciiTheme="minorHAnsi" w:hAnsiTheme="minorHAnsi"/>
          <w:sz w:val="22"/>
          <w:szCs w:val="22"/>
        </w:rPr>
        <w:t>social media and TV (</w:t>
      </w:r>
      <w:r w:rsidR="00E20515" w:rsidRPr="00CA3640">
        <w:rPr>
          <w:rFonts w:asciiTheme="minorHAnsi" w:hAnsiTheme="minorHAnsi"/>
          <w:sz w:val="22"/>
          <w:szCs w:val="22"/>
        </w:rPr>
        <w:t>see section 6). CCHR is not aware of any special measures enacted to ensure vulnerable communities were informed of COVID-19, its risks or useful preven</w:t>
      </w:r>
      <w:r w:rsidR="00E20515" w:rsidRPr="00CA3640">
        <w:rPr>
          <w:rFonts w:asciiTheme="minorHAnsi" w:hAnsiTheme="minorHAnsi"/>
          <w:sz w:val="22"/>
          <w:szCs w:val="22"/>
        </w:rPr>
        <w:lastRenderedPageBreak/>
        <w:t>tive measures. For inst</w:t>
      </w:r>
      <w:r>
        <w:rPr>
          <w:rFonts w:asciiTheme="minorHAnsi" w:hAnsiTheme="minorHAnsi"/>
          <w:sz w:val="22"/>
          <w:szCs w:val="22"/>
        </w:rPr>
        <w:t xml:space="preserve">ance, it is highly unlikely </w:t>
      </w:r>
      <w:r w:rsidR="00E20515" w:rsidRPr="00CA3640">
        <w:rPr>
          <w:rFonts w:asciiTheme="minorHAnsi" w:hAnsiTheme="minorHAnsi"/>
          <w:sz w:val="22"/>
          <w:szCs w:val="22"/>
        </w:rPr>
        <w:t xml:space="preserve"> the </w:t>
      </w:r>
      <w:hyperlink r:id="rId94" w:history="1">
        <w:r w:rsidR="00E20515" w:rsidRPr="00CA3640">
          <w:rPr>
            <w:rStyle w:val="Hyperlink"/>
            <w:rFonts w:asciiTheme="minorHAnsi" w:hAnsiTheme="minorHAnsi"/>
            <w:sz w:val="22"/>
            <w:szCs w:val="22"/>
          </w:rPr>
          <w:t>TV program</w:t>
        </w:r>
      </w:hyperlink>
      <w:r w:rsidR="00E20515" w:rsidRPr="00CA3640">
        <w:rPr>
          <w:rFonts w:asciiTheme="minorHAnsi" w:hAnsiTheme="minorHAnsi"/>
          <w:sz w:val="22"/>
          <w:szCs w:val="22"/>
        </w:rPr>
        <w:t xml:space="preserve"> recently produced by the Ministry of Education to teach children about COVID-19 protection reached indigenous</w:t>
      </w:r>
      <w:r w:rsidR="00E20515" w:rsidRPr="006D6A3C">
        <w:rPr>
          <w:rFonts w:asciiTheme="minorHAnsi" w:hAnsiTheme="minorHAnsi"/>
          <w:sz w:val="22"/>
          <w:szCs w:val="22"/>
        </w:rPr>
        <w:t xml:space="preserve"> communities. </w:t>
      </w:r>
    </w:p>
    <w:p w14:paraId="79594EDC" w14:textId="1352CC6D" w:rsidR="00E20515" w:rsidRDefault="00E20515" w:rsidP="00633FE0">
      <w:pPr>
        <w:spacing w:after="80" w:line="276" w:lineRule="auto"/>
        <w:jc w:val="both"/>
        <w:rPr>
          <w:rFonts w:asciiTheme="minorHAnsi" w:hAnsiTheme="minorHAnsi"/>
          <w:sz w:val="22"/>
          <w:szCs w:val="22"/>
        </w:rPr>
      </w:pPr>
      <w:r w:rsidRPr="00CA3640">
        <w:rPr>
          <w:rFonts w:asciiTheme="minorHAnsi" w:hAnsiTheme="minorHAnsi"/>
          <w:sz w:val="22"/>
          <w:szCs w:val="22"/>
        </w:rPr>
        <w:t xml:space="preserve">Similarly, indigenous children’s access to education worsened during the pandemic, as many indigenous families do not have the necessary facilities for home-schooling, preventing children from following online classes. </w:t>
      </w:r>
    </w:p>
    <w:p w14:paraId="320D2E11" w14:textId="7CF5C404" w:rsidR="00E20515" w:rsidRPr="00CA3640" w:rsidRDefault="0064194E" w:rsidP="001D339D">
      <w:pPr>
        <w:spacing w:after="80" w:line="276" w:lineRule="auto"/>
        <w:jc w:val="both"/>
        <w:rPr>
          <w:rFonts w:asciiTheme="minorHAnsi" w:hAnsiTheme="minorHAnsi"/>
          <w:sz w:val="22"/>
          <w:szCs w:val="22"/>
        </w:rPr>
      </w:pPr>
      <w:r>
        <w:rPr>
          <w:rFonts w:asciiTheme="minorHAnsi" w:hAnsiTheme="minorHAnsi"/>
          <w:sz w:val="22"/>
          <w:szCs w:val="22"/>
        </w:rPr>
        <w:lastRenderedPageBreak/>
        <w:t xml:space="preserve">Indigenous peoples are disproportionately affected by the delay in land registration processes. While the Cambodian </w:t>
      </w:r>
      <w:r w:rsidR="00063E5F">
        <w:rPr>
          <w:rFonts w:asciiTheme="minorHAnsi" w:hAnsiTheme="minorHAnsi"/>
          <w:sz w:val="22"/>
          <w:szCs w:val="22"/>
        </w:rPr>
        <w:t>land l</w:t>
      </w:r>
      <w:r>
        <w:rPr>
          <w:rFonts w:asciiTheme="minorHAnsi" w:hAnsiTheme="minorHAnsi"/>
          <w:sz w:val="22"/>
          <w:szCs w:val="22"/>
        </w:rPr>
        <w:t xml:space="preserve">aw recognizes the right of indigenous communities to collective land title over their lands, in practice, there are </w:t>
      </w:r>
      <w:hyperlink r:id="rId95" w:history="1">
        <w:r w:rsidRPr="00927561">
          <w:rPr>
            <w:rStyle w:val="Hyperlink"/>
            <w:rFonts w:asciiTheme="minorHAnsi" w:hAnsiTheme="minorHAnsi"/>
            <w:sz w:val="22"/>
            <w:szCs w:val="22"/>
          </w:rPr>
          <w:t>few collective titles registered.</w:t>
        </w:r>
      </w:hyperlink>
      <w:r>
        <w:rPr>
          <w:rFonts w:asciiTheme="minorHAnsi" w:hAnsiTheme="minorHAnsi"/>
          <w:sz w:val="22"/>
          <w:szCs w:val="22"/>
        </w:rPr>
        <w:t xml:space="preserve"> This is due to a multiplicity of reasons, including that the process is slow (often taking </w:t>
      </w:r>
      <w:hyperlink r:id="rId96" w:history="1">
        <w:r w:rsidRPr="00927561">
          <w:rPr>
            <w:rStyle w:val="Hyperlink"/>
            <w:rFonts w:asciiTheme="minorHAnsi" w:hAnsiTheme="minorHAnsi"/>
            <w:sz w:val="22"/>
            <w:szCs w:val="22"/>
          </w:rPr>
          <w:t>over 6 years</w:t>
        </w:r>
      </w:hyperlink>
      <w:r>
        <w:rPr>
          <w:rFonts w:asciiTheme="minorHAnsi" w:hAnsiTheme="minorHAnsi"/>
          <w:sz w:val="22"/>
          <w:szCs w:val="22"/>
        </w:rPr>
        <w:t>) and complex. The delay in the land registration leaves indigenous communities with ongoing land tenure insecurity and makes them vulnerable to land grabbing. I</w:t>
      </w:r>
      <w:r w:rsidR="00E20515" w:rsidRPr="00CA3640">
        <w:rPr>
          <w:rFonts w:asciiTheme="minorHAnsi" w:hAnsiTheme="minorHAnsi"/>
          <w:sz w:val="22"/>
          <w:szCs w:val="22"/>
        </w:rPr>
        <w:t xml:space="preserve">ndigenous communities, sheltering in place to protect against the spread of the </w:t>
      </w:r>
      <w:r w:rsidR="00E20515" w:rsidRPr="00CA3640">
        <w:rPr>
          <w:rFonts w:asciiTheme="minorHAnsi" w:hAnsiTheme="minorHAnsi"/>
          <w:sz w:val="22"/>
          <w:szCs w:val="22"/>
        </w:rPr>
        <w:lastRenderedPageBreak/>
        <w:t xml:space="preserve">coronavirus, </w:t>
      </w:r>
      <w:r w:rsidR="00063E5F">
        <w:rPr>
          <w:rFonts w:asciiTheme="minorHAnsi" w:hAnsiTheme="minorHAnsi"/>
          <w:sz w:val="22"/>
          <w:szCs w:val="22"/>
        </w:rPr>
        <w:t>have been</w:t>
      </w:r>
      <w:r w:rsidR="00063E5F" w:rsidRPr="00CA3640">
        <w:rPr>
          <w:rFonts w:asciiTheme="minorHAnsi" w:hAnsiTheme="minorHAnsi"/>
          <w:sz w:val="22"/>
          <w:szCs w:val="22"/>
        </w:rPr>
        <w:t xml:space="preserve"> </w:t>
      </w:r>
      <w:hyperlink r:id="rId97" w:history="1">
        <w:r w:rsidR="00E20515" w:rsidRPr="006D6A3C">
          <w:rPr>
            <w:rStyle w:val="Hyperlink"/>
            <w:rFonts w:asciiTheme="minorHAnsi" w:hAnsiTheme="minorHAnsi"/>
            <w:sz w:val="22"/>
            <w:szCs w:val="22"/>
          </w:rPr>
          <w:t>prevented from undertaking many of their traditional activities</w:t>
        </w:r>
      </w:hyperlink>
      <w:r w:rsidR="00E20515" w:rsidRPr="006D6A3C">
        <w:rPr>
          <w:rFonts w:asciiTheme="minorHAnsi" w:hAnsiTheme="minorHAnsi"/>
          <w:sz w:val="22"/>
          <w:szCs w:val="22"/>
        </w:rPr>
        <w:t xml:space="preserve"> aimed at protecting their land (</w:t>
      </w:r>
      <w:r w:rsidR="00063E5F">
        <w:rPr>
          <w:rFonts w:asciiTheme="minorHAnsi" w:hAnsiTheme="minorHAnsi"/>
          <w:sz w:val="22"/>
          <w:szCs w:val="22"/>
        </w:rPr>
        <w:t>e.g.</w:t>
      </w:r>
      <w:r w:rsidR="00E20515" w:rsidRPr="006D6A3C">
        <w:rPr>
          <w:rFonts w:asciiTheme="minorHAnsi" w:hAnsiTheme="minorHAnsi"/>
          <w:sz w:val="22"/>
          <w:szCs w:val="22"/>
        </w:rPr>
        <w:t xml:space="preserve"> patrols, advocacy,</w:t>
      </w:r>
      <w:r w:rsidR="00063E5F">
        <w:rPr>
          <w:rFonts w:asciiTheme="minorHAnsi" w:hAnsiTheme="minorHAnsi"/>
          <w:sz w:val="22"/>
          <w:szCs w:val="22"/>
        </w:rPr>
        <w:t xml:space="preserve"> and</w:t>
      </w:r>
      <w:r w:rsidR="00E20515" w:rsidRPr="006D6A3C">
        <w:rPr>
          <w:rFonts w:asciiTheme="minorHAnsi" w:hAnsiTheme="minorHAnsi"/>
          <w:sz w:val="22"/>
          <w:szCs w:val="22"/>
        </w:rPr>
        <w:t xml:space="preserve"> protes</w:t>
      </w:r>
      <w:r w:rsidR="00063E5F">
        <w:rPr>
          <w:rFonts w:asciiTheme="minorHAnsi" w:hAnsiTheme="minorHAnsi"/>
          <w:sz w:val="22"/>
          <w:szCs w:val="22"/>
        </w:rPr>
        <w:t>ts</w:t>
      </w:r>
      <w:r w:rsidR="00E20515" w:rsidRPr="006D6A3C">
        <w:rPr>
          <w:rFonts w:asciiTheme="minorHAnsi" w:hAnsiTheme="minorHAnsi"/>
          <w:sz w:val="22"/>
          <w:szCs w:val="22"/>
        </w:rPr>
        <w:t xml:space="preserve">). As a result, reports have come out of companies </w:t>
      </w:r>
      <w:hyperlink r:id="rId98" w:history="1">
        <w:r w:rsidR="00E20515" w:rsidRPr="006D6A3C">
          <w:rPr>
            <w:rStyle w:val="Hyperlink"/>
            <w:rFonts w:asciiTheme="minorHAnsi" w:hAnsiTheme="minorHAnsi"/>
            <w:sz w:val="22"/>
            <w:szCs w:val="22"/>
          </w:rPr>
          <w:t>clearing lands</w:t>
        </w:r>
      </w:hyperlink>
      <w:r w:rsidR="00E20515" w:rsidRPr="006D6A3C">
        <w:rPr>
          <w:rStyle w:val="Hyperlink"/>
          <w:rFonts w:asciiTheme="minorHAnsi" w:hAnsiTheme="minorHAnsi"/>
          <w:sz w:val="22"/>
          <w:szCs w:val="22"/>
        </w:rPr>
        <w:t>, including sacred indigenous sites,</w:t>
      </w:r>
      <w:r w:rsidR="00E20515" w:rsidRPr="006D6A3C">
        <w:rPr>
          <w:rFonts w:asciiTheme="minorHAnsi" w:hAnsiTheme="minorHAnsi"/>
          <w:sz w:val="22"/>
          <w:szCs w:val="22"/>
        </w:rPr>
        <w:t xml:space="preserve"> during the outbreak and of authorities </w:t>
      </w:r>
      <w:hyperlink r:id="rId99" w:history="1">
        <w:r w:rsidR="00E20515" w:rsidRPr="006D6A3C">
          <w:rPr>
            <w:rStyle w:val="Hyperlink"/>
            <w:rFonts w:asciiTheme="minorHAnsi" w:hAnsiTheme="minorHAnsi"/>
            <w:sz w:val="22"/>
            <w:szCs w:val="22"/>
          </w:rPr>
          <w:t>selling land</w:t>
        </w:r>
      </w:hyperlink>
      <w:r w:rsidR="00E20515" w:rsidRPr="006D6A3C">
        <w:rPr>
          <w:rStyle w:val="Hyperlink"/>
          <w:rFonts w:asciiTheme="minorHAnsi" w:hAnsiTheme="minorHAnsi"/>
          <w:sz w:val="22"/>
          <w:szCs w:val="22"/>
        </w:rPr>
        <w:t xml:space="preserve"> belonging to indigenous communities</w:t>
      </w:r>
      <w:r w:rsidR="00E20515" w:rsidRPr="00CA3640">
        <w:rPr>
          <w:rFonts w:asciiTheme="minorHAnsi" w:hAnsiTheme="minorHAnsi"/>
          <w:sz w:val="22"/>
          <w:szCs w:val="22"/>
        </w:rPr>
        <w:t>. Freedom of movement restrictions also prevented some indigenous communities from attending land dispute resolutions, thereby preventing the</w:t>
      </w:r>
      <w:r w:rsidR="00431F1F">
        <w:rPr>
          <w:rFonts w:asciiTheme="minorHAnsi" w:hAnsiTheme="minorHAnsi"/>
          <w:sz w:val="22"/>
          <w:szCs w:val="22"/>
        </w:rPr>
        <w:t xml:space="preserve">m from defending their rights. </w:t>
      </w:r>
    </w:p>
    <w:p w14:paraId="0BC14E39" w14:textId="71769E02" w:rsidR="00471E39" w:rsidRPr="00CA3640" w:rsidRDefault="00471E39" w:rsidP="00CA3640">
      <w:pPr>
        <w:spacing w:after="80" w:line="276" w:lineRule="auto"/>
        <w:jc w:val="both"/>
        <w:rPr>
          <w:rFonts w:asciiTheme="minorHAnsi" w:hAnsiTheme="minorHAnsi"/>
          <w:sz w:val="22"/>
          <w:szCs w:val="22"/>
        </w:rPr>
      </w:pPr>
    </w:p>
    <w:sectPr w:rsidR="00471E39" w:rsidRPr="00CA3640" w:rsidSect="00145CB3">
      <w:headerReference w:type="default" r:id="rId100"/>
      <w:footerReference w:type="default" r:id="rId101"/>
      <w:headerReference w:type="first" r:id="rId102"/>
      <w:footerReference w:type="first" r:id="rId103"/>
      <w:pgSz w:w="11906" w:h="16838"/>
      <w:pgMar w:top="910" w:right="1440" w:bottom="993" w:left="1440" w:header="284"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4C0D3" w14:textId="77777777" w:rsidR="00E80D97" w:rsidRDefault="00E80D97">
      <w:r>
        <w:separator/>
      </w:r>
    </w:p>
  </w:endnote>
  <w:endnote w:type="continuationSeparator" w:id="0">
    <w:p w14:paraId="49A2415C" w14:textId="77777777" w:rsidR="00E80D97" w:rsidRDefault="00E8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DaunPenh">
    <w:altName w:val="Wide Latin"/>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olBoran">
    <w:altName w:val="Gill Sans MT"/>
    <w:charset w:val="00"/>
    <w:family w:val="swiss"/>
    <w:pitch w:val="variable"/>
    <w:sig w:usb0="8000000F" w:usb1="0000204A" w:usb2="00010000" w:usb3="00000000" w:csb0="00000001"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7567494"/>
      <w:docPartObj>
        <w:docPartGallery w:val="Page Numbers (Bottom of Page)"/>
        <w:docPartUnique/>
      </w:docPartObj>
    </w:sdtPr>
    <w:sdtEndPr>
      <w:rPr>
        <w:noProof/>
      </w:rPr>
    </w:sdtEndPr>
    <w:sdtContent>
      <w:p w14:paraId="2DA69FC0" w14:textId="3A8545CF" w:rsidR="00D55036" w:rsidRDefault="00D55036">
        <w:pPr>
          <w:pStyle w:val="Footer"/>
          <w:jc w:val="center"/>
        </w:pPr>
        <w:r>
          <w:fldChar w:fldCharType="begin"/>
        </w:r>
        <w:r>
          <w:instrText xml:space="preserve"> PAGE   \* MERGEFORMAT </w:instrText>
        </w:r>
        <w:r>
          <w:fldChar w:fldCharType="separate"/>
        </w:r>
        <w:r w:rsidR="0097356E">
          <w:rPr>
            <w:noProof/>
          </w:rPr>
          <w:t>2</w:t>
        </w:r>
        <w:r>
          <w:rPr>
            <w:noProof/>
          </w:rPr>
          <w:fldChar w:fldCharType="end"/>
        </w:r>
      </w:p>
    </w:sdtContent>
  </w:sdt>
  <w:p w14:paraId="6C4B4E82" w14:textId="77777777" w:rsidR="00D55036" w:rsidRDefault="00D550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089876"/>
      <w:docPartObj>
        <w:docPartGallery w:val="Page Numbers (Bottom of Page)"/>
        <w:docPartUnique/>
      </w:docPartObj>
    </w:sdtPr>
    <w:sdtEndPr>
      <w:rPr>
        <w:noProof/>
      </w:rPr>
    </w:sdtEndPr>
    <w:sdtContent>
      <w:p w14:paraId="1115E9DE" w14:textId="6CD4E7F2" w:rsidR="00D55036" w:rsidRDefault="00D55036">
        <w:pPr>
          <w:pStyle w:val="Footer"/>
          <w:jc w:val="right"/>
        </w:pPr>
        <w:r>
          <w:fldChar w:fldCharType="begin"/>
        </w:r>
        <w:r>
          <w:instrText xml:space="preserve"> PAGE   \* MERGEFORMAT </w:instrText>
        </w:r>
        <w:r>
          <w:fldChar w:fldCharType="separate"/>
        </w:r>
        <w:r w:rsidR="0097356E">
          <w:rPr>
            <w:noProof/>
          </w:rPr>
          <w:t>1</w:t>
        </w:r>
        <w:r>
          <w:rPr>
            <w:noProof/>
          </w:rPr>
          <w:fldChar w:fldCharType="end"/>
        </w:r>
      </w:p>
    </w:sdtContent>
  </w:sdt>
  <w:p w14:paraId="10B9B448" w14:textId="77777777" w:rsidR="00D55036" w:rsidRDefault="00D550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39EDF" w14:textId="77777777" w:rsidR="00E80D97" w:rsidRDefault="00E80D97">
      <w:r>
        <w:separator/>
      </w:r>
    </w:p>
  </w:footnote>
  <w:footnote w:type="continuationSeparator" w:id="0">
    <w:p w14:paraId="37265278" w14:textId="77777777" w:rsidR="00E80D97" w:rsidRDefault="00E80D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C1E9" w14:textId="77777777" w:rsidR="00D55036" w:rsidRPr="00E51B88" w:rsidRDefault="00D55036" w:rsidP="00D6600A">
    <w:pPr>
      <w:pStyle w:val="Header"/>
      <w:tabs>
        <w:tab w:val="clear" w:pos="4153"/>
        <w:tab w:val="clear" w:pos="8306"/>
        <w:tab w:val="right" w:pos="3686"/>
        <w:tab w:val="left" w:pos="5812"/>
      </w:tabs>
      <w:spacing w:before="80" w:after="360"/>
      <w:jc w:val="center"/>
      <w:rPr>
        <w:rFonts w:asciiTheme="minorHAnsi" w:hAnsiTheme="minorHAnsi"/>
        <w:sz w:val="14"/>
        <w:szCs w:val="14"/>
        <w:lang w:val="fr-CH"/>
      </w:rPr>
    </w:pPr>
  </w:p>
  <w:p w14:paraId="41B8DFC3" w14:textId="541A430F" w:rsidR="00D55036" w:rsidRDefault="00D55036" w:rsidP="00E51B88">
    <w:pPr>
      <w:pStyle w:val="Header"/>
      <w:jc w:val="right"/>
      <w:rPr>
        <w:rFonts w:asciiTheme="minorHAnsi" w:hAnsiTheme="minorHAnsi"/>
        <w:sz w:val="18"/>
      </w:rPr>
    </w:pPr>
    <w:r w:rsidRPr="00E51B88">
      <w:rPr>
        <w:rFonts w:asciiTheme="minorHAnsi" w:hAnsiTheme="minorHAnsi"/>
        <w:noProof/>
        <w:sz w:val="18"/>
        <w:lang w:val="en-GB" w:eastAsia="en-GB"/>
      </w:rPr>
      <w:drawing>
        <wp:anchor distT="0" distB="0" distL="114300" distR="114300" simplePos="0" relativeHeight="251659264" behindDoc="0" locked="0" layoutInCell="1" allowOverlap="1" wp14:anchorId="0530AD4F" wp14:editId="3775717D">
          <wp:simplePos x="0" y="0"/>
          <wp:positionH relativeFrom="column">
            <wp:posOffset>-391795</wp:posOffset>
          </wp:positionH>
          <wp:positionV relativeFrom="paragraph">
            <wp:posOffset>-218325</wp:posOffset>
          </wp:positionV>
          <wp:extent cx="2054571" cy="672444"/>
          <wp:effectExtent l="0" t="0" r="3175" b="0"/>
          <wp:wrapNone/>
          <wp:docPr id="1" name="Picture 1" descr="/Volumes/NO NAME/CCHR files from Sam/CCHR logo/CCHR 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NO NAME/CCHR files from Sam/CCHR logo/CCHR Log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4571" cy="6724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B88">
      <w:rPr>
        <w:rFonts w:asciiTheme="minorHAnsi" w:hAnsiTheme="minorHAnsi"/>
        <w:sz w:val="18"/>
      </w:rPr>
      <w:t>Cambodian Center fo</w:t>
    </w:r>
    <w:r>
      <w:rPr>
        <w:rFonts w:asciiTheme="minorHAnsi" w:hAnsiTheme="minorHAnsi"/>
        <w:sz w:val="18"/>
      </w:rPr>
      <w:t>r Human Rights</w:t>
    </w:r>
    <w:r>
      <w:rPr>
        <w:rFonts w:asciiTheme="minorHAnsi" w:hAnsiTheme="minorHAnsi"/>
        <w:sz w:val="18"/>
      </w:rPr>
      <w:br/>
      <w:t>Submission to</w:t>
    </w:r>
    <w:r w:rsidRPr="00E51B88">
      <w:rPr>
        <w:rFonts w:asciiTheme="minorHAnsi" w:hAnsiTheme="minorHAnsi"/>
        <w:sz w:val="18"/>
      </w:rPr>
      <w:t xml:space="preserve"> </w:t>
    </w:r>
    <w:r>
      <w:rPr>
        <w:rFonts w:asciiTheme="minorHAnsi" w:hAnsiTheme="minorHAnsi"/>
        <w:sz w:val="18"/>
      </w:rPr>
      <w:t>Joint Questionnaire</w:t>
    </w:r>
    <w:r w:rsidRPr="00E51B88">
      <w:rPr>
        <w:rFonts w:asciiTheme="minorHAnsi" w:hAnsiTheme="minorHAnsi"/>
        <w:sz w:val="18"/>
      </w:rPr>
      <w:br/>
      <w:t>June 2020</w:t>
    </w:r>
  </w:p>
  <w:p w14:paraId="06AAB33A" w14:textId="77777777" w:rsidR="00D55036" w:rsidRPr="00E51B88" w:rsidRDefault="00D55036" w:rsidP="00E51B88">
    <w:pPr>
      <w:pStyle w:val="Header"/>
      <w:jc w:val="right"/>
      <w:rPr>
        <w:rFonts w:asciiTheme="minorHAnsi" w:hAnsiTheme="minorHAnsi"/>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095E3" w14:textId="77777777" w:rsidR="00D55036" w:rsidRPr="00925A9D" w:rsidRDefault="00D55036" w:rsidP="000F0425">
    <w:pPr>
      <w:pStyle w:val="Header"/>
      <w:tabs>
        <w:tab w:val="clear" w:pos="4153"/>
        <w:tab w:val="clear" w:pos="8306"/>
      </w:tabs>
      <w:jc w:val="center"/>
      <w:rPr>
        <w:sz w:val="14"/>
        <w:szCs w:val="1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E667A4"/>
    <w:multiLevelType w:val="hybridMultilevel"/>
    <w:tmpl w:val="88C0C8FE"/>
    <w:lvl w:ilvl="0" w:tplc="4BAEB9D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5" w15:restartNumberingAfterBreak="0">
    <w:nsid w:val="0D1A4CF7"/>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10815A74"/>
    <w:multiLevelType w:val="hybridMultilevel"/>
    <w:tmpl w:val="DDEC6958"/>
    <w:lvl w:ilvl="0" w:tplc="C4E2AC3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8" w15:restartNumberingAfterBreak="0">
    <w:nsid w:val="118A2008"/>
    <w:multiLevelType w:val="hybridMultilevel"/>
    <w:tmpl w:val="F328F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8C2290"/>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2"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6"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4762CA"/>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8" w15:restartNumberingAfterBreak="0">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2" w15:restartNumberingAfterBreak="0">
    <w:nsid w:val="3C820878"/>
    <w:multiLevelType w:val="multilevel"/>
    <w:tmpl w:val="BAF25F6C"/>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4"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1630F4"/>
    <w:multiLevelType w:val="hybridMultilevel"/>
    <w:tmpl w:val="6382F2B2"/>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6" w15:restartNumberingAfterBreak="0">
    <w:nsid w:val="471E7E97"/>
    <w:multiLevelType w:val="multilevel"/>
    <w:tmpl w:val="51EEB11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833AE9"/>
    <w:multiLevelType w:val="hybridMultilevel"/>
    <w:tmpl w:val="DA9AE08E"/>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0" w15:restartNumberingAfterBreak="0">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2"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33" w15:restartNumberingAfterBreak="0">
    <w:nsid w:val="56066BF2"/>
    <w:multiLevelType w:val="hybridMultilevel"/>
    <w:tmpl w:val="140459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36" w15:restartNumberingAfterBreak="0">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40"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41" w15:restartNumberingAfterBreak="0">
    <w:nsid w:val="5C2845A6"/>
    <w:multiLevelType w:val="hybridMultilevel"/>
    <w:tmpl w:val="881284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5CFD2885"/>
    <w:multiLevelType w:val="hybridMultilevel"/>
    <w:tmpl w:val="BDDC2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45"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7" w15:restartNumberingAfterBreak="0">
    <w:nsid w:val="6E701B10"/>
    <w:multiLevelType w:val="hybridMultilevel"/>
    <w:tmpl w:val="39782390"/>
    <w:lvl w:ilvl="0" w:tplc="08090013">
      <w:start w:val="1"/>
      <w:numFmt w:val="upperRoman"/>
      <w:lvlText w:val="%1."/>
      <w:lvlJc w:val="right"/>
      <w:pPr>
        <w:ind w:left="220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F636C48"/>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9"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71E0F02"/>
    <w:multiLevelType w:val="hybridMultilevel"/>
    <w:tmpl w:val="F288E32A"/>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1" w15:restartNumberingAfterBreak="0">
    <w:nsid w:val="7B926FDC"/>
    <w:multiLevelType w:val="hybridMultilevel"/>
    <w:tmpl w:val="54887CC2"/>
    <w:lvl w:ilvl="0" w:tplc="08090019">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2"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E5C540F"/>
    <w:multiLevelType w:val="hybridMultilevel"/>
    <w:tmpl w:val="F0A0D3BA"/>
    <w:lvl w:ilvl="0" w:tplc="0809000F">
      <w:start w:val="1"/>
      <w:numFmt w:val="decimal"/>
      <w:lvlText w:val="%1."/>
      <w:lvlJc w:val="left"/>
      <w:pPr>
        <w:ind w:left="360" w:hanging="360"/>
      </w:pPr>
    </w:lvl>
    <w:lvl w:ilvl="1" w:tplc="08090019">
      <w:start w:val="1"/>
      <w:numFmt w:val="lowerLetter"/>
      <w:lvlText w:val="%2."/>
      <w:lvlJc w:val="left"/>
      <w:pPr>
        <w:ind w:left="-404" w:hanging="360"/>
      </w:pPr>
    </w:lvl>
    <w:lvl w:ilvl="2" w:tplc="0809001B" w:tentative="1">
      <w:start w:val="1"/>
      <w:numFmt w:val="lowerRoman"/>
      <w:lvlText w:val="%3."/>
      <w:lvlJc w:val="right"/>
      <w:pPr>
        <w:ind w:left="316" w:hanging="180"/>
      </w:pPr>
    </w:lvl>
    <w:lvl w:ilvl="3" w:tplc="0809000F" w:tentative="1">
      <w:start w:val="1"/>
      <w:numFmt w:val="decimal"/>
      <w:lvlText w:val="%4."/>
      <w:lvlJc w:val="left"/>
      <w:pPr>
        <w:ind w:left="1036" w:hanging="360"/>
      </w:pPr>
    </w:lvl>
    <w:lvl w:ilvl="4" w:tplc="08090019" w:tentative="1">
      <w:start w:val="1"/>
      <w:numFmt w:val="lowerLetter"/>
      <w:lvlText w:val="%5."/>
      <w:lvlJc w:val="left"/>
      <w:pPr>
        <w:ind w:left="1756" w:hanging="360"/>
      </w:pPr>
    </w:lvl>
    <w:lvl w:ilvl="5" w:tplc="0809001B" w:tentative="1">
      <w:start w:val="1"/>
      <w:numFmt w:val="lowerRoman"/>
      <w:lvlText w:val="%6."/>
      <w:lvlJc w:val="right"/>
      <w:pPr>
        <w:ind w:left="2476" w:hanging="180"/>
      </w:pPr>
    </w:lvl>
    <w:lvl w:ilvl="6" w:tplc="0809000F" w:tentative="1">
      <w:start w:val="1"/>
      <w:numFmt w:val="decimal"/>
      <w:lvlText w:val="%7."/>
      <w:lvlJc w:val="left"/>
      <w:pPr>
        <w:ind w:left="3196" w:hanging="360"/>
      </w:pPr>
    </w:lvl>
    <w:lvl w:ilvl="7" w:tplc="08090019" w:tentative="1">
      <w:start w:val="1"/>
      <w:numFmt w:val="lowerLetter"/>
      <w:lvlText w:val="%8."/>
      <w:lvlJc w:val="left"/>
      <w:pPr>
        <w:ind w:left="3916" w:hanging="360"/>
      </w:pPr>
    </w:lvl>
    <w:lvl w:ilvl="8" w:tplc="0809001B" w:tentative="1">
      <w:start w:val="1"/>
      <w:numFmt w:val="lowerRoman"/>
      <w:lvlText w:val="%9."/>
      <w:lvlJc w:val="right"/>
      <w:pPr>
        <w:ind w:left="4636" w:hanging="180"/>
      </w:pPr>
    </w:lvl>
  </w:abstractNum>
  <w:num w:numId="1">
    <w:abstractNumId w:val="34"/>
  </w:num>
  <w:num w:numId="2">
    <w:abstractNumId w:val="52"/>
  </w:num>
  <w:num w:numId="3">
    <w:abstractNumId w:val="37"/>
  </w:num>
  <w:num w:numId="4">
    <w:abstractNumId w:val="13"/>
  </w:num>
  <w:num w:numId="5">
    <w:abstractNumId w:val="38"/>
  </w:num>
  <w:num w:numId="6">
    <w:abstractNumId w:val="20"/>
  </w:num>
  <w:num w:numId="7">
    <w:abstractNumId w:val="2"/>
  </w:num>
  <w:num w:numId="8">
    <w:abstractNumId w:val="23"/>
  </w:num>
  <w:num w:numId="9">
    <w:abstractNumId w:val="4"/>
  </w:num>
  <w:num w:numId="10">
    <w:abstractNumId w:val="1"/>
  </w:num>
  <w:num w:numId="11">
    <w:abstractNumId w:val="16"/>
  </w:num>
  <w:num w:numId="12">
    <w:abstractNumId w:val="46"/>
  </w:num>
  <w:num w:numId="13">
    <w:abstractNumId w:val="49"/>
  </w:num>
  <w:num w:numId="14">
    <w:abstractNumId w:val="32"/>
  </w:num>
  <w:num w:numId="15">
    <w:abstractNumId w:val="10"/>
  </w:num>
  <w:num w:numId="16">
    <w:abstractNumId w:val="0"/>
  </w:num>
  <w:num w:numId="17">
    <w:abstractNumId w:val="40"/>
  </w:num>
  <w:num w:numId="18">
    <w:abstractNumId w:val="11"/>
  </w:num>
  <w:num w:numId="19">
    <w:abstractNumId w:val="29"/>
  </w:num>
  <w:num w:numId="20">
    <w:abstractNumId w:val="7"/>
  </w:num>
  <w:num w:numId="21">
    <w:abstractNumId w:val="39"/>
  </w:num>
  <w:num w:numId="22">
    <w:abstractNumId w:val="35"/>
  </w:num>
  <w:num w:numId="23">
    <w:abstractNumId w:val="24"/>
  </w:num>
  <w:num w:numId="24">
    <w:abstractNumId w:val="53"/>
  </w:num>
  <w:num w:numId="25">
    <w:abstractNumId w:val="51"/>
  </w:num>
  <w:num w:numId="26">
    <w:abstractNumId w:val="47"/>
  </w:num>
  <w:num w:numId="27">
    <w:abstractNumId w:val="33"/>
  </w:num>
  <w:num w:numId="28">
    <w:abstractNumId w:val="41"/>
  </w:num>
  <w:num w:numId="29">
    <w:abstractNumId w:val="3"/>
  </w:num>
  <w:num w:numId="30">
    <w:abstractNumId w:val="6"/>
  </w:num>
  <w:num w:numId="31">
    <w:abstractNumId w:val="15"/>
  </w:num>
  <w:num w:numId="32">
    <w:abstractNumId w:val="31"/>
  </w:num>
  <w:num w:numId="33">
    <w:abstractNumId w:val="28"/>
  </w:num>
  <w:num w:numId="34">
    <w:abstractNumId w:val="19"/>
  </w:num>
  <w:num w:numId="35">
    <w:abstractNumId w:val="14"/>
  </w:num>
  <w:num w:numId="36">
    <w:abstractNumId w:val="30"/>
  </w:num>
  <w:num w:numId="37">
    <w:abstractNumId w:val="44"/>
  </w:num>
  <w:num w:numId="38">
    <w:abstractNumId w:val="21"/>
  </w:num>
  <w:num w:numId="39">
    <w:abstractNumId w:val="48"/>
  </w:num>
  <w:num w:numId="40">
    <w:abstractNumId w:val="43"/>
  </w:num>
  <w:num w:numId="41">
    <w:abstractNumId w:val="12"/>
  </w:num>
  <w:num w:numId="42">
    <w:abstractNumId w:val="9"/>
  </w:num>
  <w:num w:numId="43">
    <w:abstractNumId w:val="17"/>
  </w:num>
  <w:num w:numId="44">
    <w:abstractNumId w:val="36"/>
  </w:num>
  <w:num w:numId="45">
    <w:abstractNumId w:val="45"/>
  </w:num>
  <w:num w:numId="46">
    <w:abstractNumId w:val="27"/>
  </w:num>
  <w:num w:numId="47">
    <w:abstractNumId w:val="18"/>
  </w:num>
  <w:num w:numId="48">
    <w:abstractNumId w:val="5"/>
  </w:num>
  <w:num w:numId="49">
    <w:abstractNumId w:val="50"/>
  </w:num>
  <w:num w:numId="50">
    <w:abstractNumId w:val="25"/>
  </w:num>
  <w:num w:numId="51">
    <w:abstractNumId w:val="42"/>
  </w:num>
  <w:num w:numId="52">
    <w:abstractNumId w:val="22"/>
  </w:num>
  <w:num w:numId="53">
    <w:abstractNumId w:val="26"/>
  </w:num>
  <w:num w:numId="54">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04B10"/>
    <w:rsid w:val="00005064"/>
    <w:rsid w:val="00012F64"/>
    <w:rsid w:val="000138F6"/>
    <w:rsid w:val="00016444"/>
    <w:rsid w:val="00023625"/>
    <w:rsid w:val="00026D1F"/>
    <w:rsid w:val="00026D52"/>
    <w:rsid w:val="00031377"/>
    <w:rsid w:val="00032D0E"/>
    <w:rsid w:val="00034F6C"/>
    <w:rsid w:val="0003674D"/>
    <w:rsid w:val="0005390B"/>
    <w:rsid w:val="00063BFD"/>
    <w:rsid w:val="00063E5F"/>
    <w:rsid w:val="00063EA8"/>
    <w:rsid w:val="00072E19"/>
    <w:rsid w:val="0007404B"/>
    <w:rsid w:val="00077294"/>
    <w:rsid w:val="00077AE5"/>
    <w:rsid w:val="000875C6"/>
    <w:rsid w:val="00091BF0"/>
    <w:rsid w:val="00097430"/>
    <w:rsid w:val="00097DAB"/>
    <w:rsid w:val="000A2B89"/>
    <w:rsid w:val="000A42B8"/>
    <w:rsid w:val="000A6F03"/>
    <w:rsid w:val="000B2FFE"/>
    <w:rsid w:val="000B38AF"/>
    <w:rsid w:val="000C0CA3"/>
    <w:rsid w:val="000D210E"/>
    <w:rsid w:val="000D34F2"/>
    <w:rsid w:val="000D634A"/>
    <w:rsid w:val="000E1D64"/>
    <w:rsid w:val="000E1E28"/>
    <w:rsid w:val="000E42EE"/>
    <w:rsid w:val="000F0425"/>
    <w:rsid w:val="000F11E1"/>
    <w:rsid w:val="000F183C"/>
    <w:rsid w:val="000F7D21"/>
    <w:rsid w:val="00100FCF"/>
    <w:rsid w:val="00102763"/>
    <w:rsid w:val="00106F64"/>
    <w:rsid w:val="001146DA"/>
    <w:rsid w:val="00115798"/>
    <w:rsid w:val="001205D6"/>
    <w:rsid w:val="00121A7A"/>
    <w:rsid w:val="00124668"/>
    <w:rsid w:val="00131141"/>
    <w:rsid w:val="00131DFA"/>
    <w:rsid w:val="001456CB"/>
    <w:rsid w:val="00145CB3"/>
    <w:rsid w:val="001537CC"/>
    <w:rsid w:val="0015615C"/>
    <w:rsid w:val="0016487F"/>
    <w:rsid w:val="00166A78"/>
    <w:rsid w:val="001676BA"/>
    <w:rsid w:val="00171DC8"/>
    <w:rsid w:val="001746B6"/>
    <w:rsid w:val="001754AE"/>
    <w:rsid w:val="00184691"/>
    <w:rsid w:val="00185BC1"/>
    <w:rsid w:val="00186AC2"/>
    <w:rsid w:val="00194332"/>
    <w:rsid w:val="00197CE5"/>
    <w:rsid w:val="001B0DD5"/>
    <w:rsid w:val="001B46A1"/>
    <w:rsid w:val="001B7B09"/>
    <w:rsid w:val="001C2143"/>
    <w:rsid w:val="001C4360"/>
    <w:rsid w:val="001D08C8"/>
    <w:rsid w:val="001D3313"/>
    <w:rsid w:val="001D339D"/>
    <w:rsid w:val="001D6AA4"/>
    <w:rsid w:val="001E3384"/>
    <w:rsid w:val="001E5478"/>
    <w:rsid w:val="001E7515"/>
    <w:rsid w:val="001E77A0"/>
    <w:rsid w:val="001F00CA"/>
    <w:rsid w:val="002014E5"/>
    <w:rsid w:val="002028A9"/>
    <w:rsid w:val="00204C31"/>
    <w:rsid w:val="0021296A"/>
    <w:rsid w:val="002129D5"/>
    <w:rsid w:val="00212DC2"/>
    <w:rsid w:val="00217557"/>
    <w:rsid w:val="00221893"/>
    <w:rsid w:val="00224386"/>
    <w:rsid w:val="00227E2F"/>
    <w:rsid w:val="00230775"/>
    <w:rsid w:val="00235A1A"/>
    <w:rsid w:val="002431DB"/>
    <w:rsid w:val="00244860"/>
    <w:rsid w:val="0024583B"/>
    <w:rsid w:val="0025174E"/>
    <w:rsid w:val="00255941"/>
    <w:rsid w:val="002571C7"/>
    <w:rsid w:val="00260328"/>
    <w:rsid w:val="00262032"/>
    <w:rsid w:val="002659B2"/>
    <w:rsid w:val="00266D70"/>
    <w:rsid w:val="002675EB"/>
    <w:rsid w:val="002734F0"/>
    <w:rsid w:val="00273554"/>
    <w:rsid w:val="00276CF6"/>
    <w:rsid w:val="0028000F"/>
    <w:rsid w:val="00282E14"/>
    <w:rsid w:val="00285792"/>
    <w:rsid w:val="0028624E"/>
    <w:rsid w:val="002863A2"/>
    <w:rsid w:val="002906B5"/>
    <w:rsid w:val="002928C5"/>
    <w:rsid w:val="00293243"/>
    <w:rsid w:val="002966DB"/>
    <w:rsid w:val="002969BF"/>
    <w:rsid w:val="002B1D8E"/>
    <w:rsid w:val="002B2448"/>
    <w:rsid w:val="002C1354"/>
    <w:rsid w:val="002C2C0E"/>
    <w:rsid w:val="002D7106"/>
    <w:rsid w:val="002E0EEC"/>
    <w:rsid w:val="002E1BF3"/>
    <w:rsid w:val="002E456F"/>
    <w:rsid w:val="002E521B"/>
    <w:rsid w:val="002E65F4"/>
    <w:rsid w:val="002F1DF7"/>
    <w:rsid w:val="00301422"/>
    <w:rsid w:val="00305B08"/>
    <w:rsid w:val="00314726"/>
    <w:rsid w:val="003207A5"/>
    <w:rsid w:val="00323DEC"/>
    <w:rsid w:val="00325784"/>
    <w:rsid w:val="0032646D"/>
    <w:rsid w:val="003268AA"/>
    <w:rsid w:val="0033375D"/>
    <w:rsid w:val="00334582"/>
    <w:rsid w:val="00335CA3"/>
    <w:rsid w:val="00335FB9"/>
    <w:rsid w:val="00336C3F"/>
    <w:rsid w:val="003443EE"/>
    <w:rsid w:val="00350908"/>
    <w:rsid w:val="00353D51"/>
    <w:rsid w:val="00354EA4"/>
    <w:rsid w:val="00356299"/>
    <w:rsid w:val="003577DB"/>
    <w:rsid w:val="003625F6"/>
    <w:rsid w:val="003658E5"/>
    <w:rsid w:val="00375BD1"/>
    <w:rsid w:val="00380489"/>
    <w:rsid w:val="00380864"/>
    <w:rsid w:val="0038185A"/>
    <w:rsid w:val="00382BF5"/>
    <w:rsid w:val="00396E4C"/>
    <w:rsid w:val="003A16DC"/>
    <w:rsid w:val="003A3957"/>
    <w:rsid w:val="003B0526"/>
    <w:rsid w:val="003B3197"/>
    <w:rsid w:val="003B4835"/>
    <w:rsid w:val="003B7038"/>
    <w:rsid w:val="003C37C3"/>
    <w:rsid w:val="003C4D32"/>
    <w:rsid w:val="003D0C10"/>
    <w:rsid w:val="003D3D66"/>
    <w:rsid w:val="003D6889"/>
    <w:rsid w:val="003E0166"/>
    <w:rsid w:val="003E552B"/>
    <w:rsid w:val="00400FED"/>
    <w:rsid w:val="00401FD2"/>
    <w:rsid w:val="004045F8"/>
    <w:rsid w:val="00410560"/>
    <w:rsid w:val="004105D3"/>
    <w:rsid w:val="00413A21"/>
    <w:rsid w:val="004153DE"/>
    <w:rsid w:val="00415EFC"/>
    <w:rsid w:val="004249D7"/>
    <w:rsid w:val="00425892"/>
    <w:rsid w:val="00425951"/>
    <w:rsid w:val="00427CEF"/>
    <w:rsid w:val="00431F1F"/>
    <w:rsid w:val="00433548"/>
    <w:rsid w:val="00440385"/>
    <w:rsid w:val="004408CA"/>
    <w:rsid w:val="00440E30"/>
    <w:rsid w:val="00440ED0"/>
    <w:rsid w:val="00443DF5"/>
    <w:rsid w:val="00447412"/>
    <w:rsid w:val="00451444"/>
    <w:rsid w:val="004556DC"/>
    <w:rsid w:val="00455C6D"/>
    <w:rsid w:val="00456419"/>
    <w:rsid w:val="00460258"/>
    <w:rsid w:val="004715DD"/>
    <w:rsid w:val="00471E39"/>
    <w:rsid w:val="0047346F"/>
    <w:rsid w:val="00473543"/>
    <w:rsid w:val="00480A16"/>
    <w:rsid w:val="00491BE6"/>
    <w:rsid w:val="00494799"/>
    <w:rsid w:val="004948BD"/>
    <w:rsid w:val="004B4CAC"/>
    <w:rsid w:val="004C044F"/>
    <w:rsid w:val="004C1AA8"/>
    <w:rsid w:val="004C2FB8"/>
    <w:rsid w:val="004D21C9"/>
    <w:rsid w:val="004D48CA"/>
    <w:rsid w:val="004D5D19"/>
    <w:rsid w:val="004E0AB6"/>
    <w:rsid w:val="004E109C"/>
    <w:rsid w:val="004E49EC"/>
    <w:rsid w:val="004E4D86"/>
    <w:rsid w:val="004F4DB0"/>
    <w:rsid w:val="004F54F5"/>
    <w:rsid w:val="005008A1"/>
    <w:rsid w:val="00507368"/>
    <w:rsid w:val="005107B2"/>
    <w:rsid w:val="00513F83"/>
    <w:rsid w:val="00515FAF"/>
    <w:rsid w:val="00520DCB"/>
    <w:rsid w:val="00522183"/>
    <w:rsid w:val="00530EF5"/>
    <w:rsid w:val="005355CA"/>
    <w:rsid w:val="005417E4"/>
    <w:rsid w:val="005455F8"/>
    <w:rsid w:val="005528A3"/>
    <w:rsid w:val="0055573E"/>
    <w:rsid w:val="00562D63"/>
    <w:rsid w:val="00570A1B"/>
    <w:rsid w:val="00570E41"/>
    <w:rsid w:val="005720FF"/>
    <w:rsid w:val="00576638"/>
    <w:rsid w:val="005849E6"/>
    <w:rsid w:val="00585F8E"/>
    <w:rsid w:val="005871D9"/>
    <w:rsid w:val="00591F62"/>
    <w:rsid w:val="005957ED"/>
    <w:rsid w:val="005A0F25"/>
    <w:rsid w:val="005B2E09"/>
    <w:rsid w:val="005C17A6"/>
    <w:rsid w:val="005C233E"/>
    <w:rsid w:val="005C50C0"/>
    <w:rsid w:val="005D4F9E"/>
    <w:rsid w:val="005E10F2"/>
    <w:rsid w:val="005E2983"/>
    <w:rsid w:val="005E35F8"/>
    <w:rsid w:val="005E59C1"/>
    <w:rsid w:val="005E7C37"/>
    <w:rsid w:val="005F0A9F"/>
    <w:rsid w:val="005F283E"/>
    <w:rsid w:val="005F5BE9"/>
    <w:rsid w:val="0060068B"/>
    <w:rsid w:val="0060630F"/>
    <w:rsid w:val="0060785C"/>
    <w:rsid w:val="00614FFD"/>
    <w:rsid w:val="00627A52"/>
    <w:rsid w:val="006304C5"/>
    <w:rsid w:val="0063240F"/>
    <w:rsid w:val="00633FE0"/>
    <w:rsid w:val="006347BB"/>
    <w:rsid w:val="00635102"/>
    <w:rsid w:val="00636BD7"/>
    <w:rsid w:val="006375A5"/>
    <w:rsid w:val="006412EA"/>
    <w:rsid w:val="0064194E"/>
    <w:rsid w:val="00645695"/>
    <w:rsid w:val="006468E3"/>
    <w:rsid w:val="00647CE9"/>
    <w:rsid w:val="00647FD9"/>
    <w:rsid w:val="00650CD4"/>
    <w:rsid w:val="00650D4D"/>
    <w:rsid w:val="00657AE8"/>
    <w:rsid w:val="006605E5"/>
    <w:rsid w:val="00660EDA"/>
    <w:rsid w:val="006617A4"/>
    <w:rsid w:val="00661D2E"/>
    <w:rsid w:val="006635C6"/>
    <w:rsid w:val="00664A2D"/>
    <w:rsid w:val="00667227"/>
    <w:rsid w:val="00671051"/>
    <w:rsid w:val="00671480"/>
    <w:rsid w:val="00671485"/>
    <w:rsid w:val="006749F6"/>
    <w:rsid w:val="00682D26"/>
    <w:rsid w:val="00682DDB"/>
    <w:rsid w:val="006834E4"/>
    <w:rsid w:val="00687E4F"/>
    <w:rsid w:val="00690F48"/>
    <w:rsid w:val="00695D3E"/>
    <w:rsid w:val="006A4FCF"/>
    <w:rsid w:val="006A7352"/>
    <w:rsid w:val="006B5A71"/>
    <w:rsid w:val="006C3AAD"/>
    <w:rsid w:val="006C7917"/>
    <w:rsid w:val="006D61BA"/>
    <w:rsid w:val="006D6A3C"/>
    <w:rsid w:val="006E0D21"/>
    <w:rsid w:val="006E1C21"/>
    <w:rsid w:val="006E6763"/>
    <w:rsid w:val="006E6CC3"/>
    <w:rsid w:val="006F0D4E"/>
    <w:rsid w:val="006F3627"/>
    <w:rsid w:val="006F6FDC"/>
    <w:rsid w:val="006F790C"/>
    <w:rsid w:val="00710969"/>
    <w:rsid w:val="00710A78"/>
    <w:rsid w:val="0071127D"/>
    <w:rsid w:val="00712363"/>
    <w:rsid w:val="00712EFD"/>
    <w:rsid w:val="00716D30"/>
    <w:rsid w:val="007210F6"/>
    <w:rsid w:val="00723438"/>
    <w:rsid w:val="00726ED1"/>
    <w:rsid w:val="007308E1"/>
    <w:rsid w:val="00733660"/>
    <w:rsid w:val="00737CC6"/>
    <w:rsid w:val="00740B2E"/>
    <w:rsid w:val="00741EBC"/>
    <w:rsid w:val="007432E5"/>
    <w:rsid w:val="007450E8"/>
    <w:rsid w:val="00754462"/>
    <w:rsid w:val="00755F62"/>
    <w:rsid w:val="007560FD"/>
    <w:rsid w:val="007610CD"/>
    <w:rsid w:val="007625BA"/>
    <w:rsid w:val="00776BDB"/>
    <w:rsid w:val="00790C76"/>
    <w:rsid w:val="00790CBE"/>
    <w:rsid w:val="00792410"/>
    <w:rsid w:val="00793228"/>
    <w:rsid w:val="0079503A"/>
    <w:rsid w:val="00795469"/>
    <w:rsid w:val="00796729"/>
    <w:rsid w:val="0079720D"/>
    <w:rsid w:val="00797214"/>
    <w:rsid w:val="007A148E"/>
    <w:rsid w:val="007A375D"/>
    <w:rsid w:val="007B01A6"/>
    <w:rsid w:val="007B5929"/>
    <w:rsid w:val="007B60AC"/>
    <w:rsid w:val="007B708E"/>
    <w:rsid w:val="007C4483"/>
    <w:rsid w:val="007C4A8E"/>
    <w:rsid w:val="007C5369"/>
    <w:rsid w:val="007D1657"/>
    <w:rsid w:val="007D47FE"/>
    <w:rsid w:val="007D648D"/>
    <w:rsid w:val="007E1460"/>
    <w:rsid w:val="007E39E1"/>
    <w:rsid w:val="007F4648"/>
    <w:rsid w:val="007F7DA3"/>
    <w:rsid w:val="00812334"/>
    <w:rsid w:val="0081788D"/>
    <w:rsid w:val="0082015D"/>
    <w:rsid w:val="008226B4"/>
    <w:rsid w:val="00827A9A"/>
    <w:rsid w:val="00832165"/>
    <w:rsid w:val="00833FF3"/>
    <w:rsid w:val="00837125"/>
    <w:rsid w:val="008378DD"/>
    <w:rsid w:val="00842120"/>
    <w:rsid w:val="00842220"/>
    <w:rsid w:val="008427AA"/>
    <w:rsid w:val="00846B4A"/>
    <w:rsid w:val="00850B3F"/>
    <w:rsid w:val="00851702"/>
    <w:rsid w:val="00854A55"/>
    <w:rsid w:val="008553DE"/>
    <w:rsid w:val="008568EA"/>
    <w:rsid w:val="008656FA"/>
    <w:rsid w:val="00873154"/>
    <w:rsid w:val="00874280"/>
    <w:rsid w:val="008774E3"/>
    <w:rsid w:val="00881A49"/>
    <w:rsid w:val="00893220"/>
    <w:rsid w:val="00894E27"/>
    <w:rsid w:val="008A0067"/>
    <w:rsid w:val="008A2957"/>
    <w:rsid w:val="008A3B7D"/>
    <w:rsid w:val="008A5301"/>
    <w:rsid w:val="008B12FD"/>
    <w:rsid w:val="008B33E8"/>
    <w:rsid w:val="008B4DD7"/>
    <w:rsid w:val="008B4F3E"/>
    <w:rsid w:val="008C2924"/>
    <w:rsid w:val="008C5B9F"/>
    <w:rsid w:val="008C60C0"/>
    <w:rsid w:val="008D1A3C"/>
    <w:rsid w:val="008D3B8A"/>
    <w:rsid w:val="008D3FE9"/>
    <w:rsid w:val="008D41FE"/>
    <w:rsid w:val="008E161D"/>
    <w:rsid w:val="008E21A2"/>
    <w:rsid w:val="008E4052"/>
    <w:rsid w:val="008E46C1"/>
    <w:rsid w:val="008F2898"/>
    <w:rsid w:val="008F4447"/>
    <w:rsid w:val="00906B43"/>
    <w:rsid w:val="00913285"/>
    <w:rsid w:val="00921EFD"/>
    <w:rsid w:val="009240B2"/>
    <w:rsid w:val="00925A9D"/>
    <w:rsid w:val="009264AA"/>
    <w:rsid w:val="00927561"/>
    <w:rsid w:val="009302B9"/>
    <w:rsid w:val="0093353F"/>
    <w:rsid w:val="009337F5"/>
    <w:rsid w:val="009358CD"/>
    <w:rsid w:val="00935A07"/>
    <w:rsid w:val="00935EDE"/>
    <w:rsid w:val="00944000"/>
    <w:rsid w:val="00944040"/>
    <w:rsid w:val="00944E25"/>
    <w:rsid w:val="00945265"/>
    <w:rsid w:val="0094635D"/>
    <w:rsid w:val="009469B5"/>
    <w:rsid w:val="00950611"/>
    <w:rsid w:val="00951601"/>
    <w:rsid w:val="00964D74"/>
    <w:rsid w:val="00971EC2"/>
    <w:rsid w:val="00971F97"/>
    <w:rsid w:val="0097356E"/>
    <w:rsid w:val="00977C96"/>
    <w:rsid w:val="009818C9"/>
    <w:rsid w:val="00982FCF"/>
    <w:rsid w:val="0098565E"/>
    <w:rsid w:val="00986237"/>
    <w:rsid w:val="0099190A"/>
    <w:rsid w:val="00993C39"/>
    <w:rsid w:val="00994123"/>
    <w:rsid w:val="00994D5E"/>
    <w:rsid w:val="00995A60"/>
    <w:rsid w:val="00997618"/>
    <w:rsid w:val="009A2849"/>
    <w:rsid w:val="009A2BBD"/>
    <w:rsid w:val="009A4B5F"/>
    <w:rsid w:val="009B459A"/>
    <w:rsid w:val="009C29A9"/>
    <w:rsid w:val="009D4AAC"/>
    <w:rsid w:val="009D76A9"/>
    <w:rsid w:val="009E0073"/>
    <w:rsid w:val="009E2351"/>
    <w:rsid w:val="009F18EC"/>
    <w:rsid w:val="009F2043"/>
    <w:rsid w:val="009F27DA"/>
    <w:rsid w:val="009F37AC"/>
    <w:rsid w:val="009F5421"/>
    <w:rsid w:val="00A01741"/>
    <w:rsid w:val="00A11C6D"/>
    <w:rsid w:val="00A153DB"/>
    <w:rsid w:val="00A21EF1"/>
    <w:rsid w:val="00A22B1B"/>
    <w:rsid w:val="00A23512"/>
    <w:rsid w:val="00A32DC5"/>
    <w:rsid w:val="00A34DA7"/>
    <w:rsid w:val="00A364CF"/>
    <w:rsid w:val="00A3761B"/>
    <w:rsid w:val="00A40490"/>
    <w:rsid w:val="00A41D57"/>
    <w:rsid w:val="00A439B9"/>
    <w:rsid w:val="00A522B2"/>
    <w:rsid w:val="00A54482"/>
    <w:rsid w:val="00A564C7"/>
    <w:rsid w:val="00A619C0"/>
    <w:rsid w:val="00A61E26"/>
    <w:rsid w:val="00A63977"/>
    <w:rsid w:val="00A65BE7"/>
    <w:rsid w:val="00A667FC"/>
    <w:rsid w:val="00A6788D"/>
    <w:rsid w:val="00A7289D"/>
    <w:rsid w:val="00A72E0A"/>
    <w:rsid w:val="00A73A02"/>
    <w:rsid w:val="00A84B3F"/>
    <w:rsid w:val="00A86B19"/>
    <w:rsid w:val="00A86E08"/>
    <w:rsid w:val="00A9048E"/>
    <w:rsid w:val="00A94BB4"/>
    <w:rsid w:val="00A97FBE"/>
    <w:rsid w:val="00AA3895"/>
    <w:rsid w:val="00AA50E8"/>
    <w:rsid w:val="00AA6359"/>
    <w:rsid w:val="00AA75B3"/>
    <w:rsid w:val="00AC4BC6"/>
    <w:rsid w:val="00AC50E4"/>
    <w:rsid w:val="00AD1796"/>
    <w:rsid w:val="00AD38E0"/>
    <w:rsid w:val="00AD4CA9"/>
    <w:rsid w:val="00AD7262"/>
    <w:rsid w:val="00AE0085"/>
    <w:rsid w:val="00AE0E5F"/>
    <w:rsid w:val="00AE2231"/>
    <w:rsid w:val="00AE569D"/>
    <w:rsid w:val="00AE69A2"/>
    <w:rsid w:val="00AE796C"/>
    <w:rsid w:val="00AF291B"/>
    <w:rsid w:val="00AF6D6C"/>
    <w:rsid w:val="00B04529"/>
    <w:rsid w:val="00B10D2F"/>
    <w:rsid w:val="00B13589"/>
    <w:rsid w:val="00B14752"/>
    <w:rsid w:val="00B23887"/>
    <w:rsid w:val="00B246B4"/>
    <w:rsid w:val="00B259BD"/>
    <w:rsid w:val="00B30F74"/>
    <w:rsid w:val="00B31236"/>
    <w:rsid w:val="00B313AC"/>
    <w:rsid w:val="00B42B30"/>
    <w:rsid w:val="00B43D96"/>
    <w:rsid w:val="00B4462A"/>
    <w:rsid w:val="00B458F6"/>
    <w:rsid w:val="00B46988"/>
    <w:rsid w:val="00B54DD5"/>
    <w:rsid w:val="00B57B7F"/>
    <w:rsid w:val="00B61545"/>
    <w:rsid w:val="00B64E6A"/>
    <w:rsid w:val="00B7425B"/>
    <w:rsid w:val="00B7510A"/>
    <w:rsid w:val="00B774F3"/>
    <w:rsid w:val="00B822BC"/>
    <w:rsid w:val="00B840C1"/>
    <w:rsid w:val="00B84F46"/>
    <w:rsid w:val="00BD2C78"/>
    <w:rsid w:val="00BD6119"/>
    <w:rsid w:val="00BD6AAC"/>
    <w:rsid w:val="00BD7CE3"/>
    <w:rsid w:val="00BE21B8"/>
    <w:rsid w:val="00BE7A33"/>
    <w:rsid w:val="00BF1D8F"/>
    <w:rsid w:val="00BF1FA1"/>
    <w:rsid w:val="00BF69D2"/>
    <w:rsid w:val="00C0101A"/>
    <w:rsid w:val="00C07B5F"/>
    <w:rsid w:val="00C12BED"/>
    <w:rsid w:val="00C1564B"/>
    <w:rsid w:val="00C2081A"/>
    <w:rsid w:val="00C210B9"/>
    <w:rsid w:val="00C234D8"/>
    <w:rsid w:val="00C23DDD"/>
    <w:rsid w:val="00C26621"/>
    <w:rsid w:val="00C304C8"/>
    <w:rsid w:val="00C35851"/>
    <w:rsid w:val="00C4089D"/>
    <w:rsid w:val="00C44679"/>
    <w:rsid w:val="00C46E49"/>
    <w:rsid w:val="00C50A62"/>
    <w:rsid w:val="00C54F1C"/>
    <w:rsid w:val="00C559A6"/>
    <w:rsid w:val="00C5603A"/>
    <w:rsid w:val="00C6141D"/>
    <w:rsid w:val="00C63A46"/>
    <w:rsid w:val="00C64254"/>
    <w:rsid w:val="00C7031A"/>
    <w:rsid w:val="00C73CD7"/>
    <w:rsid w:val="00C74811"/>
    <w:rsid w:val="00C753C7"/>
    <w:rsid w:val="00C754C3"/>
    <w:rsid w:val="00C76256"/>
    <w:rsid w:val="00C772EF"/>
    <w:rsid w:val="00C82039"/>
    <w:rsid w:val="00C82CCE"/>
    <w:rsid w:val="00C840A9"/>
    <w:rsid w:val="00C968E1"/>
    <w:rsid w:val="00CA3640"/>
    <w:rsid w:val="00CA65D2"/>
    <w:rsid w:val="00CB0B76"/>
    <w:rsid w:val="00CB1C6E"/>
    <w:rsid w:val="00CB32C4"/>
    <w:rsid w:val="00CC5BEF"/>
    <w:rsid w:val="00CC779C"/>
    <w:rsid w:val="00CD070F"/>
    <w:rsid w:val="00CD28AA"/>
    <w:rsid w:val="00CD4806"/>
    <w:rsid w:val="00CE6A0E"/>
    <w:rsid w:val="00CF7DFF"/>
    <w:rsid w:val="00D00DDC"/>
    <w:rsid w:val="00D02AB7"/>
    <w:rsid w:val="00D02F61"/>
    <w:rsid w:val="00D1125E"/>
    <w:rsid w:val="00D115F7"/>
    <w:rsid w:val="00D1525D"/>
    <w:rsid w:val="00D226E4"/>
    <w:rsid w:val="00D230B7"/>
    <w:rsid w:val="00D27563"/>
    <w:rsid w:val="00D32E5B"/>
    <w:rsid w:val="00D35B0E"/>
    <w:rsid w:val="00D3608E"/>
    <w:rsid w:val="00D36435"/>
    <w:rsid w:val="00D36635"/>
    <w:rsid w:val="00D3698C"/>
    <w:rsid w:val="00D43E54"/>
    <w:rsid w:val="00D5082F"/>
    <w:rsid w:val="00D50EB9"/>
    <w:rsid w:val="00D548D5"/>
    <w:rsid w:val="00D55036"/>
    <w:rsid w:val="00D641EF"/>
    <w:rsid w:val="00D6600A"/>
    <w:rsid w:val="00D67524"/>
    <w:rsid w:val="00D70178"/>
    <w:rsid w:val="00D71EBC"/>
    <w:rsid w:val="00D723D9"/>
    <w:rsid w:val="00D759B6"/>
    <w:rsid w:val="00D84C7E"/>
    <w:rsid w:val="00D852F5"/>
    <w:rsid w:val="00D869AE"/>
    <w:rsid w:val="00D9028B"/>
    <w:rsid w:val="00D94E49"/>
    <w:rsid w:val="00D95B04"/>
    <w:rsid w:val="00D968C8"/>
    <w:rsid w:val="00DA38D4"/>
    <w:rsid w:val="00DA5A2A"/>
    <w:rsid w:val="00DA5FC2"/>
    <w:rsid w:val="00DB3D3F"/>
    <w:rsid w:val="00DB5055"/>
    <w:rsid w:val="00DB5616"/>
    <w:rsid w:val="00DB5C81"/>
    <w:rsid w:val="00DC0CA6"/>
    <w:rsid w:val="00DC6253"/>
    <w:rsid w:val="00DD0358"/>
    <w:rsid w:val="00DD4909"/>
    <w:rsid w:val="00DE3FD8"/>
    <w:rsid w:val="00DE67AF"/>
    <w:rsid w:val="00DE7E3D"/>
    <w:rsid w:val="00DF0FB6"/>
    <w:rsid w:val="00DF1809"/>
    <w:rsid w:val="00DF208E"/>
    <w:rsid w:val="00DF558E"/>
    <w:rsid w:val="00DF6C40"/>
    <w:rsid w:val="00E15347"/>
    <w:rsid w:val="00E16317"/>
    <w:rsid w:val="00E20515"/>
    <w:rsid w:val="00E22392"/>
    <w:rsid w:val="00E262FF"/>
    <w:rsid w:val="00E30296"/>
    <w:rsid w:val="00E31842"/>
    <w:rsid w:val="00E4367D"/>
    <w:rsid w:val="00E51B88"/>
    <w:rsid w:val="00E52769"/>
    <w:rsid w:val="00E54AC7"/>
    <w:rsid w:val="00E56BA2"/>
    <w:rsid w:val="00E60057"/>
    <w:rsid w:val="00E63997"/>
    <w:rsid w:val="00E65B25"/>
    <w:rsid w:val="00E679E8"/>
    <w:rsid w:val="00E80226"/>
    <w:rsid w:val="00E80D97"/>
    <w:rsid w:val="00E84288"/>
    <w:rsid w:val="00E84769"/>
    <w:rsid w:val="00E849B3"/>
    <w:rsid w:val="00EA6050"/>
    <w:rsid w:val="00EA6B3E"/>
    <w:rsid w:val="00EA7F03"/>
    <w:rsid w:val="00EC123F"/>
    <w:rsid w:val="00EC3079"/>
    <w:rsid w:val="00EC3E83"/>
    <w:rsid w:val="00EC3EB2"/>
    <w:rsid w:val="00EC4815"/>
    <w:rsid w:val="00EC7AE7"/>
    <w:rsid w:val="00ED2B19"/>
    <w:rsid w:val="00EE0A7C"/>
    <w:rsid w:val="00EE156C"/>
    <w:rsid w:val="00EE5BA8"/>
    <w:rsid w:val="00EE5FB1"/>
    <w:rsid w:val="00EE6765"/>
    <w:rsid w:val="00EF0B0D"/>
    <w:rsid w:val="00EF3556"/>
    <w:rsid w:val="00F006B5"/>
    <w:rsid w:val="00F046B0"/>
    <w:rsid w:val="00F15489"/>
    <w:rsid w:val="00F268C0"/>
    <w:rsid w:val="00F31305"/>
    <w:rsid w:val="00F41764"/>
    <w:rsid w:val="00F47087"/>
    <w:rsid w:val="00F47B64"/>
    <w:rsid w:val="00F54BA5"/>
    <w:rsid w:val="00F611C6"/>
    <w:rsid w:val="00F62027"/>
    <w:rsid w:val="00F655AE"/>
    <w:rsid w:val="00F7101E"/>
    <w:rsid w:val="00F73BA4"/>
    <w:rsid w:val="00F80A14"/>
    <w:rsid w:val="00F80D28"/>
    <w:rsid w:val="00F85DCD"/>
    <w:rsid w:val="00F97221"/>
    <w:rsid w:val="00FA3EB0"/>
    <w:rsid w:val="00FA61F7"/>
    <w:rsid w:val="00FA7C2A"/>
    <w:rsid w:val="00FB1650"/>
    <w:rsid w:val="00FB365F"/>
    <w:rsid w:val="00FB410E"/>
    <w:rsid w:val="00FB41B6"/>
    <w:rsid w:val="00FB60F8"/>
    <w:rsid w:val="00FC0B84"/>
    <w:rsid w:val="00FC1DDB"/>
    <w:rsid w:val="00FC5CA8"/>
    <w:rsid w:val="00FD41D3"/>
    <w:rsid w:val="00FD4372"/>
    <w:rsid w:val="00FD659F"/>
    <w:rsid w:val="00FE0AAC"/>
    <w:rsid w:val="00FE2257"/>
    <w:rsid w:val="00FE3296"/>
    <w:rsid w:val="00FE5474"/>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eastAsia="ja-JP"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4404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ge,FZ,Footnote Refernece,Footnote number,Footnote text,a Footnote Reference,ftref,Style 10,BVI fnr"/>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
    <w:basedOn w:val="Normal"/>
    <w:link w:val="ListParagraphChar"/>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
    <w:basedOn w:val="Normal"/>
    <w:link w:val="FootnoteTextChar"/>
    <w:uiPriority w:val="99"/>
    <w:unhideWhenUsed/>
    <w:qFormat/>
    <w:rsid w:val="00F47087"/>
    <w:rPr>
      <w:rFonts w:eastAsiaTheme="minorHAnsi" w:cstheme="minorBidi"/>
      <w:sz w:val="24"/>
      <w:szCs w:val="24"/>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sz w:val="22"/>
      <w:szCs w:val="22"/>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D6600A"/>
    <w:rPr>
      <w:lang w:eastAsia="en-US"/>
    </w:rPr>
  </w:style>
  <w:style w:type="character" w:styleId="FollowedHyperlink">
    <w:name w:val="FollowedHyperlink"/>
    <w:basedOn w:val="DefaultParagraphFont"/>
    <w:semiHidden/>
    <w:unhideWhenUsed/>
    <w:rsid w:val="00A73A02"/>
    <w:rPr>
      <w:color w:val="800080" w:themeColor="followedHyperlink"/>
      <w:u w:val="single"/>
    </w:rPr>
  </w:style>
  <w:style w:type="paragraph" w:customStyle="1" w:styleId="p1">
    <w:name w:val="p1"/>
    <w:basedOn w:val="Normal"/>
    <w:rsid w:val="00B774F3"/>
    <w:rPr>
      <w:rFonts w:ascii="Helvetica Neue" w:hAnsi="Helvetica Neue"/>
      <w:color w:val="454545"/>
      <w:sz w:val="18"/>
      <w:szCs w:val="18"/>
      <w:lang w:val="en-GB" w:eastAsia="en-GB"/>
    </w:rPr>
  </w:style>
  <w:style w:type="paragraph" w:styleId="NormalWeb">
    <w:name w:val="Normal (Web)"/>
    <w:basedOn w:val="Normal"/>
    <w:uiPriority w:val="99"/>
    <w:semiHidden/>
    <w:unhideWhenUsed/>
    <w:rsid w:val="00C210B9"/>
    <w:pPr>
      <w:spacing w:before="100" w:beforeAutospacing="1" w:after="100" w:afterAutospacing="1"/>
    </w:pPr>
    <w:rPr>
      <w:sz w:val="24"/>
      <w:szCs w:val="24"/>
      <w:lang w:val="en-GB" w:eastAsia="en-GB"/>
    </w:rPr>
  </w:style>
  <w:style w:type="character" w:customStyle="1" w:styleId="apple-converted-space">
    <w:name w:val="apple-converted-space"/>
    <w:basedOn w:val="DefaultParagraphFont"/>
    <w:rsid w:val="00016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56519">
      <w:bodyDiv w:val="1"/>
      <w:marLeft w:val="0"/>
      <w:marRight w:val="0"/>
      <w:marTop w:val="0"/>
      <w:marBottom w:val="0"/>
      <w:divBdr>
        <w:top w:val="none" w:sz="0" w:space="0" w:color="auto"/>
        <w:left w:val="none" w:sz="0" w:space="0" w:color="auto"/>
        <w:bottom w:val="none" w:sz="0" w:space="0" w:color="auto"/>
        <w:right w:val="none" w:sz="0" w:space="0" w:color="auto"/>
      </w:divBdr>
    </w:div>
    <w:div w:id="155655863">
      <w:bodyDiv w:val="1"/>
      <w:marLeft w:val="0"/>
      <w:marRight w:val="0"/>
      <w:marTop w:val="0"/>
      <w:marBottom w:val="0"/>
      <w:divBdr>
        <w:top w:val="none" w:sz="0" w:space="0" w:color="auto"/>
        <w:left w:val="none" w:sz="0" w:space="0" w:color="auto"/>
        <w:bottom w:val="none" w:sz="0" w:space="0" w:color="auto"/>
        <w:right w:val="none" w:sz="0" w:space="0" w:color="auto"/>
      </w:divBdr>
    </w:div>
    <w:div w:id="156767683">
      <w:bodyDiv w:val="1"/>
      <w:marLeft w:val="0"/>
      <w:marRight w:val="0"/>
      <w:marTop w:val="0"/>
      <w:marBottom w:val="0"/>
      <w:divBdr>
        <w:top w:val="none" w:sz="0" w:space="0" w:color="auto"/>
        <w:left w:val="none" w:sz="0" w:space="0" w:color="auto"/>
        <w:bottom w:val="none" w:sz="0" w:space="0" w:color="auto"/>
        <w:right w:val="none" w:sz="0" w:space="0" w:color="auto"/>
      </w:divBdr>
    </w:div>
    <w:div w:id="444347094">
      <w:bodyDiv w:val="1"/>
      <w:marLeft w:val="0"/>
      <w:marRight w:val="0"/>
      <w:marTop w:val="0"/>
      <w:marBottom w:val="0"/>
      <w:divBdr>
        <w:top w:val="none" w:sz="0" w:space="0" w:color="auto"/>
        <w:left w:val="none" w:sz="0" w:space="0" w:color="auto"/>
        <w:bottom w:val="none" w:sz="0" w:space="0" w:color="auto"/>
        <w:right w:val="none" w:sz="0" w:space="0" w:color="auto"/>
      </w:divBdr>
    </w:div>
    <w:div w:id="463961248">
      <w:bodyDiv w:val="1"/>
      <w:marLeft w:val="0"/>
      <w:marRight w:val="0"/>
      <w:marTop w:val="0"/>
      <w:marBottom w:val="0"/>
      <w:divBdr>
        <w:top w:val="none" w:sz="0" w:space="0" w:color="auto"/>
        <w:left w:val="none" w:sz="0" w:space="0" w:color="auto"/>
        <w:bottom w:val="none" w:sz="0" w:space="0" w:color="auto"/>
        <w:right w:val="none" w:sz="0" w:space="0" w:color="auto"/>
      </w:divBdr>
    </w:div>
    <w:div w:id="483205129">
      <w:bodyDiv w:val="1"/>
      <w:marLeft w:val="0"/>
      <w:marRight w:val="0"/>
      <w:marTop w:val="0"/>
      <w:marBottom w:val="0"/>
      <w:divBdr>
        <w:top w:val="none" w:sz="0" w:space="0" w:color="auto"/>
        <w:left w:val="none" w:sz="0" w:space="0" w:color="auto"/>
        <w:bottom w:val="none" w:sz="0" w:space="0" w:color="auto"/>
        <w:right w:val="none" w:sz="0" w:space="0" w:color="auto"/>
      </w:divBdr>
    </w:div>
    <w:div w:id="551116626">
      <w:bodyDiv w:val="1"/>
      <w:marLeft w:val="0"/>
      <w:marRight w:val="0"/>
      <w:marTop w:val="0"/>
      <w:marBottom w:val="0"/>
      <w:divBdr>
        <w:top w:val="none" w:sz="0" w:space="0" w:color="auto"/>
        <w:left w:val="none" w:sz="0" w:space="0" w:color="auto"/>
        <w:bottom w:val="none" w:sz="0" w:space="0" w:color="auto"/>
        <w:right w:val="none" w:sz="0" w:space="0" w:color="auto"/>
      </w:divBdr>
    </w:div>
    <w:div w:id="604266017">
      <w:bodyDiv w:val="1"/>
      <w:marLeft w:val="0"/>
      <w:marRight w:val="0"/>
      <w:marTop w:val="0"/>
      <w:marBottom w:val="0"/>
      <w:divBdr>
        <w:top w:val="none" w:sz="0" w:space="0" w:color="auto"/>
        <w:left w:val="none" w:sz="0" w:space="0" w:color="auto"/>
        <w:bottom w:val="none" w:sz="0" w:space="0" w:color="auto"/>
        <w:right w:val="none" w:sz="0" w:space="0" w:color="auto"/>
      </w:divBdr>
    </w:div>
    <w:div w:id="611061102">
      <w:bodyDiv w:val="1"/>
      <w:marLeft w:val="0"/>
      <w:marRight w:val="0"/>
      <w:marTop w:val="0"/>
      <w:marBottom w:val="0"/>
      <w:divBdr>
        <w:top w:val="none" w:sz="0" w:space="0" w:color="auto"/>
        <w:left w:val="none" w:sz="0" w:space="0" w:color="auto"/>
        <w:bottom w:val="none" w:sz="0" w:space="0" w:color="auto"/>
        <w:right w:val="none" w:sz="0" w:space="0" w:color="auto"/>
      </w:divBdr>
    </w:div>
    <w:div w:id="688677988">
      <w:bodyDiv w:val="1"/>
      <w:marLeft w:val="0"/>
      <w:marRight w:val="0"/>
      <w:marTop w:val="0"/>
      <w:marBottom w:val="0"/>
      <w:divBdr>
        <w:top w:val="none" w:sz="0" w:space="0" w:color="auto"/>
        <w:left w:val="none" w:sz="0" w:space="0" w:color="auto"/>
        <w:bottom w:val="none" w:sz="0" w:space="0" w:color="auto"/>
        <w:right w:val="none" w:sz="0" w:space="0" w:color="auto"/>
      </w:divBdr>
    </w:div>
    <w:div w:id="764427155">
      <w:bodyDiv w:val="1"/>
      <w:marLeft w:val="0"/>
      <w:marRight w:val="0"/>
      <w:marTop w:val="0"/>
      <w:marBottom w:val="0"/>
      <w:divBdr>
        <w:top w:val="none" w:sz="0" w:space="0" w:color="auto"/>
        <w:left w:val="none" w:sz="0" w:space="0" w:color="auto"/>
        <w:bottom w:val="none" w:sz="0" w:space="0" w:color="auto"/>
        <w:right w:val="none" w:sz="0" w:space="0" w:color="auto"/>
      </w:divBdr>
    </w:div>
    <w:div w:id="795563875">
      <w:bodyDiv w:val="1"/>
      <w:marLeft w:val="0"/>
      <w:marRight w:val="0"/>
      <w:marTop w:val="0"/>
      <w:marBottom w:val="0"/>
      <w:divBdr>
        <w:top w:val="none" w:sz="0" w:space="0" w:color="auto"/>
        <w:left w:val="none" w:sz="0" w:space="0" w:color="auto"/>
        <w:bottom w:val="none" w:sz="0" w:space="0" w:color="auto"/>
        <w:right w:val="none" w:sz="0" w:space="0" w:color="auto"/>
      </w:divBdr>
    </w:div>
    <w:div w:id="813640553">
      <w:bodyDiv w:val="1"/>
      <w:marLeft w:val="0"/>
      <w:marRight w:val="0"/>
      <w:marTop w:val="0"/>
      <w:marBottom w:val="0"/>
      <w:divBdr>
        <w:top w:val="none" w:sz="0" w:space="0" w:color="auto"/>
        <w:left w:val="none" w:sz="0" w:space="0" w:color="auto"/>
        <w:bottom w:val="none" w:sz="0" w:space="0" w:color="auto"/>
        <w:right w:val="none" w:sz="0" w:space="0" w:color="auto"/>
      </w:divBdr>
    </w:div>
    <w:div w:id="864751229">
      <w:bodyDiv w:val="1"/>
      <w:marLeft w:val="0"/>
      <w:marRight w:val="0"/>
      <w:marTop w:val="0"/>
      <w:marBottom w:val="0"/>
      <w:divBdr>
        <w:top w:val="none" w:sz="0" w:space="0" w:color="auto"/>
        <w:left w:val="none" w:sz="0" w:space="0" w:color="auto"/>
        <w:bottom w:val="none" w:sz="0" w:space="0" w:color="auto"/>
        <w:right w:val="none" w:sz="0" w:space="0" w:color="auto"/>
      </w:divBdr>
    </w:div>
    <w:div w:id="912786771">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178039">
      <w:bodyDiv w:val="1"/>
      <w:marLeft w:val="0"/>
      <w:marRight w:val="0"/>
      <w:marTop w:val="0"/>
      <w:marBottom w:val="0"/>
      <w:divBdr>
        <w:top w:val="none" w:sz="0" w:space="0" w:color="auto"/>
        <w:left w:val="none" w:sz="0" w:space="0" w:color="auto"/>
        <w:bottom w:val="none" w:sz="0" w:space="0" w:color="auto"/>
        <w:right w:val="none" w:sz="0" w:space="0" w:color="auto"/>
      </w:divBdr>
    </w:div>
    <w:div w:id="1106191147">
      <w:bodyDiv w:val="1"/>
      <w:marLeft w:val="0"/>
      <w:marRight w:val="0"/>
      <w:marTop w:val="0"/>
      <w:marBottom w:val="0"/>
      <w:divBdr>
        <w:top w:val="none" w:sz="0" w:space="0" w:color="auto"/>
        <w:left w:val="none" w:sz="0" w:space="0" w:color="auto"/>
        <w:bottom w:val="none" w:sz="0" w:space="0" w:color="auto"/>
        <w:right w:val="none" w:sz="0" w:space="0" w:color="auto"/>
      </w:divBdr>
    </w:div>
    <w:div w:id="1256667507">
      <w:bodyDiv w:val="1"/>
      <w:marLeft w:val="0"/>
      <w:marRight w:val="0"/>
      <w:marTop w:val="0"/>
      <w:marBottom w:val="0"/>
      <w:divBdr>
        <w:top w:val="none" w:sz="0" w:space="0" w:color="auto"/>
        <w:left w:val="none" w:sz="0" w:space="0" w:color="auto"/>
        <w:bottom w:val="none" w:sz="0" w:space="0" w:color="auto"/>
        <w:right w:val="none" w:sz="0" w:space="0" w:color="auto"/>
      </w:divBdr>
    </w:div>
    <w:div w:id="1305811866">
      <w:bodyDiv w:val="1"/>
      <w:marLeft w:val="0"/>
      <w:marRight w:val="0"/>
      <w:marTop w:val="0"/>
      <w:marBottom w:val="0"/>
      <w:divBdr>
        <w:top w:val="none" w:sz="0" w:space="0" w:color="auto"/>
        <w:left w:val="none" w:sz="0" w:space="0" w:color="auto"/>
        <w:bottom w:val="none" w:sz="0" w:space="0" w:color="auto"/>
        <w:right w:val="none" w:sz="0" w:space="0" w:color="auto"/>
      </w:divBdr>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 w:id="1378623624">
      <w:bodyDiv w:val="1"/>
      <w:marLeft w:val="0"/>
      <w:marRight w:val="0"/>
      <w:marTop w:val="0"/>
      <w:marBottom w:val="0"/>
      <w:divBdr>
        <w:top w:val="none" w:sz="0" w:space="0" w:color="auto"/>
        <w:left w:val="none" w:sz="0" w:space="0" w:color="auto"/>
        <w:bottom w:val="none" w:sz="0" w:space="0" w:color="auto"/>
        <w:right w:val="none" w:sz="0" w:space="0" w:color="auto"/>
      </w:divBdr>
    </w:div>
    <w:div w:id="1381393181">
      <w:bodyDiv w:val="1"/>
      <w:marLeft w:val="0"/>
      <w:marRight w:val="0"/>
      <w:marTop w:val="0"/>
      <w:marBottom w:val="0"/>
      <w:divBdr>
        <w:top w:val="none" w:sz="0" w:space="0" w:color="auto"/>
        <w:left w:val="none" w:sz="0" w:space="0" w:color="auto"/>
        <w:bottom w:val="none" w:sz="0" w:space="0" w:color="auto"/>
        <w:right w:val="none" w:sz="0" w:space="0" w:color="auto"/>
      </w:divBdr>
    </w:div>
    <w:div w:id="1533156093">
      <w:bodyDiv w:val="1"/>
      <w:marLeft w:val="0"/>
      <w:marRight w:val="0"/>
      <w:marTop w:val="0"/>
      <w:marBottom w:val="0"/>
      <w:divBdr>
        <w:top w:val="none" w:sz="0" w:space="0" w:color="auto"/>
        <w:left w:val="none" w:sz="0" w:space="0" w:color="auto"/>
        <w:bottom w:val="none" w:sz="0" w:space="0" w:color="auto"/>
        <w:right w:val="none" w:sz="0" w:space="0" w:color="auto"/>
      </w:divBdr>
    </w:div>
    <w:div w:id="1887640419">
      <w:bodyDiv w:val="1"/>
      <w:marLeft w:val="0"/>
      <w:marRight w:val="0"/>
      <w:marTop w:val="0"/>
      <w:marBottom w:val="0"/>
      <w:divBdr>
        <w:top w:val="none" w:sz="0" w:space="0" w:color="auto"/>
        <w:left w:val="none" w:sz="0" w:space="0" w:color="auto"/>
        <w:bottom w:val="none" w:sz="0" w:space="0" w:color="auto"/>
        <w:right w:val="none" w:sz="0" w:space="0" w:color="auto"/>
      </w:divBdr>
    </w:div>
    <w:div w:id="1990086944">
      <w:bodyDiv w:val="1"/>
      <w:marLeft w:val="0"/>
      <w:marRight w:val="0"/>
      <w:marTop w:val="0"/>
      <w:marBottom w:val="0"/>
      <w:divBdr>
        <w:top w:val="none" w:sz="0" w:space="0" w:color="auto"/>
        <w:left w:val="none" w:sz="0" w:space="0" w:color="auto"/>
        <w:bottom w:val="none" w:sz="0" w:space="0" w:color="auto"/>
        <w:right w:val="none" w:sz="0" w:space="0" w:color="auto"/>
      </w:divBdr>
    </w:div>
    <w:div w:id="2067022704">
      <w:bodyDiv w:val="1"/>
      <w:marLeft w:val="0"/>
      <w:marRight w:val="0"/>
      <w:marTop w:val="0"/>
      <w:marBottom w:val="0"/>
      <w:divBdr>
        <w:top w:val="none" w:sz="0" w:space="0" w:color="auto"/>
        <w:left w:val="none" w:sz="0" w:space="0" w:color="auto"/>
        <w:bottom w:val="none" w:sz="0" w:space="0" w:color="auto"/>
        <w:right w:val="none" w:sz="0" w:space="0" w:color="auto"/>
      </w:divBdr>
    </w:div>
    <w:div w:id="208340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ambojanews.com/yet-again-phnom-penh-residents-say-ocic-is-snatching-their-land/" TargetMode="External"/><Relationship Id="rId21" Type="http://schemas.openxmlformats.org/officeDocument/2006/relationships/hyperlink" Target="https://www.reuters.com/article/us-health-coronavirus-cambodia-workers-f/laid-off-due-to-virus-cambodian-garment-workers-compete-for-factory-shifts-idUSKBN23P00F" TargetMode="External"/><Relationship Id="rId42" Type="http://schemas.openxmlformats.org/officeDocument/2006/relationships/hyperlink" Target="http://www.ishr.ch/sites/default/files/article/files/joint_written_statement_-_lgbti_and_covid-19.pdf" TargetMode="External"/><Relationship Id="rId47" Type="http://schemas.openxmlformats.org/officeDocument/2006/relationships/hyperlink" Target="https://www.inclusivedevelopment.net/vietnamese-agribusiness-giant-destroys-indigenous-lands/?__cf_chl_jschl_tk__=67b215b1a498c1ce61d28e141ae5064662076e03-1592057899-0-AarnxgwWPgVfO1YsygUS3Ue-PzdPPCw_ICZz447z5Dve0N4KeT7dJhErwR45S8W4MnxDU5VJNBzH57YFXxcBUavNB5Mn0F1MIIMr_gybXVFIfP4aIcC0Ht8Hfz7sB7TiEzA-meQroslz44t_hnB9P1rD7yhf2pA9mfnoly9b4k4Bsk4ZbdfIgZKykDrT2YGaKCcN0epLSvD2wf15Z6M9OYcZTepvs01VCw7Lhr5BLb-qVWhsNEBx9R0MgNkFxxBho0JUCRIJcGHmLfBgCczGTGlJgJHC0teyWSe91MH1w8gbWZxNcX6TW64xx7F1-PZjqH6m19hSxeVYL5-ESOD-i85rIIp4lMGYBLMYlC6Uwt2u" TargetMode="External"/><Relationship Id="rId63" Type="http://schemas.openxmlformats.org/officeDocument/2006/relationships/hyperlink" Target="https://www.voacambodia.com/a/interior-minister-says-prison-releases-possible-but-fails-to-provide-details/5437760.html" TargetMode="External"/><Relationship Id="rId68" Type="http://schemas.openxmlformats.org/officeDocument/2006/relationships/hyperlink" Target="https://www.oecd.org/countries/cambodia/SPSR_Cambodia_ebook.pdf" TargetMode="External"/><Relationship Id="rId84" Type="http://schemas.openxmlformats.org/officeDocument/2006/relationships/hyperlink" Target="https://www.voacambodia.com/a/online-journalist-charged-with-incitement-for-reporting-hun-sen-s-comments-/5365676.html" TargetMode="External"/><Relationship Id="rId89" Type="http://schemas.openxmlformats.org/officeDocument/2006/relationships/hyperlink" Target="https://www.phnompenhpost.com/national/clearing-backlogged-cases-start?__cf_chl_jschl_tk__=5d1c3e14fc1cafea3689067a7b853aadcf102fcb-1591875614-0-Ad_RcxKALeiLiPFrkvQV153ELMgzzXYVhz6Yjkxi6cRfmrv0OpsrzkILmn-Lg6AaTyF4ovwMj9oVOszzjebgGty-7TcS6NpZv_ABSv" TargetMode="External"/><Relationship Id="rId7" Type="http://schemas.openxmlformats.org/officeDocument/2006/relationships/settings" Target="settings.xml"/><Relationship Id="rId71" Type="http://schemas.openxmlformats.org/officeDocument/2006/relationships/hyperlink" Target="https://www.phnompenhpost.com/special-reports-supplements/driving-poverty-out-cambodia-idpoor-card" TargetMode="External"/><Relationship Id="rId92" Type="http://schemas.openxmlformats.org/officeDocument/2006/relationships/hyperlink" Target="https://www.phnompenhpost.com/national-politics/pm-resumption-sokha-trial-be-decided-court" TargetMode="External"/><Relationship Id="rId2" Type="http://schemas.openxmlformats.org/officeDocument/2006/relationships/customXml" Target="../customXml/item2.xml"/><Relationship Id="rId16" Type="http://schemas.openxmlformats.org/officeDocument/2006/relationships/hyperlink" Target="https://www.reuters.com/article/us-health-coronavirus-cambodia-workers-f/laid-off-due-to-virus-cambodian-garment-workers-compete-for-factory-shifts-idUSKBN23P00F" TargetMode="External"/><Relationship Id="rId29" Type="http://schemas.openxmlformats.org/officeDocument/2006/relationships/hyperlink" Target="https://cchrcambodia.us8.list-manage.com/track/click?u=0a8a794dcfa925a728e17c377&amp;id=856aaedd4a&amp;e=a68103286b" TargetMode="External"/><Relationship Id="rId11" Type="http://schemas.openxmlformats.org/officeDocument/2006/relationships/image" Target="media/image1.png"/><Relationship Id="rId24" Type="http://schemas.openxmlformats.org/officeDocument/2006/relationships/hyperlink" Target="https://cambojanews.com/garment-factories-accused-of-union-busting-under-cover-of-covid-19/" TargetMode="External"/><Relationship Id="rId32" Type="http://schemas.openxmlformats.org/officeDocument/2006/relationships/hyperlink" Target="https://cchrcambodia.org/media/files/press_release/755_jscrde_en.pdf" TargetMode="External"/><Relationship Id="rId37" Type="http://schemas.openxmlformats.org/officeDocument/2006/relationships/hyperlink" Target="https://www.independent.co.uk/travel/news-and-advice/cambodia-foreign-office-travel-advice-coronavirus-deposit-border-testing-a9568391.html" TargetMode="External"/><Relationship Id="rId40" Type="http://schemas.openxmlformats.org/officeDocument/2006/relationships/hyperlink" Target="https://www.ilo.org/wcmsp5/groups/public/---asia/---ro-bangkok/documents/publication/wcms_bk_pb_134_en.pdf" TargetMode="External"/><Relationship Id="rId45" Type="http://schemas.openxmlformats.org/officeDocument/2006/relationships/hyperlink" Target="https://www.giz.de/en/downloads/2017_Knowledge%20Profiles-final.pdf" TargetMode="External"/><Relationship Id="rId53" Type="http://schemas.openxmlformats.org/officeDocument/2006/relationships/hyperlink" Target="https://www.phnompenhpost.com/national/un-pandemic-may-push-millions-child-labour?__cf_chl_jschl_tk__=eb037cd6361e5187770c89f07cde2f047df989dd-1592412483-0-AZkiVDYLLDA1fSQ1WOeEPpWRxdwR3V_M0lFLxN6Tx-N_RabE1aif2QtNWaRVbYMNgb0Yal_3UoeNo-i2i2MkNoavh7KV2vg92jdkocXB1zM4qOHv8VZjjrjScIziBuccuS3VjrzThvFN_ywHbTXpeLf4d39-v4yc7XIh9yy5MJEZpcDphku1Lb_w8gEDXgxykbl3y5gEPzWXPVAL8-DO1snIqfnRDU1CCoDeKOq3WGs5zOUHJ-8ZC19FTIxCf5f1UxOWU4rHsRgXn49jaCFJZmCThNrnKVSXy049s54TOPss0ZMmEuvkiPRjoyDxmeDBR8a_exKWHr2faQwjilLwuwU" TargetMode="External"/><Relationship Id="rId58" Type="http://schemas.openxmlformats.org/officeDocument/2006/relationships/hyperlink" Target="http://cdcmoh.gov.kh/images/Document/Coronaviruses/COVID-19/Situation_reports/83.COVID-19_Surveillance_Report_2020_06_13-14.pdf" TargetMode="External"/><Relationship Id="rId66" Type="http://schemas.openxmlformats.org/officeDocument/2006/relationships/hyperlink" Target="https://rsf.org/en/news/cambodian-reporter-jailed-quoting-pms-comment-about-covid-19" TargetMode="External"/><Relationship Id="rId74" Type="http://schemas.openxmlformats.org/officeDocument/2006/relationships/hyperlink" Target="https://www.phnompenhpost.com/national/un-pandemic-may-push-millions-child-labour?__cf_chl_jschl_tk__=7707e27382916f80f30f396e8c91c3e7448d8c23-1592373429-0-AcrunsJdtwdlPbemRs3pAeTh--65Ywnr9Cf7azHt8YRYw919G6RBMrhYj34LSwwxI7_zUi7op0HL8S_gT9ZNzPZmpDP" TargetMode="External"/><Relationship Id="rId79" Type="http://schemas.openxmlformats.org/officeDocument/2006/relationships/hyperlink" Target="https://cchrcambodia.org/media/files/press_release/752_ccjppe2a2_en.pdf" TargetMode="External"/><Relationship Id="rId87" Type="http://schemas.openxmlformats.org/officeDocument/2006/relationships/hyperlink" Target="https://www.facebook.com/MONOROOM.info/posts/2918711871570154?_rdc=1&amp;_rdr" TargetMode="External"/><Relationship Id="rId102"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thestar.com.my/aseanplus/aseanplus-news/2020/06/05/china-provides-more-medical-supplies-to-cambodia-for-covid-19-fight" TargetMode="External"/><Relationship Id="rId82" Type="http://schemas.openxmlformats.org/officeDocument/2006/relationships/hyperlink" Target="https://www.thestar.com.my/aseanplus/aseanplus-news/2020/06/17/group-launches-campaign-in-cambodia-to-educate-on-covid-19-prevention" TargetMode="External"/><Relationship Id="rId90" Type="http://schemas.openxmlformats.org/officeDocument/2006/relationships/hyperlink" Target="https://www.voacambodia.com/a/interior-minister-says-prison-releases-possible-but-fails-to-provide-details/5437760.html" TargetMode="External"/><Relationship Id="rId95" Type="http://schemas.openxmlformats.org/officeDocument/2006/relationships/hyperlink" Target="https://cchrcambodia.org/admin/media/report/report/english/2016_02_11_CCHR_Report_Access_to_Collective_Land_Titles_ENG.pdf" TargetMode="External"/><Relationship Id="rId19" Type="http://schemas.openxmlformats.org/officeDocument/2006/relationships/hyperlink" Target="https://www.khmertimeskh.com/50734169/domestic-workers-struggling-to-make-ends-meet/" TargetMode="External"/><Relationship Id="rId14" Type="http://schemas.openxmlformats.org/officeDocument/2006/relationships/hyperlink" Target="https://www.business-humanrights.org/en/southeast-asia-sees-factory-shutdowns-and-massive-lay-offs-due-to-covid-19-outbreak-0" TargetMode="External"/><Relationship Id="rId22" Type="http://schemas.openxmlformats.org/officeDocument/2006/relationships/hyperlink" Target="https://www.khmertimeskh.com/50731639/poor-ventilation-anxiety-blamed-for-mass-fainting-in-factory/" TargetMode="External"/><Relationship Id="rId27" Type="http://schemas.openxmlformats.org/officeDocument/2006/relationships/hyperlink" Target="https://cchrcambodia.us8.list-manage.com/track/click?u=0a8a794dcfa925a728e17c377&amp;id=3653fd33c8&amp;e=a68103286b" TargetMode="External"/><Relationship Id="rId30" Type="http://schemas.openxmlformats.org/officeDocument/2006/relationships/hyperlink" Target="https://www.phnompenhpost.com/national/journalist-summoned-over-inciting-report-ratanakkiri-land-dispute?__cf_chl_jschl_tk__=8b954f7ebd16117cf8c9759c8c667c94b4cf9390-1592386193-0-AbTEPY9LnB4MC8QKhmebgvQgCGeC0MGUG_a18qYm5yjaUYPuzdhLrqgnhqNEhC3aL2F3" TargetMode="External"/><Relationship Id="rId35" Type="http://schemas.openxmlformats.org/officeDocument/2006/relationships/hyperlink" Target="https://home.kpmg/xx/en/home/insights/2020/04/cambodia-government-and-institution-measures-in-response-to-covid.html" TargetMode="External"/><Relationship Id="rId43" Type="http://schemas.openxmlformats.org/officeDocument/2006/relationships/hyperlink" Target="https://www.voacambodia.com/a/linked-to-viral-outbreak-cambodian-muslims-facing-backlash/5341035.html" TargetMode="External"/><Relationship Id="rId48" Type="http://schemas.openxmlformats.org/officeDocument/2006/relationships/hyperlink" Target="https://www.phnompenhpost.com/national/officials-accused-permitting-land-sale" TargetMode="External"/><Relationship Id="rId56" Type="http://schemas.openxmlformats.org/officeDocument/2006/relationships/hyperlink" Target="https://en.wikipedia.org/wiki/COVID-19_pandemic_in_Cambodia" TargetMode="External"/><Relationship Id="rId64" Type="http://schemas.openxmlformats.org/officeDocument/2006/relationships/hyperlink" Target="https://www.amnesty.org/en/latest/news/2020/04/cambodia-exclusive-footage-reveals-deplorable-prison-conditions/" TargetMode="External"/><Relationship Id="rId69" Type="http://schemas.openxmlformats.org/officeDocument/2006/relationships/hyperlink" Target="https://www.ilo.org/wcmsp5/groups/public/---asia/---ro-bangkok/documents/publication/wcms_bk_pb_132_en.pdf" TargetMode="External"/><Relationship Id="rId77" Type="http://schemas.openxmlformats.org/officeDocument/2006/relationships/hyperlink" Target="https://www.khmertimeskh.com/50727340/additional-measures-to-assist-virus-hit-economy/" TargetMode="External"/><Relationship Id="rId100" Type="http://schemas.openxmlformats.org/officeDocument/2006/relationships/header" Target="header1.xm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licadho-cambodia.org/reports.php?perm=228" TargetMode="External"/><Relationship Id="rId72" Type="http://schemas.openxmlformats.org/officeDocument/2006/relationships/hyperlink" Target="https://www.voacambodia.com/a/quality-free-health-care-remains-elusive-for-poorest-Cambodians/4866865.html" TargetMode="External"/><Relationship Id="rId80" Type="http://schemas.openxmlformats.org/officeDocument/2006/relationships/hyperlink" Target="https://www.khmertimeskh.com/705574/cambodia-steps-up-covid-19-awareness-campaign-as-infected-numbers-rise-to-91/" TargetMode="External"/><Relationship Id="rId85" Type="http://schemas.openxmlformats.org/officeDocument/2006/relationships/hyperlink" Target="https://cchrcambodia.org/index_old.php?url=media/media.php&amp;p=newsletter_detail.php&amp;nsid=135&amp;id=5" TargetMode="External"/><Relationship Id="rId93" Type="http://schemas.openxmlformats.org/officeDocument/2006/relationships/hyperlink" Target="https://cchrcambodia.org/media/files/press_release/755_jscrde_en.pdf" TargetMode="External"/><Relationship Id="rId98" Type="http://schemas.openxmlformats.org/officeDocument/2006/relationships/hyperlink" Target="https://www.inclusivedevelopment.net/vietnamese-agribusiness-giant-destroys-indigenous-lands/?__cf_chl_jschl_tk__=67b215b1a498c1ce61d28e141ae5064662076e03-1592057899-0-AarnxgwWPgVfO1YsygUS3Ue-PzdPPCw_ICZz447z5Dve0N4KeT7dJhErwR45S8W4MnxDU5VJNBzH57YFXxcBUavNB5Mn0F1MIIMr_gybXVFIfP4aIcC0Ht8Hfz7sB7TiEzA-meQroslz44t_hnB9P1rD7yhf2pA9mfnoly9b4k4Bsk4ZbdfIgZKykDrT2YGaKCcN0epLSvD2wf15Z6M9OYcZTepvs01VCw7Lhr5BLb-qVWhsNEBx9R0MgNkFxxBho0JUCRIJcGHmLfBgCczGTGlJgJHC0teyWSe91MH1w8gbWZxNcX6TW64xx7F1-PZjqH6m19hSxeVYL5-ESOD-i85rIIp4lMGYBLMYlC6Uwt2u" TargetMode="External"/><Relationship Id="rId3" Type="http://schemas.openxmlformats.org/officeDocument/2006/relationships/customXml" Target="../customXml/item3.xml"/><Relationship Id="rId12" Type="http://schemas.openxmlformats.org/officeDocument/2006/relationships/hyperlink" Target="https://www.business-humanrights.org/en/southeast-asia-sees-factory-shutdowns-and-massive-lay-offs-due-to-covid-19-outbreak-0" TargetMode="External"/><Relationship Id="rId17" Type="http://schemas.openxmlformats.org/officeDocument/2006/relationships/hyperlink" Target="https://southeastasiaglobe.com/cambodian-workers-support-covid-19/" TargetMode="External"/><Relationship Id="rId25" Type="http://schemas.openxmlformats.org/officeDocument/2006/relationships/hyperlink" Target="https://www.phnompenhpost.com/national/huge-tracks-undocumented-land-concern-registration-officials?__cf_chl_jschl_tk__=69a963115cc839d0aa68a5298cc4c950f408b141-1592399924-0-AWZGCCNb11-3-Z_UaMr0R8ELIMo-VchKG_iauNQWcO9i4_AtL6oG3fUK_OiQA_yBNQ_q2rWjN4ubCIDr2G4S7ihfkAKHxCVjBtwfkkqa8HQ5_vWKvdaTBgSRyd_58eCBtkMRrWFdo5iMZflCyJt-v1hhfrPtTUaI9_7A4mc9RwXQ_rgVJgkWvJOux729wRlRLJU991ZpL-DCNsuROIT3ee7v9owh4Yl7m8rAFC0LD8th2psBhSb1OdPVeVDZwOMTHmB-2YTAYEfUncf94YLeYGdydOZZMahR2sH84NTq6DS9PS6ERU_FD8_cUzInfBqRKOmhCjyKPFMVaFlkzp6UZh__sECB6LLCEZmMWcDmostYh_9_4Ozs3oayRzQttQqNWQ" TargetMode="External"/><Relationship Id="rId33" Type="http://schemas.openxmlformats.org/officeDocument/2006/relationships/hyperlink" Target="https://www.khmertimeskh.com/707763/hun-sen-blasts-rights-defender-over-comments/" TargetMode="External"/><Relationship Id="rId38" Type="http://schemas.openxmlformats.org/officeDocument/2006/relationships/hyperlink" Target="https://cchrcambodia.org/media/files/press_release/756_ccftrtatsoeltphref_en.pdf" TargetMode="External"/><Relationship Id="rId46" Type="http://schemas.openxmlformats.org/officeDocument/2006/relationships/hyperlink" Target="https://www.reuters.com/article/us-health-coronavirus-landrights-trfn/land-conflicts-flare-across-asia-during-coronavirus-lockdowns-idUSKBN22R0U9" TargetMode="External"/><Relationship Id="rId59" Type="http://schemas.openxmlformats.org/officeDocument/2006/relationships/hyperlink" Target="https://vodenglish.news/covid-19-testing-drops-by-half-as-no-new-cases-reported-for-22-days/" TargetMode="External"/><Relationship Id="rId67" Type="http://schemas.openxmlformats.org/officeDocument/2006/relationships/hyperlink" Target="https://www.oecd.org/fr/dev/societesinclusivesetdeveloppement/social-protection-system-review-cambodia-60s.htm" TargetMode="External"/><Relationship Id="rId103" Type="http://schemas.openxmlformats.org/officeDocument/2006/relationships/footer" Target="footer2.xml"/><Relationship Id="rId20" Type="http://schemas.openxmlformats.org/officeDocument/2006/relationships/hyperlink" Target="https://www.khmertimeskh.com/50728074/only-half-of-workers-receive-out-of-work-subsidies/" TargetMode="External"/><Relationship Id="rId41" Type="http://schemas.openxmlformats.org/officeDocument/2006/relationships/hyperlink" Target="https://www.khmertimeskh.com/50734169/domestic-workers-struggling-to-make-ends-meet/" TargetMode="External"/><Relationship Id="rId54" Type="http://schemas.openxmlformats.org/officeDocument/2006/relationships/hyperlink" Target="http://cdcmoh.gov.kh/resource-documents/daily-surveillance-reports" TargetMode="External"/><Relationship Id="rId62" Type="http://schemas.openxmlformats.org/officeDocument/2006/relationships/hyperlink" Target="https://www.phnompenhpost.com/national/us-sends-75-million-aid-cambodia-over-covid-19?__cf_chl_jschl_tk__=aaff4c7e4698e71811442969620d5ad86ae3c9bb-1592456926-0-AUfkDRgGv4qoQtgnrNEqJwWy0i-ubIOxQgtjutVwu9YCOiiPZ7bB695HfLNI3Y3gEEyoXcr5QHbFbttJNZC-4QX" TargetMode="External"/><Relationship Id="rId70" Type="http://schemas.openxmlformats.org/officeDocument/2006/relationships/hyperlink" Target="http://www.cdc-crdb.gov.kh/cdc/documents/Sector_Strategy/5_Social_Protection_Food_Security_Nutrition/NSPPF%20English_Final_Version.pdf" TargetMode="External"/><Relationship Id="rId75" Type="http://schemas.openxmlformats.org/officeDocument/2006/relationships/hyperlink" Target="https://www.phnompenhpost.com/national/children-poverty-said-rise-86m" TargetMode="External"/><Relationship Id="rId83" Type="http://schemas.openxmlformats.org/officeDocument/2006/relationships/hyperlink" Target="https://www.voacambodia.com/a/cambodia-forms-task-force-to-monitor-fake-news-on-social-media/4425534.html" TargetMode="External"/><Relationship Id="rId88" Type="http://schemas.openxmlformats.org/officeDocument/2006/relationships/hyperlink" Target="https://www.khmertimeskh.com/724277/clearing-court-backlogs/" TargetMode="External"/><Relationship Id="rId91" Type="http://schemas.openxmlformats.org/officeDocument/2006/relationships/hyperlink" Target="https://www.abc.net.au/news/2020-05-31/cambodia-war-on-drugs-human-rights-abuses-torture-women/12288860" TargetMode="External"/><Relationship Id="rId96" Type="http://schemas.openxmlformats.org/officeDocument/2006/relationships/hyperlink" Target="tps://www.giz.de/en/downloads/2017_Knowledge%20Profiles-final.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home.kpmg/xx/en/home/insights/2020/04/cambodia-government-and-institution-measures-in-response-to-covid.html" TargetMode="External"/><Relationship Id="rId23" Type="http://schemas.openxmlformats.org/officeDocument/2006/relationships/hyperlink" Target="https://www.reuters.com/article/us-health-coronavirus-cambodia-workers-f/laid-off-due-to-virus-cambodian-garment-workers-compete-for-factory-shifts-idUSKBN23P00F" TargetMode="External"/><Relationship Id="rId28" Type="http://schemas.openxmlformats.org/officeDocument/2006/relationships/hyperlink" Target="https://cchrcambodia.us8.list-manage.com/track/click?u=0a8a794dcfa925a728e17c377&amp;id=cef92d3f52&amp;e=a68103286b" TargetMode="External"/><Relationship Id="rId36" Type="http://schemas.openxmlformats.org/officeDocument/2006/relationships/hyperlink" Target="https://www.khmertimeskh.com/710568/khmer-new-year-celebration-cancelled-amid-the-covid-19-pandemic/" TargetMode="External"/><Relationship Id="rId49" Type="http://schemas.openxmlformats.org/officeDocument/2006/relationships/hyperlink" Target="https://cambojanews.com/migrant-workers-home-from-malaysia-at-last/" TargetMode="External"/><Relationship Id="rId57" Type="http://schemas.openxmlformats.org/officeDocument/2006/relationships/hyperlink" Target="https://covid19.who.int/region/wpro/country/kh" TargetMode="External"/><Relationship Id="rId10" Type="http://schemas.openxmlformats.org/officeDocument/2006/relationships/endnotes" Target="endnotes.xml"/><Relationship Id="rId31" Type="http://schemas.openxmlformats.org/officeDocument/2006/relationships/hyperlink" Target="https://www.hrw.org/news/2020/04/29/cambodia-covid-19-spurs-bogus-fake-news-arrests" TargetMode="External"/><Relationship Id="rId44" Type="http://schemas.openxmlformats.org/officeDocument/2006/relationships/hyperlink" Target="https://cchrcambodia.org/admin/media/report/report/english/2016_02_11_CCHR_Report_Access_to_Collective_Land_Titles_ENG.pdf" TargetMode="External"/><Relationship Id="rId52" Type="http://schemas.openxmlformats.org/officeDocument/2006/relationships/hyperlink" Target="https://cchrcambodia.org/media/files/press_release/753_jmse_en.pdf" TargetMode="External"/><Relationship Id="rId60" Type="http://schemas.openxmlformats.org/officeDocument/2006/relationships/hyperlink" Target="https://www.voanews.com/covid-19-pandemic/cambodia-rural-clinics-adopt-travel-based-covid-19-test-strategy" TargetMode="External"/><Relationship Id="rId65" Type="http://schemas.openxmlformats.org/officeDocument/2006/relationships/hyperlink" Target="https://home.kpmg/xx/en/home/insights/2020/04/cambodia-government-and-institution-measures-in-response-to-covid.html" TargetMode="External"/><Relationship Id="rId73" Type="http://schemas.openxmlformats.org/officeDocument/2006/relationships/hyperlink" Target="https://www.phnompenhpost.com/opinion/unprecedented-times-call-unprecedented-cooperation" TargetMode="External"/><Relationship Id="rId78" Type="http://schemas.openxmlformats.org/officeDocument/2006/relationships/hyperlink" Target="https://home.kpmg/xx/en/home/insights/2020/04/cambodia-government-and-institution-measures-in-response-to-covid.html" TargetMode="External"/><Relationship Id="rId81" Type="http://schemas.openxmlformats.org/officeDocument/2006/relationships/hyperlink" Target="https://www.khmertimeskh.com/50725671/tv-show-to-teach-children-about-covid-19-protection/" TargetMode="External"/><Relationship Id="rId86" Type="http://schemas.openxmlformats.org/officeDocument/2006/relationships/hyperlink" Target="http://monoroom.info/" TargetMode="External"/><Relationship Id="rId94" Type="http://schemas.openxmlformats.org/officeDocument/2006/relationships/hyperlink" Target="https://www.khmertimeskh.com/50725671/tv-show-to-teach-children-about-covid-19-protection/" TargetMode="External"/><Relationship Id="rId99" Type="http://schemas.openxmlformats.org/officeDocument/2006/relationships/hyperlink" Target="https://www.phnompenhpost.com/national/officials-accused-permitting-land-sale" TargetMode="Externa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business-humanrights.org/en/cambodia-labour-rights-groups-say-80000-workers-in-entertainment-service-sector-lose-their-job-as-govt-shuts-down-enterprises-to-curb-covid-19-spread" TargetMode="External"/><Relationship Id="rId18" Type="http://schemas.openxmlformats.org/officeDocument/2006/relationships/hyperlink" Target="https://www.khmertimeskh.com/50735871/entertainment-sector-workers-denied-40-aid-monthly-aid/" TargetMode="External"/><Relationship Id="rId39" Type="http://schemas.openxmlformats.org/officeDocument/2006/relationships/hyperlink" Target="https://cchrcambodia.org/media/files/press_release/752_ccjppe2a2_en.pdf" TargetMode="External"/><Relationship Id="rId34" Type="http://schemas.openxmlformats.org/officeDocument/2006/relationships/hyperlink" Target="https://www.hrw.org/news/2020/06/17/cambodia-end-crackdown-opposition" TargetMode="External"/><Relationship Id="rId50" Type="http://schemas.openxmlformats.org/officeDocument/2006/relationships/hyperlink" Target="https://www.voacambodia.com/a/low-economic-prospects-forcing-cambodians-to-enter-thailand-despite-border-closure-/5440597.html" TargetMode="External"/><Relationship Id="rId55" Type="http://schemas.openxmlformats.org/officeDocument/2006/relationships/hyperlink" Target="https://covid19-map.cdcmoh.gov.kh/?fbclid=IwAR29DjPwYCLbkqtreXbXnRgsAVjOqEAA0HnX96NQnLLdeT4XKep_PDwH-3U" TargetMode="External"/><Relationship Id="rId76" Type="http://schemas.openxmlformats.org/officeDocument/2006/relationships/hyperlink" Target="https://www.oecd.org/countries/cambodia/SPSR_Cambodia_ebook.pdf" TargetMode="External"/><Relationship Id="rId97" Type="http://schemas.openxmlformats.org/officeDocument/2006/relationships/hyperlink" Target="https://www.reuters.com/article/us-health-coronavirus-landrights-trfn/land-conflicts-flare-across-asia-during-coronavirus-lockdowns-idUSKBN22R0U9" TargetMode="External"/><Relationship Id="rId10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14274-DBAF-4E06-AA78-EE1FC78961D2}">
  <ds:schemaRefs>
    <ds:schemaRef ds:uri="http://schemas.microsoft.com/office/infopath/2007/PartnerControls"/>
    <ds:schemaRef ds:uri="http://purl.org/dc/elements/1.1/"/>
    <ds:schemaRef ds:uri="http://schemas.microsoft.com/office/2006/metadata/properties"/>
    <ds:schemaRef ds:uri="f62cadcd-e163-4118-ac05-a32b5a627a72"/>
    <ds:schemaRef ds:uri="c6dba373-5722-4c9c-915a-b35ecc6dedf9"/>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3.xml><?xml version="1.0" encoding="utf-8"?>
<ds:datastoreItem xmlns:ds="http://schemas.openxmlformats.org/officeDocument/2006/customXml" ds:itemID="{C94F0EB8-84D9-42FC-8374-DA5211CA947E}"/>
</file>

<file path=customXml/itemProps4.xml><?xml version="1.0" encoding="utf-8"?>
<ds:datastoreItem xmlns:ds="http://schemas.openxmlformats.org/officeDocument/2006/customXml" ds:itemID="{DA20DC99-4E14-4BE7-A300-403FCB754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6276</Words>
  <Characters>35779</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Jade Vignial</dc:creator>
  <cp:lastModifiedBy>THEISSEN Gunnar</cp:lastModifiedBy>
  <cp:revision>2</cp:revision>
  <dcterms:created xsi:type="dcterms:W3CDTF">2020-06-23T15:07:00Z</dcterms:created>
  <dcterms:modified xsi:type="dcterms:W3CDTF">2020-06-23T15:07:00Z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