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F8D" w:rsidRDefault="009E2F8D" w:rsidP="00A8463F">
      <w:pPr>
        <w:spacing w:after="0"/>
        <w:jc w:val="center"/>
        <w:rPr>
          <w:b/>
        </w:rPr>
      </w:pPr>
    </w:p>
    <w:p w:rsidR="009E2F8D" w:rsidRDefault="009E2F8D" w:rsidP="00A8463F">
      <w:pPr>
        <w:spacing w:after="0"/>
        <w:jc w:val="center"/>
        <w:rPr>
          <w:b/>
        </w:rPr>
      </w:pPr>
    </w:p>
    <w:p w:rsidR="009E2F8D" w:rsidRDefault="009E2F8D" w:rsidP="00A8463F">
      <w:pPr>
        <w:spacing w:after="0"/>
        <w:jc w:val="center"/>
        <w:rPr>
          <w:b/>
        </w:rPr>
      </w:pPr>
    </w:p>
    <w:p w:rsidR="009E2F8D" w:rsidRDefault="009E2F8D" w:rsidP="00A8463F">
      <w:pPr>
        <w:spacing w:after="0"/>
        <w:jc w:val="center"/>
        <w:rPr>
          <w:b/>
        </w:rPr>
      </w:pPr>
    </w:p>
    <w:p w:rsidR="00A8463F" w:rsidRPr="00D95D2C" w:rsidDel="001E348E" w:rsidRDefault="00A8463F" w:rsidP="00A8463F">
      <w:pPr>
        <w:spacing w:after="0"/>
        <w:jc w:val="center"/>
        <w:rPr>
          <w:b/>
        </w:rPr>
      </w:pPr>
      <w:r w:rsidDel="001E348E">
        <w:rPr>
          <w:b/>
        </w:rPr>
        <w:t>Committee against Torture - General</w:t>
      </w:r>
      <w:r w:rsidRPr="00D233C4" w:rsidDel="001E348E">
        <w:rPr>
          <w:b/>
        </w:rPr>
        <w:t xml:space="preserve"> Discussion on </w:t>
      </w:r>
      <w:r w:rsidDel="001E348E">
        <w:rPr>
          <w:b/>
        </w:rPr>
        <w:t xml:space="preserve">draft General Comment on </w:t>
      </w:r>
      <w:r w:rsidRPr="00D233C4" w:rsidDel="001E348E">
        <w:rPr>
          <w:b/>
        </w:rPr>
        <w:t>article 3 of the Convention against Torture</w:t>
      </w:r>
      <w:r w:rsidDel="001E348E">
        <w:rPr>
          <w:b/>
        </w:rPr>
        <w:t xml:space="preserve"> in the context of article 22</w:t>
      </w:r>
    </w:p>
    <w:p w:rsidR="00A8463F" w:rsidRDefault="00A8463F" w:rsidP="00A8463F">
      <w:pPr>
        <w:rPr>
          <w:rFonts w:cstheme="minorHAnsi"/>
          <w:i/>
          <w:sz w:val="24"/>
          <w:szCs w:val="24"/>
        </w:rPr>
      </w:pPr>
    </w:p>
    <w:p w:rsidR="00A8463F" w:rsidRPr="007B17BD" w:rsidRDefault="00A8463F" w:rsidP="00A8463F">
      <w:pPr>
        <w:rPr>
          <w:rFonts w:cstheme="minorHAnsi"/>
          <w:b/>
          <w:i/>
          <w:sz w:val="24"/>
          <w:szCs w:val="24"/>
        </w:rPr>
      </w:pPr>
      <w:r w:rsidRPr="007B17BD">
        <w:rPr>
          <w:rFonts w:cstheme="minorHAnsi"/>
          <w:b/>
          <w:i/>
          <w:sz w:val="24"/>
          <w:szCs w:val="24"/>
        </w:rPr>
        <w:t>Australian Statement</w:t>
      </w:r>
    </w:p>
    <w:p w:rsidR="00A8463F" w:rsidRPr="00A8463F" w:rsidRDefault="00A8463F" w:rsidP="00A8463F">
      <w:pPr>
        <w:rPr>
          <w:rFonts w:cstheme="minorHAnsi"/>
          <w:sz w:val="24"/>
          <w:szCs w:val="24"/>
        </w:rPr>
      </w:pPr>
      <w:r w:rsidRPr="00A8463F">
        <w:rPr>
          <w:rFonts w:cstheme="minorHAnsi"/>
          <w:sz w:val="24"/>
          <w:szCs w:val="24"/>
        </w:rPr>
        <w:t xml:space="preserve">Australia welcomes the opportunity to participate in this discussion with the Committee </w:t>
      </w:r>
      <w:proofErr w:type="gramStart"/>
      <w:r w:rsidR="00E548CC">
        <w:rPr>
          <w:rFonts w:cstheme="minorHAnsi"/>
          <w:sz w:val="24"/>
          <w:szCs w:val="24"/>
        </w:rPr>
        <w:t>Against</w:t>
      </w:r>
      <w:proofErr w:type="gramEnd"/>
      <w:r w:rsidR="00E548CC">
        <w:rPr>
          <w:rFonts w:cstheme="minorHAnsi"/>
          <w:sz w:val="24"/>
          <w:szCs w:val="24"/>
        </w:rPr>
        <w:t xml:space="preserve"> Torture </w:t>
      </w:r>
      <w:r w:rsidRPr="00A8463F">
        <w:rPr>
          <w:rFonts w:cstheme="minorHAnsi"/>
          <w:sz w:val="24"/>
          <w:szCs w:val="24"/>
        </w:rPr>
        <w:t xml:space="preserve">on the implementation of article 3 of the Convention Against Torture in the context of article 22. </w:t>
      </w:r>
    </w:p>
    <w:p w:rsidR="00A8463F" w:rsidRPr="00A8463F" w:rsidRDefault="00A8463F" w:rsidP="00A8463F">
      <w:pPr>
        <w:rPr>
          <w:rFonts w:cstheme="minorHAnsi"/>
          <w:sz w:val="24"/>
          <w:szCs w:val="24"/>
        </w:rPr>
      </w:pPr>
      <w:r w:rsidRPr="00A8463F">
        <w:rPr>
          <w:rFonts w:cstheme="minorHAnsi"/>
          <w:sz w:val="24"/>
          <w:szCs w:val="24"/>
        </w:rPr>
        <w:t xml:space="preserve">Australia is firmly committed to its obligations under the Convention </w:t>
      </w:r>
      <w:proofErr w:type="gramStart"/>
      <w:r w:rsidR="002D1A5D">
        <w:rPr>
          <w:rFonts w:cstheme="minorHAnsi"/>
          <w:sz w:val="24"/>
          <w:szCs w:val="24"/>
        </w:rPr>
        <w:t>Against</w:t>
      </w:r>
      <w:proofErr w:type="gramEnd"/>
      <w:r w:rsidR="00E548CC">
        <w:rPr>
          <w:rFonts w:cstheme="minorHAnsi"/>
          <w:sz w:val="24"/>
          <w:szCs w:val="24"/>
        </w:rPr>
        <w:t xml:space="preserve"> Torture and Other Cruel, Inhuman and Degrading Treatment or Punishment </w:t>
      </w:r>
      <w:r w:rsidRPr="00A8463F">
        <w:rPr>
          <w:rFonts w:cstheme="minorHAnsi"/>
          <w:sz w:val="24"/>
          <w:szCs w:val="24"/>
        </w:rPr>
        <w:t xml:space="preserve">and considers </w:t>
      </w:r>
      <w:r w:rsidRPr="00A8463F">
        <w:rPr>
          <w:rFonts w:cstheme="minorHAnsi"/>
          <w:i/>
          <w:sz w:val="24"/>
          <w:szCs w:val="24"/>
        </w:rPr>
        <w:t>non</w:t>
      </w:r>
      <w:r w:rsidRPr="00A8463F">
        <w:rPr>
          <w:rFonts w:cstheme="minorHAnsi"/>
          <w:i/>
          <w:sz w:val="24"/>
          <w:szCs w:val="24"/>
        </w:rPr>
        <w:noBreakHyphen/>
      </w:r>
      <w:proofErr w:type="spellStart"/>
      <w:r w:rsidRPr="00A8463F">
        <w:rPr>
          <w:rFonts w:cstheme="minorHAnsi"/>
          <w:i/>
          <w:sz w:val="24"/>
          <w:szCs w:val="24"/>
        </w:rPr>
        <w:t>refoulement</w:t>
      </w:r>
      <w:proofErr w:type="spellEnd"/>
      <w:r w:rsidRPr="00A8463F">
        <w:rPr>
          <w:rFonts w:cstheme="minorHAnsi"/>
          <w:sz w:val="24"/>
          <w:szCs w:val="24"/>
        </w:rPr>
        <w:t xml:space="preserve"> to be a fundamental principle of international law. Australia engages in good faith with the Committee as a State that receives a high volume of communications under Article 22. In this light, Australia is pleased to advise that it </w:t>
      </w:r>
      <w:r w:rsidR="00523DAF">
        <w:rPr>
          <w:rFonts w:cstheme="minorHAnsi"/>
          <w:sz w:val="24"/>
          <w:szCs w:val="24"/>
        </w:rPr>
        <w:t xml:space="preserve">intends to </w:t>
      </w:r>
      <w:r w:rsidR="00CA336D">
        <w:rPr>
          <w:rFonts w:cstheme="minorHAnsi"/>
          <w:sz w:val="24"/>
          <w:szCs w:val="24"/>
        </w:rPr>
        <w:t>ratify</w:t>
      </w:r>
      <w:r w:rsidRPr="00A8463F">
        <w:rPr>
          <w:rFonts w:cstheme="minorHAnsi"/>
          <w:sz w:val="24"/>
          <w:szCs w:val="24"/>
        </w:rPr>
        <w:t xml:space="preserve"> the Optional Protocol to the Convention later this year</w:t>
      </w:r>
      <w:r w:rsidR="00523DAF">
        <w:rPr>
          <w:rFonts w:cstheme="minorHAnsi"/>
          <w:sz w:val="24"/>
          <w:szCs w:val="24"/>
        </w:rPr>
        <w:t>, subject to consultation with Australian states and territories</w:t>
      </w:r>
      <w:r w:rsidR="00CA336D" w:rsidRPr="00A8463F">
        <w:rPr>
          <w:rFonts w:cstheme="minorHAnsi"/>
          <w:sz w:val="24"/>
          <w:szCs w:val="24"/>
        </w:rPr>
        <w:t>.</w:t>
      </w:r>
    </w:p>
    <w:p w:rsidR="00A8463F" w:rsidRPr="00A8463F" w:rsidRDefault="00A8463F" w:rsidP="00A8463F">
      <w:pPr>
        <w:rPr>
          <w:rFonts w:cstheme="minorHAnsi"/>
          <w:sz w:val="24"/>
          <w:szCs w:val="24"/>
        </w:rPr>
      </w:pPr>
      <w:r w:rsidRPr="00A8463F">
        <w:rPr>
          <w:rFonts w:cstheme="minorHAnsi"/>
          <w:sz w:val="24"/>
          <w:szCs w:val="24"/>
        </w:rPr>
        <w:t xml:space="preserve">Australia agrees with the tenor of submissions made by </w:t>
      </w:r>
      <w:r w:rsidR="00797D34">
        <w:rPr>
          <w:rFonts w:cstheme="minorHAnsi"/>
          <w:sz w:val="24"/>
          <w:szCs w:val="24"/>
        </w:rPr>
        <w:t xml:space="preserve">Canada, </w:t>
      </w:r>
      <w:bookmarkStart w:id="0" w:name="_GoBack"/>
      <w:bookmarkEnd w:id="0"/>
      <w:r w:rsidRPr="00A8463F">
        <w:rPr>
          <w:rFonts w:cstheme="minorHAnsi"/>
          <w:sz w:val="24"/>
          <w:szCs w:val="24"/>
        </w:rPr>
        <w:t xml:space="preserve">Denmark, Finland, </w:t>
      </w:r>
      <w:r w:rsidR="005E2903">
        <w:rPr>
          <w:rFonts w:cstheme="minorHAnsi"/>
          <w:sz w:val="24"/>
          <w:szCs w:val="24"/>
        </w:rPr>
        <w:t xml:space="preserve">France, Germany, </w:t>
      </w:r>
      <w:r w:rsidRPr="00A8463F">
        <w:rPr>
          <w:rFonts w:cstheme="minorHAnsi"/>
          <w:sz w:val="24"/>
          <w:szCs w:val="24"/>
        </w:rPr>
        <w:t xml:space="preserve">Latvia, the Netherlands, New Zealand, </w:t>
      </w:r>
      <w:r w:rsidR="005E2903">
        <w:rPr>
          <w:rFonts w:cstheme="minorHAnsi"/>
          <w:sz w:val="24"/>
          <w:szCs w:val="24"/>
        </w:rPr>
        <w:t xml:space="preserve">Norway, </w:t>
      </w:r>
      <w:r w:rsidRPr="00A8463F">
        <w:rPr>
          <w:rFonts w:cstheme="minorHAnsi"/>
          <w:sz w:val="24"/>
          <w:szCs w:val="24"/>
        </w:rPr>
        <w:t>Switzerland</w:t>
      </w:r>
      <w:r w:rsidR="005E2903">
        <w:rPr>
          <w:rFonts w:cstheme="minorHAnsi"/>
          <w:sz w:val="24"/>
          <w:szCs w:val="24"/>
        </w:rPr>
        <w:t>, the United Kingdom of Great Britain and Northern Ireland</w:t>
      </w:r>
      <w:r w:rsidRPr="00A8463F">
        <w:rPr>
          <w:rFonts w:cstheme="minorHAnsi"/>
          <w:sz w:val="24"/>
          <w:szCs w:val="24"/>
        </w:rPr>
        <w:t xml:space="preserve"> and the United States of America. Australia also supports the joint observations of Canada, Denmark, the United Kingdom and the United States on diplomatic assurances. </w:t>
      </w:r>
    </w:p>
    <w:p w:rsidR="00484F2B" w:rsidRDefault="00A8463F" w:rsidP="00A8463F">
      <w:pPr>
        <w:rPr>
          <w:rFonts w:cstheme="minorHAnsi"/>
          <w:sz w:val="24"/>
          <w:szCs w:val="24"/>
        </w:rPr>
      </w:pPr>
      <w:r w:rsidRPr="00A8463F">
        <w:rPr>
          <w:rFonts w:cstheme="minorHAnsi"/>
          <w:sz w:val="24"/>
          <w:szCs w:val="24"/>
        </w:rPr>
        <w:t>Australia</w:t>
      </w:r>
      <w:r w:rsidR="00484F2B">
        <w:rPr>
          <w:rFonts w:cstheme="minorHAnsi"/>
          <w:sz w:val="24"/>
          <w:szCs w:val="24"/>
        </w:rPr>
        <w:t>’s</w:t>
      </w:r>
      <w:r w:rsidRPr="00A8463F">
        <w:rPr>
          <w:rFonts w:cstheme="minorHAnsi"/>
          <w:sz w:val="24"/>
          <w:szCs w:val="24"/>
        </w:rPr>
        <w:t xml:space="preserve"> strong view </w:t>
      </w:r>
      <w:r w:rsidR="00484F2B">
        <w:rPr>
          <w:rFonts w:cstheme="minorHAnsi"/>
          <w:sz w:val="24"/>
          <w:szCs w:val="24"/>
        </w:rPr>
        <w:t xml:space="preserve">is </w:t>
      </w:r>
      <w:r w:rsidRPr="00A8463F">
        <w:rPr>
          <w:rFonts w:cstheme="minorHAnsi"/>
          <w:sz w:val="24"/>
          <w:szCs w:val="24"/>
        </w:rPr>
        <w:t xml:space="preserve">that United Nations human rights treaty bodies should </w:t>
      </w:r>
      <w:r w:rsidR="00484F2B">
        <w:rPr>
          <w:rFonts w:cstheme="minorHAnsi"/>
          <w:sz w:val="24"/>
          <w:szCs w:val="24"/>
        </w:rPr>
        <w:t>interpret</w:t>
      </w:r>
      <w:r w:rsidR="00484F2B" w:rsidRPr="00A8463F">
        <w:rPr>
          <w:rFonts w:cstheme="minorHAnsi"/>
          <w:sz w:val="24"/>
          <w:szCs w:val="24"/>
        </w:rPr>
        <w:t xml:space="preserve"> </w:t>
      </w:r>
      <w:r w:rsidRPr="00A8463F">
        <w:rPr>
          <w:rFonts w:cstheme="minorHAnsi"/>
          <w:sz w:val="24"/>
          <w:szCs w:val="24"/>
        </w:rPr>
        <w:t xml:space="preserve">human rights obligations consistently with one another. The interpretation of article 3 in the draft General Comment is </w:t>
      </w:r>
      <w:r w:rsidR="00484F2B">
        <w:rPr>
          <w:rFonts w:cstheme="minorHAnsi"/>
          <w:sz w:val="24"/>
          <w:szCs w:val="24"/>
        </w:rPr>
        <w:t>in</w:t>
      </w:r>
      <w:r w:rsidRPr="00A8463F">
        <w:rPr>
          <w:rFonts w:cstheme="minorHAnsi"/>
          <w:sz w:val="24"/>
          <w:szCs w:val="24"/>
        </w:rPr>
        <w:t xml:space="preserve">consistent with long-standing interpretations of that obligation. Australia is concerned that the draft General Comment seeks to expand the scope of </w:t>
      </w:r>
      <w:r w:rsidRPr="00A8463F">
        <w:rPr>
          <w:rFonts w:cstheme="minorHAnsi"/>
          <w:i/>
          <w:sz w:val="24"/>
          <w:szCs w:val="24"/>
        </w:rPr>
        <w:t>non</w:t>
      </w:r>
      <w:r w:rsidR="00E40D57">
        <w:rPr>
          <w:rFonts w:cstheme="minorHAnsi"/>
          <w:i/>
          <w:sz w:val="24"/>
          <w:szCs w:val="24"/>
        </w:rPr>
        <w:noBreakHyphen/>
      </w:r>
      <w:proofErr w:type="spellStart"/>
      <w:r w:rsidRPr="00A8463F">
        <w:rPr>
          <w:rFonts w:cstheme="minorHAnsi"/>
          <w:i/>
          <w:sz w:val="24"/>
          <w:szCs w:val="24"/>
        </w:rPr>
        <w:t>refoulement</w:t>
      </w:r>
      <w:proofErr w:type="spellEnd"/>
      <w:r w:rsidRPr="00A8463F">
        <w:rPr>
          <w:rFonts w:cstheme="minorHAnsi"/>
          <w:sz w:val="24"/>
          <w:szCs w:val="24"/>
        </w:rPr>
        <w:t xml:space="preserve"> under article 3 to conduct or acts that do not constitute torture. </w:t>
      </w:r>
      <w:r w:rsidR="00484F2B" w:rsidRPr="00484F2B">
        <w:rPr>
          <w:rFonts w:cstheme="minorHAnsi"/>
          <w:sz w:val="24"/>
          <w:szCs w:val="24"/>
        </w:rPr>
        <w:t xml:space="preserve"> </w:t>
      </w:r>
      <w:r w:rsidR="00484F2B" w:rsidRPr="00A8463F">
        <w:rPr>
          <w:rFonts w:cstheme="minorHAnsi"/>
          <w:sz w:val="24"/>
          <w:szCs w:val="24"/>
        </w:rPr>
        <w:t>In Australia’s view, article 3 cannot be read without recourse to the definition of ‘torture’ in article 1 of the Convention.</w:t>
      </w:r>
    </w:p>
    <w:p w:rsidR="00A8463F" w:rsidRPr="00A8463F" w:rsidRDefault="00484F2B" w:rsidP="00A8463F">
      <w:pPr>
        <w:rPr>
          <w:rFonts w:cstheme="minorHAnsi"/>
          <w:sz w:val="24"/>
          <w:szCs w:val="24"/>
        </w:rPr>
      </w:pPr>
      <w:r>
        <w:rPr>
          <w:rFonts w:cstheme="minorHAnsi"/>
          <w:sz w:val="24"/>
          <w:szCs w:val="24"/>
        </w:rPr>
        <w:t xml:space="preserve">The </w:t>
      </w:r>
      <w:r w:rsidRPr="00E40D57">
        <w:rPr>
          <w:rFonts w:cstheme="minorHAnsi"/>
          <w:i/>
          <w:sz w:val="24"/>
          <w:szCs w:val="24"/>
        </w:rPr>
        <w:t>non-</w:t>
      </w:r>
      <w:proofErr w:type="spellStart"/>
      <w:r w:rsidRPr="00E40D57">
        <w:rPr>
          <w:rFonts w:cstheme="minorHAnsi"/>
          <w:i/>
          <w:sz w:val="24"/>
          <w:szCs w:val="24"/>
        </w:rPr>
        <w:t>refoulement</w:t>
      </w:r>
      <w:proofErr w:type="spellEnd"/>
      <w:r>
        <w:rPr>
          <w:rFonts w:cstheme="minorHAnsi"/>
          <w:sz w:val="24"/>
          <w:szCs w:val="24"/>
        </w:rPr>
        <w:t xml:space="preserve"> obligation in a</w:t>
      </w:r>
      <w:r w:rsidR="00A8463F" w:rsidRPr="00A8463F">
        <w:rPr>
          <w:rFonts w:cstheme="minorHAnsi"/>
          <w:sz w:val="24"/>
          <w:szCs w:val="24"/>
        </w:rPr>
        <w:t>rticle 3 does not extend to cruel, inhuman and degrading treatment or punishment</w:t>
      </w:r>
      <w:r>
        <w:rPr>
          <w:rFonts w:cstheme="minorHAnsi"/>
          <w:sz w:val="24"/>
          <w:szCs w:val="24"/>
        </w:rPr>
        <w:t xml:space="preserve"> and Australia seeks </w:t>
      </w:r>
      <w:r w:rsidR="00E548CC">
        <w:rPr>
          <w:rFonts w:cstheme="minorHAnsi"/>
          <w:sz w:val="24"/>
          <w:szCs w:val="24"/>
        </w:rPr>
        <w:t xml:space="preserve">that </w:t>
      </w:r>
      <w:r>
        <w:rPr>
          <w:rFonts w:cstheme="minorHAnsi"/>
          <w:sz w:val="24"/>
          <w:szCs w:val="24"/>
        </w:rPr>
        <w:t>the Committee clarify this in the draft General Comment</w:t>
      </w:r>
      <w:r w:rsidR="00E548CC">
        <w:rPr>
          <w:rFonts w:cstheme="minorHAnsi"/>
          <w:sz w:val="24"/>
          <w:szCs w:val="24"/>
        </w:rPr>
        <w:t>.</w:t>
      </w:r>
    </w:p>
    <w:p w:rsidR="00A8463F" w:rsidRPr="00A8463F" w:rsidRDefault="00A8463F" w:rsidP="00A8463F">
      <w:pPr>
        <w:rPr>
          <w:rFonts w:cstheme="minorHAnsi"/>
          <w:sz w:val="24"/>
          <w:szCs w:val="24"/>
        </w:rPr>
      </w:pPr>
      <w:r w:rsidRPr="00A8463F">
        <w:rPr>
          <w:rFonts w:cstheme="minorHAnsi"/>
          <w:sz w:val="24"/>
          <w:szCs w:val="24"/>
        </w:rPr>
        <w:t xml:space="preserve">Australia submits that diplomatic assurances can be obtained and relied on consistently with article 3. </w:t>
      </w:r>
      <w:r w:rsidR="00484F2B">
        <w:rPr>
          <w:rFonts w:cstheme="minorHAnsi"/>
          <w:sz w:val="24"/>
          <w:szCs w:val="24"/>
        </w:rPr>
        <w:t xml:space="preserve">Australia reiterates its support for the views expressed in the joint observations of Canada, Denmark, the United Kingdom and the United States on </w:t>
      </w:r>
      <w:r w:rsidR="00484F2B">
        <w:rPr>
          <w:rFonts w:cstheme="minorHAnsi"/>
          <w:sz w:val="24"/>
          <w:szCs w:val="24"/>
        </w:rPr>
        <w:lastRenderedPageBreak/>
        <w:t>diplomatic assurances.</w:t>
      </w:r>
      <w:r w:rsidRPr="00A8463F">
        <w:rPr>
          <w:rFonts w:cstheme="minorHAnsi"/>
          <w:sz w:val="24"/>
          <w:szCs w:val="24"/>
        </w:rPr>
        <w:t xml:space="preserve"> </w:t>
      </w:r>
      <w:r w:rsidR="00484F2B">
        <w:rPr>
          <w:rFonts w:cstheme="minorHAnsi"/>
          <w:sz w:val="24"/>
          <w:szCs w:val="24"/>
        </w:rPr>
        <w:t xml:space="preserve">Factors relevant in assessing a diplomatic assurance will include the content of the diplomatic assurance and its reliability and credibility in the specific context of the individual in respect of whom the assurance is sought. </w:t>
      </w:r>
      <w:r w:rsidRPr="00A8463F">
        <w:rPr>
          <w:rFonts w:cstheme="minorHAnsi"/>
          <w:sz w:val="24"/>
          <w:szCs w:val="24"/>
        </w:rPr>
        <w:t>The key question will be whether there are substantial grounds for believing that an individual is in danger of being subjected to torture in the receiving country despite that assurance.</w:t>
      </w:r>
    </w:p>
    <w:p w:rsidR="00484F2B" w:rsidRDefault="00484F2B" w:rsidP="00A8463F">
      <w:pPr>
        <w:rPr>
          <w:rFonts w:cstheme="minorHAnsi"/>
          <w:sz w:val="24"/>
          <w:szCs w:val="24"/>
        </w:rPr>
      </w:pPr>
      <w:r w:rsidRPr="00A8463F">
        <w:rPr>
          <w:rFonts w:cstheme="minorHAnsi"/>
          <w:sz w:val="24"/>
          <w:szCs w:val="24"/>
        </w:rPr>
        <w:t xml:space="preserve">In </w:t>
      </w:r>
      <w:r>
        <w:rPr>
          <w:rFonts w:cstheme="minorHAnsi"/>
          <w:sz w:val="24"/>
          <w:szCs w:val="24"/>
        </w:rPr>
        <w:t xml:space="preserve">respect of </w:t>
      </w:r>
      <w:r w:rsidR="00E40D57">
        <w:rPr>
          <w:rFonts w:cstheme="minorHAnsi"/>
          <w:sz w:val="24"/>
          <w:szCs w:val="24"/>
        </w:rPr>
        <w:t xml:space="preserve">article </w:t>
      </w:r>
      <w:r>
        <w:rPr>
          <w:rFonts w:cstheme="minorHAnsi"/>
          <w:sz w:val="24"/>
          <w:szCs w:val="24"/>
        </w:rPr>
        <w:t>22,</w:t>
      </w:r>
      <w:r w:rsidRPr="00A8463F">
        <w:rPr>
          <w:rFonts w:cstheme="minorHAnsi"/>
          <w:sz w:val="24"/>
          <w:szCs w:val="24"/>
        </w:rPr>
        <w:t xml:space="preserve"> Australia notes that the author of a communication bears the onus of proving that there are substantial grounds for believing that he or she is in danger of being subjected to torture and that the risk he or she faces is real, foreseeable and personal. </w:t>
      </w:r>
    </w:p>
    <w:p w:rsidR="00A36B1C" w:rsidRPr="00962704" w:rsidRDefault="00A8463F">
      <w:pPr>
        <w:rPr>
          <w:rFonts w:cstheme="minorHAnsi"/>
          <w:sz w:val="24"/>
          <w:szCs w:val="24"/>
        </w:rPr>
      </w:pPr>
      <w:r w:rsidRPr="00A8463F">
        <w:rPr>
          <w:rFonts w:cstheme="minorHAnsi"/>
          <w:sz w:val="24"/>
          <w:szCs w:val="24"/>
        </w:rPr>
        <w:t xml:space="preserve">Australia reiterates its support for the work of the Committee. It sincerely hopes that the Committee </w:t>
      </w:r>
      <w:r w:rsidR="005E0393" w:rsidRPr="00A8463F">
        <w:rPr>
          <w:rFonts w:cstheme="minorHAnsi"/>
          <w:sz w:val="24"/>
          <w:szCs w:val="24"/>
        </w:rPr>
        <w:t xml:space="preserve">seriously </w:t>
      </w:r>
      <w:r w:rsidRPr="00A8463F">
        <w:rPr>
          <w:rFonts w:cstheme="minorHAnsi"/>
          <w:sz w:val="24"/>
          <w:szCs w:val="24"/>
        </w:rPr>
        <w:t xml:space="preserve">considers the comments and concerns raised by States when it reviews and finalises the draft General Comment. It looks forward to continued engagement in developing this and other General Comments. </w:t>
      </w:r>
    </w:p>
    <w:sectPr w:rsidR="00A36B1C" w:rsidRPr="00962704" w:rsidSect="009E2F8D">
      <w:headerReference w:type="first" r:id="rId7"/>
      <w:pgSz w:w="11906" w:h="16838"/>
      <w:pgMar w:top="1440" w:right="1559"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63F" w:rsidRDefault="00A8463F" w:rsidP="00A8463F">
      <w:pPr>
        <w:spacing w:after="0" w:line="240" w:lineRule="auto"/>
      </w:pPr>
      <w:r>
        <w:separator/>
      </w:r>
    </w:p>
  </w:endnote>
  <w:endnote w:type="continuationSeparator" w:id="0">
    <w:p w:rsidR="00A8463F" w:rsidRDefault="00A8463F" w:rsidP="00A84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63F" w:rsidRDefault="00A8463F" w:rsidP="00A8463F">
      <w:pPr>
        <w:spacing w:after="0" w:line="240" w:lineRule="auto"/>
      </w:pPr>
      <w:r>
        <w:separator/>
      </w:r>
    </w:p>
  </w:footnote>
  <w:footnote w:type="continuationSeparator" w:id="0">
    <w:p w:rsidR="00A8463F" w:rsidRDefault="00A8463F" w:rsidP="00A84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8D" w:rsidRDefault="009E2F8D" w:rsidP="009E2F8D">
    <w:pPr>
      <w:pStyle w:val="Header"/>
      <w:ind w:left="142"/>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371.15pt;margin-top:5.4pt;width:78pt;height:57.65pt;z-index:251659264" o:allowincell="f">
          <v:imagedata r:id="rId1" o:title=""/>
          <v:shadow on="t" color="black" offset="-4pt,4pt" offset2="-12pt,4pt"/>
          <w10:wrap type="topAndBottom"/>
        </v:shape>
        <o:OLEObject Type="Embed" ProgID="MSPhotoEd.3" ShapeID="_x0000_s2056" DrawAspect="Content" ObjectID="_1555136507" r:id="rId2"/>
      </w:pict>
    </w:r>
    <w:r>
      <w:rPr>
        <w:noProof/>
        <w:lang w:eastAsia="en-AU"/>
      </w:rPr>
      <mc:AlternateContent>
        <mc:Choice Requires="wps">
          <w:drawing>
            <wp:anchor distT="0" distB="0" distL="114300" distR="114300" simplePos="0" relativeHeight="251660288" behindDoc="0" locked="0" layoutInCell="0" allowOverlap="1" wp14:anchorId="3780AFFC" wp14:editId="5EEC17BC">
              <wp:simplePos x="0" y="0"/>
              <wp:positionH relativeFrom="column">
                <wp:posOffset>-1052195</wp:posOffset>
              </wp:positionH>
              <wp:positionV relativeFrom="paragraph">
                <wp:posOffset>-54610</wp:posOffset>
              </wp:positionV>
              <wp:extent cx="6976745" cy="958850"/>
              <wp:effectExtent l="0" t="2540" r="0" b="635"/>
              <wp:wrapNone/>
              <wp:docPr id="18" name="Rectangle 2"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745" cy="958850"/>
                      </a:xfrm>
                      <a:prstGeom prst="rect">
                        <a:avLst/>
                      </a:prstGeom>
                      <a:pattFill prst="narHorz">
                        <a:fgClr>
                          <a:srgbClr val="DDDDDD"/>
                        </a:fgClr>
                        <a:bgClr>
                          <a:srgbClr val="000099"/>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alt="Narrow horizontal" style="position:absolute;margin-left:-82.85pt;margin-top:-4.3pt;width:549.35pt;height: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" o:allowincell="f" fillcolor="#ddd" stroked="f">
              <v:fill r:id="rId3" o:title="" color2="#009" type="pattern"/>
            </v:rect>
          </w:pict>
        </mc:Fallback>
      </mc:AlternateContent>
    </w:r>
    <w:r>
      <w:rPr>
        <w:noProof/>
        <w:lang w:eastAsia="en-AU"/>
      </w:rPr>
      <mc:AlternateContent>
        <mc:Choice Requires="wps">
          <w:drawing>
            <wp:anchor distT="0" distB="0" distL="114300" distR="114300" simplePos="0" relativeHeight="251661312" behindDoc="0" locked="0" layoutInCell="0" allowOverlap="1" wp14:anchorId="22576230" wp14:editId="0D5E8B94">
              <wp:simplePos x="0" y="0"/>
              <wp:positionH relativeFrom="column">
                <wp:posOffset>-758190</wp:posOffset>
              </wp:positionH>
              <wp:positionV relativeFrom="paragraph">
                <wp:posOffset>908050</wp:posOffset>
              </wp:positionV>
              <wp:extent cx="6555105" cy="598805"/>
              <wp:effectExtent l="3810" t="3175" r="3810"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105" cy="59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2F8D" w:rsidRDefault="009E2F8D" w:rsidP="009E2F8D">
                          <w:pPr>
                            <w:pStyle w:val="Heading3"/>
                            <w:tabs>
                              <w:tab w:val="right" w:pos="9639"/>
                            </w:tabs>
                            <w:spacing w:after="160"/>
                            <w:rPr>
                              <w:rFonts w:ascii="Times New Roman" w:hAnsi="Times New Roman"/>
                              <w:b/>
                              <w:sz w:val="21"/>
                            </w:rPr>
                          </w:pPr>
                          <w:r>
                            <w:rPr>
                              <w:rFonts w:ascii="Copperplate Gothic Light" w:hAnsi="Copperplate Gothic Light"/>
                              <w:b/>
                              <w:sz w:val="21"/>
                            </w:rPr>
                            <w:t xml:space="preserve">           Australian Mission to the United Nations</w:t>
                          </w:r>
                          <w:r>
                            <w:rPr>
                              <w:rFonts w:ascii="Copperplate Gothic Light" w:hAnsi="Copperplate Gothic Light"/>
                              <w:b/>
                              <w:sz w:val="21"/>
                            </w:rPr>
                            <w:tab/>
                          </w:r>
                          <w:r>
                            <w:rPr>
                              <w:rFonts w:ascii="Times New Roman" w:hAnsi="Times New Roman"/>
                              <w:sz w:val="18"/>
                            </w:rPr>
                            <w:t xml:space="preserve">E-mail   UN.Geneva@dfat.gov.au </w:t>
                          </w:r>
                        </w:p>
                        <w:p w:rsidR="009E2F8D" w:rsidRPr="002A7354" w:rsidRDefault="009E2F8D" w:rsidP="009E2F8D">
                          <w:pPr>
                            <w:pStyle w:val="Heading3"/>
                            <w:spacing w:after="160"/>
                            <w:jc w:val="center"/>
                            <w:rPr>
                              <w:sz w:val="18"/>
                              <w:lang w:val="fr-FR"/>
                            </w:rPr>
                          </w:pPr>
                          <w:r>
                            <w:rPr>
                              <w:rFonts w:ascii="Times New Roman" w:hAnsi="Times New Roman"/>
                              <w:sz w:val="18"/>
                            </w:rPr>
                            <w:t xml:space="preserve">       </w:t>
                          </w:r>
                          <w:r w:rsidRPr="002A7354">
                            <w:rPr>
                              <w:rFonts w:ascii="Times New Roman" w:hAnsi="Times New Roman"/>
                              <w:sz w:val="18"/>
                              <w:lang w:val="fr-FR"/>
                            </w:rPr>
                            <w:t xml:space="preserve">Chemin des Fins 2, Petit </w:t>
                          </w:r>
                          <w:proofErr w:type="spellStart"/>
                          <w:r w:rsidRPr="002A7354">
                            <w:rPr>
                              <w:rFonts w:ascii="Times New Roman" w:hAnsi="Times New Roman"/>
                              <w:sz w:val="18"/>
                              <w:lang w:val="fr-FR"/>
                            </w:rPr>
                            <w:t>Saconnex</w:t>
                          </w:r>
                          <w:proofErr w:type="spellEnd"/>
                          <w:r w:rsidRPr="002A7354">
                            <w:rPr>
                              <w:rFonts w:ascii="Times New Roman" w:hAnsi="Times New Roman"/>
                              <w:sz w:val="18"/>
                              <w:lang w:val="fr-FR"/>
                            </w:rPr>
                            <w:t>, 1211 Geneva 19   Ph +41 22 799 9100  Fax +41 22 799 9175 www.geneva.mission.gov.au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9.7pt;margin-top:71.5pt;width:516.15pt;height:4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Y6hAIAABc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" o:allowincell="f" stroked="f">
              <v:textbox>
                <w:txbxContent>
                  <w:p w:rsidR="009E2F8D" w:rsidRDefault="009E2F8D" w:rsidP="009E2F8D">
                    <w:pPr>
                      <w:pStyle w:val="Heading3"/>
                      <w:tabs>
                        <w:tab w:val="right" w:pos="9639"/>
                      </w:tabs>
                      <w:spacing w:after="160"/>
                      <w:rPr>
                        <w:rFonts w:ascii="Times New Roman" w:hAnsi="Times New Roman"/>
                        <w:b/>
                        <w:sz w:val="21"/>
                      </w:rPr>
                    </w:pPr>
                    <w:r>
                      <w:rPr>
                        <w:rFonts w:ascii="Copperplate Gothic Light" w:hAnsi="Copperplate Gothic Light"/>
                        <w:b/>
                        <w:sz w:val="21"/>
                      </w:rPr>
                      <w:t xml:space="preserve">           Australian Mission to the United Nations</w:t>
                    </w:r>
                    <w:r>
                      <w:rPr>
                        <w:rFonts w:ascii="Copperplate Gothic Light" w:hAnsi="Copperplate Gothic Light"/>
                        <w:b/>
                        <w:sz w:val="21"/>
                      </w:rPr>
                      <w:tab/>
                    </w:r>
                    <w:r>
                      <w:rPr>
                        <w:rFonts w:ascii="Times New Roman" w:hAnsi="Times New Roman"/>
                        <w:sz w:val="18"/>
                      </w:rPr>
                      <w:t xml:space="preserve">E-mail   UN.Geneva@dfat.gov.au </w:t>
                    </w:r>
                  </w:p>
                  <w:p w:rsidR="009E2F8D" w:rsidRPr="002A7354" w:rsidRDefault="009E2F8D" w:rsidP="009E2F8D">
                    <w:pPr>
                      <w:pStyle w:val="Heading3"/>
                      <w:spacing w:after="160"/>
                      <w:jc w:val="center"/>
                      <w:rPr>
                        <w:sz w:val="18"/>
                        <w:lang w:val="fr-FR"/>
                      </w:rPr>
                    </w:pPr>
                    <w:r>
                      <w:rPr>
                        <w:rFonts w:ascii="Times New Roman" w:hAnsi="Times New Roman"/>
                        <w:sz w:val="18"/>
                      </w:rPr>
                      <w:t xml:space="preserve">       </w:t>
                    </w:r>
                    <w:r w:rsidRPr="002A7354">
                      <w:rPr>
                        <w:rFonts w:ascii="Times New Roman" w:hAnsi="Times New Roman"/>
                        <w:sz w:val="18"/>
                        <w:lang w:val="fr-FR"/>
                      </w:rPr>
                      <w:t xml:space="preserve">Chemin des Fins 2, Petit </w:t>
                    </w:r>
                    <w:proofErr w:type="spellStart"/>
                    <w:r w:rsidRPr="002A7354">
                      <w:rPr>
                        <w:rFonts w:ascii="Times New Roman" w:hAnsi="Times New Roman"/>
                        <w:sz w:val="18"/>
                        <w:lang w:val="fr-FR"/>
                      </w:rPr>
                      <w:t>Saconnex</w:t>
                    </w:r>
                    <w:proofErr w:type="spellEnd"/>
                    <w:r w:rsidRPr="002A7354">
                      <w:rPr>
                        <w:rFonts w:ascii="Times New Roman" w:hAnsi="Times New Roman"/>
                        <w:sz w:val="18"/>
                        <w:lang w:val="fr-FR"/>
                      </w:rPr>
                      <w:t>, 1211 Geneva 19   Ph +41 22 799 9100  Fax +41 22 799 9175 www.geneva.mission.gov.au</w:t>
                    </w:r>
                  </w:p>
                </w:txbxContent>
              </v:textbox>
            </v:shape>
          </w:pict>
        </mc:Fallback>
      </mc:AlternateContent>
    </w:r>
    <w:r>
      <w:rPr>
        <w:noProof/>
        <w:lang w:eastAsia="en-AU"/>
      </w:rPr>
      <mc:AlternateContent>
        <mc:Choice Requires="wps">
          <w:drawing>
            <wp:anchor distT="0" distB="0" distL="114300" distR="114300" simplePos="0" relativeHeight="251662336" behindDoc="0" locked="0" layoutInCell="0" allowOverlap="1" wp14:anchorId="7F1D72D2" wp14:editId="27CADC20">
              <wp:simplePos x="0" y="0"/>
              <wp:positionH relativeFrom="column">
                <wp:posOffset>-344170</wp:posOffset>
              </wp:positionH>
              <wp:positionV relativeFrom="paragraph">
                <wp:posOffset>1151890</wp:posOffset>
              </wp:positionV>
              <wp:extent cx="5972810" cy="0"/>
              <wp:effectExtent l="17780" t="18415" r="19685" b="19685"/>
              <wp:wrapNone/>
              <wp:docPr id="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81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pt,90.7pt" to="443.2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GVQFQIAACoEAAAOAAAAZHJzL2Uyb0RvYy54bWysU8GO2jAQvVfqP1i+QxIaW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" o:allowincell="f" strokecolor="silver" strokeweight="2.25pt"/>
          </w:pict>
        </mc:Fallback>
      </mc:AlternateContent>
    </w:r>
    <w:r>
      <w:rPr>
        <w:noProof/>
        <w:lang w:eastAsia="en-AU"/>
      </w:rPr>
      <mc:AlternateContent>
        <mc:Choice Requires="wps">
          <w:drawing>
            <wp:anchor distT="0" distB="0" distL="114300" distR="114300" simplePos="0" relativeHeight="251663360" behindDoc="0" locked="0" layoutInCell="0" allowOverlap="1" wp14:anchorId="2C6B7871" wp14:editId="31F83F19">
              <wp:simplePos x="0" y="0"/>
              <wp:positionH relativeFrom="column">
                <wp:posOffset>-91440</wp:posOffset>
              </wp:positionH>
              <wp:positionV relativeFrom="paragraph">
                <wp:posOffset>109855</wp:posOffset>
              </wp:positionV>
              <wp:extent cx="3208020" cy="737235"/>
              <wp:effectExtent l="3810" t="0" r="0" b="635"/>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020" cy="737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F8D" w:rsidRDefault="009E2F8D" w:rsidP="009E2F8D">
                          <w:pPr>
                            <w:pStyle w:val="Heading2"/>
                            <w:rPr>
                              <w:color w:val="FFFFFF"/>
                            </w:rPr>
                          </w:pPr>
                          <w:smartTag w:uri="urn:schemas-microsoft-com:office:smarttags" w:element="country-region">
                            <w:smartTag w:uri="urn:schemas-microsoft-com:office:smarttags" w:element="place">
                              <w:r>
                                <w:rPr>
                                  <w:color w:val="FFFFFF"/>
                                </w:rPr>
                                <w:t>AUSTRALIA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7.2pt;margin-top:8.65pt;width:252.6pt;height:5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" o:allowincell="f" filled="f" stroked="f">
              <v:textbox>
                <w:txbxContent>
                  <w:p w:rsidR="009E2F8D" w:rsidRDefault="009E2F8D" w:rsidP="009E2F8D">
                    <w:pPr>
                      <w:pStyle w:val="Heading2"/>
                      <w:rPr>
                        <w:color w:val="FFFFFF"/>
                      </w:rPr>
                    </w:pPr>
                    <w:smartTag w:uri="urn:schemas-microsoft-com:office:smarttags" w:element="country-region">
                      <w:smartTag w:uri="urn:schemas-microsoft-com:office:smarttags" w:element="place">
                        <w:r>
                          <w:rPr>
                            <w:color w:val="FFFFFF"/>
                          </w:rPr>
                          <w:t>AUSTRALIA</w:t>
                        </w:r>
                      </w:smartTag>
                    </w:smartTag>
                  </w:p>
                </w:txbxContent>
              </v:textbox>
            </v:shape>
          </w:pict>
        </mc:Fallback>
      </mc:AlternateContent>
    </w:r>
    <w:r>
      <w:t xml:space="preserve"> </w:t>
    </w:r>
    <w:r>
      <w:rPr>
        <w:noProof/>
        <w:lang w:eastAsia="en-AU"/>
      </w:rPr>
      <mc:AlternateContent>
        <mc:Choice Requires="wps">
          <w:drawing>
            <wp:anchor distT="0" distB="0" distL="114300" distR="114300" simplePos="0" relativeHeight="251664384" behindDoc="0" locked="0" layoutInCell="0" allowOverlap="1" wp14:anchorId="1B9976D4" wp14:editId="69706733">
              <wp:simplePos x="0" y="0"/>
              <wp:positionH relativeFrom="column">
                <wp:posOffset>-142875</wp:posOffset>
              </wp:positionH>
              <wp:positionV relativeFrom="paragraph">
                <wp:posOffset>133350</wp:posOffset>
              </wp:positionV>
              <wp:extent cx="3533140" cy="737235"/>
              <wp:effectExtent l="0" t="0" r="635"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140" cy="737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F8D" w:rsidRDefault="009E2F8D" w:rsidP="009E2F8D">
                          <w:pPr>
                            <w:pStyle w:val="Heading2"/>
                          </w:pPr>
                          <w:smartTag w:uri="urn:schemas-microsoft-com:office:smarttags" w:element="country-region">
                            <w:smartTag w:uri="urn:schemas-microsoft-com:office:smarttags" w:element="place">
                              <w:r>
                                <w:t>AUSTRALIA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11.25pt;margin-top:10.5pt;width:278.2pt;height:58.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ldMtQIAALo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" o:allowincell="f" filled="f" stroked="f">
              <v:textbox>
                <w:txbxContent>
                  <w:p w:rsidR="009E2F8D" w:rsidRDefault="009E2F8D" w:rsidP="009E2F8D">
                    <w:pPr>
                      <w:pStyle w:val="Heading2"/>
                    </w:pPr>
                    <w:smartTag w:uri="urn:schemas-microsoft-com:office:smarttags" w:element="country-region">
                      <w:smartTag w:uri="urn:schemas-microsoft-com:office:smarttags" w:element="place">
                        <w:r>
                          <w:t>AUSTRALIA</w:t>
                        </w:r>
                      </w:smartTag>
                    </w:smartTag>
                  </w:p>
                </w:txbxContent>
              </v:textbox>
            </v:shape>
          </w:pict>
        </mc:Fallback>
      </mc:AlternateContent>
    </w:r>
    <w:r>
      <w:rPr>
        <w:noProof/>
        <w:lang w:eastAsia="en-AU"/>
      </w:rPr>
      <mc:AlternateContent>
        <mc:Choice Requires="wpg">
          <w:drawing>
            <wp:anchor distT="0" distB="0" distL="114300" distR="114300" simplePos="0" relativeHeight="251665408" behindDoc="0" locked="0" layoutInCell="0" allowOverlap="1" wp14:anchorId="1833F49C" wp14:editId="1C3BB96D">
              <wp:simplePos x="0" y="0"/>
              <wp:positionH relativeFrom="column">
                <wp:posOffset>3166110</wp:posOffset>
              </wp:positionH>
              <wp:positionV relativeFrom="paragraph">
                <wp:posOffset>-64770</wp:posOffset>
              </wp:positionV>
              <wp:extent cx="685165" cy="949325"/>
              <wp:effectExtent l="41910" t="1905" r="0" b="58420"/>
              <wp:wrapNone/>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 cy="949325"/>
                        <a:chOff x="2946" y="6303"/>
                        <a:chExt cx="2043" cy="2830"/>
                      </a:xfrm>
                    </wpg:grpSpPr>
                    <wps:wsp>
                      <wps:cNvPr id="9" name="Freeform 8"/>
                      <wps:cNvSpPr>
                        <a:spLocks/>
                      </wps:cNvSpPr>
                      <wps:spPr bwMode="auto">
                        <a:xfrm rot="543307">
                          <a:off x="3747" y="6303"/>
                          <a:ext cx="397" cy="397"/>
                        </a:xfrm>
                        <a:custGeom>
                          <a:avLst/>
                          <a:gdLst>
                            <a:gd name="T0" fmla="*/ 266 w 2826"/>
                            <a:gd name="T1" fmla="*/ 553 h 2777"/>
                            <a:gd name="T2" fmla="*/ 752 w 2826"/>
                            <a:gd name="T3" fmla="*/ 1329 h 2777"/>
                            <a:gd name="T4" fmla="*/ 0 w 2826"/>
                            <a:gd name="T5" fmla="*/ 1762 h 2777"/>
                            <a:gd name="T6" fmla="*/ 876 w 2826"/>
                            <a:gd name="T7" fmla="*/ 1893 h 2777"/>
                            <a:gd name="T8" fmla="*/ 772 w 2826"/>
                            <a:gd name="T9" fmla="*/ 2749 h 2777"/>
                            <a:gd name="T10" fmla="*/ 1416 w 2826"/>
                            <a:gd name="T11" fmla="*/ 2122 h 2777"/>
                            <a:gd name="T12" fmla="*/ 2079 w 2826"/>
                            <a:gd name="T13" fmla="*/ 2777 h 2777"/>
                            <a:gd name="T14" fmla="*/ 1957 w 2826"/>
                            <a:gd name="T15" fmla="*/ 1889 h 2777"/>
                            <a:gd name="T16" fmla="*/ 2826 w 2826"/>
                            <a:gd name="T17" fmla="*/ 1753 h 2777"/>
                            <a:gd name="T18" fmla="*/ 2093 w 2826"/>
                            <a:gd name="T19" fmla="*/ 1332 h 2777"/>
                            <a:gd name="T20" fmla="*/ 2560 w 2826"/>
                            <a:gd name="T21" fmla="*/ 552 h 2777"/>
                            <a:gd name="T22" fmla="*/ 1722 w 2826"/>
                            <a:gd name="T23" fmla="*/ 848 h 2777"/>
                            <a:gd name="T24" fmla="*/ 1406 w 2826"/>
                            <a:gd name="T25" fmla="*/ 0 h 2777"/>
                            <a:gd name="T26" fmla="*/ 1101 w 2826"/>
                            <a:gd name="T27" fmla="*/ 844 h 2777"/>
                            <a:gd name="T28" fmla="*/ 266 w 2826"/>
                            <a:gd name="T29" fmla="*/ 553 h 2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26" h="2777">
                              <a:moveTo>
                                <a:pt x="266" y="553"/>
                              </a:moveTo>
                              <a:lnTo>
                                <a:pt x="752" y="1329"/>
                              </a:lnTo>
                              <a:lnTo>
                                <a:pt x="0" y="1762"/>
                              </a:lnTo>
                              <a:lnTo>
                                <a:pt x="876" y="1893"/>
                              </a:lnTo>
                              <a:lnTo>
                                <a:pt x="772" y="2749"/>
                              </a:lnTo>
                              <a:lnTo>
                                <a:pt x="1416" y="2122"/>
                              </a:lnTo>
                              <a:lnTo>
                                <a:pt x="2079" y="2777"/>
                              </a:lnTo>
                              <a:lnTo>
                                <a:pt x="1957" y="1889"/>
                              </a:lnTo>
                              <a:lnTo>
                                <a:pt x="2826" y="1753"/>
                              </a:lnTo>
                              <a:lnTo>
                                <a:pt x="2093" y="1332"/>
                              </a:lnTo>
                              <a:lnTo>
                                <a:pt x="2560" y="552"/>
                              </a:lnTo>
                              <a:lnTo>
                                <a:pt x="1722" y="848"/>
                              </a:lnTo>
                              <a:lnTo>
                                <a:pt x="1406" y="0"/>
                              </a:lnTo>
                              <a:lnTo>
                                <a:pt x="1101" y="844"/>
                              </a:lnTo>
                              <a:lnTo>
                                <a:pt x="266" y="553"/>
                              </a:lnTo>
                              <a:close/>
                            </a:path>
                          </a:pathLst>
                        </a:custGeom>
                        <a:solidFill>
                          <a:srgbClr val="FFFFFF"/>
                        </a:solidFill>
                        <a:ln>
                          <a:noFill/>
                        </a:ln>
                        <a:effectLst>
                          <a:outerShdw dist="63500" dir="7612194" algn="ctr" rotWithShape="0">
                            <a:srgbClr val="000000"/>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9"/>
                      <wps:cNvSpPr>
                        <a:spLocks/>
                      </wps:cNvSpPr>
                      <wps:spPr bwMode="auto">
                        <a:xfrm rot="543307">
                          <a:off x="3384" y="8736"/>
                          <a:ext cx="397" cy="397"/>
                        </a:xfrm>
                        <a:custGeom>
                          <a:avLst/>
                          <a:gdLst>
                            <a:gd name="T0" fmla="*/ 266 w 2826"/>
                            <a:gd name="T1" fmla="*/ 553 h 2777"/>
                            <a:gd name="T2" fmla="*/ 752 w 2826"/>
                            <a:gd name="T3" fmla="*/ 1329 h 2777"/>
                            <a:gd name="T4" fmla="*/ 0 w 2826"/>
                            <a:gd name="T5" fmla="*/ 1762 h 2777"/>
                            <a:gd name="T6" fmla="*/ 876 w 2826"/>
                            <a:gd name="T7" fmla="*/ 1893 h 2777"/>
                            <a:gd name="T8" fmla="*/ 772 w 2826"/>
                            <a:gd name="T9" fmla="*/ 2749 h 2777"/>
                            <a:gd name="T10" fmla="*/ 1416 w 2826"/>
                            <a:gd name="T11" fmla="*/ 2122 h 2777"/>
                            <a:gd name="T12" fmla="*/ 2079 w 2826"/>
                            <a:gd name="T13" fmla="*/ 2777 h 2777"/>
                            <a:gd name="T14" fmla="*/ 1957 w 2826"/>
                            <a:gd name="T15" fmla="*/ 1889 h 2777"/>
                            <a:gd name="T16" fmla="*/ 2826 w 2826"/>
                            <a:gd name="T17" fmla="*/ 1753 h 2777"/>
                            <a:gd name="T18" fmla="*/ 2093 w 2826"/>
                            <a:gd name="T19" fmla="*/ 1332 h 2777"/>
                            <a:gd name="T20" fmla="*/ 2560 w 2826"/>
                            <a:gd name="T21" fmla="*/ 552 h 2777"/>
                            <a:gd name="T22" fmla="*/ 1722 w 2826"/>
                            <a:gd name="T23" fmla="*/ 848 h 2777"/>
                            <a:gd name="T24" fmla="*/ 1406 w 2826"/>
                            <a:gd name="T25" fmla="*/ 0 h 2777"/>
                            <a:gd name="T26" fmla="*/ 1101 w 2826"/>
                            <a:gd name="T27" fmla="*/ 844 h 2777"/>
                            <a:gd name="T28" fmla="*/ 266 w 2826"/>
                            <a:gd name="T29" fmla="*/ 553 h 2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26" h="2777">
                              <a:moveTo>
                                <a:pt x="266" y="553"/>
                              </a:moveTo>
                              <a:lnTo>
                                <a:pt x="752" y="1329"/>
                              </a:lnTo>
                              <a:lnTo>
                                <a:pt x="0" y="1762"/>
                              </a:lnTo>
                              <a:lnTo>
                                <a:pt x="876" y="1893"/>
                              </a:lnTo>
                              <a:lnTo>
                                <a:pt x="772" y="2749"/>
                              </a:lnTo>
                              <a:lnTo>
                                <a:pt x="1416" y="2122"/>
                              </a:lnTo>
                              <a:lnTo>
                                <a:pt x="2079" y="2777"/>
                              </a:lnTo>
                              <a:lnTo>
                                <a:pt x="1957" y="1889"/>
                              </a:lnTo>
                              <a:lnTo>
                                <a:pt x="2826" y="1753"/>
                              </a:lnTo>
                              <a:lnTo>
                                <a:pt x="2093" y="1332"/>
                              </a:lnTo>
                              <a:lnTo>
                                <a:pt x="2560" y="552"/>
                              </a:lnTo>
                              <a:lnTo>
                                <a:pt x="1722" y="848"/>
                              </a:lnTo>
                              <a:lnTo>
                                <a:pt x="1406" y="0"/>
                              </a:lnTo>
                              <a:lnTo>
                                <a:pt x="1101" y="844"/>
                              </a:lnTo>
                              <a:lnTo>
                                <a:pt x="266" y="553"/>
                              </a:lnTo>
                              <a:close/>
                            </a:path>
                          </a:pathLst>
                        </a:custGeom>
                        <a:solidFill>
                          <a:srgbClr val="FFFFFF"/>
                        </a:solidFill>
                        <a:ln>
                          <a:noFill/>
                        </a:ln>
                        <a:effectLst>
                          <a:outerShdw dist="63500" dir="7612194" algn="ctr" rotWithShape="0">
                            <a:srgbClr val="000000"/>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0"/>
                      <wps:cNvSpPr>
                        <a:spLocks/>
                      </wps:cNvSpPr>
                      <wps:spPr bwMode="auto">
                        <a:xfrm rot="543307">
                          <a:off x="4592" y="7157"/>
                          <a:ext cx="397" cy="397"/>
                        </a:xfrm>
                        <a:custGeom>
                          <a:avLst/>
                          <a:gdLst>
                            <a:gd name="T0" fmla="*/ 266 w 2826"/>
                            <a:gd name="T1" fmla="*/ 553 h 2777"/>
                            <a:gd name="T2" fmla="*/ 752 w 2826"/>
                            <a:gd name="T3" fmla="*/ 1329 h 2777"/>
                            <a:gd name="T4" fmla="*/ 0 w 2826"/>
                            <a:gd name="T5" fmla="*/ 1762 h 2777"/>
                            <a:gd name="T6" fmla="*/ 876 w 2826"/>
                            <a:gd name="T7" fmla="*/ 1893 h 2777"/>
                            <a:gd name="T8" fmla="*/ 772 w 2826"/>
                            <a:gd name="T9" fmla="*/ 2749 h 2777"/>
                            <a:gd name="T10" fmla="*/ 1416 w 2826"/>
                            <a:gd name="T11" fmla="*/ 2122 h 2777"/>
                            <a:gd name="T12" fmla="*/ 2079 w 2826"/>
                            <a:gd name="T13" fmla="*/ 2777 h 2777"/>
                            <a:gd name="T14" fmla="*/ 1957 w 2826"/>
                            <a:gd name="T15" fmla="*/ 1889 h 2777"/>
                            <a:gd name="T16" fmla="*/ 2826 w 2826"/>
                            <a:gd name="T17" fmla="*/ 1753 h 2777"/>
                            <a:gd name="T18" fmla="*/ 2093 w 2826"/>
                            <a:gd name="T19" fmla="*/ 1332 h 2777"/>
                            <a:gd name="T20" fmla="*/ 2560 w 2826"/>
                            <a:gd name="T21" fmla="*/ 552 h 2777"/>
                            <a:gd name="T22" fmla="*/ 1722 w 2826"/>
                            <a:gd name="T23" fmla="*/ 848 h 2777"/>
                            <a:gd name="T24" fmla="*/ 1406 w 2826"/>
                            <a:gd name="T25" fmla="*/ 0 h 2777"/>
                            <a:gd name="T26" fmla="*/ 1101 w 2826"/>
                            <a:gd name="T27" fmla="*/ 844 h 2777"/>
                            <a:gd name="T28" fmla="*/ 266 w 2826"/>
                            <a:gd name="T29" fmla="*/ 553 h 2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26" h="2777">
                              <a:moveTo>
                                <a:pt x="266" y="553"/>
                              </a:moveTo>
                              <a:lnTo>
                                <a:pt x="752" y="1329"/>
                              </a:lnTo>
                              <a:lnTo>
                                <a:pt x="0" y="1762"/>
                              </a:lnTo>
                              <a:lnTo>
                                <a:pt x="876" y="1893"/>
                              </a:lnTo>
                              <a:lnTo>
                                <a:pt x="772" y="2749"/>
                              </a:lnTo>
                              <a:lnTo>
                                <a:pt x="1416" y="2122"/>
                              </a:lnTo>
                              <a:lnTo>
                                <a:pt x="2079" y="2777"/>
                              </a:lnTo>
                              <a:lnTo>
                                <a:pt x="1957" y="1889"/>
                              </a:lnTo>
                              <a:lnTo>
                                <a:pt x="2826" y="1753"/>
                              </a:lnTo>
                              <a:lnTo>
                                <a:pt x="2093" y="1332"/>
                              </a:lnTo>
                              <a:lnTo>
                                <a:pt x="2560" y="552"/>
                              </a:lnTo>
                              <a:lnTo>
                                <a:pt x="1722" y="848"/>
                              </a:lnTo>
                              <a:lnTo>
                                <a:pt x="1406" y="0"/>
                              </a:lnTo>
                              <a:lnTo>
                                <a:pt x="1101" y="844"/>
                              </a:lnTo>
                              <a:lnTo>
                                <a:pt x="266" y="553"/>
                              </a:lnTo>
                              <a:close/>
                            </a:path>
                          </a:pathLst>
                        </a:custGeom>
                        <a:solidFill>
                          <a:srgbClr val="FFFFFF"/>
                        </a:solidFill>
                        <a:ln>
                          <a:noFill/>
                        </a:ln>
                        <a:effectLst>
                          <a:outerShdw dist="63500" dir="7612194" algn="ctr" rotWithShape="0">
                            <a:srgbClr val="000000"/>
                          </a:outerShdw>
                        </a:effectLst>
                        <a:extLst>
                          <a:ext uri="{91240B29-F687-4F45-9708-019B960494DF}">
                            <a14:hiddenLine xmlns:a14="http://schemas.microsoft.com/office/drawing/2010/main" w="9525">
                              <a:solidFill>
                                <a:srgbClr val="FFFFFF"/>
                              </a:solidFill>
                              <a:round/>
                              <a:headEnd/>
                              <a:tailEnd/>
                            </a14:hiddenLine>
                          </a:ext>
                        </a:extLst>
                      </wps:spPr>
                      <wps:bodyPr rot="0" vert="horz" wrap="square" lIns="91440" tIns="45720" rIns="91440" bIns="45720" anchor="t" anchorCtr="0" upright="1">
                        <a:noAutofit/>
                      </wps:bodyPr>
                    </wps:wsp>
                    <wps:wsp>
                      <wps:cNvPr id="12" name="Freeform 11"/>
                      <wps:cNvSpPr>
                        <a:spLocks/>
                      </wps:cNvSpPr>
                      <wps:spPr bwMode="auto">
                        <a:xfrm rot="543307">
                          <a:off x="2946" y="7141"/>
                          <a:ext cx="397" cy="397"/>
                        </a:xfrm>
                        <a:custGeom>
                          <a:avLst/>
                          <a:gdLst>
                            <a:gd name="T0" fmla="*/ 266 w 2826"/>
                            <a:gd name="T1" fmla="*/ 553 h 2777"/>
                            <a:gd name="T2" fmla="*/ 752 w 2826"/>
                            <a:gd name="T3" fmla="*/ 1329 h 2777"/>
                            <a:gd name="T4" fmla="*/ 0 w 2826"/>
                            <a:gd name="T5" fmla="*/ 1762 h 2777"/>
                            <a:gd name="T6" fmla="*/ 876 w 2826"/>
                            <a:gd name="T7" fmla="*/ 1893 h 2777"/>
                            <a:gd name="T8" fmla="*/ 772 w 2826"/>
                            <a:gd name="T9" fmla="*/ 2749 h 2777"/>
                            <a:gd name="T10" fmla="*/ 1416 w 2826"/>
                            <a:gd name="T11" fmla="*/ 2122 h 2777"/>
                            <a:gd name="T12" fmla="*/ 2079 w 2826"/>
                            <a:gd name="T13" fmla="*/ 2777 h 2777"/>
                            <a:gd name="T14" fmla="*/ 1957 w 2826"/>
                            <a:gd name="T15" fmla="*/ 1889 h 2777"/>
                            <a:gd name="T16" fmla="*/ 2826 w 2826"/>
                            <a:gd name="T17" fmla="*/ 1753 h 2777"/>
                            <a:gd name="T18" fmla="*/ 2093 w 2826"/>
                            <a:gd name="T19" fmla="*/ 1332 h 2777"/>
                            <a:gd name="T20" fmla="*/ 2560 w 2826"/>
                            <a:gd name="T21" fmla="*/ 552 h 2777"/>
                            <a:gd name="T22" fmla="*/ 1722 w 2826"/>
                            <a:gd name="T23" fmla="*/ 848 h 2777"/>
                            <a:gd name="T24" fmla="*/ 1406 w 2826"/>
                            <a:gd name="T25" fmla="*/ 0 h 2777"/>
                            <a:gd name="T26" fmla="*/ 1101 w 2826"/>
                            <a:gd name="T27" fmla="*/ 844 h 2777"/>
                            <a:gd name="T28" fmla="*/ 266 w 2826"/>
                            <a:gd name="T29" fmla="*/ 553 h 2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26" h="2777">
                              <a:moveTo>
                                <a:pt x="266" y="553"/>
                              </a:moveTo>
                              <a:lnTo>
                                <a:pt x="752" y="1329"/>
                              </a:lnTo>
                              <a:lnTo>
                                <a:pt x="0" y="1762"/>
                              </a:lnTo>
                              <a:lnTo>
                                <a:pt x="876" y="1893"/>
                              </a:lnTo>
                              <a:lnTo>
                                <a:pt x="772" y="2749"/>
                              </a:lnTo>
                              <a:lnTo>
                                <a:pt x="1416" y="2122"/>
                              </a:lnTo>
                              <a:lnTo>
                                <a:pt x="2079" y="2777"/>
                              </a:lnTo>
                              <a:lnTo>
                                <a:pt x="1957" y="1889"/>
                              </a:lnTo>
                              <a:lnTo>
                                <a:pt x="2826" y="1753"/>
                              </a:lnTo>
                              <a:lnTo>
                                <a:pt x="2093" y="1332"/>
                              </a:lnTo>
                              <a:lnTo>
                                <a:pt x="2560" y="552"/>
                              </a:lnTo>
                              <a:lnTo>
                                <a:pt x="1722" y="848"/>
                              </a:lnTo>
                              <a:lnTo>
                                <a:pt x="1406" y="0"/>
                              </a:lnTo>
                              <a:lnTo>
                                <a:pt x="1101" y="844"/>
                              </a:lnTo>
                              <a:lnTo>
                                <a:pt x="266" y="553"/>
                              </a:lnTo>
                              <a:close/>
                            </a:path>
                          </a:pathLst>
                        </a:custGeom>
                        <a:solidFill>
                          <a:srgbClr val="FFFFFF"/>
                        </a:solidFill>
                        <a:ln>
                          <a:noFill/>
                        </a:ln>
                        <a:effectLst>
                          <a:outerShdw dist="63500" dir="7612194" algn="ctr" rotWithShape="0">
                            <a:srgbClr val="000000"/>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AutoShape 12"/>
                      <wps:cNvSpPr>
                        <a:spLocks noChangeArrowheads="1"/>
                      </wps:cNvSpPr>
                      <wps:spPr bwMode="auto">
                        <a:xfrm rot="543307">
                          <a:off x="3987" y="7942"/>
                          <a:ext cx="312" cy="300"/>
                        </a:xfrm>
                        <a:prstGeom prst="star5">
                          <a:avLst/>
                        </a:prstGeom>
                        <a:solidFill>
                          <a:srgbClr val="FFFFFF"/>
                        </a:solidFill>
                        <a:ln>
                          <a:noFill/>
                        </a:ln>
                        <a:effectLst>
                          <a:outerShdw dist="63500" dir="7612194" algn="ctr" rotWithShape="0">
                            <a:srgbClr val="000000"/>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249.3pt;margin-top:-5.1pt;width:53.95pt;height:74.75pt;z-index:251665408" coordorigin="2946,6303" coordsize="2043,2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" o:allowincell="f">
              <v:shape id="Freeform 8" o:spid="_x0000_s1027" style="position:absolute;left:3747;top:6303;width:397;height:397;rotation:593436fd;visibility:visible;mso-wrap-style:square;v-text-anchor:top" coordsize="2826,2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m8QA&#10;AADaAAAADwAAAGRycy9kb3ducmV2LnhtbESPQWvCQBSE7wX/w/KE3pqNhYpGVxFJpZcWtAGvz+wz&#10;CWbfxt01xn/fLRR6HGbmG2a5HkwrenK+saxgkqQgiEurG64UFN/vLzMQPiBrbC2Tggd5WK9GT0vM&#10;tL3znvpDqESEsM9QQR1Cl0npy5oM+sR2xNE7W2cwROkqqR3eI9y08jVNp9Jgw3Ghxo62NZWXw80o&#10;uHyd98Vp+sjnR9dcT59vM7fLS6Wex8NmASLQEP7Df+0PrWAOv1fiD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C0ZvEAAAA2gAAAA8AAAAAAAAAAAAAAAAAmAIAAGRycy9k&#10;b3ducmV2LnhtbFBLBQYAAAAABAAEAPUAAACJAwAAAAA=&#10;" path="m266,553r486,776l,1762r876,131l772,2749r644,-627l2079,2777,1957,1889r869,-136l2093,1332,2560,552,1722,848,1406,,1101,844,266,553xe" stroked="f">
                <v:shadow on="t" color="black" offset="-3pt,4pt"/>
                <v:path arrowok="t" o:connecttype="custom" o:connectlocs="37,79;106,190;0,252;123,271;108,393;199,303;292,397;275,270;397,251;294,190;360,79;242,121;198,0;155,121;37,79" o:connectangles="0,0,0,0,0,0,0,0,0,0,0,0,0,0,0"/>
              </v:shape>
              <v:shape id="Freeform 9" o:spid="_x0000_s1028" style="position:absolute;left:3384;top:8736;width:397;height:397;rotation:593436fd;visibility:visible;mso-wrap-style:square;v-text-anchor:top" coordsize="2826,2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oYDMQA&#10;AADbAAAADwAAAGRycy9kb3ducmV2LnhtbESPQWsCQQyF74L/YYjgTWdbUOzWUYpY6aUFrdBr3Im7&#10;izuZdWbU9d83B8Fbwnt578t82blGXSnE2rOBl3EGirjwtubSwP73czQDFROyxcYzGbhThOWi35tj&#10;bv2Nt3TdpVJJCMccDVQptbnWsajIYRz7lli0ow8Ok6yh1DbgTcJdo1+zbKod1iwNFba0qqg47S7O&#10;wOnnuN0fpvf121+oz4fvySxs1oUxw0H38Q4qUZee5sf1lxV8oZdfZAC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qGAzEAAAA2wAAAA8AAAAAAAAAAAAAAAAAmAIAAGRycy9k&#10;b3ducmV2LnhtbFBLBQYAAAAABAAEAPUAAACJAwAAAAA=&#10;" path="m266,553r486,776l,1762r876,131l772,2749r644,-627l2079,2777,1957,1889r869,-136l2093,1332,2560,552,1722,848,1406,,1101,844,266,553xe" stroked="f">
                <v:shadow on="t" color="black" offset="-3pt,4pt"/>
                <v:path arrowok="t" o:connecttype="custom" o:connectlocs="37,79;106,190;0,252;123,271;108,393;199,303;292,397;275,270;397,251;294,190;360,79;242,121;198,0;155,121;37,79" o:connectangles="0,0,0,0,0,0,0,0,0,0,0,0,0,0,0"/>
              </v:shape>
              <v:shape id="Freeform 10" o:spid="_x0000_s1029" style="position:absolute;left:4592;top:7157;width:397;height:397;rotation:593436fd;visibility:visible;mso-wrap-style:square;v-text-anchor:top" coordsize="2826,2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kXZsEA&#10;AADbAAAADwAAAGRycy9kb3ducmV2LnhtbERPzWrCQBC+C32HZYTedGMOpURXETGx9aRJH2DITpNg&#10;djbNribt07sFwdt8fL+z2oymFTfqXWNZwWIegSAurW64UvBVpLN3EM4ja2wtk4JfcrBZv0xWmGg7&#10;8Jluua9ECGGXoILa+y6R0pU1GXRz2xEH7tv2Bn2AfSV1j0MIN62Mo+hNGmw4NNTY0a6m8pJfjYLD&#10;zx6LS/yXsf10WeeP6ckMqVKv03G7BOFp9E/xw/2hw/wF/P8SDpDr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5F2bBAAAA2wAAAA8AAAAAAAAAAAAAAAAAmAIAAGRycy9kb3du&#10;cmV2LnhtbFBLBQYAAAAABAAEAPUAAACGAwAAAAA=&#10;" path="m266,553r486,776l,1762r876,131l772,2749r644,-627l2079,2777,1957,1889r869,-136l2093,1332,2560,552,1722,848,1406,,1101,844,266,553xe" stroked="f" strokecolor="white">
                <v:shadow on="t" color="black" offset="-3pt,4pt"/>
                <v:path arrowok="t" o:connecttype="custom" o:connectlocs="37,79;106,190;0,252;123,271;108,393;199,303;292,397;275,270;397,251;294,190;360,79;242,121;198,0;155,121;37,79" o:connectangles="0,0,0,0,0,0,0,0,0,0,0,0,0,0,0"/>
              </v:shape>
              <v:shape id="Freeform 11" o:spid="_x0000_s1030" style="position:absolute;left:2946;top:7141;width:397;height:397;rotation:593436fd;visibility:visible;mso-wrap-style:square;v-text-anchor:top" coordsize="2826,2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Qj4MEA&#10;AADbAAAADwAAAGRycy9kb3ducmV2LnhtbERPTYvCMBC9C/sfwgjeNFVQ3K5RlkXFi4Ja2OvYjG2x&#10;mdQkav33ZmHB2zze58wWranFnZyvLCsYDhIQxLnVFRcKsuOqPwXhA7LG2jIpeJKHxfyjM8NU2wfv&#10;6X4IhYgh7FNUUIbQpFL6vCSDfmAb4sidrTMYInSF1A4fMdzUcpQkE2mw4thQYkM/JeWXw80ouOzO&#10;++w0eS4/f111PW3HU7de5kr1uu33F4hAbXiL/90bHeeP4O+XeIC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0I+DBAAAA2wAAAA8AAAAAAAAAAAAAAAAAmAIAAGRycy9kb3du&#10;cmV2LnhtbFBLBQYAAAAABAAEAPUAAACGAwAAAAA=&#10;" path="m266,553r486,776l,1762r876,131l772,2749r644,-627l2079,2777,1957,1889r869,-136l2093,1332,2560,552,1722,848,1406,,1101,844,266,553xe" stroked="f">
                <v:shadow on="t" color="black" offset="-3pt,4pt"/>
                <v:path arrowok="t" o:connecttype="custom" o:connectlocs="37,79;106,190;0,252;123,271;108,393;199,303;292,397;275,270;397,251;294,190;360,79;242,121;198,0;155,121;37,79" o:connectangles="0,0,0,0,0,0,0,0,0,0,0,0,0,0,0"/>
              </v:shape>
              <v:shape id="AutoShape 12" o:spid="_x0000_s1031" style="position:absolute;left:3987;top:7942;width:312;height:300;rotation:593436fd;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KEMMA&#10;AADbAAAADwAAAGRycy9kb3ducmV2LnhtbERP32vCMBB+F/Y/hBvsTdNtoKMzLSKMiTjQThi+nc3Z&#10;dGsupYla//tFEHy7j+/nTfPeNuJEna8dK3geJSCIS6drrhRsvz+GbyB8QNbYOCYFF/KQZw+DKaba&#10;nXlDpyJUIoawT1GBCaFNpfSlIYt+5FriyB1cZzFE2FVSd3iO4baRL0kylhZrjg0GW5obKv+Ko1Xw&#10;s5rz7HdZ7Lam300WX/vyc92slHp67GfvIAL14S6+uRc6zn+F6y/x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FKEMMAAADbAAAADwAAAAAAAAAAAAAAAACYAgAAZHJzL2Rv&#10;d25yZXYueG1sUEsFBgAAAAAEAAQA9QAAAIgDAAAAAA==&#10;" path="m,3833r3814,l5000,,6186,3833r3814,l6923,6167r1154,3833l5000,7633,1923,10000,3077,6167,,3833xe" stroked="f">
                <v:stroke joinstyle="miter"/>
                <v:shadow on="t" color="black" offset="-3pt,4pt"/>
                <v:path o:connecttype="custom" o:connectlocs="0,115;119,115;156,0;193,115;312,115;216,185;252,300;156,229;60,300;96,185;0,115" o:connectangles="0,0,0,0,0,0,0,0,0,0,0"/>
              </v:shape>
            </v:group>
          </w:pict>
        </mc:Fallback>
      </mc:AlternateContent>
    </w:r>
    <w:r>
      <w:rPr>
        <w:noProof/>
        <w:lang w:eastAsia="en-AU"/>
      </w:rPr>
      <mc:AlternateContent>
        <mc:Choice Requires="wpg">
          <w:drawing>
            <wp:anchor distT="0" distB="0" distL="114300" distR="114300" simplePos="0" relativeHeight="251666432" behindDoc="0" locked="0" layoutInCell="0" allowOverlap="1" wp14:anchorId="3A453947" wp14:editId="0CB338DB">
              <wp:simplePos x="0" y="0"/>
              <wp:positionH relativeFrom="column">
                <wp:posOffset>138430</wp:posOffset>
              </wp:positionH>
              <wp:positionV relativeFrom="paragraph">
                <wp:posOffset>1762125</wp:posOffset>
              </wp:positionV>
              <wp:extent cx="5678170" cy="7327265"/>
              <wp:effectExtent l="24130" t="0" r="0" b="35560"/>
              <wp:wrapNone/>
              <wp:docPr id="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8170" cy="7327265"/>
                        <a:chOff x="5704" y="1076"/>
                        <a:chExt cx="2347" cy="3197"/>
                      </a:xfrm>
                    </wpg:grpSpPr>
                    <wps:wsp>
                      <wps:cNvPr id="3" name="Freeform 14"/>
                      <wps:cNvSpPr>
                        <a:spLocks/>
                      </wps:cNvSpPr>
                      <wps:spPr bwMode="auto">
                        <a:xfrm rot="543307">
                          <a:off x="6624" y="1076"/>
                          <a:ext cx="456" cy="448"/>
                        </a:xfrm>
                        <a:custGeom>
                          <a:avLst/>
                          <a:gdLst>
                            <a:gd name="T0" fmla="*/ 266 w 2826"/>
                            <a:gd name="T1" fmla="*/ 553 h 2777"/>
                            <a:gd name="T2" fmla="*/ 752 w 2826"/>
                            <a:gd name="T3" fmla="*/ 1329 h 2777"/>
                            <a:gd name="T4" fmla="*/ 0 w 2826"/>
                            <a:gd name="T5" fmla="*/ 1762 h 2777"/>
                            <a:gd name="T6" fmla="*/ 876 w 2826"/>
                            <a:gd name="T7" fmla="*/ 1893 h 2777"/>
                            <a:gd name="T8" fmla="*/ 772 w 2826"/>
                            <a:gd name="T9" fmla="*/ 2749 h 2777"/>
                            <a:gd name="T10" fmla="*/ 1416 w 2826"/>
                            <a:gd name="T11" fmla="*/ 2122 h 2777"/>
                            <a:gd name="T12" fmla="*/ 2079 w 2826"/>
                            <a:gd name="T13" fmla="*/ 2777 h 2777"/>
                            <a:gd name="T14" fmla="*/ 1957 w 2826"/>
                            <a:gd name="T15" fmla="*/ 1889 h 2777"/>
                            <a:gd name="T16" fmla="*/ 2826 w 2826"/>
                            <a:gd name="T17" fmla="*/ 1753 h 2777"/>
                            <a:gd name="T18" fmla="*/ 2093 w 2826"/>
                            <a:gd name="T19" fmla="*/ 1332 h 2777"/>
                            <a:gd name="T20" fmla="*/ 2560 w 2826"/>
                            <a:gd name="T21" fmla="*/ 552 h 2777"/>
                            <a:gd name="T22" fmla="*/ 1722 w 2826"/>
                            <a:gd name="T23" fmla="*/ 848 h 2777"/>
                            <a:gd name="T24" fmla="*/ 1406 w 2826"/>
                            <a:gd name="T25" fmla="*/ 0 h 2777"/>
                            <a:gd name="T26" fmla="*/ 1101 w 2826"/>
                            <a:gd name="T27" fmla="*/ 844 h 2777"/>
                            <a:gd name="T28" fmla="*/ 266 w 2826"/>
                            <a:gd name="T29" fmla="*/ 553 h 2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26" h="2777">
                              <a:moveTo>
                                <a:pt x="266" y="553"/>
                              </a:moveTo>
                              <a:lnTo>
                                <a:pt x="752" y="1329"/>
                              </a:lnTo>
                              <a:lnTo>
                                <a:pt x="0" y="1762"/>
                              </a:lnTo>
                              <a:lnTo>
                                <a:pt x="876" y="1893"/>
                              </a:lnTo>
                              <a:lnTo>
                                <a:pt x="772" y="2749"/>
                              </a:lnTo>
                              <a:lnTo>
                                <a:pt x="1416" y="2122"/>
                              </a:lnTo>
                              <a:lnTo>
                                <a:pt x="2079" y="2777"/>
                              </a:lnTo>
                              <a:lnTo>
                                <a:pt x="1957" y="1889"/>
                              </a:lnTo>
                              <a:lnTo>
                                <a:pt x="2826" y="1753"/>
                              </a:lnTo>
                              <a:lnTo>
                                <a:pt x="2093" y="1332"/>
                              </a:lnTo>
                              <a:lnTo>
                                <a:pt x="2560" y="552"/>
                              </a:lnTo>
                              <a:lnTo>
                                <a:pt x="1722" y="848"/>
                              </a:lnTo>
                              <a:lnTo>
                                <a:pt x="1406" y="0"/>
                              </a:lnTo>
                              <a:lnTo>
                                <a:pt x="1101" y="844"/>
                              </a:lnTo>
                              <a:lnTo>
                                <a:pt x="266" y="553"/>
                              </a:lnTo>
                              <a:close/>
                            </a:path>
                          </a:pathLst>
                        </a:custGeom>
                        <a:solidFill>
                          <a:srgbClr val="DDDDDD">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5"/>
                      <wps:cNvSpPr>
                        <a:spLocks/>
                      </wps:cNvSpPr>
                      <wps:spPr bwMode="auto">
                        <a:xfrm rot="543307">
                          <a:off x="6207" y="3825"/>
                          <a:ext cx="456" cy="448"/>
                        </a:xfrm>
                        <a:custGeom>
                          <a:avLst/>
                          <a:gdLst>
                            <a:gd name="T0" fmla="*/ 266 w 2826"/>
                            <a:gd name="T1" fmla="*/ 553 h 2777"/>
                            <a:gd name="T2" fmla="*/ 752 w 2826"/>
                            <a:gd name="T3" fmla="*/ 1329 h 2777"/>
                            <a:gd name="T4" fmla="*/ 0 w 2826"/>
                            <a:gd name="T5" fmla="*/ 1762 h 2777"/>
                            <a:gd name="T6" fmla="*/ 876 w 2826"/>
                            <a:gd name="T7" fmla="*/ 1893 h 2777"/>
                            <a:gd name="T8" fmla="*/ 772 w 2826"/>
                            <a:gd name="T9" fmla="*/ 2749 h 2777"/>
                            <a:gd name="T10" fmla="*/ 1416 w 2826"/>
                            <a:gd name="T11" fmla="*/ 2122 h 2777"/>
                            <a:gd name="T12" fmla="*/ 2079 w 2826"/>
                            <a:gd name="T13" fmla="*/ 2777 h 2777"/>
                            <a:gd name="T14" fmla="*/ 1957 w 2826"/>
                            <a:gd name="T15" fmla="*/ 1889 h 2777"/>
                            <a:gd name="T16" fmla="*/ 2826 w 2826"/>
                            <a:gd name="T17" fmla="*/ 1753 h 2777"/>
                            <a:gd name="T18" fmla="*/ 2093 w 2826"/>
                            <a:gd name="T19" fmla="*/ 1332 h 2777"/>
                            <a:gd name="T20" fmla="*/ 2560 w 2826"/>
                            <a:gd name="T21" fmla="*/ 552 h 2777"/>
                            <a:gd name="T22" fmla="*/ 1722 w 2826"/>
                            <a:gd name="T23" fmla="*/ 848 h 2777"/>
                            <a:gd name="T24" fmla="*/ 1406 w 2826"/>
                            <a:gd name="T25" fmla="*/ 0 h 2777"/>
                            <a:gd name="T26" fmla="*/ 1101 w 2826"/>
                            <a:gd name="T27" fmla="*/ 844 h 2777"/>
                            <a:gd name="T28" fmla="*/ 266 w 2826"/>
                            <a:gd name="T29" fmla="*/ 553 h 2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26" h="2777">
                              <a:moveTo>
                                <a:pt x="266" y="553"/>
                              </a:moveTo>
                              <a:lnTo>
                                <a:pt x="752" y="1329"/>
                              </a:lnTo>
                              <a:lnTo>
                                <a:pt x="0" y="1762"/>
                              </a:lnTo>
                              <a:lnTo>
                                <a:pt x="876" y="1893"/>
                              </a:lnTo>
                              <a:lnTo>
                                <a:pt x="772" y="2749"/>
                              </a:lnTo>
                              <a:lnTo>
                                <a:pt x="1416" y="2122"/>
                              </a:lnTo>
                              <a:lnTo>
                                <a:pt x="2079" y="2777"/>
                              </a:lnTo>
                              <a:lnTo>
                                <a:pt x="1957" y="1889"/>
                              </a:lnTo>
                              <a:lnTo>
                                <a:pt x="2826" y="1753"/>
                              </a:lnTo>
                              <a:lnTo>
                                <a:pt x="2093" y="1332"/>
                              </a:lnTo>
                              <a:lnTo>
                                <a:pt x="2560" y="552"/>
                              </a:lnTo>
                              <a:lnTo>
                                <a:pt x="1722" y="848"/>
                              </a:lnTo>
                              <a:lnTo>
                                <a:pt x="1406" y="0"/>
                              </a:lnTo>
                              <a:lnTo>
                                <a:pt x="1101" y="844"/>
                              </a:lnTo>
                              <a:lnTo>
                                <a:pt x="266" y="553"/>
                              </a:lnTo>
                              <a:close/>
                            </a:path>
                          </a:pathLst>
                        </a:custGeom>
                        <a:solidFill>
                          <a:srgbClr val="DDDDDD">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6"/>
                      <wps:cNvSpPr>
                        <a:spLocks/>
                      </wps:cNvSpPr>
                      <wps:spPr bwMode="auto">
                        <a:xfrm rot="543307">
                          <a:off x="7595" y="2041"/>
                          <a:ext cx="456" cy="448"/>
                        </a:xfrm>
                        <a:custGeom>
                          <a:avLst/>
                          <a:gdLst>
                            <a:gd name="T0" fmla="*/ 266 w 2826"/>
                            <a:gd name="T1" fmla="*/ 553 h 2777"/>
                            <a:gd name="T2" fmla="*/ 752 w 2826"/>
                            <a:gd name="T3" fmla="*/ 1329 h 2777"/>
                            <a:gd name="T4" fmla="*/ 0 w 2826"/>
                            <a:gd name="T5" fmla="*/ 1762 h 2777"/>
                            <a:gd name="T6" fmla="*/ 876 w 2826"/>
                            <a:gd name="T7" fmla="*/ 1893 h 2777"/>
                            <a:gd name="T8" fmla="*/ 772 w 2826"/>
                            <a:gd name="T9" fmla="*/ 2749 h 2777"/>
                            <a:gd name="T10" fmla="*/ 1416 w 2826"/>
                            <a:gd name="T11" fmla="*/ 2122 h 2777"/>
                            <a:gd name="T12" fmla="*/ 2079 w 2826"/>
                            <a:gd name="T13" fmla="*/ 2777 h 2777"/>
                            <a:gd name="T14" fmla="*/ 1957 w 2826"/>
                            <a:gd name="T15" fmla="*/ 1889 h 2777"/>
                            <a:gd name="T16" fmla="*/ 2826 w 2826"/>
                            <a:gd name="T17" fmla="*/ 1753 h 2777"/>
                            <a:gd name="T18" fmla="*/ 2093 w 2826"/>
                            <a:gd name="T19" fmla="*/ 1332 h 2777"/>
                            <a:gd name="T20" fmla="*/ 2560 w 2826"/>
                            <a:gd name="T21" fmla="*/ 552 h 2777"/>
                            <a:gd name="T22" fmla="*/ 1722 w 2826"/>
                            <a:gd name="T23" fmla="*/ 848 h 2777"/>
                            <a:gd name="T24" fmla="*/ 1406 w 2826"/>
                            <a:gd name="T25" fmla="*/ 0 h 2777"/>
                            <a:gd name="T26" fmla="*/ 1101 w 2826"/>
                            <a:gd name="T27" fmla="*/ 844 h 2777"/>
                            <a:gd name="T28" fmla="*/ 266 w 2826"/>
                            <a:gd name="T29" fmla="*/ 553 h 2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26" h="2777">
                              <a:moveTo>
                                <a:pt x="266" y="553"/>
                              </a:moveTo>
                              <a:lnTo>
                                <a:pt x="752" y="1329"/>
                              </a:lnTo>
                              <a:lnTo>
                                <a:pt x="0" y="1762"/>
                              </a:lnTo>
                              <a:lnTo>
                                <a:pt x="876" y="1893"/>
                              </a:lnTo>
                              <a:lnTo>
                                <a:pt x="772" y="2749"/>
                              </a:lnTo>
                              <a:lnTo>
                                <a:pt x="1416" y="2122"/>
                              </a:lnTo>
                              <a:lnTo>
                                <a:pt x="2079" y="2777"/>
                              </a:lnTo>
                              <a:lnTo>
                                <a:pt x="1957" y="1889"/>
                              </a:lnTo>
                              <a:lnTo>
                                <a:pt x="2826" y="1753"/>
                              </a:lnTo>
                              <a:lnTo>
                                <a:pt x="2093" y="1332"/>
                              </a:lnTo>
                              <a:lnTo>
                                <a:pt x="2560" y="552"/>
                              </a:lnTo>
                              <a:lnTo>
                                <a:pt x="1722" y="848"/>
                              </a:lnTo>
                              <a:lnTo>
                                <a:pt x="1406" y="0"/>
                              </a:lnTo>
                              <a:lnTo>
                                <a:pt x="1101" y="844"/>
                              </a:lnTo>
                              <a:lnTo>
                                <a:pt x="266" y="553"/>
                              </a:lnTo>
                              <a:close/>
                            </a:path>
                          </a:pathLst>
                        </a:custGeom>
                        <a:solidFill>
                          <a:srgbClr val="DDDDDD">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7"/>
                      <wps:cNvSpPr>
                        <a:spLocks/>
                      </wps:cNvSpPr>
                      <wps:spPr bwMode="auto">
                        <a:xfrm rot="543307">
                          <a:off x="5704" y="2023"/>
                          <a:ext cx="456" cy="448"/>
                        </a:xfrm>
                        <a:custGeom>
                          <a:avLst/>
                          <a:gdLst>
                            <a:gd name="T0" fmla="*/ 266 w 2826"/>
                            <a:gd name="T1" fmla="*/ 553 h 2777"/>
                            <a:gd name="T2" fmla="*/ 752 w 2826"/>
                            <a:gd name="T3" fmla="*/ 1329 h 2777"/>
                            <a:gd name="T4" fmla="*/ 0 w 2826"/>
                            <a:gd name="T5" fmla="*/ 1762 h 2777"/>
                            <a:gd name="T6" fmla="*/ 876 w 2826"/>
                            <a:gd name="T7" fmla="*/ 1893 h 2777"/>
                            <a:gd name="T8" fmla="*/ 772 w 2826"/>
                            <a:gd name="T9" fmla="*/ 2749 h 2777"/>
                            <a:gd name="T10" fmla="*/ 1416 w 2826"/>
                            <a:gd name="T11" fmla="*/ 2122 h 2777"/>
                            <a:gd name="T12" fmla="*/ 2079 w 2826"/>
                            <a:gd name="T13" fmla="*/ 2777 h 2777"/>
                            <a:gd name="T14" fmla="*/ 1957 w 2826"/>
                            <a:gd name="T15" fmla="*/ 1889 h 2777"/>
                            <a:gd name="T16" fmla="*/ 2826 w 2826"/>
                            <a:gd name="T17" fmla="*/ 1753 h 2777"/>
                            <a:gd name="T18" fmla="*/ 2093 w 2826"/>
                            <a:gd name="T19" fmla="*/ 1332 h 2777"/>
                            <a:gd name="T20" fmla="*/ 2560 w 2826"/>
                            <a:gd name="T21" fmla="*/ 552 h 2777"/>
                            <a:gd name="T22" fmla="*/ 1722 w 2826"/>
                            <a:gd name="T23" fmla="*/ 848 h 2777"/>
                            <a:gd name="T24" fmla="*/ 1406 w 2826"/>
                            <a:gd name="T25" fmla="*/ 0 h 2777"/>
                            <a:gd name="T26" fmla="*/ 1101 w 2826"/>
                            <a:gd name="T27" fmla="*/ 844 h 2777"/>
                            <a:gd name="T28" fmla="*/ 266 w 2826"/>
                            <a:gd name="T29" fmla="*/ 553 h 2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26" h="2777">
                              <a:moveTo>
                                <a:pt x="266" y="553"/>
                              </a:moveTo>
                              <a:lnTo>
                                <a:pt x="752" y="1329"/>
                              </a:lnTo>
                              <a:lnTo>
                                <a:pt x="0" y="1762"/>
                              </a:lnTo>
                              <a:lnTo>
                                <a:pt x="876" y="1893"/>
                              </a:lnTo>
                              <a:lnTo>
                                <a:pt x="772" y="2749"/>
                              </a:lnTo>
                              <a:lnTo>
                                <a:pt x="1416" y="2122"/>
                              </a:lnTo>
                              <a:lnTo>
                                <a:pt x="2079" y="2777"/>
                              </a:lnTo>
                              <a:lnTo>
                                <a:pt x="1957" y="1889"/>
                              </a:lnTo>
                              <a:lnTo>
                                <a:pt x="2826" y="1753"/>
                              </a:lnTo>
                              <a:lnTo>
                                <a:pt x="2093" y="1332"/>
                              </a:lnTo>
                              <a:lnTo>
                                <a:pt x="2560" y="552"/>
                              </a:lnTo>
                              <a:lnTo>
                                <a:pt x="1722" y="848"/>
                              </a:lnTo>
                              <a:lnTo>
                                <a:pt x="1406" y="0"/>
                              </a:lnTo>
                              <a:lnTo>
                                <a:pt x="1101" y="844"/>
                              </a:lnTo>
                              <a:lnTo>
                                <a:pt x="266" y="553"/>
                              </a:lnTo>
                              <a:close/>
                            </a:path>
                          </a:pathLst>
                        </a:custGeom>
                        <a:solidFill>
                          <a:srgbClr val="DDDDDD">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18"/>
                      <wps:cNvSpPr>
                        <a:spLocks noChangeArrowheads="1"/>
                      </wps:cNvSpPr>
                      <wps:spPr bwMode="auto">
                        <a:xfrm rot="543307">
                          <a:off x="6900" y="2927"/>
                          <a:ext cx="358" cy="340"/>
                        </a:xfrm>
                        <a:prstGeom prst="star5">
                          <a:avLst/>
                        </a:prstGeom>
                        <a:solidFill>
                          <a:srgbClr val="DDDDDD">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10.9pt;margin-top:138.75pt;width:447.1pt;height:576.95pt;z-index:251666432" coordorigin="5704,1076" coordsize="2347,3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" o:allowincell="f">
              <v:shape id="Freeform 14" o:spid="_x0000_s1027" style="position:absolute;left:6624;top:1076;width:456;height:448;rotation:593436fd;visibility:visible;mso-wrap-style:square;v-text-anchor:top" coordsize="2826,2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R63sMA&#10;AADaAAAADwAAAGRycy9kb3ducmV2LnhtbESP0WrCQBRE3wv+w3IF3+rGttQQXaUtCMEHoTEfcMle&#10;s8Hs3ZjdxujXu4VCH4eZOcOst6NtxUC9bxwrWMwTEMSV0w3XCsrj7jkF4QOyxtYxKbiRh+1m8rTG&#10;TLsrf9NQhFpECPsMFZgQukxKXxmy6OeuI47eyfUWQ5R9LXWP1wi3rXxJkndpseG4YLCjL0PVufix&#10;Cor9ktP8czjI3eVeHcytfMvTUqnZdPxYgQg0hv/wXzvXCl7h90q8AX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R63sMAAADaAAAADwAAAAAAAAAAAAAAAACYAgAAZHJzL2Rv&#10;d25yZXYueG1sUEsFBgAAAAAEAAQA9QAAAIgDAAAAAA==&#10;" path="m266,553r486,776l,1762r876,131l772,2749r644,-627l2079,2777,1957,1889r869,-136l2093,1332,2560,552,1722,848,1406,,1101,844,266,553xe" fillcolor="#ddd" stroked="f">
                <v:fill opacity="32896f"/>
                <v:path arrowok="t" o:connecttype="custom" o:connectlocs="43,89;121,214;0,284;141,305;125,443;228,342;335,448;316,305;456,283;338,215;413,89;278,137;227,0;178,136;43,89" o:connectangles="0,0,0,0,0,0,0,0,0,0,0,0,0,0,0"/>
              </v:shape>
              <v:shape id="Freeform 15" o:spid="_x0000_s1028" style="position:absolute;left:6207;top:3825;width:456;height:448;rotation:593436fd;visibility:visible;mso-wrap-style:square;v-text-anchor:top" coordsize="2826,2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3iqsMA&#10;AADaAAAADwAAAGRycy9kb3ducmV2LnhtbESP0WrCQBRE3wX/YblC33RjkRpSV2kLQvBBMOYDLtnb&#10;bGj2bsxuY+zXuwXBx2FmzjCb3WhbMVDvG8cKlosEBHHldMO1gvK8n6cgfEDW2DomBTfysNtOJxvM&#10;tLvyiYYi1CJC2GeowITQZVL6ypBFv3AdcfS+XW8xRNnXUvd4jXDbytckeZMWG44LBjv6MlT9FL9W&#10;QXFYc5p/Dke5v/xVR3MrV3laKvUyGz/eQQQawzP8aOdawQr+r8Qb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13iqsMAAADaAAAADwAAAAAAAAAAAAAAAACYAgAAZHJzL2Rv&#10;d25yZXYueG1sUEsFBgAAAAAEAAQA9QAAAIgDAAAAAA==&#10;" path="m266,553r486,776l,1762r876,131l772,2749r644,-627l2079,2777,1957,1889r869,-136l2093,1332,2560,552,1722,848,1406,,1101,844,266,553xe" fillcolor="#ddd" stroked="f">
                <v:fill opacity="32896f"/>
                <v:path arrowok="t" o:connecttype="custom" o:connectlocs="43,89;121,214;0,284;141,305;125,443;228,342;335,448;316,305;456,283;338,215;413,89;278,137;227,0;178,136;43,89" o:connectangles="0,0,0,0,0,0,0,0,0,0,0,0,0,0,0"/>
              </v:shape>
              <v:shape id="Freeform 16" o:spid="_x0000_s1029" style="position:absolute;left:7595;top:2041;width:456;height:448;rotation:593436fd;visibility:visible;mso-wrap-style:square;v-text-anchor:top" coordsize="2826,2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FHMcMA&#10;AADaAAAADwAAAGRycy9kb3ducmV2LnhtbESP0WrCQBRE3wv+w3IF3+rG0tYQXaUtCMEHoTEfcMle&#10;s8Hs3ZjdxujXu4VCH4eZOcOst6NtxUC9bxwrWMwTEMSV0w3XCsrj7jkF4QOyxtYxKbiRh+1m8rTG&#10;TLsrf9NQhFpECPsMFZgQukxKXxmy6OeuI47eyfUWQ5R9LXWP1wi3rXxJkndpseG4YLCjL0PVufix&#10;Cor9ktP8czjI3eVeHcytfM3TUqnZdPxYgQg0hv/wXzvXCt7g90q8AX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FHMcMAAADaAAAADwAAAAAAAAAAAAAAAACYAgAAZHJzL2Rv&#10;d25yZXYueG1sUEsFBgAAAAAEAAQA9QAAAIgDAAAAAA==&#10;" path="m266,553r486,776l,1762r876,131l772,2749r644,-627l2079,2777,1957,1889r869,-136l2093,1332,2560,552,1722,848,1406,,1101,844,266,553xe" fillcolor="#ddd" stroked="f">
                <v:fill opacity="32896f"/>
                <v:path arrowok="t" o:connecttype="custom" o:connectlocs="43,89;121,214;0,284;141,305;125,443;228,342;335,448;316,305;456,283;338,215;413,89;278,137;227,0;178,136;43,89" o:connectangles="0,0,0,0,0,0,0,0,0,0,0,0,0,0,0"/>
              </v:shape>
              <v:shape id="Freeform 17" o:spid="_x0000_s1030" style="position:absolute;left:5704;top:2023;width:456;height:448;rotation:593436fd;visibility:visible;mso-wrap-style:square;v-text-anchor:top" coordsize="2826,2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PZRsMA&#10;AADaAAAADwAAAGRycy9kb3ducmV2LnhtbESP0WrCQBRE3wX/YblC33SjFBtSV2kLQuiDYMwHXLK3&#10;2dDs3ZhdY+zXu4LQx2FmzjCb3WhbMVDvG8cKlosEBHHldMO1gvK0n6cgfEDW2DomBTfysNtOJxvM&#10;tLvykYYi1CJC2GeowITQZVL6ypBFv3AdcfR+XG8xRNnXUvd4jXDbylWSrKXFhuOCwY6+DFW/xcUq&#10;KL7fOM0/h4Pcn/+qg7mVr3laKvUyGz/eQQQaw3/42c61gjU8rsQb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PZRsMAAADaAAAADwAAAAAAAAAAAAAAAACYAgAAZHJzL2Rv&#10;d25yZXYueG1sUEsFBgAAAAAEAAQA9QAAAIgDAAAAAA==&#10;" path="m266,553r486,776l,1762r876,131l772,2749r644,-627l2079,2777,1957,1889r869,-136l2093,1332,2560,552,1722,848,1406,,1101,844,266,553xe" fillcolor="#ddd" stroked="f">
                <v:fill opacity="32896f"/>
                <v:path arrowok="t" o:connecttype="custom" o:connectlocs="43,89;121,214;0,284;141,305;125,443;228,342;335,448;316,305;456,283;338,215;413,89;278,137;227,0;178,136;43,89" o:connectangles="0,0,0,0,0,0,0,0,0,0,0,0,0,0,0"/>
              </v:shape>
              <v:shape id="AutoShape 18" o:spid="_x0000_s1031" style="position:absolute;left:6900;top:2927;width:358;height:340;rotation:593436fd;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aKXMMA&#10;AADaAAAADwAAAGRycy9kb3ducmV2LnhtbESPS4sCMRCE7wv+h9CCtzXjuqiMZkQWZdWbD9RjM+l5&#10;4KQzTKKO/94IC3ssquorajZvTSXu1LjSsoJBPwJBnFpdcq7geFh9TkA4j6yxskwKnuRgnnQ+Zhhr&#10;++Ad3fc+FwHCLkYFhfd1LKVLCzLo+rYmDl5mG4M+yCaXusFHgJtKfkXRSBosOSwUWNNPQel1fzMK&#10;tksro0M2HF7q/Pv0O1iPqs15q1Sv2y6mIDy1/j/8115rBWN4Xwk3QC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aKXMMAAADaAAAADwAAAAAAAAAAAAAAAACYAgAAZHJzL2Rv&#10;d25yZXYueG1sUEsFBgAAAAAEAAQA9QAAAIgDAAAAAA==&#10;" path="m,3824r3827,l5000,,6173,3824r3827,l6899,6176r1202,3824l5000,7647,1899,10000,3101,6176,,3824xe" fillcolor="#ddd" stroked="f">
                <v:fill opacity="32896f"/>
                <v:stroke joinstyle="miter"/>
                <v:path o:connecttype="custom" o:connectlocs="0,130;137,130;179,0;221,130;358,130;247,210;290,340;179,260;68,340;111,210;0,130" o:connectangles="0,0,0,0,0,0,0,0,0,0,0"/>
              </v:shape>
            </v:group>
          </w:pict>
        </mc:Fallback>
      </mc:AlternateContent>
    </w:r>
    <w:r>
      <w:rPr>
        <w:noProof/>
        <w:lang w:eastAsia="en-AU"/>
      </w:rPr>
      <mc:AlternateContent>
        <mc:Choice Requires="wps">
          <w:drawing>
            <wp:anchor distT="0" distB="0" distL="114300" distR="114300" simplePos="0" relativeHeight="251667456" behindDoc="0" locked="0" layoutInCell="0" allowOverlap="1" wp14:anchorId="5298D7CA" wp14:editId="4C9B3CFE">
              <wp:simplePos x="0" y="0"/>
              <wp:positionH relativeFrom="column">
                <wp:posOffset>-1052195</wp:posOffset>
              </wp:positionH>
              <wp:positionV relativeFrom="paragraph">
                <wp:posOffset>-80010</wp:posOffset>
              </wp:positionV>
              <wp:extent cx="998855" cy="1009650"/>
              <wp:effectExtent l="81280" t="5715" r="5715" b="51435"/>
              <wp:wrapNone/>
              <wp:docPr id="1"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87053">
                        <a:off x="0" y="0"/>
                        <a:ext cx="998855" cy="1009650"/>
                      </a:xfrm>
                      <a:custGeom>
                        <a:avLst/>
                        <a:gdLst>
                          <a:gd name="T0" fmla="*/ 266 w 2826"/>
                          <a:gd name="T1" fmla="*/ 553 h 2777"/>
                          <a:gd name="T2" fmla="*/ 752 w 2826"/>
                          <a:gd name="T3" fmla="*/ 1329 h 2777"/>
                          <a:gd name="T4" fmla="*/ 0 w 2826"/>
                          <a:gd name="T5" fmla="*/ 1762 h 2777"/>
                          <a:gd name="T6" fmla="*/ 876 w 2826"/>
                          <a:gd name="T7" fmla="*/ 1893 h 2777"/>
                          <a:gd name="T8" fmla="*/ 772 w 2826"/>
                          <a:gd name="T9" fmla="*/ 2749 h 2777"/>
                          <a:gd name="T10" fmla="*/ 1416 w 2826"/>
                          <a:gd name="T11" fmla="*/ 2122 h 2777"/>
                          <a:gd name="T12" fmla="*/ 2079 w 2826"/>
                          <a:gd name="T13" fmla="*/ 2777 h 2777"/>
                          <a:gd name="T14" fmla="*/ 1957 w 2826"/>
                          <a:gd name="T15" fmla="*/ 1889 h 2777"/>
                          <a:gd name="T16" fmla="*/ 2826 w 2826"/>
                          <a:gd name="T17" fmla="*/ 1753 h 2777"/>
                          <a:gd name="T18" fmla="*/ 2093 w 2826"/>
                          <a:gd name="T19" fmla="*/ 1332 h 2777"/>
                          <a:gd name="T20" fmla="*/ 2560 w 2826"/>
                          <a:gd name="T21" fmla="*/ 552 h 2777"/>
                          <a:gd name="T22" fmla="*/ 1722 w 2826"/>
                          <a:gd name="T23" fmla="*/ 848 h 2777"/>
                          <a:gd name="T24" fmla="*/ 1406 w 2826"/>
                          <a:gd name="T25" fmla="*/ 0 h 2777"/>
                          <a:gd name="T26" fmla="*/ 1101 w 2826"/>
                          <a:gd name="T27" fmla="*/ 844 h 2777"/>
                          <a:gd name="T28" fmla="*/ 266 w 2826"/>
                          <a:gd name="T29" fmla="*/ 553 h 2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26" h="2777">
                            <a:moveTo>
                              <a:pt x="266" y="553"/>
                            </a:moveTo>
                            <a:lnTo>
                              <a:pt x="752" y="1329"/>
                            </a:lnTo>
                            <a:lnTo>
                              <a:pt x="0" y="1762"/>
                            </a:lnTo>
                            <a:lnTo>
                              <a:pt x="876" y="1893"/>
                            </a:lnTo>
                            <a:lnTo>
                              <a:pt x="772" y="2749"/>
                            </a:lnTo>
                            <a:lnTo>
                              <a:pt x="1416" y="2122"/>
                            </a:lnTo>
                            <a:lnTo>
                              <a:pt x="2079" y="2777"/>
                            </a:lnTo>
                            <a:lnTo>
                              <a:pt x="1957" y="1889"/>
                            </a:lnTo>
                            <a:lnTo>
                              <a:pt x="2826" y="1753"/>
                            </a:lnTo>
                            <a:lnTo>
                              <a:pt x="2093" y="1332"/>
                            </a:lnTo>
                            <a:lnTo>
                              <a:pt x="2560" y="552"/>
                            </a:lnTo>
                            <a:lnTo>
                              <a:pt x="1722" y="848"/>
                            </a:lnTo>
                            <a:lnTo>
                              <a:pt x="1406" y="0"/>
                            </a:lnTo>
                            <a:lnTo>
                              <a:pt x="1101" y="844"/>
                            </a:lnTo>
                            <a:lnTo>
                              <a:pt x="266" y="553"/>
                            </a:lnTo>
                            <a:close/>
                          </a:path>
                        </a:pathLst>
                      </a:custGeom>
                      <a:solidFill>
                        <a:srgbClr val="FFFFFF"/>
                      </a:solidFill>
                      <a:ln>
                        <a:noFill/>
                      </a:ln>
                      <a:effectLst>
                        <a:outerShdw dist="91581" dir="8778596" algn="ctr" rotWithShape="0">
                          <a:srgbClr val="000000"/>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 o:spid="_x0000_s1026" style="position:absolute;margin-left:-82.85pt;margin-top:-6.3pt;width:78.65pt;height:79.5pt;rotation:-95085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26,2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" o:allowincell="f" path="m266,553r486,776l,1762r876,131l772,2749r644,-627l2079,2777,1957,1889r869,-136l2093,1332,2560,552,1722,848,1406,,1101,844,266,553xe" stroked="f">
              <v:shadow on="t" color="black" offset="-6pt,4pt"/>
              <v:path arrowok="t" o:connecttype="custom" o:connectlocs="94018,201057;265796,483192;0,640621;309624,688249;272865,999470;500488,771508;734826,1009650;691705,686795;998855,637348;739775,484283;904837,200694;608644,308312;496953,0;389151,306858;94018,201057" o:connectangles="0,0,0,0,0,0,0,0,0,0,0,0,0,0,0"/>
            </v:shape>
          </w:pict>
        </mc:Fallback>
      </mc:AlternateContent>
    </w:r>
  </w:p>
  <w:p w:rsidR="009E2F8D" w:rsidRDefault="009E2F8D" w:rsidP="009E2F8D">
    <w:pPr>
      <w:pStyle w:val="Header"/>
    </w:pPr>
  </w:p>
  <w:p w:rsidR="009E2F8D" w:rsidRDefault="009E2F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63F"/>
    <w:rsid w:val="00215A22"/>
    <w:rsid w:val="002D1A5D"/>
    <w:rsid w:val="002F4D69"/>
    <w:rsid w:val="00484F2B"/>
    <w:rsid w:val="00523DAF"/>
    <w:rsid w:val="005E0393"/>
    <w:rsid w:val="005E2903"/>
    <w:rsid w:val="00797D34"/>
    <w:rsid w:val="007B17BD"/>
    <w:rsid w:val="00962704"/>
    <w:rsid w:val="009E2F8D"/>
    <w:rsid w:val="00A02A2C"/>
    <w:rsid w:val="00A8463F"/>
    <w:rsid w:val="00CA336D"/>
    <w:rsid w:val="00D57E35"/>
    <w:rsid w:val="00E40D57"/>
    <w:rsid w:val="00E548CC"/>
    <w:rsid w:val="00EB2B47"/>
    <w:rsid w:val="00EE1E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63F"/>
  </w:style>
  <w:style w:type="paragraph" w:styleId="Heading2">
    <w:name w:val="heading 2"/>
    <w:basedOn w:val="Normal"/>
    <w:next w:val="Normal"/>
    <w:link w:val="Heading2Char"/>
    <w:qFormat/>
    <w:rsid w:val="009E2F8D"/>
    <w:pPr>
      <w:keepNext/>
      <w:spacing w:after="0" w:line="240" w:lineRule="auto"/>
      <w:outlineLvl w:val="1"/>
    </w:pPr>
    <w:rPr>
      <w:rFonts w:ascii="Copperplate Gothic Bold" w:eastAsia="Times New Roman" w:hAnsi="Copperplate Gothic Bold" w:cs="Times New Roman"/>
      <w:sz w:val="72"/>
      <w:szCs w:val="72"/>
    </w:rPr>
  </w:style>
  <w:style w:type="paragraph" w:styleId="Heading3">
    <w:name w:val="heading 3"/>
    <w:basedOn w:val="Normal"/>
    <w:next w:val="Normal"/>
    <w:link w:val="Heading3Char"/>
    <w:qFormat/>
    <w:rsid w:val="009E2F8D"/>
    <w:pPr>
      <w:keepNext/>
      <w:spacing w:after="0" w:line="240" w:lineRule="auto"/>
      <w:outlineLvl w:val="2"/>
    </w:pPr>
    <w:rPr>
      <w:rFonts w:ascii="Imprint MT Shadow" w:eastAsia="Times New Roman" w:hAnsi="Imprint MT Shadow" w:cs="Times New Roman"/>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8463F"/>
    <w:pPr>
      <w:tabs>
        <w:tab w:val="center" w:pos="4513"/>
        <w:tab w:val="right" w:pos="9026"/>
      </w:tabs>
      <w:spacing w:after="0" w:line="240" w:lineRule="auto"/>
    </w:pPr>
  </w:style>
  <w:style w:type="character" w:customStyle="1" w:styleId="HeaderChar">
    <w:name w:val="Header Char"/>
    <w:basedOn w:val="DefaultParagraphFont"/>
    <w:link w:val="Header"/>
    <w:rsid w:val="00A8463F"/>
  </w:style>
  <w:style w:type="paragraph" w:styleId="Footer">
    <w:name w:val="footer"/>
    <w:basedOn w:val="Normal"/>
    <w:link w:val="FooterChar"/>
    <w:uiPriority w:val="99"/>
    <w:unhideWhenUsed/>
    <w:rsid w:val="00A846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63F"/>
  </w:style>
  <w:style w:type="paragraph" w:styleId="BalloonText">
    <w:name w:val="Balloon Text"/>
    <w:basedOn w:val="Normal"/>
    <w:link w:val="BalloonTextChar"/>
    <w:uiPriority w:val="99"/>
    <w:semiHidden/>
    <w:unhideWhenUsed/>
    <w:rsid w:val="00484F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F2B"/>
    <w:rPr>
      <w:rFonts w:ascii="Tahoma" w:hAnsi="Tahoma" w:cs="Tahoma"/>
      <w:sz w:val="16"/>
      <w:szCs w:val="16"/>
    </w:rPr>
  </w:style>
  <w:style w:type="character" w:styleId="CommentReference">
    <w:name w:val="annotation reference"/>
    <w:basedOn w:val="DefaultParagraphFont"/>
    <w:uiPriority w:val="99"/>
    <w:semiHidden/>
    <w:unhideWhenUsed/>
    <w:rsid w:val="00D57E35"/>
    <w:rPr>
      <w:sz w:val="16"/>
      <w:szCs w:val="16"/>
    </w:rPr>
  </w:style>
  <w:style w:type="paragraph" w:styleId="CommentText">
    <w:name w:val="annotation text"/>
    <w:basedOn w:val="Normal"/>
    <w:link w:val="CommentTextChar"/>
    <w:uiPriority w:val="99"/>
    <w:semiHidden/>
    <w:unhideWhenUsed/>
    <w:rsid w:val="00D57E35"/>
    <w:pPr>
      <w:spacing w:line="240" w:lineRule="auto"/>
    </w:pPr>
    <w:rPr>
      <w:sz w:val="20"/>
      <w:szCs w:val="20"/>
    </w:rPr>
  </w:style>
  <w:style w:type="character" w:customStyle="1" w:styleId="CommentTextChar">
    <w:name w:val="Comment Text Char"/>
    <w:basedOn w:val="DefaultParagraphFont"/>
    <w:link w:val="CommentText"/>
    <w:uiPriority w:val="99"/>
    <w:semiHidden/>
    <w:rsid w:val="00D57E35"/>
    <w:rPr>
      <w:sz w:val="20"/>
      <w:szCs w:val="20"/>
    </w:rPr>
  </w:style>
  <w:style w:type="paragraph" w:styleId="CommentSubject">
    <w:name w:val="annotation subject"/>
    <w:basedOn w:val="CommentText"/>
    <w:next w:val="CommentText"/>
    <w:link w:val="CommentSubjectChar"/>
    <w:uiPriority w:val="99"/>
    <w:semiHidden/>
    <w:unhideWhenUsed/>
    <w:rsid w:val="00D57E35"/>
    <w:rPr>
      <w:b/>
      <w:bCs/>
    </w:rPr>
  </w:style>
  <w:style w:type="character" w:customStyle="1" w:styleId="CommentSubjectChar">
    <w:name w:val="Comment Subject Char"/>
    <w:basedOn w:val="CommentTextChar"/>
    <w:link w:val="CommentSubject"/>
    <w:uiPriority w:val="99"/>
    <w:semiHidden/>
    <w:rsid w:val="00D57E35"/>
    <w:rPr>
      <w:b/>
      <w:bCs/>
      <w:sz w:val="20"/>
      <w:szCs w:val="20"/>
    </w:rPr>
  </w:style>
  <w:style w:type="character" w:customStyle="1" w:styleId="Heading2Char">
    <w:name w:val="Heading 2 Char"/>
    <w:basedOn w:val="DefaultParagraphFont"/>
    <w:link w:val="Heading2"/>
    <w:rsid w:val="009E2F8D"/>
    <w:rPr>
      <w:rFonts w:ascii="Copperplate Gothic Bold" w:eastAsia="Times New Roman" w:hAnsi="Copperplate Gothic Bold" w:cs="Times New Roman"/>
      <w:sz w:val="72"/>
      <w:szCs w:val="72"/>
    </w:rPr>
  </w:style>
  <w:style w:type="character" w:customStyle="1" w:styleId="Heading3Char">
    <w:name w:val="Heading 3 Char"/>
    <w:basedOn w:val="DefaultParagraphFont"/>
    <w:link w:val="Heading3"/>
    <w:rsid w:val="009E2F8D"/>
    <w:rPr>
      <w:rFonts w:ascii="Imprint MT Shadow" w:eastAsia="Times New Roman" w:hAnsi="Imprint MT Shadow" w:cs="Times New Roman"/>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63F"/>
  </w:style>
  <w:style w:type="paragraph" w:styleId="Heading2">
    <w:name w:val="heading 2"/>
    <w:basedOn w:val="Normal"/>
    <w:next w:val="Normal"/>
    <w:link w:val="Heading2Char"/>
    <w:qFormat/>
    <w:rsid w:val="009E2F8D"/>
    <w:pPr>
      <w:keepNext/>
      <w:spacing w:after="0" w:line="240" w:lineRule="auto"/>
      <w:outlineLvl w:val="1"/>
    </w:pPr>
    <w:rPr>
      <w:rFonts w:ascii="Copperplate Gothic Bold" w:eastAsia="Times New Roman" w:hAnsi="Copperplate Gothic Bold" w:cs="Times New Roman"/>
      <w:sz w:val="72"/>
      <w:szCs w:val="72"/>
    </w:rPr>
  </w:style>
  <w:style w:type="paragraph" w:styleId="Heading3">
    <w:name w:val="heading 3"/>
    <w:basedOn w:val="Normal"/>
    <w:next w:val="Normal"/>
    <w:link w:val="Heading3Char"/>
    <w:qFormat/>
    <w:rsid w:val="009E2F8D"/>
    <w:pPr>
      <w:keepNext/>
      <w:spacing w:after="0" w:line="240" w:lineRule="auto"/>
      <w:outlineLvl w:val="2"/>
    </w:pPr>
    <w:rPr>
      <w:rFonts w:ascii="Imprint MT Shadow" w:eastAsia="Times New Roman" w:hAnsi="Imprint MT Shadow" w:cs="Times New Roman"/>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8463F"/>
    <w:pPr>
      <w:tabs>
        <w:tab w:val="center" w:pos="4513"/>
        <w:tab w:val="right" w:pos="9026"/>
      </w:tabs>
      <w:spacing w:after="0" w:line="240" w:lineRule="auto"/>
    </w:pPr>
  </w:style>
  <w:style w:type="character" w:customStyle="1" w:styleId="HeaderChar">
    <w:name w:val="Header Char"/>
    <w:basedOn w:val="DefaultParagraphFont"/>
    <w:link w:val="Header"/>
    <w:rsid w:val="00A8463F"/>
  </w:style>
  <w:style w:type="paragraph" w:styleId="Footer">
    <w:name w:val="footer"/>
    <w:basedOn w:val="Normal"/>
    <w:link w:val="FooterChar"/>
    <w:uiPriority w:val="99"/>
    <w:unhideWhenUsed/>
    <w:rsid w:val="00A846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63F"/>
  </w:style>
  <w:style w:type="paragraph" w:styleId="BalloonText">
    <w:name w:val="Balloon Text"/>
    <w:basedOn w:val="Normal"/>
    <w:link w:val="BalloonTextChar"/>
    <w:uiPriority w:val="99"/>
    <w:semiHidden/>
    <w:unhideWhenUsed/>
    <w:rsid w:val="00484F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F2B"/>
    <w:rPr>
      <w:rFonts w:ascii="Tahoma" w:hAnsi="Tahoma" w:cs="Tahoma"/>
      <w:sz w:val="16"/>
      <w:szCs w:val="16"/>
    </w:rPr>
  </w:style>
  <w:style w:type="character" w:styleId="CommentReference">
    <w:name w:val="annotation reference"/>
    <w:basedOn w:val="DefaultParagraphFont"/>
    <w:uiPriority w:val="99"/>
    <w:semiHidden/>
    <w:unhideWhenUsed/>
    <w:rsid w:val="00D57E35"/>
    <w:rPr>
      <w:sz w:val="16"/>
      <w:szCs w:val="16"/>
    </w:rPr>
  </w:style>
  <w:style w:type="paragraph" w:styleId="CommentText">
    <w:name w:val="annotation text"/>
    <w:basedOn w:val="Normal"/>
    <w:link w:val="CommentTextChar"/>
    <w:uiPriority w:val="99"/>
    <w:semiHidden/>
    <w:unhideWhenUsed/>
    <w:rsid w:val="00D57E35"/>
    <w:pPr>
      <w:spacing w:line="240" w:lineRule="auto"/>
    </w:pPr>
    <w:rPr>
      <w:sz w:val="20"/>
      <w:szCs w:val="20"/>
    </w:rPr>
  </w:style>
  <w:style w:type="character" w:customStyle="1" w:styleId="CommentTextChar">
    <w:name w:val="Comment Text Char"/>
    <w:basedOn w:val="DefaultParagraphFont"/>
    <w:link w:val="CommentText"/>
    <w:uiPriority w:val="99"/>
    <w:semiHidden/>
    <w:rsid w:val="00D57E35"/>
    <w:rPr>
      <w:sz w:val="20"/>
      <w:szCs w:val="20"/>
    </w:rPr>
  </w:style>
  <w:style w:type="paragraph" w:styleId="CommentSubject">
    <w:name w:val="annotation subject"/>
    <w:basedOn w:val="CommentText"/>
    <w:next w:val="CommentText"/>
    <w:link w:val="CommentSubjectChar"/>
    <w:uiPriority w:val="99"/>
    <w:semiHidden/>
    <w:unhideWhenUsed/>
    <w:rsid w:val="00D57E35"/>
    <w:rPr>
      <w:b/>
      <w:bCs/>
    </w:rPr>
  </w:style>
  <w:style w:type="character" w:customStyle="1" w:styleId="CommentSubjectChar">
    <w:name w:val="Comment Subject Char"/>
    <w:basedOn w:val="CommentTextChar"/>
    <w:link w:val="CommentSubject"/>
    <w:uiPriority w:val="99"/>
    <w:semiHidden/>
    <w:rsid w:val="00D57E35"/>
    <w:rPr>
      <w:b/>
      <w:bCs/>
      <w:sz w:val="20"/>
      <w:szCs w:val="20"/>
    </w:rPr>
  </w:style>
  <w:style w:type="character" w:customStyle="1" w:styleId="Heading2Char">
    <w:name w:val="Heading 2 Char"/>
    <w:basedOn w:val="DefaultParagraphFont"/>
    <w:link w:val="Heading2"/>
    <w:rsid w:val="009E2F8D"/>
    <w:rPr>
      <w:rFonts w:ascii="Copperplate Gothic Bold" w:eastAsia="Times New Roman" w:hAnsi="Copperplate Gothic Bold" w:cs="Times New Roman"/>
      <w:sz w:val="72"/>
      <w:szCs w:val="72"/>
    </w:rPr>
  </w:style>
  <w:style w:type="character" w:customStyle="1" w:styleId="Heading3Char">
    <w:name w:val="Heading 3 Char"/>
    <w:basedOn w:val="DefaultParagraphFont"/>
    <w:link w:val="Heading3"/>
    <w:rsid w:val="009E2F8D"/>
    <w:rPr>
      <w:rFonts w:ascii="Imprint MT Shadow" w:eastAsia="Times New Roman" w:hAnsi="Imprint MT Shadow" w:cs="Times New Roman"/>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BD415F0-7EC3-4153-AC7C-185FA5985D84}"/>
</file>

<file path=customXml/itemProps2.xml><?xml version="1.0" encoding="utf-8"?>
<ds:datastoreItem xmlns:ds="http://schemas.openxmlformats.org/officeDocument/2006/customXml" ds:itemID="{A03546EE-8FD4-41F7-BD29-6D47D0227670}"/>
</file>

<file path=customXml/itemProps3.xml><?xml version="1.0" encoding="utf-8"?>
<ds:datastoreItem xmlns:ds="http://schemas.openxmlformats.org/officeDocument/2006/customXml" ds:itemID="{92BDF13C-3DA9-4218-8E13-3DDF509B4D3D}"/>
</file>

<file path=docProps/app.xml><?xml version="1.0" encoding="utf-8"?>
<Properties xmlns="http://schemas.openxmlformats.org/officeDocument/2006/extended-properties" xmlns:vt="http://schemas.openxmlformats.org/officeDocument/2006/docPropsVTypes">
  <Template>98EA2754</Template>
  <TotalTime>0</TotalTime>
  <Pages>2</Pages>
  <Words>514</Words>
  <Characters>2848</Characters>
  <Application>Microsoft Office Word</Application>
  <DocSecurity>0</DocSecurity>
  <Lines>49</Lines>
  <Paragraphs>11</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sultas</dc:creator>
  <cp:keywords/>
  <dc:description/>
  <cp:lastModifiedBy>Chapman, Alexander</cp:lastModifiedBy>
  <cp:revision>3</cp:revision>
  <dcterms:created xsi:type="dcterms:W3CDTF">2017-05-01T07:35:00Z</dcterms:created>
  <dcterms:modified xsi:type="dcterms:W3CDTF">2017-05-01T07:35:00Z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b9a53394-06bd-43fb-9627-1bcbea7bc7e2</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0x0101008822B9E06671B54FA89F14538B9B0FEA</vt:lpwstr>
  </property>
</Properties>
</file>