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4F" w:rsidRPr="00154351" w:rsidRDefault="009B5F4F" w:rsidP="009B5F4F">
      <w:pPr>
        <w:jc w:val="right"/>
        <w:rPr>
          <w:rFonts w:ascii="Book Antiqua" w:hAnsi="Book Antiqua"/>
          <w:sz w:val="24"/>
          <w:szCs w:val="24"/>
          <w:lang w:val="en-US"/>
        </w:rPr>
      </w:pPr>
      <w:r w:rsidRPr="00154351">
        <w:rPr>
          <w:rFonts w:ascii="Book Antiqua" w:hAnsi="Book Antiqua"/>
          <w:sz w:val="24"/>
          <w:szCs w:val="24"/>
          <w:lang w:val="en-US"/>
        </w:rPr>
        <w:t>Buenos Aires, January 24, 2019</w:t>
      </w:r>
    </w:p>
    <w:p w:rsidR="009B5F4F" w:rsidRPr="00154351" w:rsidRDefault="009B5F4F" w:rsidP="009B5F4F">
      <w:pPr>
        <w:jc w:val="both"/>
        <w:rPr>
          <w:rFonts w:ascii="Book Antiqua" w:hAnsi="Book Antiqua"/>
          <w:b/>
          <w:sz w:val="24"/>
          <w:szCs w:val="24"/>
          <w:lang w:val="en-US"/>
        </w:rPr>
      </w:pPr>
      <w:r w:rsidRPr="00154351">
        <w:rPr>
          <w:rFonts w:ascii="Book Antiqua" w:hAnsi="Book Antiqua"/>
          <w:b/>
          <w:sz w:val="24"/>
          <w:szCs w:val="24"/>
          <w:lang w:val="en-US"/>
        </w:rPr>
        <w:t>REF: CED/C/15/2</w:t>
      </w:r>
    </w:p>
    <w:p w:rsidR="009B5F4F" w:rsidRPr="00154351" w:rsidRDefault="009B5F4F" w:rsidP="009B5F4F">
      <w:pPr>
        <w:jc w:val="both"/>
        <w:rPr>
          <w:rFonts w:ascii="Book Antiqua" w:hAnsi="Book Antiqua"/>
          <w:sz w:val="24"/>
          <w:szCs w:val="24"/>
          <w:lang w:val="en-US"/>
        </w:rPr>
      </w:pPr>
      <w:r w:rsidRPr="00154351">
        <w:rPr>
          <w:rFonts w:ascii="Book Antiqua" w:hAnsi="Book Antiqua"/>
          <w:sz w:val="24"/>
          <w:szCs w:val="24"/>
          <w:lang w:val="en-US"/>
        </w:rPr>
        <w:t xml:space="preserve">Dear members of the </w:t>
      </w:r>
    </w:p>
    <w:p w:rsidR="009B5F4F" w:rsidRPr="00154351" w:rsidRDefault="009B5F4F" w:rsidP="009B5F4F">
      <w:pPr>
        <w:jc w:val="both"/>
        <w:rPr>
          <w:rFonts w:ascii="Book Antiqua" w:hAnsi="Book Antiqua"/>
          <w:sz w:val="24"/>
          <w:szCs w:val="24"/>
          <w:lang w:val="en-US"/>
        </w:rPr>
      </w:pPr>
      <w:r w:rsidRPr="00154351">
        <w:rPr>
          <w:rFonts w:ascii="Book Antiqua" w:hAnsi="Book Antiqua"/>
          <w:b/>
          <w:sz w:val="24"/>
          <w:szCs w:val="24"/>
          <w:lang w:val="en-US"/>
        </w:rPr>
        <w:t>Committee on Enforced Disappearances</w:t>
      </w:r>
      <w:r w:rsidRPr="00154351">
        <w:rPr>
          <w:rFonts w:ascii="Book Antiqua" w:hAnsi="Book Antiqua"/>
          <w:sz w:val="24"/>
          <w:szCs w:val="24"/>
          <w:lang w:val="en-US"/>
        </w:rPr>
        <w:t xml:space="preserve">: </w:t>
      </w:r>
    </w:p>
    <w:p w:rsidR="009B5F4F" w:rsidRPr="00154351" w:rsidRDefault="009B5F4F" w:rsidP="009B5F4F">
      <w:pPr>
        <w:spacing w:line="360" w:lineRule="auto"/>
        <w:ind w:firstLine="708"/>
        <w:jc w:val="both"/>
        <w:rPr>
          <w:rFonts w:ascii="Book Antiqua" w:hAnsi="Book Antiqua"/>
          <w:sz w:val="24"/>
          <w:szCs w:val="24"/>
          <w:lang w:val="en-US"/>
        </w:rPr>
      </w:pPr>
      <w:r w:rsidRPr="00154351">
        <w:rPr>
          <w:rFonts w:ascii="Book Antiqua" w:hAnsi="Book Antiqua"/>
          <w:sz w:val="24"/>
          <w:szCs w:val="24"/>
          <w:lang w:val="en-US"/>
        </w:rPr>
        <w:t xml:space="preserve">Estela Barnes de Carlotto, in my duties as President of </w:t>
      </w:r>
      <w:proofErr w:type="spellStart"/>
      <w:r w:rsidRPr="00154351">
        <w:rPr>
          <w:rFonts w:ascii="Book Antiqua" w:hAnsi="Book Antiqua"/>
          <w:sz w:val="24"/>
          <w:szCs w:val="24"/>
          <w:lang w:val="en-US"/>
        </w:rPr>
        <w:t>Asociación</w:t>
      </w:r>
      <w:proofErr w:type="spellEnd"/>
      <w:r w:rsidRPr="00154351">
        <w:rPr>
          <w:rFonts w:ascii="Book Antiqua" w:hAnsi="Book Antiqua"/>
          <w:sz w:val="24"/>
          <w:szCs w:val="24"/>
          <w:lang w:val="en-US"/>
        </w:rPr>
        <w:t xml:space="preserve"> Abuelas de Plaza de Mayo (Argentina), I am writing to you with the aim of sending the commentaries and contributions to the</w:t>
      </w:r>
      <w:r w:rsidR="00AA75CE" w:rsidRPr="00154351">
        <w:rPr>
          <w:rFonts w:ascii="Book Antiqua" w:hAnsi="Book Antiqua"/>
          <w:sz w:val="24"/>
          <w:szCs w:val="24"/>
          <w:lang w:val="en-US"/>
        </w:rPr>
        <w:t xml:space="preserve"> Committee’s</w:t>
      </w:r>
      <w:r w:rsidRPr="00154351">
        <w:rPr>
          <w:rFonts w:ascii="Book Antiqua" w:hAnsi="Book Antiqua"/>
          <w:sz w:val="24"/>
          <w:szCs w:val="24"/>
          <w:lang w:val="en-US"/>
        </w:rPr>
        <w:t xml:space="preserve"> </w:t>
      </w:r>
      <w:r w:rsidR="00AA75CE" w:rsidRPr="00154351">
        <w:rPr>
          <w:rFonts w:ascii="Book Antiqua" w:hAnsi="Book Antiqua"/>
          <w:b/>
          <w:sz w:val="24"/>
          <w:szCs w:val="24"/>
          <w:lang w:val="en-US"/>
        </w:rPr>
        <w:t>“Draft guiding principles for the search for disappeared persons”</w:t>
      </w:r>
      <w:r w:rsidR="00AA75CE" w:rsidRPr="00154351">
        <w:rPr>
          <w:rFonts w:ascii="Book Antiqua" w:hAnsi="Book Antiqua"/>
          <w:sz w:val="24"/>
          <w:szCs w:val="24"/>
          <w:lang w:val="en-US"/>
        </w:rPr>
        <w:t xml:space="preserve">, as developed by the Legal Team of our Association. </w:t>
      </w:r>
    </w:p>
    <w:p w:rsidR="009B5F4F" w:rsidRPr="00154351" w:rsidRDefault="00154351" w:rsidP="009B5F4F">
      <w:pPr>
        <w:spacing w:line="360" w:lineRule="auto"/>
        <w:ind w:firstLine="708"/>
        <w:jc w:val="both"/>
        <w:rPr>
          <w:rFonts w:ascii="Book Antiqua" w:hAnsi="Book Antiqua"/>
          <w:sz w:val="24"/>
          <w:szCs w:val="24"/>
          <w:lang w:val="en-US"/>
        </w:rPr>
      </w:pPr>
      <w:r w:rsidRPr="00154351">
        <w:rPr>
          <w:rFonts w:ascii="Book Antiqua" w:hAnsi="Book Antiqua"/>
          <w:sz w:val="24"/>
          <w:szCs w:val="24"/>
          <w:lang w:val="en-US"/>
        </w:rPr>
        <w:t xml:space="preserve">Yours sincerely </w:t>
      </w:r>
    </w:p>
    <w:p w:rsidR="009B5F4F" w:rsidRPr="00154351" w:rsidRDefault="009B5F4F" w:rsidP="009B5F4F">
      <w:pPr>
        <w:spacing w:line="360" w:lineRule="auto"/>
        <w:jc w:val="right"/>
        <w:rPr>
          <w:rFonts w:ascii="Book Antiqua" w:hAnsi="Book Antiqua"/>
          <w:lang w:val="en-US"/>
        </w:rPr>
      </w:pPr>
    </w:p>
    <w:p w:rsidR="009B5F4F" w:rsidRPr="00154351" w:rsidRDefault="009B5F4F" w:rsidP="009B5F4F">
      <w:pPr>
        <w:spacing w:line="360" w:lineRule="auto"/>
        <w:ind w:left="708" w:firstLine="708"/>
        <w:rPr>
          <w:lang w:val="en-US"/>
        </w:rPr>
      </w:pPr>
      <w:r w:rsidRPr="00154351">
        <w:rPr>
          <w:noProof/>
          <w:lang w:eastAsia="es-ES"/>
        </w:rPr>
        <w:drawing>
          <wp:inline distT="0" distB="0" distL="0" distR="0" wp14:anchorId="083A89BB" wp14:editId="48C28E72">
            <wp:extent cx="1493520" cy="944880"/>
            <wp:effectExtent l="0" t="0" r="0" b="7620"/>
            <wp:docPr id="17" name="Imagen 17" descr="firma_est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ma_este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944880"/>
                    </a:xfrm>
                    <a:prstGeom prst="rect">
                      <a:avLst/>
                    </a:prstGeom>
                    <a:noFill/>
                    <a:ln>
                      <a:noFill/>
                    </a:ln>
                  </pic:spPr>
                </pic:pic>
              </a:graphicData>
            </a:graphic>
          </wp:inline>
        </w:drawing>
      </w:r>
      <w:r w:rsidRPr="00154351">
        <w:rPr>
          <w:lang w:val="en-US"/>
        </w:rPr>
        <w:tab/>
      </w:r>
      <w:r w:rsidRPr="00154351">
        <w:rPr>
          <w:lang w:val="en-US"/>
        </w:rPr>
        <w:tab/>
      </w:r>
      <w:r w:rsidRPr="00154351">
        <w:rPr>
          <w:noProof/>
          <w:lang w:eastAsia="es-ES"/>
        </w:rPr>
        <w:drawing>
          <wp:inline distT="0" distB="0" distL="0" distR="0" wp14:anchorId="6ADF7823" wp14:editId="1A10D6EB">
            <wp:extent cx="1036320" cy="731520"/>
            <wp:effectExtent l="0" t="0" r="0" b="0"/>
            <wp:docPr id="16" name="Imagen 16" descr="Firma 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rma Al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320" cy="731520"/>
                    </a:xfrm>
                    <a:prstGeom prst="rect">
                      <a:avLst/>
                    </a:prstGeom>
                    <a:noFill/>
                    <a:ln>
                      <a:noFill/>
                    </a:ln>
                  </pic:spPr>
                </pic:pic>
              </a:graphicData>
            </a:graphic>
          </wp:inline>
        </w:drawing>
      </w:r>
    </w:p>
    <w:p w:rsidR="009B5F4F" w:rsidRPr="004F316E" w:rsidRDefault="009B5F4F" w:rsidP="009B5F4F">
      <w:pPr>
        <w:spacing w:line="360" w:lineRule="auto"/>
        <w:ind w:left="708" w:firstLine="708"/>
        <w:rPr>
          <w:rFonts w:ascii="Verdana" w:hAnsi="Verdana"/>
          <w:b/>
        </w:rPr>
      </w:pPr>
      <w:r w:rsidRPr="004F316E">
        <w:rPr>
          <w:rFonts w:ascii="Verdana" w:hAnsi="Verdana"/>
          <w:b/>
        </w:rPr>
        <w:t xml:space="preserve">Estela </w:t>
      </w:r>
      <w:r w:rsidR="00AA75CE" w:rsidRPr="004F316E">
        <w:rPr>
          <w:rFonts w:ascii="Verdana" w:hAnsi="Verdana"/>
          <w:b/>
        </w:rPr>
        <w:t>de Carlotto</w:t>
      </w:r>
      <w:r w:rsidR="00AA75CE" w:rsidRPr="004F316E">
        <w:rPr>
          <w:rFonts w:ascii="Verdana" w:hAnsi="Verdana"/>
          <w:b/>
        </w:rPr>
        <w:tab/>
      </w:r>
      <w:r w:rsidR="00AA75CE" w:rsidRPr="004F316E">
        <w:rPr>
          <w:rFonts w:ascii="Verdana" w:hAnsi="Verdana"/>
          <w:b/>
        </w:rPr>
        <w:tab/>
      </w:r>
      <w:r w:rsidRPr="004F316E">
        <w:rPr>
          <w:rFonts w:ascii="Verdana" w:hAnsi="Verdana"/>
          <w:b/>
        </w:rPr>
        <w:t>Alan Iud</w:t>
      </w:r>
      <w:r w:rsidRPr="004F316E">
        <w:rPr>
          <w:rFonts w:ascii="Verdana" w:hAnsi="Verdana"/>
          <w:b/>
        </w:rPr>
        <w:tab/>
      </w:r>
    </w:p>
    <w:p w:rsidR="009B5F4F" w:rsidRPr="00154351" w:rsidRDefault="00AA75CE" w:rsidP="009B5F4F">
      <w:pPr>
        <w:spacing w:line="360" w:lineRule="auto"/>
        <w:ind w:left="708" w:firstLine="708"/>
        <w:rPr>
          <w:rFonts w:ascii="Verdana" w:hAnsi="Verdana"/>
          <w:b/>
          <w:lang w:val="en-US"/>
        </w:rPr>
      </w:pPr>
      <w:r w:rsidRPr="00154351">
        <w:rPr>
          <w:rFonts w:ascii="Verdana" w:hAnsi="Verdana"/>
          <w:b/>
          <w:lang w:val="en-US"/>
        </w:rPr>
        <w:t>President</w:t>
      </w:r>
      <w:r w:rsidRPr="00154351">
        <w:rPr>
          <w:rFonts w:ascii="Verdana" w:hAnsi="Verdana"/>
          <w:b/>
          <w:lang w:val="en-US"/>
        </w:rPr>
        <w:tab/>
      </w:r>
      <w:r w:rsidRPr="00154351">
        <w:rPr>
          <w:rFonts w:ascii="Verdana" w:hAnsi="Verdana"/>
          <w:b/>
          <w:lang w:val="en-US"/>
        </w:rPr>
        <w:tab/>
      </w:r>
      <w:r w:rsidRPr="00154351">
        <w:rPr>
          <w:rFonts w:ascii="Verdana" w:hAnsi="Verdana"/>
          <w:b/>
          <w:lang w:val="en-US"/>
        </w:rPr>
        <w:tab/>
      </w:r>
      <w:r w:rsidRPr="00154351">
        <w:rPr>
          <w:rFonts w:ascii="Verdana" w:hAnsi="Verdana"/>
          <w:b/>
          <w:lang w:val="en-US"/>
        </w:rPr>
        <w:tab/>
        <w:t>Coordinat</w:t>
      </w:r>
      <w:r w:rsidR="009B5F4F" w:rsidRPr="00154351">
        <w:rPr>
          <w:rFonts w:ascii="Verdana" w:hAnsi="Verdana"/>
          <w:b/>
          <w:lang w:val="en-US"/>
        </w:rPr>
        <w:t>or</w:t>
      </w:r>
    </w:p>
    <w:p w:rsidR="009B5F4F" w:rsidRPr="00154351" w:rsidRDefault="00AA75CE" w:rsidP="009B5F4F">
      <w:pPr>
        <w:spacing w:line="360" w:lineRule="auto"/>
        <w:ind w:left="708" w:firstLine="708"/>
        <w:rPr>
          <w:rFonts w:ascii="Verdana" w:hAnsi="Verdana"/>
          <w:b/>
          <w:lang w:val="en-US"/>
        </w:rPr>
      </w:pPr>
      <w:r w:rsidRPr="00154351">
        <w:rPr>
          <w:rFonts w:ascii="Verdana" w:hAnsi="Verdana"/>
          <w:b/>
          <w:lang w:val="en-US"/>
        </w:rPr>
        <w:tab/>
      </w:r>
      <w:r w:rsidRPr="00154351">
        <w:rPr>
          <w:rFonts w:ascii="Verdana" w:hAnsi="Verdana"/>
          <w:b/>
          <w:lang w:val="en-US"/>
        </w:rPr>
        <w:tab/>
      </w:r>
      <w:r w:rsidRPr="00154351">
        <w:rPr>
          <w:rFonts w:ascii="Verdana" w:hAnsi="Verdana"/>
          <w:b/>
          <w:lang w:val="en-US"/>
        </w:rPr>
        <w:tab/>
      </w:r>
      <w:r w:rsidRPr="00154351">
        <w:rPr>
          <w:rFonts w:ascii="Verdana" w:hAnsi="Verdana"/>
          <w:b/>
          <w:lang w:val="en-US"/>
        </w:rPr>
        <w:tab/>
      </w:r>
      <w:r w:rsidRPr="00154351">
        <w:rPr>
          <w:rFonts w:ascii="Verdana" w:hAnsi="Verdana"/>
          <w:b/>
          <w:lang w:val="en-US"/>
        </w:rPr>
        <w:tab/>
        <w:t>Legal Team</w:t>
      </w:r>
    </w:p>
    <w:p w:rsidR="009B5F4F" w:rsidRPr="00154351" w:rsidRDefault="009B5F4F" w:rsidP="009B5F4F">
      <w:pPr>
        <w:ind w:firstLine="708"/>
        <w:jc w:val="both"/>
        <w:rPr>
          <w:rFonts w:ascii="Book Antiqua" w:hAnsi="Book Antiqua"/>
          <w:lang w:val="en-US"/>
        </w:rPr>
      </w:pPr>
    </w:p>
    <w:p w:rsidR="009B5F4F" w:rsidRPr="00154351" w:rsidRDefault="009B5F4F" w:rsidP="009B5F4F">
      <w:pPr>
        <w:jc w:val="both"/>
        <w:rPr>
          <w:rFonts w:ascii="Book Antiqua" w:hAnsi="Book Antiqua"/>
          <w:sz w:val="24"/>
          <w:szCs w:val="24"/>
          <w:lang w:val="en-US"/>
        </w:rPr>
      </w:pPr>
    </w:p>
    <w:p w:rsidR="009B5F4F" w:rsidRPr="00154351" w:rsidRDefault="009B5F4F" w:rsidP="009B5F4F">
      <w:pPr>
        <w:jc w:val="both"/>
        <w:rPr>
          <w:rFonts w:ascii="Book Antiqua" w:hAnsi="Book Antiqua"/>
          <w:sz w:val="24"/>
          <w:szCs w:val="24"/>
          <w:lang w:val="en-US"/>
        </w:rPr>
      </w:pPr>
    </w:p>
    <w:p w:rsidR="009B5F4F" w:rsidRPr="00154351" w:rsidRDefault="009B5F4F" w:rsidP="009B5F4F">
      <w:pPr>
        <w:jc w:val="both"/>
        <w:rPr>
          <w:rFonts w:ascii="Book Antiqua" w:hAnsi="Book Antiqua"/>
          <w:sz w:val="24"/>
          <w:szCs w:val="24"/>
          <w:lang w:val="en-US"/>
        </w:rPr>
      </w:pPr>
      <w:r w:rsidRPr="00154351">
        <w:rPr>
          <w:lang w:val="en-US"/>
        </w:rPr>
        <w:br w:type="page"/>
      </w:r>
    </w:p>
    <w:p w:rsidR="00BD6F23" w:rsidRPr="00154351" w:rsidRDefault="00C31C0A" w:rsidP="00BD6F23">
      <w:pPr>
        <w:pStyle w:val="Encabezado"/>
        <w:jc w:val="both"/>
        <w:rPr>
          <w:rFonts w:ascii="Book Antiqua" w:hAnsi="Book Antiqua"/>
          <w:sz w:val="24"/>
          <w:szCs w:val="24"/>
          <w:lang w:val="en-US"/>
        </w:rPr>
      </w:pPr>
      <w:r w:rsidRPr="00154351">
        <w:rPr>
          <w:rFonts w:ascii="Book Antiqua" w:hAnsi="Book Antiqua"/>
          <w:sz w:val="24"/>
          <w:szCs w:val="24"/>
          <w:lang w:val="en-US"/>
        </w:rPr>
        <w:lastRenderedPageBreak/>
        <w:t xml:space="preserve">Contribution of </w:t>
      </w:r>
      <w:proofErr w:type="spellStart"/>
      <w:r w:rsidR="00BD6F23" w:rsidRPr="00154351">
        <w:rPr>
          <w:rFonts w:ascii="Book Antiqua" w:hAnsi="Book Antiqua"/>
          <w:i/>
          <w:sz w:val="24"/>
          <w:szCs w:val="24"/>
          <w:lang w:val="en-US"/>
        </w:rPr>
        <w:t>Asociación</w:t>
      </w:r>
      <w:proofErr w:type="spellEnd"/>
      <w:r w:rsidR="00BD6F23" w:rsidRPr="00154351">
        <w:rPr>
          <w:rFonts w:ascii="Book Antiqua" w:hAnsi="Book Antiqua"/>
          <w:i/>
          <w:sz w:val="24"/>
          <w:szCs w:val="24"/>
          <w:lang w:val="en-US"/>
        </w:rPr>
        <w:t xml:space="preserve"> Abuelas de Plaza de Mayo</w:t>
      </w:r>
      <w:r w:rsidR="00BD6F23" w:rsidRPr="00154351">
        <w:rPr>
          <w:rFonts w:ascii="Book Antiqua" w:hAnsi="Book Antiqua"/>
          <w:sz w:val="24"/>
          <w:szCs w:val="24"/>
          <w:lang w:val="en-US"/>
        </w:rPr>
        <w:t xml:space="preserve"> </w:t>
      </w:r>
      <w:r w:rsidRPr="00154351">
        <w:rPr>
          <w:rFonts w:ascii="Book Antiqua" w:hAnsi="Book Antiqua"/>
          <w:sz w:val="24"/>
          <w:szCs w:val="24"/>
          <w:lang w:val="en-US"/>
        </w:rPr>
        <w:t xml:space="preserve">to the “Draft guiding principles for the search for disappeared persons” </w:t>
      </w:r>
      <w:r w:rsidR="00BD6F23" w:rsidRPr="00154351">
        <w:rPr>
          <w:rFonts w:ascii="Book Antiqua" w:hAnsi="Book Antiqua" w:cs="Arial"/>
          <w:sz w:val="24"/>
          <w:szCs w:val="24"/>
          <w:lang w:val="en-US"/>
        </w:rPr>
        <w:t>(</w:t>
      </w:r>
      <w:r w:rsidR="00BD6F23" w:rsidRPr="00154351">
        <w:rPr>
          <w:rFonts w:ascii="Book Antiqua" w:hAnsi="Book Antiqua"/>
          <w:sz w:val="24"/>
          <w:szCs w:val="24"/>
          <w:lang w:val="en-US"/>
        </w:rPr>
        <w:t>CED/C/15/2)</w:t>
      </w:r>
    </w:p>
    <w:p w:rsidR="00BD6F23" w:rsidRPr="00154351" w:rsidRDefault="00BD6F23">
      <w:pPr>
        <w:rPr>
          <w:rFonts w:ascii="Book Antiqua" w:hAnsi="Book Antiqua"/>
          <w:sz w:val="24"/>
          <w:szCs w:val="24"/>
          <w:lang w:val="en-US"/>
        </w:rPr>
      </w:pPr>
    </w:p>
    <w:p w:rsidR="009374B1" w:rsidRPr="00154351" w:rsidRDefault="00C31C0A">
      <w:pPr>
        <w:rPr>
          <w:rFonts w:ascii="Book Antiqua" w:hAnsi="Book Antiqua"/>
          <w:b/>
          <w:sz w:val="24"/>
          <w:szCs w:val="24"/>
          <w:lang w:val="en-US"/>
        </w:rPr>
      </w:pPr>
      <w:r w:rsidRPr="00154351">
        <w:rPr>
          <w:rFonts w:ascii="Book Antiqua" w:hAnsi="Book Antiqua"/>
          <w:b/>
          <w:sz w:val="24"/>
          <w:szCs w:val="24"/>
          <w:lang w:val="en-US"/>
        </w:rPr>
        <w:t>General Comment</w:t>
      </w:r>
      <w:r w:rsidR="00BD6F23" w:rsidRPr="00154351">
        <w:rPr>
          <w:rFonts w:ascii="Book Antiqua" w:hAnsi="Book Antiqua"/>
          <w:b/>
          <w:sz w:val="24"/>
          <w:szCs w:val="24"/>
          <w:lang w:val="en-US"/>
        </w:rPr>
        <w:t>:</w:t>
      </w:r>
    </w:p>
    <w:p w:rsidR="00FA1AB9" w:rsidRPr="00154351" w:rsidRDefault="00FA1AB9" w:rsidP="000C40E5">
      <w:pPr>
        <w:jc w:val="both"/>
        <w:rPr>
          <w:rFonts w:ascii="Book Antiqua" w:hAnsi="Book Antiqua"/>
          <w:sz w:val="24"/>
          <w:szCs w:val="24"/>
          <w:lang w:val="en-US"/>
        </w:rPr>
      </w:pPr>
      <w:r w:rsidRPr="00154351">
        <w:rPr>
          <w:rFonts w:ascii="Book Antiqua" w:hAnsi="Book Antiqua"/>
          <w:sz w:val="24"/>
          <w:szCs w:val="24"/>
          <w:lang w:val="en-US"/>
        </w:rPr>
        <w:t>We deem</w:t>
      </w:r>
      <w:r w:rsidR="00DD3D0D" w:rsidRPr="00154351">
        <w:rPr>
          <w:rFonts w:ascii="Book Antiqua" w:hAnsi="Book Antiqua"/>
          <w:sz w:val="24"/>
          <w:szCs w:val="24"/>
          <w:lang w:val="en-US"/>
        </w:rPr>
        <w:t xml:space="preserve"> it necessary for the standpoint of the Project to incorporate the very particular situation concerning the children victims of forced disappearance, whose identity was modified at an early age and which article 25 of the Convention specifically refers to. </w:t>
      </w:r>
    </w:p>
    <w:p w:rsidR="00DD3D0D" w:rsidRPr="00154351" w:rsidRDefault="00FA1AB9" w:rsidP="000C40E5">
      <w:pPr>
        <w:jc w:val="both"/>
        <w:rPr>
          <w:rFonts w:ascii="Book Antiqua" w:hAnsi="Book Antiqua"/>
          <w:sz w:val="24"/>
          <w:szCs w:val="24"/>
          <w:lang w:val="en-US"/>
        </w:rPr>
      </w:pPr>
      <w:r w:rsidRPr="00154351">
        <w:rPr>
          <w:rFonts w:ascii="Book Antiqua" w:hAnsi="Book Antiqua"/>
          <w:sz w:val="24"/>
          <w:szCs w:val="24"/>
          <w:lang w:val="en-US"/>
        </w:rPr>
        <w:t>Our contributions</w:t>
      </w:r>
      <w:r w:rsidR="00DD3D0D" w:rsidRPr="00154351">
        <w:rPr>
          <w:rFonts w:ascii="Book Antiqua" w:hAnsi="Book Antiqua"/>
          <w:sz w:val="24"/>
          <w:szCs w:val="24"/>
          <w:lang w:val="en-US"/>
        </w:rPr>
        <w:t xml:space="preserve"> </w:t>
      </w:r>
      <w:r w:rsidRPr="00154351">
        <w:rPr>
          <w:rFonts w:ascii="Book Antiqua" w:hAnsi="Book Antiqua"/>
          <w:sz w:val="24"/>
          <w:szCs w:val="24"/>
          <w:lang w:val="en-US"/>
        </w:rPr>
        <w:t>focus on this issue</w:t>
      </w:r>
      <w:r w:rsidR="00DD3D0D" w:rsidRPr="00154351">
        <w:rPr>
          <w:rFonts w:ascii="Book Antiqua" w:hAnsi="Book Antiqua"/>
          <w:sz w:val="24"/>
          <w:szCs w:val="24"/>
          <w:lang w:val="en-US"/>
        </w:rPr>
        <w:t xml:space="preserve"> and </w:t>
      </w:r>
      <w:r w:rsidR="00E33D88" w:rsidRPr="00154351">
        <w:rPr>
          <w:rFonts w:ascii="Book Antiqua" w:hAnsi="Book Antiqua"/>
          <w:sz w:val="24"/>
          <w:szCs w:val="24"/>
          <w:lang w:val="en-US"/>
        </w:rPr>
        <w:t>are built</w:t>
      </w:r>
      <w:r w:rsidRPr="00154351">
        <w:rPr>
          <w:rFonts w:ascii="Book Antiqua" w:hAnsi="Book Antiqua"/>
          <w:sz w:val="24"/>
          <w:szCs w:val="24"/>
          <w:lang w:val="en-US"/>
        </w:rPr>
        <w:t xml:space="preserve"> </w:t>
      </w:r>
      <w:r w:rsidR="00E33D88" w:rsidRPr="00154351">
        <w:rPr>
          <w:rFonts w:ascii="Book Antiqua" w:hAnsi="Book Antiqua"/>
          <w:sz w:val="24"/>
          <w:szCs w:val="24"/>
          <w:lang w:val="en-US"/>
        </w:rPr>
        <w:t>up</w:t>
      </w:r>
      <w:r w:rsidRPr="00154351">
        <w:rPr>
          <w:rFonts w:ascii="Book Antiqua" w:hAnsi="Book Antiqua"/>
          <w:sz w:val="24"/>
          <w:szCs w:val="24"/>
          <w:lang w:val="en-US"/>
        </w:rPr>
        <w:t xml:space="preserve">on our long-standing experience of more than 41 years looking for our grandchildren, who were kidnapped during the last military dictatorship suffered by Argentina (1976-1983), or a few months before its start. Those children were raised </w:t>
      </w:r>
      <w:r w:rsidR="00E33D88" w:rsidRPr="00154351">
        <w:rPr>
          <w:rFonts w:ascii="Book Antiqua" w:hAnsi="Book Antiqua"/>
          <w:sz w:val="24"/>
          <w:szCs w:val="24"/>
          <w:lang w:val="en-US"/>
        </w:rPr>
        <w:t>with no</w:t>
      </w:r>
      <w:r w:rsidRPr="00154351">
        <w:rPr>
          <w:rFonts w:ascii="Book Antiqua" w:hAnsi="Book Antiqua"/>
          <w:sz w:val="24"/>
          <w:szCs w:val="24"/>
          <w:lang w:val="en-US"/>
        </w:rPr>
        <w:t xml:space="preserve"> awareness of their true identity and, consequently, </w:t>
      </w:r>
      <w:r w:rsidR="00E33D88" w:rsidRPr="00154351">
        <w:rPr>
          <w:rFonts w:ascii="Book Antiqua" w:hAnsi="Book Antiqua"/>
          <w:sz w:val="24"/>
          <w:szCs w:val="24"/>
          <w:lang w:val="en-US"/>
        </w:rPr>
        <w:t xml:space="preserve">without knowing that their parents had been victims of enforced disappearance. Since the majority of them are still missing, the “Guiding principles for the search of disappeared persons”, </w:t>
      </w:r>
      <w:r w:rsidR="00531B75" w:rsidRPr="00154351">
        <w:rPr>
          <w:rFonts w:ascii="Book Antiqua" w:hAnsi="Book Antiqua"/>
          <w:sz w:val="24"/>
          <w:szCs w:val="24"/>
          <w:lang w:val="en-US"/>
        </w:rPr>
        <w:t>as eventually adopted by the Committee</w:t>
      </w:r>
      <w:r w:rsidR="00E33D88" w:rsidRPr="00154351">
        <w:rPr>
          <w:rFonts w:ascii="Book Antiqua" w:hAnsi="Book Antiqua"/>
          <w:sz w:val="24"/>
          <w:szCs w:val="24"/>
          <w:lang w:val="en-US"/>
        </w:rPr>
        <w:t xml:space="preserve">, </w:t>
      </w:r>
      <w:r w:rsidR="00531B75" w:rsidRPr="00154351">
        <w:rPr>
          <w:rFonts w:ascii="Book Antiqua" w:hAnsi="Book Antiqua"/>
          <w:sz w:val="24"/>
          <w:szCs w:val="24"/>
          <w:lang w:val="en-US"/>
        </w:rPr>
        <w:t xml:space="preserve">will be </w:t>
      </w:r>
      <w:r w:rsidR="00E33D88" w:rsidRPr="00154351">
        <w:rPr>
          <w:rFonts w:ascii="Book Antiqua" w:hAnsi="Book Antiqua"/>
          <w:sz w:val="24"/>
          <w:szCs w:val="24"/>
          <w:lang w:val="en-US"/>
        </w:rPr>
        <w:t xml:space="preserve">indisputably applicable. </w:t>
      </w:r>
    </w:p>
    <w:p w:rsidR="00225FAB" w:rsidRPr="00154351" w:rsidRDefault="00536B45" w:rsidP="000C40E5">
      <w:pPr>
        <w:jc w:val="both"/>
        <w:rPr>
          <w:rFonts w:ascii="Book Antiqua" w:hAnsi="Book Antiqua"/>
          <w:sz w:val="24"/>
          <w:szCs w:val="24"/>
          <w:lang w:val="en-US"/>
        </w:rPr>
      </w:pPr>
      <w:r w:rsidRPr="00154351">
        <w:rPr>
          <w:rFonts w:ascii="Book Antiqua" w:hAnsi="Book Antiqua"/>
          <w:sz w:val="24"/>
          <w:szCs w:val="24"/>
          <w:lang w:val="en-US"/>
        </w:rPr>
        <w:t xml:space="preserve">Furthermore, it is necessary to </w:t>
      </w:r>
      <w:r w:rsidR="00112DC2" w:rsidRPr="00154351">
        <w:rPr>
          <w:rFonts w:ascii="Book Antiqua" w:hAnsi="Book Antiqua"/>
          <w:sz w:val="24"/>
          <w:szCs w:val="24"/>
          <w:lang w:val="en-US"/>
        </w:rPr>
        <w:t xml:space="preserve">notice </w:t>
      </w:r>
      <w:r w:rsidRPr="00154351">
        <w:rPr>
          <w:rFonts w:ascii="Book Antiqua" w:hAnsi="Book Antiqua"/>
          <w:sz w:val="24"/>
          <w:szCs w:val="24"/>
          <w:lang w:val="en-US"/>
        </w:rPr>
        <w:t>that similar phenomena of massive human rights violations took place in other</w:t>
      </w:r>
      <w:r w:rsidR="00F14586" w:rsidRPr="00154351">
        <w:rPr>
          <w:rFonts w:ascii="Book Antiqua" w:hAnsi="Book Antiqua"/>
          <w:sz w:val="24"/>
          <w:szCs w:val="24"/>
          <w:lang w:val="en-US"/>
        </w:rPr>
        <w:t xml:space="preserve"> countries in America</w:t>
      </w:r>
      <w:r w:rsidRPr="00154351">
        <w:rPr>
          <w:rFonts w:ascii="Book Antiqua" w:hAnsi="Book Antiqua"/>
          <w:sz w:val="24"/>
          <w:szCs w:val="24"/>
          <w:lang w:val="en-US"/>
        </w:rPr>
        <w:t xml:space="preserve"> – such </w:t>
      </w:r>
      <w:r w:rsidR="00E32AE8" w:rsidRPr="00154351">
        <w:rPr>
          <w:rFonts w:ascii="Book Antiqua" w:hAnsi="Book Antiqua"/>
          <w:sz w:val="24"/>
          <w:szCs w:val="24"/>
          <w:lang w:val="en-US"/>
        </w:rPr>
        <w:t xml:space="preserve">as Guatemala or El Salvador- and </w:t>
      </w:r>
      <w:r w:rsidR="00F14586" w:rsidRPr="00154351">
        <w:rPr>
          <w:rFonts w:ascii="Book Antiqua" w:hAnsi="Book Antiqua"/>
          <w:sz w:val="24"/>
          <w:szCs w:val="24"/>
          <w:lang w:val="en-US"/>
        </w:rPr>
        <w:t>Europe</w:t>
      </w:r>
      <w:r w:rsidRPr="00154351">
        <w:rPr>
          <w:rFonts w:ascii="Book Antiqua" w:hAnsi="Book Antiqua"/>
          <w:sz w:val="24"/>
          <w:szCs w:val="24"/>
          <w:lang w:val="en-US"/>
        </w:rPr>
        <w:t xml:space="preserve"> – e.</w:t>
      </w:r>
      <w:r w:rsidR="00E32AE8" w:rsidRPr="00154351">
        <w:rPr>
          <w:rFonts w:ascii="Book Antiqua" w:hAnsi="Book Antiqua"/>
          <w:sz w:val="24"/>
          <w:szCs w:val="24"/>
          <w:lang w:val="en-US"/>
        </w:rPr>
        <w:t xml:space="preserve">g. </w:t>
      </w:r>
      <w:proofErr w:type="spellStart"/>
      <w:r w:rsidR="00E32AE8" w:rsidRPr="00154351">
        <w:rPr>
          <w:rFonts w:ascii="Book Antiqua" w:hAnsi="Book Antiqua"/>
          <w:sz w:val="24"/>
          <w:szCs w:val="24"/>
          <w:lang w:val="en-US"/>
        </w:rPr>
        <w:t>Francoist</w:t>
      </w:r>
      <w:proofErr w:type="spellEnd"/>
      <w:r w:rsidR="00E32AE8" w:rsidRPr="00154351">
        <w:rPr>
          <w:rFonts w:ascii="Book Antiqua" w:hAnsi="Book Antiqua"/>
          <w:sz w:val="24"/>
          <w:szCs w:val="24"/>
          <w:lang w:val="en-US"/>
        </w:rPr>
        <w:t xml:space="preserve"> Spain</w:t>
      </w:r>
      <w:r w:rsidR="00112DC2" w:rsidRPr="00154351">
        <w:rPr>
          <w:rFonts w:ascii="Book Antiqua" w:hAnsi="Book Antiqua"/>
          <w:sz w:val="24"/>
          <w:szCs w:val="24"/>
          <w:lang w:val="en-US"/>
        </w:rPr>
        <w:t>, or the Democratic Republic of Germany with forced adoptions</w:t>
      </w:r>
      <w:r w:rsidR="00225FAB" w:rsidRPr="00154351">
        <w:rPr>
          <w:rFonts w:ascii="Book Antiqua" w:hAnsi="Book Antiqua"/>
          <w:sz w:val="24"/>
          <w:szCs w:val="24"/>
          <w:lang w:val="en-US"/>
        </w:rPr>
        <w:t>-; e</w:t>
      </w:r>
      <w:r w:rsidR="00112DC2" w:rsidRPr="00154351">
        <w:rPr>
          <w:rFonts w:ascii="Book Antiqua" w:hAnsi="Book Antiqua"/>
          <w:sz w:val="24"/>
          <w:szCs w:val="24"/>
          <w:lang w:val="en-US"/>
        </w:rPr>
        <w:t>xperiences of this kind</w:t>
      </w:r>
      <w:r w:rsidR="00225FAB" w:rsidRPr="00154351">
        <w:rPr>
          <w:rFonts w:ascii="Book Antiqua" w:hAnsi="Book Antiqua"/>
          <w:sz w:val="24"/>
          <w:szCs w:val="24"/>
          <w:lang w:val="en-US"/>
        </w:rPr>
        <w:t>, therefore,</w:t>
      </w:r>
      <w:r w:rsidR="00E32AE8" w:rsidRPr="00154351">
        <w:rPr>
          <w:rFonts w:ascii="Book Antiqua" w:hAnsi="Book Antiqua"/>
          <w:sz w:val="24"/>
          <w:szCs w:val="24"/>
          <w:lang w:val="en-US"/>
        </w:rPr>
        <w:t xml:space="preserve"> </w:t>
      </w:r>
      <w:r w:rsidR="00F14586" w:rsidRPr="00154351">
        <w:rPr>
          <w:rFonts w:ascii="Book Antiqua" w:hAnsi="Book Antiqua"/>
          <w:sz w:val="24"/>
          <w:szCs w:val="24"/>
          <w:lang w:val="en-US"/>
        </w:rPr>
        <w:t>should not be deemed</w:t>
      </w:r>
      <w:r w:rsidR="00112DC2" w:rsidRPr="00154351">
        <w:rPr>
          <w:rFonts w:ascii="Book Antiqua" w:hAnsi="Book Antiqua"/>
          <w:sz w:val="24"/>
          <w:szCs w:val="24"/>
          <w:lang w:val="en-US"/>
        </w:rPr>
        <w:t xml:space="preserve"> as isolated or exceptional but, rather, are to be taken into account when it comes to elaborate universal principles, such as those promoted by the Committee, especially</w:t>
      </w:r>
      <w:r w:rsidR="00F14586" w:rsidRPr="00154351">
        <w:rPr>
          <w:rFonts w:ascii="Book Antiqua" w:hAnsi="Book Antiqua"/>
          <w:sz w:val="24"/>
          <w:szCs w:val="24"/>
          <w:lang w:val="en-US"/>
        </w:rPr>
        <w:t xml:space="preserve"> considering the clear provisions expressed in article 25 of the Convention. </w:t>
      </w:r>
    </w:p>
    <w:p w:rsidR="00275959" w:rsidRPr="00154351" w:rsidRDefault="00225FAB" w:rsidP="00C35F08">
      <w:pPr>
        <w:jc w:val="both"/>
        <w:rPr>
          <w:rFonts w:ascii="Book Antiqua" w:hAnsi="Book Antiqua"/>
          <w:sz w:val="24"/>
          <w:szCs w:val="24"/>
          <w:lang w:val="en-US"/>
        </w:rPr>
      </w:pPr>
      <w:r w:rsidRPr="00154351">
        <w:rPr>
          <w:rFonts w:ascii="Book Antiqua" w:hAnsi="Book Antiqua"/>
          <w:sz w:val="24"/>
          <w:szCs w:val="24"/>
          <w:lang w:val="en-US"/>
        </w:rPr>
        <w:t>In our opinion, the Principle 14 proposed in the Project</w:t>
      </w:r>
      <w:r w:rsidR="009C08E8" w:rsidRPr="00154351">
        <w:rPr>
          <w:rFonts w:ascii="Book Antiqua" w:hAnsi="Book Antiqua"/>
          <w:sz w:val="24"/>
          <w:szCs w:val="24"/>
          <w:lang w:val="en-US"/>
        </w:rPr>
        <w:t xml:space="preserve"> does not completely fulfill this need of a differential approach</w:t>
      </w:r>
      <w:r w:rsidRPr="00154351">
        <w:rPr>
          <w:rFonts w:ascii="Book Antiqua" w:hAnsi="Book Antiqua"/>
          <w:sz w:val="24"/>
          <w:szCs w:val="24"/>
          <w:lang w:val="en-US"/>
        </w:rPr>
        <w:t xml:space="preserve">, since it only refers to disappeared children and adolescents, without mentioning the cases of those who, having already come of age, are still disappeared and had their identities modified. </w:t>
      </w:r>
    </w:p>
    <w:p w:rsidR="00225FAB" w:rsidRPr="00154351" w:rsidRDefault="00225FAB" w:rsidP="00C35F08">
      <w:pPr>
        <w:jc w:val="both"/>
        <w:rPr>
          <w:rFonts w:ascii="Book Antiqua" w:hAnsi="Book Antiqua"/>
          <w:sz w:val="24"/>
          <w:szCs w:val="24"/>
          <w:lang w:val="en-US"/>
        </w:rPr>
      </w:pPr>
    </w:p>
    <w:p w:rsidR="00275959" w:rsidRPr="00154351" w:rsidRDefault="00225FAB" w:rsidP="00C35F08">
      <w:pPr>
        <w:jc w:val="both"/>
        <w:rPr>
          <w:rFonts w:ascii="Book Antiqua" w:hAnsi="Book Antiqua"/>
          <w:b/>
          <w:sz w:val="24"/>
          <w:szCs w:val="24"/>
          <w:lang w:val="en-US"/>
        </w:rPr>
      </w:pPr>
      <w:proofErr w:type="gramStart"/>
      <w:r w:rsidRPr="00154351">
        <w:rPr>
          <w:rFonts w:ascii="Book Antiqua" w:hAnsi="Book Antiqua"/>
          <w:b/>
          <w:sz w:val="24"/>
          <w:szCs w:val="24"/>
          <w:lang w:val="en-US"/>
        </w:rPr>
        <w:t>Principle 4.</w:t>
      </w:r>
      <w:proofErr w:type="gramEnd"/>
      <w:r w:rsidRPr="00154351">
        <w:rPr>
          <w:rFonts w:ascii="Book Antiqua" w:hAnsi="Book Antiqua"/>
          <w:b/>
          <w:sz w:val="24"/>
          <w:szCs w:val="24"/>
          <w:lang w:val="en-US"/>
        </w:rPr>
        <w:t xml:space="preserve"> The search should be carried out with a strategic approach</w:t>
      </w:r>
      <w:r w:rsidR="00275959" w:rsidRPr="00154351">
        <w:rPr>
          <w:rFonts w:ascii="Book Antiqua" w:hAnsi="Book Antiqua"/>
          <w:b/>
          <w:sz w:val="24"/>
          <w:szCs w:val="24"/>
          <w:lang w:val="en-US"/>
        </w:rPr>
        <w:t>.</w:t>
      </w:r>
    </w:p>
    <w:p w:rsidR="007E0B55" w:rsidRPr="00154351" w:rsidRDefault="00316110" w:rsidP="007E0B55">
      <w:pPr>
        <w:jc w:val="both"/>
        <w:rPr>
          <w:rFonts w:ascii="Book Antiqua" w:hAnsi="Book Antiqua"/>
          <w:sz w:val="24"/>
          <w:szCs w:val="24"/>
          <w:lang w:val="en-US"/>
        </w:rPr>
      </w:pPr>
      <w:r w:rsidRPr="00154351">
        <w:rPr>
          <w:rFonts w:ascii="Book Antiqua" w:hAnsi="Book Antiqua"/>
          <w:sz w:val="24"/>
          <w:szCs w:val="24"/>
          <w:lang w:val="en-US"/>
        </w:rPr>
        <w:t>Although point</w:t>
      </w:r>
      <w:r w:rsidR="007E0B55" w:rsidRPr="00154351">
        <w:rPr>
          <w:rFonts w:ascii="Book Antiqua" w:hAnsi="Book Antiqua"/>
          <w:sz w:val="24"/>
          <w:szCs w:val="24"/>
          <w:lang w:val="en-US"/>
        </w:rPr>
        <w:t xml:space="preserve"> 4.1 states that “at the start of the search, all reasonable hypotheses concerning the person’s disappearance should be explored”, we deem it necessary to emphasize that the formulation of such hypotheses must consider the possible modification of the </w:t>
      </w:r>
      <w:r w:rsidR="00636B11" w:rsidRPr="00154351">
        <w:rPr>
          <w:rFonts w:ascii="Book Antiqua" w:hAnsi="Book Antiqua"/>
          <w:sz w:val="24"/>
          <w:szCs w:val="24"/>
          <w:lang w:val="en-US"/>
        </w:rPr>
        <w:t xml:space="preserve">victim’s </w:t>
      </w:r>
      <w:r w:rsidR="007E0B55" w:rsidRPr="00154351">
        <w:rPr>
          <w:rFonts w:ascii="Book Antiqua" w:hAnsi="Book Antiqua"/>
          <w:sz w:val="24"/>
          <w:szCs w:val="24"/>
          <w:lang w:val="en-US"/>
        </w:rPr>
        <w:t xml:space="preserve">identity documents; this especially concerns the cases of newborn babies or very young children who </w:t>
      </w:r>
      <w:r w:rsidR="007E0B55" w:rsidRPr="00154351">
        <w:rPr>
          <w:rFonts w:ascii="Book Antiqua" w:hAnsi="Book Antiqua"/>
          <w:sz w:val="24"/>
          <w:szCs w:val="24"/>
          <w:lang w:val="en-US"/>
        </w:rPr>
        <w:lastRenderedPageBreak/>
        <w:t xml:space="preserve">were assigned to social protection institutions or were adopted as abandoned or unidentified. </w:t>
      </w:r>
    </w:p>
    <w:p w:rsidR="007E0B55" w:rsidRPr="00154351" w:rsidRDefault="00316110" w:rsidP="007E0B55">
      <w:pPr>
        <w:jc w:val="both"/>
        <w:rPr>
          <w:rFonts w:ascii="Book Antiqua" w:hAnsi="Book Antiqua"/>
          <w:sz w:val="24"/>
          <w:szCs w:val="24"/>
          <w:lang w:val="en-US"/>
        </w:rPr>
      </w:pPr>
      <w:r w:rsidRPr="00154351">
        <w:rPr>
          <w:rFonts w:ascii="Book Antiqua" w:hAnsi="Book Antiqua"/>
          <w:sz w:val="24"/>
          <w:szCs w:val="24"/>
          <w:lang w:val="en-US"/>
        </w:rPr>
        <w:t>Furthermore, even though point</w:t>
      </w:r>
      <w:r w:rsidR="007E0B55" w:rsidRPr="00154351">
        <w:rPr>
          <w:rFonts w:ascii="Book Antiqua" w:hAnsi="Book Antiqua"/>
          <w:sz w:val="24"/>
          <w:szCs w:val="24"/>
          <w:lang w:val="en-US"/>
        </w:rPr>
        <w:t xml:space="preserve"> 4.5 mentions the importance of carrying out a </w:t>
      </w:r>
      <w:r w:rsidRPr="00154351">
        <w:rPr>
          <w:rFonts w:ascii="Book Antiqua" w:hAnsi="Book Antiqua"/>
          <w:sz w:val="24"/>
          <w:szCs w:val="24"/>
          <w:lang w:val="en-US"/>
        </w:rPr>
        <w:t>contextual analysis, and point</w:t>
      </w:r>
      <w:r w:rsidR="007E0B55" w:rsidRPr="00154351">
        <w:rPr>
          <w:rFonts w:ascii="Book Antiqua" w:hAnsi="Book Antiqua"/>
          <w:sz w:val="24"/>
          <w:szCs w:val="24"/>
          <w:lang w:val="en-US"/>
        </w:rPr>
        <w:t xml:space="preserve"> 14.2 stresses the need to pay special attention to cases involving disappeared children and adolescents, it would be advisable if the proclaimed differential approach resulted in the formulation of investigation hypotheses. </w:t>
      </w:r>
    </w:p>
    <w:p w:rsidR="007E0B55" w:rsidRPr="00154351" w:rsidRDefault="007E0B55" w:rsidP="007E0B55">
      <w:pPr>
        <w:jc w:val="both"/>
        <w:rPr>
          <w:rFonts w:ascii="Book Antiqua" w:hAnsi="Book Antiqua"/>
          <w:sz w:val="24"/>
          <w:szCs w:val="24"/>
          <w:lang w:val="en-US"/>
        </w:rPr>
      </w:pPr>
      <w:r w:rsidRPr="00154351">
        <w:rPr>
          <w:rFonts w:ascii="Book Antiqua" w:hAnsi="Book Antiqua"/>
          <w:sz w:val="24"/>
          <w:szCs w:val="24"/>
          <w:lang w:val="en-US"/>
        </w:rPr>
        <w:t>For this reason, we propose a new section to be incorporated into Principle 4, with the following text:</w:t>
      </w:r>
    </w:p>
    <w:p w:rsidR="00B92050" w:rsidRPr="00154351" w:rsidRDefault="00491DFF" w:rsidP="00B34F6D">
      <w:pPr>
        <w:jc w:val="both"/>
        <w:rPr>
          <w:rFonts w:ascii="Book Antiqua" w:hAnsi="Book Antiqua"/>
          <w:sz w:val="24"/>
          <w:szCs w:val="24"/>
          <w:lang w:val="en-US"/>
        </w:rPr>
      </w:pPr>
      <w:r w:rsidRPr="00154351">
        <w:rPr>
          <w:rFonts w:ascii="Book Antiqua" w:hAnsi="Book Antiqua"/>
          <w:noProof/>
          <w:sz w:val="24"/>
          <w:szCs w:val="24"/>
          <w:lang w:eastAsia="es-ES"/>
        </w:rPr>
        <mc:AlternateContent>
          <mc:Choice Requires="wps">
            <w:drawing>
              <wp:anchor distT="0" distB="0" distL="114300" distR="114300" simplePos="0" relativeHeight="251661312" behindDoc="0" locked="0" layoutInCell="1" allowOverlap="1" wp14:anchorId="1311C71F" wp14:editId="2C10AA42">
                <wp:simplePos x="0" y="0"/>
                <wp:positionH relativeFrom="column">
                  <wp:posOffset>6793</wp:posOffset>
                </wp:positionH>
                <wp:positionV relativeFrom="paragraph">
                  <wp:posOffset>19745</wp:posOffset>
                </wp:positionV>
                <wp:extent cx="5377132" cy="1647645"/>
                <wp:effectExtent l="0" t="0" r="14605" b="10160"/>
                <wp:wrapNone/>
                <wp:docPr id="5" name="5 Rectángulo"/>
                <wp:cNvGraphicFramePr/>
                <a:graphic xmlns:a="http://schemas.openxmlformats.org/drawingml/2006/main">
                  <a:graphicData uri="http://schemas.microsoft.com/office/word/2010/wordprocessingShape">
                    <wps:wsp>
                      <wps:cNvSpPr/>
                      <wps:spPr>
                        <a:xfrm>
                          <a:off x="0" y="0"/>
                          <a:ext cx="5377132" cy="1647645"/>
                        </a:xfrm>
                        <a:prstGeom prst="rect">
                          <a:avLst/>
                        </a:prstGeom>
                      </wps:spPr>
                      <wps:style>
                        <a:lnRef idx="2">
                          <a:schemeClr val="accent6"/>
                        </a:lnRef>
                        <a:fillRef idx="1">
                          <a:schemeClr val="lt1"/>
                        </a:fillRef>
                        <a:effectRef idx="0">
                          <a:schemeClr val="accent6"/>
                        </a:effectRef>
                        <a:fontRef idx="minor">
                          <a:schemeClr val="dk1"/>
                        </a:fontRef>
                      </wps:style>
                      <wps:txbx>
                        <w:txbxContent>
                          <w:p w:rsidR="00491DFF" w:rsidRPr="008D1AEF" w:rsidRDefault="00491DFF" w:rsidP="00491DFF">
                            <w:pPr>
                              <w:jc w:val="both"/>
                              <w:rPr>
                                <w:rFonts w:ascii="Book Antiqua" w:hAnsi="Book Antiqua"/>
                                <w:sz w:val="24"/>
                                <w:szCs w:val="24"/>
                                <w:lang w:val="en-US"/>
                              </w:rPr>
                            </w:pPr>
                            <w:r w:rsidRPr="00157EFE">
                              <w:rPr>
                                <w:rFonts w:ascii="Book Antiqua" w:hAnsi="Book Antiqua"/>
                                <w:sz w:val="24"/>
                                <w:szCs w:val="24"/>
                                <w:lang w:val="en-US"/>
                              </w:rPr>
                              <w:t xml:space="preserve">“4.6.- </w:t>
                            </w:r>
                            <w:r w:rsidR="00157EFE" w:rsidRPr="00157EFE">
                              <w:rPr>
                                <w:rFonts w:ascii="Book Antiqua" w:hAnsi="Book Antiqua"/>
                                <w:sz w:val="24"/>
                                <w:szCs w:val="24"/>
                                <w:lang w:val="en-US"/>
                              </w:rPr>
                              <w:t>The search for and</w:t>
                            </w:r>
                            <w:r w:rsidR="00B5568D">
                              <w:rPr>
                                <w:rFonts w:ascii="Book Antiqua" w:hAnsi="Book Antiqua"/>
                                <w:sz w:val="24"/>
                                <w:szCs w:val="24"/>
                                <w:lang w:val="en-US"/>
                              </w:rPr>
                              <w:t xml:space="preserve"> the investigation of</w:t>
                            </w:r>
                            <w:r w:rsidR="00157EFE" w:rsidRPr="00157EFE">
                              <w:rPr>
                                <w:rFonts w:ascii="Book Antiqua" w:hAnsi="Book Antiqua"/>
                                <w:sz w:val="24"/>
                                <w:szCs w:val="24"/>
                                <w:lang w:val="en-US"/>
                              </w:rPr>
                              <w:t xml:space="preserve"> the disappearance of newborn babies or very young children should be carried out by taking into accou</w:t>
                            </w:r>
                            <w:r w:rsidR="00157EFE">
                              <w:rPr>
                                <w:rFonts w:ascii="Book Antiqua" w:hAnsi="Book Antiqua"/>
                                <w:sz w:val="24"/>
                                <w:szCs w:val="24"/>
                                <w:lang w:val="en-US"/>
                              </w:rPr>
                              <w:t>n</w:t>
                            </w:r>
                            <w:r w:rsidR="00157EFE" w:rsidRPr="00157EFE">
                              <w:rPr>
                                <w:rFonts w:ascii="Book Antiqua" w:hAnsi="Book Antiqua"/>
                                <w:sz w:val="24"/>
                                <w:szCs w:val="24"/>
                                <w:lang w:val="en-US"/>
                              </w:rPr>
                              <w:t>t</w:t>
                            </w:r>
                            <w:r w:rsidR="00157EFE">
                              <w:rPr>
                                <w:rFonts w:ascii="Book Antiqua" w:hAnsi="Book Antiqua"/>
                                <w:sz w:val="24"/>
                                <w:szCs w:val="24"/>
                                <w:lang w:val="en-US"/>
                              </w:rPr>
                              <w:t xml:space="preserve"> the possibility</w:t>
                            </w:r>
                            <w:r w:rsidR="00157EFE" w:rsidRPr="00157EFE">
                              <w:rPr>
                                <w:rFonts w:ascii="Book Antiqua" w:hAnsi="Book Antiqua"/>
                                <w:sz w:val="24"/>
                                <w:szCs w:val="24"/>
                                <w:lang w:val="en-US"/>
                              </w:rPr>
                              <w:t xml:space="preserve"> that their identity documents have been modified or that </w:t>
                            </w:r>
                            <w:r w:rsidR="00157EFE">
                              <w:rPr>
                                <w:rFonts w:ascii="Book Antiqua" w:hAnsi="Book Antiqua"/>
                                <w:sz w:val="24"/>
                                <w:szCs w:val="24"/>
                                <w:lang w:val="en-US"/>
                              </w:rPr>
                              <w:t>they have been assigned to social protection institutions or adopted as abandoned or unidentified children</w:t>
                            </w:r>
                            <w:r w:rsidRPr="00157EFE">
                              <w:rPr>
                                <w:rFonts w:ascii="Book Antiqua" w:hAnsi="Book Antiqua"/>
                                <w:sz w:val="24"/>
                                <w:szCs w:val="24"/>
                                <w:lang w:val="en-US"/>
                              </w:rPr>
                              <w:t>.</w:t>
                            </w:r>
                            <w:r w:rsidR="00157EFE">
                              <w:rPr>
                                <w:rFonts w:ascii="Book Antiqua" w:hAnsi="Book Antiqua"/>
                                <w:sz w:val="24"/>
                                <w:szCs w:val="24"/>
                                <w:lang w:val="en-US"/>
                              </w:rPr>
                              <w:t xml:space="preserve"> </w:t>
                            </w:r>
                            <w:r w:rsidR="00636B11">
                              <w:rPr>
                                <w:rFonts w:ascii="Book Antiqua" w:hAnsi="Book Antiqua"/>
                                <w:sz w:val="24"/>
                                <w:szCs w:val="24"/>
                                <w:lang w:val="en-US"/>
                              </w:rPr>
                              <w:t>The fact</w:t>
                            </w:r>
                            <w:r w:rsidR="00157EFE" w:rsidRPr="008D1AEF">
                              <w:rPr>
                                <w:rFonts w:ascii="Book Antiqua" w:hAnsi="Book Antiqua"/>
                                <w:sz w:val="24"/>
                                <w:szCs w:val="24"/>
                                <w:lang w:val="en-US"/>
                              </w:rPr>
                              <w:t xml:space="preserve"> that</w:t>
                            </w:r>
                            <w:r w:rsidR="008D1AEF">
                              <w:rPr>
                                <w:rFonts w:ascii="Book Antiqua" w:hAnsi="Book Antiqua"/>
                                <w:sz w:val="24"/>
                                <w:szCs w:val="24"/>
                                <w:lang w:val="en-US"/>
                              </w:rPr>
                              <w:t xml:space="preserve"> the</w:t>
                            </w:r>
                            <w:r w:rsidR="00157EFE" w:rsidRPr="008D1AEF">
                              <w:rPr>
                                <w:rFonts w:ascii="Book Antiqua" w:hAnsi="Book Antiqua"/>
                                <w:sz w:val="24"/>
                                <w:szCs w:val="24"/>
                                <w:lang w:val="en-US"/>
                              </w:rPr>
                              <w:t xml:space="preserve"> ambulatory freedom</w:t>
                            </w:r>
                            <w:r w:rsidR="008D1AEF">
                              <w:rPr>
                                <w:rFonts w:ascii="Book Antiqua" w:hAnsi="Book Antiqua"/>
                                <w:sz w:val="24"/>
                                <w:szCs w:val="24"/>
                                <w:lang w:val="en-US"/>
                              </w:rPr>
                              <w:t xml:space="preserve"> of these children and adolescents</w:t>
                            </w:r>
                            <w:r w:rsidR="00636B11">
                              <w:rPr>
                                <w:rFonts w:ascii="Book Antiqua" w:hAnsi="Book Antiqua"/>
                                <w:sz w:val="24"/>
                                <w:szCs w:val="24"/>
                                <w:lang w:val="en-US"/>
                              </w:rPr>
                              <w:t xml:space="preserve"> has</w:t>
                            </w:r>
                            <w:r w:rsidR="00157EFE" w:rsidRPr="008D1AEF">
                              <w:rPr>
                                <w:rFonts w:ascii="Book Antiqua" w:hAnsi="Book Antiqua"/>
                                <w:sz w:val="24"/>
                                <w:szCs w:val="24"/>
                                <w:lang w:val="en-US"/>
                              </w:rPr>
                              <w:t xml:space="preserve"> not </w:t>
                            </w:r>
                            <w:r w:rsidR="00636B11">
                              <w:rPr>
                                <w:rFonts w:ascii="Book Antiqua" w:hAnsi="Book Antiqua"/>
                                <w:sz w:val="24"/>
                                <w:szCs w:val="24"/>
                                <w:lang w:val="en-US"/>
                              </w:rPr>
                              <w:t xml:space="preserve">been </w:t>
                            </w:r>
                            <w:r w:rsidR="00157EFE" w:rsidRPr="008D1AEF">
                              <w:rPr>
                                <w:rFonts w:ascii="Book Antiqua" w:hAnsi="Book Antiqua"/>
                                <w:sz w:val="24"/>
                                <w:szCs w:val="24"/>
                                <w:lang w:val="en-US"/>
                              </w:rPr>
                              <w:t>restricted cannot be invoked to justify a failure to investigate</w:t>
                            </w:r>
                            <w:r w:rsidR="009C08E8">
                              <w:rPr>
                                <w:rFonts w:ascii="Book Antiqua" w:hAnsi="Book Antiqua"/>
                                <w:sz w:val="24"/>
                                <w:szCs w:val="24"/>
                                <w:lang w:val="en-US"/>
                              </w:rPr>
                              <w:t xml:space="preserve"> their</w:t>
                            </w:r>
                            <w:r w:rsidR="008D1AEF" w:rsidRPr="008D1AEF">
                              <w:rPr>
                                <w:rFonts w:ascii="Book Antiqua" w:hAnsi="Book Antiqua"/>
                                <w:sz w:val="24"/>
                                <w:szCs w:val="24"/>
                                <w:lang w:val="en-US"/>
                              </w:rPr>
                              <w:t xml:space="preserve"> case</w:t>
                            </w:r>
                            <w:r w:rsidR="009C08E8">
                              <w:rPr>
                                <w:rFonts w:ascii="Book Antiqua" w:hAnsi="Book Antiqua"/>
                                <w:sz w:val="24"/>
                                <w:szCs w:val="24"/>
                                <w:lang w:val="en-US"/>
                              </w:rPr>
                              <w:t>s as</w:t>
                            </w:r>
                            <w:r w:rsidR="008D1AEF" w:rsidRPr="008D1AEF">
                              <w:rPr>
                                <w:rFonts w:ascii="Book Antiqua" w:hAnsi="Book Antiqua"/>
                                <w:sz w:val="24"/>
                                <w:szCs w:val="24"/>
                                <w:lang w:val="en-US"/>
                              </w:rPr>
                              <w:t xml:space="preserve"> forced disappearance</w:t>
                            </w:r>
                            <w:r w:rsidR="009C08E8">
                              <w:rPr>
                                <w:rFonts w:ascii="Book Antiqua" w:hAnsi="Book Antiqua"/>
                                <w:sz w:val="24"/>
                                <w:szCs w:val="24"/>
                                <w:lang w:val="en-US"/>
                              </w:rPr>
                              <w:t>s</w:t>
                            </w:r>
                            <w:r w:rsidRPr="008D1AEF">
                              <w:rPr>
                                <w:rFonts w:ascii="Book Antiqua" w:hAnsi="Book Antiqua"/>
                                <w:sz w:val="24"/>
                                <w:szCs w:val="24"/>
                                <w:lang w:val="en-US"/>
                              </w:rPr>
                              <w:t>”.</w:t>
                            </w:r>
                          </w:p>
                          <w:p w:rsidR="00491DFF" w:rsidRPr="008D1AEF" w:rsidRDefault="00491DFF" w:rsidP="00491DF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 Rectángulo" o:spid="_x0000_s1026" style="position:absolute;left:0;text-align:left;margin-left:.55pt;margin-top:1.55pt;width:423.4pt;height:12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" fillcolor="white [3201]" strokecolor="#f79646 [3209]" strokeweight="2pt">
                <v:textbox>
                  <w:txbxContent>
                    <w:p w:rsidR="00491DFF" w:rsidRPr="008D1AEF" w:rsidRDefault="00491DFF" w:rsidP="00491DFF">
                      <w:pPr>
                        <w:jc w:val="both"/>
                        <w:rPr>
                          <w:rFonts w:ascii="Book Antiqua" w:hAnsi="Book Antiqua"/>
                          <w:sz w:val="24"/>
                          <w:szCs w:val="24"/>
                          <w:lang w:val="en-US"/>
                        </w:rPr>
                      </w:pPr>
                      <w:r w:rsidRPr="00157EFE">
                        <w:rPr>
                          <w:rFonts w:ascii="Book Antiqua" w:hAnsi="Book Antiqua"/>
                          <w:sz w:val="24"/>
                          <w:szCs w:val="24"/>
                          <w:lang w:val="en-US"/>
                        </w:rPr>
                        <w:t xml:space="preserve">“4.6.- </w:t>
                      </w:r>
                      <w:r w:rsidR="00157EFE" w:rsidRPr="00157EFE">
                        <w:rPr>
                          <w:rFonts w:ascii="Book Antiqua" w:hAnsi="Book Antiqua"/>
                          <w:sz w:val="24"/>
                          <w:szCs w:val="24"/>
                          <w:lang w:val="en-US"/>
                        </w:rPr>
                        <w:t>The search for and</w:t>
                      </w:r>
                      <w:r w:rsidR="00B5568D">
                        <w:rPr>
                          <w:rFonts w:ascii="Book Antiqua" w:hAnsi="Book Antiqua"/>
                          <w:sz w:val="24"/>
                          <w:szCs w:val="24"/>
                          <w:lang w:val="en-US"/>
                        </w:rPr>
                        <w:t xml:space="preserve"> the investigation of</w:t>
                      </w:r>
                      <w:r w:rsidR="00157EFE" w:rsidRPr="00157EFE">
                        <w:rPr>
                          <w:rFonts w:ascii="Book Antiqua" w:hAnsi="Book Antiqua"/>
                          <w:sz w:val="24"/>
                          <w:szCs w:val="24"/>
                          <w:lang w:val="en-US"/>
                        </w:rPr>
                        <w:t xml:space="preserve"> the disappearance of newborn babies or very young children should be carried out by taking into accou</w:t>
                      </w:r>
                      <w:r w:rsidR="00157EFE">
                        <w:rPr>
                          <w:rFonts w:ascii="Book Antiqua" w:hAnsi="Book Antiqua"/>
                          <w:sz w:val="24"/>
                          <w:szCs w:val="24"/>
                          <w:lang w:val="en-US"/>
                        </w:rPr>
                        <w:t>n</w:t>
                      </w:r>
                      <w:r w:rsidR="00157EFE" w:rsidRPr="00157EFE">
                        <w:rPr>
                          <w:rFonts w:ascii="Book Antiqua" w:hAnsi="Book Antiqua"/>
                          <w:sz w:val="24"/>
                          <w:szCs w:val="24"/>
                          <w:lang w:val="en-US"/>
                        </w:rPr>
                        <w:t>t</w:t>
                      </w:r>
                      <w:r w:rsidR="00157EFE">
                        <w:rPr>
                          <w:rFonts w:ascii="Book Antiqua" w:hAnsi="Book Antiqua"/>
                          <w:sz w:val="24"/>
                          <w:szCs w:val="24"/>
                          <w:lang w:val="en-US"/>
                        </w:rPr>
                        <w:t xml:space="preserve"> the possibility</w:t>
                      </w:r>
                      <w:r w:rsidR="00157EFE" w:rsidRPr="00157EFE">
                        <w:rPr>
                          <w:rFonts w:ascii="Book Antiqua" w:hAnsi="Book Antiqua"/>
                          <w:sz w:val="24"/>
                          <w:szCs w:val="24"/>
                          <w:lang w:val="en-US"/>
                        </w:rPr>
                        <w:t xml:space="preserve"> that their identity documents have been modified or that </w:t>
                      </w:r>
                      <w:r w:rsidR="00157EFE">
                        <w:rPr>
                          <w:rFonts w:ascii="Book Antiqua" w:hAnsi="Book Antiqua"/>
                          <w:sz w:val="24"/>
                          <w:szCs w:val="24"/>
                          <w:lang w:val="en-US"/>
                        </w:rPr>
                        <w:t>they have been assigned to social protection institutions or adopted as abandoned or unidentified children</w:t>
                      </w:r>
                      <w:r w:rsidRPr="00157EFE">
                        <w:rPr>
                          <w:rFonts w:ascii="Book Antiqua" w:hAnsi="Book Antiqua"/>
                          <w:sz w:val="24"/>
                          <w:szCs w:val="24"/>
                          <w:lang w:val="en-US"/>
                        </w:rPr>
                        <w:t>.</w:t>
                      </w:r>
                      <w:r w:rsidR="00157EFE">
                        <w:rPr>
                          <w:rFonts w:ascii="Book Antiqua" w:hAnsi="Book Antiqua"/>
                          <w:sz w:val="24"/>
                          <w:szCs w:val="24"/>
                          <w:lang w:val="en-US"/>
                        </w:rPr>
                        <w:t xml:space="preserve"> </w:t>
                      </w:r>
                      <w:r w:rsidR="00636B11">
                        <w:rPr>
                          <w:rFonts w:ascii="Book Antiqua" w:hAnsi="Book Antiqua"/>
                          <w:sz w:val="24"/>
                          <w:szCs w:val="24"/>
                          <w:lang w:val="en-US"/>
                        </w:rPr>
                        <w:t>The fact</w:t>
                      </w:r>
                      <w:r w:rsidR="00157EFE" w:rsidRPr="008D1AEF">
                        <w:rPr>
                          <w:rFonts w:ascii="Book Antiqua" w:hAnsi="Book Antiqua"/>
                          <w:sz w:val="24"/>
                          <w:szCs w:val="24"/>
                          <w:lang w:val="en-US"/>
                        </w:rPr>
                        <w:t xml:space="preserve"> that</w:t>
                      </w:r>
                      <w:r w:rsidR="008D1AEF">
                        <w:rPr>
                          <w:rFonts w:ascii="Book Antiqua" w:hAnsi="Book Antiqua"/>
                          <w:sz w:val="24"/>
                          <w:szCs w:val="24"/>
                          <w:lang w:val="en-US"/>
                        </w:rPr>
                        <w:t xml:space="preserve"> the</w:t>
                      </w:r>
                      <w:r w:rsidR="00157EFE" w:rsidRPr="008D1AEF">
                        <w:rPr>
                          <w:rFonts w:ascii="Book Antiqua" w:hAnsi="Book Antiqua"/>
                          <w:sz w:val="24"/>
                          <w:szCs w:val="24"/>
                          <w:lang w:val="en-US"/>
                        </w:rPr>
                        <w:t xml:space="preserve"> ambulatory freedom</w:t>
                      </w:r>
                      <w:r w:rsidR="008D1AEF">
                        <w:rPr>
                          <w:rFonts w:ascii="Book Antiqua" w:hAnsi="Book Antiqua"/>
                          <w:sz w:val="24"/>
                          <w:szCs w:val="24"/>
                          <w:lang w:val="en-US"/>
                        </w:rPr>
                        <w:t xml:space="preserve"> of these children and adolescents</w:t>
                      </w:r>
                      <w:r w:rsidR="00636B11">
                        <w:rPr>
                          <w:rFonts w:ascii="Book Antiqua" w:hAnsi="Book Antiqua"/>
                          <w:sz w:val="24"/>
                          <w:szCs w:val="24"/>
                          <w:lang w:val="en-US"/>
                        </w:rPr>
                        <w:t xml:space="preserve"> has</w:t>
                      </w:r>
                      <w:r w:rsidR="00157EFE" w:rsidRPr="008D1AEF">
                        <w:rPr>
                          <w:rFonts w:ascii="Book Antiqua" w:hAnsi="Book Antiqua"/>
                          <w:sz w:val="24"/>
                          <w:szCs w:val="24"/>
                          <w:lang w:val="en-US"/>
                        </w:rPr>
                        <w:t xml:space="preserve"> not </w:t>
                      </w:r>
                      <w:r w:rsidR="00636B11">
                        <w:rPr>
                          <w:rFonts w:ascii="Book Antiqua" w:hAnsi="Book Antiqua"/>
                          <w:sz w:val="24"/>
                          <w:szCs w:val="24"/>
                          <w:lang w:val="en-US"/>
                        </w:rPr>
                        <w:t xml:space="preserve">been </w:t>
                      </w:r>
                      <w:r w:rsidR="00157EFE" w:rsidRPr="008D1AEF">
                        <w:rPr>
                          <w:rFonts w:ascii="Book Antiqua" w:hAnsi="Book Antiqua"/>
                          <w:sz w:val="24"/>
                          <w:szCs w:val="24"/>
                          <w:lang w:val="en-US"/>
                        </w:rPr>
                        <w:t>restricted cannot be invoked to justify a failure to investigate</w:t>
                      </w:r>
                      <w:r w:rsidR="009C08E8">
                        <w:rPr>
                          <w:rFonts w:ascii="Book Antiqua" w:hAnsi="Book Antiqua"/>
                          <w:sz w:val="24"/>
                          <w:szCs w:val="24"/>
                          <w:lang w:val="en-US"/>
                        </w:rPr>
                        <w:t xml:space="preserve"> their</w:t>
                      </w:r>
                      <w:r w:rsidR="008D1AEF" w:rsidRPr="008D1AEF">
                        <w:rPr>
                          <w:rFonts w:ascii="Book Antiqua" w:hAnsi="Book Antiqua"/>
                          <w:sz w:val="24"/>
                          <w:szCs w:val="24"/>
                          <w:lang w:val="en-US"/>
                        </w:rPr>
                        <w:t xml:space="preserve"> case</w:t>
                      </w:r>
                      <w:r w:rsidR="009C08E8">
                        <w:rPr>
                          <w:rFonts w:ascii="Book Antiqua" w:hAnsi="Book Antiqua"/>
                          <w:sz w:val="24"/>
                          <w:szCs w:val="24"/>
                          <w:lang w:val="en-US"/>
                        </w:rPr>
                        <w:t>s as</w:t>
                      </w:r>
                      <w:r w:rsidR="008D1AEF" w:rsidRPr="008D1AEF">
                        <w:rPr>
                          <w:rFonts w:ascii="Book Antiqua" w:hAnsi="Book Antiqua"/>
                          <w:sz w:val="24"/>
                          <w:szCs w:val="24"/>
                          <w:lang w:val="en-US"/>
                        </w:rPr>
                        <w:t xml:space="preserve"> forced disappearance</w:t>
                      </w:r>
                      <w:r w:rsidR="009C08E8">
                        <w:rPr>
                          <w:rFonts w:ascii="Book Antiqua" w:hAnsi="Book Antiqua"/>
                          <w:sz w:val="24"/>
                          <w:szCs w:val="24"/>
                          <w:lang w:val="en-US"/>
                        </w:rPr>
                        <w:t>s</w:t>
                      </w:r>
                      <w:r w:rsidRPr="008D1AEF">
                        <w:rPr>
                          <w:rFonts w:ascii="Book Antiqua" w:hAnsi="Book Antiqua"/>
                          <w:sz w:val="24"/>
                          <w:szCs w:val="24"/>
                          <w:lang w:val="en-US"/>
                        </w:rPr>
                        <w:t>”.</w:t>
                      </w:r>
                    </w:p>
                    <w:p w:rsidR="00491DFF" w:rsidRPr="008D1AEF" w:rsidRDefault="00491DFF" w:rsidP="00491DFF">
                      <w:pPr>
                        <w:jc w:val="center"/>
                        <w:rPr>
                          <w:lang w:val="en-US"/>
                        </w:rPr>
                      </w:pPr>
                    </w:p>
                  </w:txbxContent>
                </v:textbox>
              </v:rect>
            </w:pict>
          </mc:Fallback>
        </mc:AlternateContent>
      </w:r>
    </w:p>
    <w:p w:rsidR="00491DFF" w:rsidRPr="00154351" w:rsidRDefault="00491DFF" w:rsidP="00B34F6D">
      <w:pPr>
        <w:jc w:val="both"/>
        <w:rPr>
          <w:rFonts w:ascii="Book Antiqua" w:hAnsi="Book Antiqua"/>
          <w:sz w:val="24"/>
          <w:szCs w:val="24"/>
          <w:lang w:val="en-US"/>
        </w:rPr>
      </w:pPr>
    </w:p>
    <w:p w:rsidR="00491DFF" w:rsidRPr="00154351" w:rsidRDefault="00491DFF" w:rsidP="00B34F6D">
      <w:pPr>
        <w:jc w:val="both"/>
        <w:rPr>
          <w:rFonts w:ascii="Book Antiqua" w:hAnsi="Book Antiqua"/>
          <w:sz w:val="24"/>
          <w:szCs w:val="24"/>
          <w:lang w:val="en-US"/>
        </w:rPr>
      </w:pPr>
    </w:p>
    <w:p w:rsidR="00491DFF" w:rsidRPr="00154351" w:rsidRDefault="00491DFF" w:rsidP="00B34F6D">
      <w:pPr>
        <w:jc w:val="both"/>
        <w:rPr>
          <w:rFonts w:ascii="Book Antiqua" w:hAnsi="Book Antiqua"/>
          <w:sz w:val="24"/>
          <w:szCs w:val="24"/>
          <w:lang w:val="en-US"/>
        </w:rPr>
      </w:pPr>
    </w:p>
    <w:p w:rsidR="00491DFF" w:rsidRPr="00154351" w:rsidRDefault="00491DFF" w:rsidP="00B34F6D">
      <w:pPr>
        <w:jc w:val="both"/>
        <w:rPr>
          <w:rFonts w:ascii="Book Antiqua" w:hAnsi="Book Antiqua"/>
          <w:sz w:val="24"/>
          <w:szCs w:val="24"/>
          <w:lang w:val="en-US"/>
        </w:rPr>
      </w:pPr>
    </w:p>
    <w:p w:rsidR="002828CC" w:rsidRPr="00154351" w:rsidRDefault="002828CC" w:rsidP="00B34F6D">
      <w:pPr>
        <w:jc w:val="both"/>
        <w:rPr>
          <w:rFonts w:ascii="Book Antiqua" w:hAnsi="Book Antiqua"/>
          <w:b/>
          <w:sz w:val="24"/>
          <w:szCs w:val="24"/>
          <w:lang w:val="en-US"/>
        </w:rPr>
      </w:pPr>
    </w:p>
    <w:p w:rsidR="00B92050" w:rsidRPr="00154351" w:rsidRDefault="009C554B" w:rsidP="00B34F6D">
      <w:pPr>
        <w:jc w:val="both"/>
        <w:rPr>
          <w:rFonts w:ascii="Book Antiqua" w:hAnsi="Book Antiqua"/>
          <w:b/>
          <w:sz w:val="24"/>
          <w:szCs w:val="24"/>
          <w:lang w:val="en-US"/>
        </w:rPr>
      </w:pPr>
      <w:proofErr w:type="gramStart"/>
      <w:r w:rsidRPr="00154351">
        <w:rPr>
          <w:rFonts w:ascii="Book Antiqua" w:hAnsi="Book Antiqua"/>
          <w:b/>
          <w:sz w:val="24"/>
          <w:szCs w:val="24"/>
          <w:lang w:val="en-US"/>
        </w:rPr>
        <w:t>Principle 6.</w:t>
      </w:r>
      <w:proofErr w:type="gramEnd"/>
      <w:r w:rsidRPr="00154351">
        <w:rPr>
          <w:rFonts w:ascii="Book Antiqua" w:hAnsi="Book Antiqua"/>
          <w:b/>
          <w:sz w:val="24"/>
          <w:szCs w:val="24"/>
          <w:lang w:val="en-US"/>
        </w:rPr>
        <w:t xml:space="preserve"> The search should be effective</w:t>
      </w:r>
      <w:r w:rsidR="00B92050" w:rsidRPr="00154351">
        <w:rPr>
          <w:rFonts w:ascii="Book Antiqua" w:hAnsi="Book Antiqua"/>
          <w:b/>
          <w:sz w:val="24"/>
          <w:szCs w:val="24"/>
          <w:lang w:val="en-US"/>
        </w:rPr>
        <w:t>.</w:t>
      </w:r>
    </w:p>
    <w:p w:rsidR="005E0D8F" w:rsidRPr="00154351" w:rsidRDefault="005E0D8F" w:rsidP="00B34F6D">
      <w:pPr>
        <w:jc w:val="both"/>
        <w:rPr>
          <w:rFonts w:ascii="Book Antiqua" w:hAnsi="Book Antiqua"/>
          <w:sz w:val="24"/>
          <w:szCs w:val="24"/>
          <w:lang w:val="en-US"/>
        </w:rPr>
      </w:pPr>
      <w:r w:rsidRPr="00154351">
        <w:rPr>
          <w:rFonts w:ascii="Book Antiqua" w:hAnsi="Book Antiqua"/>
          <w:sz w:val="24"/>
          <w:szCs w:val="24"/>
          <w:lang w:val="en-US"/>
        </w:rPr>
        <w:t>Paragraph 4 should consider that, as far as the search for kidnapped children is concerned, the most sensitive information can be frequently found in institutions in charge of the adoption process, the Civil Registry or the social protection system. Likewise, on some occasions</w:t>
      </w:r>
      <w:r w:rsidR="00AA19D6" w:rsidRPr="00154351">
        <w:rPr>
          <w:rFonts w:ascii="Book Antiqua" w:hAnsi="Book Antiqua"/>
          <w:sz w:val="24"/>
          <w:szCs w:val="24"/>
          <w:lang w:val="en-US"/>
        </w:rPr>
        <w:t>,</w:t>
      </w:r>
      <w:r w:rsidRPr="00154351">
        <w:rPr>
          <w:rFonts w:ascii="Book Antiqua" w:hAnsi="Book Antiqua"/>
          <w:sz w:val="24"/>
          <w:szCs w:val="24"/>
          <w:lang w:val="en-US"/>
        </w:rPr>
        <w:t xml:space="preserve"> it can be necessary to access information managed by private entities, such as enterprises, hospitals or schools. It is convenient</w:t>
      </w:r>
      <w:r w:rsidR="00A5673C" w:rsidRPr="00154351">
        <w:rPr>
          <w:rFonts w:ascii="Book Antiqua" w:hAnsi="Book Antiqua"/>
          <w:sz w:val="24"/>
          <w:szCs w:val="24"/>
          <w:lang w:val="en-US"/>
        </w:rPr>
        <w:t>,</w:t>
      </w:r>
      <w:r w:rsidRPr="00154351">
        <w:rPr>
          <w:rFonts w:ascii="Book Antiqua" w:hAnsi="Book Antiqua"/>
          <w:sz w:val="24"/>
          <w:szCs w:val="24"/>
          <w:lang w:val="en-US"/>
        </w:rPr>
        <w:t xml:space="preserve"> </w:t>
      </w:r>
      <w:r w:rsidR="00A5673C" w:rsidRPr="00154351">
        <w:rPr>
          <w:rFonts w:ascii="Book Antiqua" w:hAnsi="Book Antiqua"/>
          <w:sz w:val="24"/>
          <w:szCs w:val="24"/>
          <w:lang w:val="en-US"/>
        </w:rPr>
        <w:t xml:space="preserve">therefore, </w:t>
      </w:r>
      <w:r w:rsidRPr="00154351">
        <w:rPr>
          <w:rFonts w:ascii="Book Antiqua" w:hAnsi="Book Antiqua"/>
          <w:sz w:val="24"/>
          <w:szCs w:val="24"/>
          <w:lang w:val="en-US"/>
        </w:rPr>
        <w:t>to emphasize that the access to information, documents or database can include private entities and cannot be restricted, neither for national security reason nor because of the privacy of third persons.</w:t>
      </w:r>
    </w:p>
    <w:p w:rsidR="00316110" w:rsidRPr="00154351" w:rsidRDefault="005E0D8F" w:rsidP="00B34F6D">
      <w:pPr>
        <w:jc w:val="both"/>
        <w:rPr>
          <w:rFonts w:ascii="Book Antiqua" w:hAnsi="Book Antiqua"/>
          <w:sz w:val="24"/>
          <w:szCs w:val="24"/>
          <w:lang w:val="en-US"/>
        </w:rPr>
      </w:pPr>
      <w:r w:rsidRPr="00154351">
        <w:rPr>
          <w:rFonts w:ascii="Book Antiqua" w:hAnsi="Book Antiqua"/>
          <w:sz w:val="24"/>
          <w:szCs w:val="24"/>
          <w:lang w:val="en-US"/>
        </w:rPr>
        <w:t>We consequently propose the following writing for the Principle 6.4:</w:t>
      </w:r>
    </w:p>
    <w:p w:rsidR="00B92050" w:rsidRPr="00154351" w:rsidRDefault="00491DFF" w:rsidP="00B34F6D">
      <w:pPr>
        <w:jc w:val="both"/>
        <w:rPr>
          <w:rFonts w:ascii="Book Antiqua" w:hAnsi="Book Antiqua"/>
          <w:sz w:val="24"/>
          <w:szCs w:val="24"/>
          <w:lang w:val="en-US"/>
        </w:rPr>
      </w:pPr>
      <w:r w:rsidRPr="00154351">
        <w:rPr>
          <w:rFonts w:ascii="Book Antiqua" w:hAnsi="Book Antiqua"/>
          <w:noProof/>
          <w:sz w:val="24"/>
          <w:szCs w:val="24"/>
          <w:lang w:eastAsia="es-ES"/>
        </w:rPr>
        <mc:AlternateContent>
          <mc:Choice Requires="wps">
            <w:drawing>
              <wp:anchor distT="0" distB="0" distL="114300" distR="114300" simplePos="0" relativeHeight="251662336" behindDoc="0" locked="0" layoutInCell="1" allowOverlap="1" wp14:anchorId="16607015" wp14:editId="0CB8A1C2">
                <wp:simplePos x="0" y="0"/>
                <wp:positionH relativeFrom="column">
                  <wp:posOffset>15420</wp:posOffset>
                </wp:positionH>
                <wp:positionV relativeFrom="paragraph">
                  <wp:posOffset>72090</wp:posOffset>
                </wp:positionV>
                <wp:extent cx="5376545" cy="1268083"/>
                <wp:effectExtent l="0" t="0" r="14605" b="27940"/>
                <wp:wrapNone/>
                <wp:docPr id="6" name="6 Rectángulo"/>
                <wp:cNvGraphicFramePr/>
                <a:graphic xmlns:a="http://schemas.openxmlformats.org/drawingml/2006/main">
                  <a:graphicData uri="http://schemas.microsoft.com/office/word/2010/wordprocessingShape">
                    <wps:wsp>
                      <wps:cNvSpPr/>
                      <wps:spPr>
                        <a:xfrm>
                          <a:off x="0" y="0"/>
                          <a:ext cx="5376545" cy="1268083"/>
                        </a:xfrm>
                        <a:prstGeom prst="rect">
                          <a:avLst/>
                        </a:prstGeom>
                      </wps:spPr>
                      <wps:style>
                        <a:lnRef idx="2">
                          <a:schemeClr val="accent6"/>
                        </a:lnRef>
                        <a:fillRef idx="1">
                          <a:schemeClr val="lt1"/>
                        </a:fillRef>
                        <a:effectRef idx="0">
                          <a:schemeClr val="accent6"/>
                        </a:effectRef>
                        <a:fontRef idx="minor">
                          <a:schemeClr val="dk1"/>
                        </a:fontRef>
                      </wps:style>
                      <wps:txbx>
                        <w:txbxContent>
                          <w:p w:rsidR="00491DFF" w:rsidRPr="005E0D8F" w:rsidRDefault="00491DFF" w:rsidP="00491DFF">
                            <w:pPr>
                              <w:jc w:val="both"/>
                              <w:rPr>
                                <w:rFonts w:ascii="Book Antiqua" w:hAnsi="Book Antiqua"/>
                                <w:sz w:val="24"/>
                                <w:szCs w:val="24"/>
                                <w:lang w:val="en-US"/>
                              </w:rPr>
                            </w:pPr>
                            <w:r w:rsidRPr="005E0D8F">
                              <w:rPr>
                                <w:rFonts w:ascii="Book Antiqua" w:hAnsi="Book Antiqua"/>
                                <w:sz w:val="24"/>
                                <w:szCs w:val="24"/>
                                <w:lang w:val="en-US"/>
                              </w:rPr>
                              <w:t xml:space="preserve">“6.4.- </w:t>
                            </w:r>
                            <w:r w:rsidR="005E0D8F" w:rsidRPr="005E0D8F">
                              <w:rPr>
                                <w:rFonts w:ascii="Book Antiqua" w:hAnsi="Book Antiqua"/>
                                <w:sz w:val="24"/>
                                <w:szCs w:val="24"/>
                                <w:lang w:val="en-US"/>
                              </w:rPr>
                              <w:t>The authorities responsible for the search should have unrestricted access to all information, documents and databases</w:t>
                            </w:r>
                            <w:r w:rsidR="001F42F8" w:rsidRPr="005E0D8F">
                              <w:rPr>
                                <w:rFonts w:ascii="Book Antiqua" w:hAnsi="Book Antiqua"/>
                                <w:sz w:val="24"/>
                                <w:szCs w:val="24"/>
                                <w:lang w:val="en-US"/>
                              </w:rPr>
                              <w:t xml:space="preserve"> that they consider necessary to search for and locate disappeared persons</w:t>
                            </w:r>
                            <w:r w:rsidR="005E0D8F" w:rsidRPr="005E0D8F">
                              <w:rPr>
                                <w:rFonts w:ascii="Book Antiqua" w:hAnsi="Book Antiqua"/>
                                <w:sz w:val="24"/>
                                <w:szCs w:val="24"/>
                                <w:lang w:val="en-US"/>
                              </w:rPr>
                              <w:t>, including those concerning national security or containing personal information of others individuals or are managed by private entities</w:t>
                            </w:r>
                            <w:r w:rsidR="005E0D8F">
                              <w:rPr>
                                <w:rFonts w:ascii="Book Antiqua" w:hAnsi="Book Antiqua"/>
                                <w:sz w:val="24"/>
                                <w:szCs w:val="24"/>
                                <w:lang w:val="en-US"/>
                              </w:rPr>
                              <w:t>”</w:t>
                            </w:r>
                            <w:r w:rsidR="005E0D8F" w:rsidRPr="005E0D8F">
                              <w:rPr>
                                <w:rFonts w:ascii="Book Antiqua" w:hAnsi="Book Antiqua"/>
                                <w:sz w:val="24"/>
                                <w:szCs w:val="24"/>
                                <w:lang w:val="en-US"/>
                              </w:rPr>
                              <w:t>.</w:t>
                            </w:r>
                          </w:p>
                          <w:p w:rsidR="00491DFF" w:rsidRPr="005E0D8F" w:rsidRDefault="00491DFF" w:rsidP="00491DF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7" style="position:absolute;left:0;text-align:left;margin-left:1.2pt;margin-top:5.7pt;width:423.35pt;height:99.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" fillcolor="white [3201]" strokecolor="#f79646 [3209]" strokeweight="2pt">
                <v:textbox>
                  <w:txbxContent>
                    <w:p w:rsidR="00491DFF" w:rsidRPr="005E0D8F" w:rsidRDefault="00491DFF" w:rsidP="00491DFF">
                      <w:pPr>
                        <w:jc w:val="both"/>
                        <w:rPr>
                          <w:rFonts w:ascii="Book Antiqua" w:hAnsi="Book Antiqua"/>
                          <w:sz w:val="24"/>
                          <w:szCs w:val="24"/>
                          <w:lang w:val="en-US"/>
                        </w:rPr>
                      </w:pPr>
                      <w:r w:rsidRPr="005E0D8F">
                        <w:rPr>
                          <w:rFonts w:ascii="Book Antiqua" w:hAnsi="Book Antiqua"/>
                          <w:sz w:val="24"/>
                          <w:szCs w:val="24"/>
                          <w:lang w:val="en-US"/>
                        </w:rPr>
                        <w:t xml:space="preserve">“6.4.- </w:t>
                      </w:r>
                      <w:r w:rsidR="005E0D8F" w:rsidRPr="005E0D8F">
                        <w:rPr>
                          <w:rFonts w:ascii="Book Antiqua" w:hAnsi="Book Antiqua"/>
                          <w:sz w:val="24"/>
                          <w:szCs w:val="24"/>
                          <w:lang w:val="en-US"/>
                        </w:rPr>
                        <w:t>The authorities responsible for the search should have unrestricted access to all information, documents and databases</w:t>
                      </w:r>
                      <w:r w:rsidR="001F42F8" w:rsidRPr="005E0D8F">
                        <w:rPr>
                          <w:rFonts w:ascii="Book Antiqua" w:hAnsi="Book Antiqua"/>
                          <w:sz w:val="24"/>
                          <w:szCs w:val="24"/>
                          <w:lang w:val="en-US"/>
                        </w:rPr>
                        <w:t xml:space="preserve"> that they consider necessary to search for and locate disappeared persons</w:t>
                      </w:r>
                      <w:r w:rsidR="005E0D8F" w:rsidRPr="005E0D8F">
                        <w:rPr>
                          <w:rFonts w:ascii="Book Antiqua" w:hAnsi="Book Antiqua"/>
                          <w:sz w:val="24"/>
                          <w:szCs w:val="24"/>
                          <w:lang w:val="en-US"/>
                        </w:rPr>
                        <w:t>, including those concerning national security or containing personal information of others individuals or are managed by private entities</w:t>
                      </w:r>
                      <w:r w:rsidR="005E0D8F">
                        <w:rPr>
                          <w:rFonts w:ascii="Book Antiqua" w:hAnsi="Book Antiqua"/>
                          <w:sz w:val="24"/>
                          <w:szCs w:val="24"/>
                          <w:lang w:val="en-US"/>
                        </w:rPr>
                        <w:t>”</w:t>
                      </w:r>
                      <w:r w:rsidR="005E0D8F" w:rsidRPr="005E0D8F">
                        <w:rPr>
                          <w:rFonts w:ascii="Book Antiqua" w:hAnsi="Book Antiqua"/>
                          <w:sz w:val="24"/>
                          <w:szCs w:val="24"/>
                          <w:lang w:val="en-US"/>
                        </w:rPr>
                        <w:t>.</w:t>
                      </w:r>
                    </w:p>
                    <w:p w:rsidR="00491DFF" w:rsidRPr="005E0D8F" w:rsidRDefault="00491DFF" w:rsidP="00491DFF">
                      <w:pPr>
                        <w:jc w:val="center"/>
                        <w:rPr>
                          <w:lang w:val="en-US"/>
                        </w:rPr>
                      </w:pPr>
                    </w:p>
                  </w:txbxContent>
                </v:textbox>
              </v:rect>
            </w:pict>
          </mc:Fallback>
        </mc:AlternateContent>
      </w:r>
    </w:p>
    <w:p w:rsidR="00316110" w:rsidRPr="00154351" w:rsidRDefault="00316110" w:rsidP="00B34F6D">
      <w:pPr>
        <w:jc w:val="both"/>
        <w:rPr>
          <w:rFonts w:ascii="Book Antiqua" w:hAnsi="Book Antiqua"/>
          <w:sz w:val="24"/>
          <w:szCs w:val="24"/>
          <w:lang w:val="en-US"/>
        </w:rPr>
      </w:pPr>
    </w:p>
    <w:p w:rsidR="00316110" w:rsidRPr="00154351" w:rsidRDefault="00316110" w:rsidP="00B34F6D">
      <w:pPr>
        <w:jc w:val="both"/>
        <w:rPr>
          <w:rFonts w:ascii="Book Antiqua" w:hAnsi="Book Antiqua"/>
          <w:sz w:val="24"/>
          <w:szCs w:val="24"/>
          <w:lang w:val="en-US"/>
        </w:rPr>
      </w:pPr>
    </w:p>
    <w:p w:rsidR="00B92050" w:rsidRPr="00154351" w:rsidRDefault="00B92050" w:rsidP="00B34F6D">
      <w:pPr>
        <w:jc w:val="both"/>
        <w:rPr>
          <w:rFonts w:ascii="Book Antiqua" w:hAnsi="Book Antiqua"/>
          <w:sz w:val="24"/>
          <w:szCs w:val="24"/>
          <w:lang w:val="en-US"/>
        </w:rPr>
      </w:pPr>
    </w:p>
    <w:p w:rsidR="003F7FD9" w:rsidRPr="00154351" w:rsidRDefault="003F7FD9" w:rsidP="00B34F6D">
      <w:pPr>
        <w:jc w:val="both"/>
        <w:rPr>
          <w:rFonts w:ascii="Book Antiqua" w:hAnsi="Book Antiqua"/>
          <w:sz w:val="24"/>
          <w:szCs w:val="24"/>
          <w:lang w:val="en-US"/>
        </w:rPr>
      </w:pPr>
    </w:p>
    <w:p w:rsidR="004A657C" w:rsidRPr="00154351" w:rsidRDefault="004A657C" w:rsidP="00B34F6D">
      <w:pPr>
        <w:jc w:val="both"/>
        <w:rPr>
          <w:rFonts w:ascii="Book Antiqua" w:hAnsi="Book Antiqua"/>
          <w:sz w:val="24"/>
          <w:szCs w:val="24"/>
          <w:lang w:val="en-US"/>
        </w:rPr>
      </w:pPr>
      <w:r w:rsidRPr="00154351">
        <w:rPr>
          <w:rFonts w:ascii="Book Antiqua" w:hAnsi="Book Antiqua"/>
          <w:sz w:val="24"/>
          <w:szCs w:val="24"/>
          <w:lang w:val="en-US"/>
        </w:rPr>
        <w:lastRenderedPageBreak/>
        <w:t xml:space="preserve">Regarding paragraph 8.B of Principle 6, we must point out </w:t>
      </w:r>
      <w:r w:rsidRPr="00154351">
        <w:rPr>
          <w:rFonts w:ascii="Book Antiqua" w:hAnsi="Book Antiqua"/>
          <w:b/>
          <w:sz w:val="24"/>
          <w:szCs w:val="24"/>
          <w:u w:val="single"/>
          <w:lang w:val="en-US"/>
        </w:rPr>
        <w:t xml:space="preserve">our deep concern about the writing </w:t>
      </w:r>
      <w:r w:rsidR="003F7FD9" w:rsidRPr="00154351">
        <w:rPr>
          <w:rFonts w:ascii="Book Antiqua" w:hAnsi="Book Antiqua"/>
          <w:b/>
          <w:sz w:val="24"/>
          <w:szCs w:val="24"/>
          <w:u w:val="single"/>
          <w:lang w:val="en-US"/>
        </w:rPr>
        <w:t xml:space="preserve">proposed </w:t>
      </w:r>
      <w:r w:rsidRPr="00154351">
        <w:rPr>
          <w:rFonts w:ascii="Book Antiqua" w:hAnsi="Book Antiqua"/>
          <w:b/>
          <w:sz w:val="24"/>
          <w:szCs w:val="24"/>
          <w:u w:val="single"/>
          <w:lang w:val="en-US"/>
        </w:rPr>
        <w:t>in the Project</w:t>
      </w:r>
      <w:r w:rsidRPr="00154351">
        <w:rPr>
          <w:rFonts w:ascii="Book Antiqua" w:hAnsi="Book Antiqua"/>
          <w:b/>
          <w:sz w:val="24"/>
          <w:szCs w:val="24"/>
          <w:lang w:val="en-US"/>
        </w:rPr>
        <w:t xml:space="preserve">, inasmuch as it denies the possibility to obtain DNA samples without the prior consent of the victim or his/her relatives. </w:t>
      </w:r>
      <w:r w:rsidR="00A01333" w:rsidRPr="00154351">
        <w:rPr>
          <w:rFonts w:ascii="Book Antiqua" w:hAnsi="Book Antiqua"/>
          <w:b/>
          <w:sz w:val="24"/>
          <w:szCs w:val="24"/>
          <w:lang w:val="en-US"/>
        </w:rPr>
        <w:t xml:space="preserve">As far as the aims of our Association are concerned, </w:t>
      </w:r>
      <w:r w:rsidR="00A01333" w:rsidRPr="00154351">
        <w:rPr>
          <w:rFonts w:ascii="Book Antiqua" w:hAnsi="Book Antiqua"/>
          <w:b/>
          <w:sz w:val="24"/>
          <w:szCs w:val="24"/>
          <w:u w:val="single"/>
          <w:lang w:val="en-US"/>
        </w:rPr>
        <w:t>a significant reformulation of the aforementioned Principle is INDISPENSABLE.</w:t>
      </w:r>
      <w:r w:rsidR="00A01333" w:rsidRPr="00154351">
        <w:rPr>
          <w:rFonts w:ascii="Book Antiqua" w:hAnsi="Book Antiqua"/>
          <w:sz w:val="24"/>
          <w:szCs w:val="24"/>
          <w:u w:val="single"/>
          <w:lang w:val="en-US"/>
        </w:rPr>
        <w:t xml:space="preserve"> </w:t>
      </w:r>
    </w:p>
    <w:p w:rsidR="00B1353F" w:rsidRPr="00154351" w:rsidRDefault="00A229F7" w:rsidP="00B34F6D">
      <w:pPr>
        <w:jc w:val="both"/>
        <w:rPr>
          <w:rFonts w:ascii="Book Antiqua" w:hAnsi="Book Antiqua"/>
          <w:sz w:val="24"/>
          <w:szCs w:val="24"/>
          <w:lang w:val="en-US"/>
        </w:rPr>
      </w:pPr>
      <w:r w:rsidRPr="00154351">
        <w:rPr>
          <w:rFonts w:ascii="Book Antiqua" w:hAnsi="Book Antiqua"/>
          <w:sz w:val="24"/>
          <w:szCs w:val="24"/>
          <w:lang w:val="en-US"/>
        </w:rPr>
        <w:t>It is of fundamental importance for the Committee to take into account the Argentinean experience, in order to consider the cases of victims who were raised without</w:t>
      </w:r>
      <w:r w:rsidR="003F7FD9" w:rsidRPr="00154351">
        <w:rPr>
          <w:rFonts w:ascii="Book Antiqua" w:hAnsi="Book Antiqua"/>
          <w:sz w:val="24"/>
          <w:szCs w:val="24"/>
          <w:lang w:val="en-US"/>
        </w:rPr>
        <w:t xml:space="preserve"> knowing their identities, in an </w:t>
      </w:r>
      <w:r w:rsidRPr="00154351">
        <w:rPr>
          <w:rFonts w:ascii="Book Antiqua" w:hAnsi="Book Antiqua"/>
          <w:sz w:val="24"/>
          <w:szCs w:val="24"/>
          <w:lang w:val="en-US"/>
        </w:rPr>
        <w:t xml:space="preserve">environment </w:t>
      </w:r>
      <w:r w:rsidR="003F7FD9" w:rsidRPr="00154351">
        <w:rPr>
          <w:rFonts w:ascii="Book Antiqua" w:hAnsi="Book Antiqua"/>
          <w:sz w:val="24"/>
          <w:szCs w:val="24"/>
          <w:lang w:val="en-US"/>
        </w:rPr>
        <w:t xml:space="preserve">of hostility </w:t>
      </w:r>
      <w:r w:rsidRPr="00154351">
        <w:rPr>
          <w:rFonts w:ascii="Book Antiqua" w:hAnsi="Book Antiqua"/>
          <w:sz w:val="24"/>
          <w:szCs w:val="24"/>
          <w:lang w:val="en-US"/>
        </w:rPr>
        <w:t>towards their biological families. As a consequence, in Argentina many of those who are deemed to be our potential grandchildren, once they have come of age</w:t>
      </w:r>
      <w:r w:rsidR="00897136" w:rsidRPr="00154351">
        <w:rPr>
          <w:rFonts w:ascii="Book Antiqua" w:hAnsi="Book Antiqua"/>
          <w:sz w:val="24"/>
          <w:szCs w:val="24"/>
          <w:lang w:val="en-US"/>
        </w:rPr>
        <w:t xml:space="preserve">, deny their consent to realize the DNA analysis, alleging feelings of gratitude towards the families who raised them, concern about the legal consequences they could incur in or, purely, lack of interest in knowing their biological identity. </w:t>
      </w:r>
    </w:p>
    <w:p w:rsidR="00B1353F" w:rsidRPr="00154351" w:rsidRDefault="006777BE" w:rsidP="00B34F6D">
      <w:pPr>
        <w:jc w:val="both"/>
        <w:rPr>
          <w:rFonts w:ascii="Book Antiqua" w:hAnsi="Book Antiqua"/>
          <w:sz w:val="24"/>
          <w:szCs w:val="24"/>
          <w:lang w:val="en-US"/>
        </w:rPr>
      </w:pPr>
      <w:r w:rsidRPr="00154351">
        <w:rPr>
          <w:rFonts w:ascii="Book Antiqua" w:hAnsi="Book Antiqua"/>
          <w:sz w:val="24"/>
          <w:szCs w:val="24"/>
          <w:lang w:val="en-US"/>
        </w:rPr>
        <w:t>In 2009, a decision of our National Supreme Court recognized the right of the grandmothers searching for their kid</w:t>
      </w:r>
      <w:r w:rsidR="003F7FD9" w:rsidRPr="00154351">
        <w:rPr>
          <w:rFonts w:ascii="Book Antiqua" w:hAnsi="Book Antiqua"/>
          <w:sz w:val="24"/>
          <w:szCs w:val="24"/>
          <w:lang w:val="en-US"/>
        </w:rPr>
        <w:t>napped grandchildren to obtain</w:t>
      </w:r>
      <w:r w:rsidRPr="00154351">
        <w:rPr>
          <w:rFonts w:ascii="Book Antiqua" w:hAnsi="Book Antiqua"/>
          <w:sz w:val="24"/>
          <w:szCs w:val="24"/>
          <w:lang w:val="en-US"/>
        </w:rPr>
        <w:t xml:space="preserve"> DNA sample</w:t>
      </w:r>
      <w:r w:rsidR="003F7FD9" w:rsidRPr="00154351">
        <w:rPr>
          <w:rFonts w:ascii="Book Antiqua" w:hAnsi="Book Antiqua"/>
          <w:sz w:val="24"/>
          <w:szCs w:val="24"/>
          <w:lang w:val="en-US"/>
        </w:rPr>
        <w:t>s</w:t>
      </w:r>
      <w:r w:rsidRPr="00154351">
        <w:rPr>
          <w:rFonts w:ascii="Book Antiqua" w:hAnsi="Book Antiqua"/>
          <w:sz w:val="24"/>
          <w:szCs w:val="24"/>
          <w:lang w:val="en-US"/>
        </w:rPr>
        <w:t xml:space="preserve"> from adults who could potentially belong to that category, even without their consent. On t</w:t>
      </w:r>
      <w:r w:rsidR="003F7FD9" w:rsidRPr="00154351">
        <w:rPr>
          <w:rFonts w:ascii="Book Antiqua" w:hAnsi="Book Antiqua"/>
          <w:sz w:val="24"/>
          <w:szCs w:val="24"/>
          <w:lang w:val="en-US"/>
        </w:rPr>
        <w:t>hat occasion, the Court evaluated</w:t>
      </w:r>
      <w:r w:rsidRPr="00154351">
        <w:rPr>
          <w:rFonts w:ascii="Book Antiqua" w:hAnsi="Book Antiqua"/>
          <w:sz w:val="24"/>
          <w:szCs w:val="24"/>
          <w:lang w:val="en-US"/>
        </w:rPr>
        <w:t xml:space="preserve"> the duty of the State to investigate </w:t>
      </w:r>
      <w:r w:rsidR="004F316E">
        <w:rPr>
          <w:rFonts w:ascii="Book Antiqua" w:hAnsi="Book Antiqua"/>
          <w:sz w:val="24"/>
          <w:szCs w:val="24"/>
          <w:lang w:val="en-US"/>
        </w:rPr>
        <w:t>en</w:t>
      </w:r>
      <w:r w:rsidRPr="00154351">
        <w:rPr>
          <w:rFonts w:ascii="Book Antiqua" w:hAnsi="Book Antiqua"/>
          <w:sz w:val="24"/>
          <w:szCs w:val="24"/>
          <w:lang w:val="en-US"/>
        </w:rPr>
        <w:t>forced disappearances and crimes against humanity and, particularly, the right to the tru</w:t>
      </w:r>
      <w:r w:rsidR="003F7FD9" w:rsidRPr="00154351">
        <w:rPr>
          <w:rFonts w:ascii="Book Antiqua" w:hAnsi="Book Antiqua"/>
          <w:sz w:val="24"/>
          <w:szCs w:val="24"/>
          <w:lang w:val="en-US"/>
        </w:rPr>
        <w:t xml:space="preserve">th of the </w:t>
      </w:r>
      <w:r w:rsidRPr="00154351">
        <w:rPr>
          <w:rFonts w:ascii="Book Antiqua" w:hAnsi="Book Antiqua"/>
          <w:sz w:val="24"/>
          <w:szCs w:val="24"/>
          <w:lang w:val="en-US"/>
        </w:rPr>
        <w:t>disappeared person</w:t>
      </w:r>
      <w:r w:rsidR="003F7FD9" w:rsidRPr="00154351">
        <w:rPr>
          <w:rFonts w:ascii="Book Antiqua" w:hAnsi="Book Antiqua"/>
          <w:sz w:val="24"/>
          <w:szCs w:val="24"/>
          <w:lang w:val="en-US"/>
        </w:rPr>
        <w:t>’s relatives</w:t>
      </w:r>
      <w:r w:rsidRPr="00154351">
        <w:rPr>
          <w:rFonts w:ascii="Book Antiqua" w:hAnsi="Book Antiqua"/>
          <w:sz w:val="24"/>
          <w:szCs w:val="24"/>
          <w:lang w:val="en-US"/>
        </w:rPr>
        <w:t>. Furthermore, it was contemplated that, while those relatives should be also considered as victims of forced disappearance, there is no certainty about the fact that the person whose DNA is required is effectively a victim him/herself.</w:t>
      </w:r>
    </w:p>
    <w:p w:rsidR="00022005" w:rsidRPr="00154351" w:rsidRDefault="00363422" w:rsidP="00B34F6D">
      <w:pPr>
        <w:jc w:val="both"/>
        <w:rPr>
          <w:rFonts w:ascii="Book Antiqua" w:hAnsi="Book Antiqua"/>
          <w:sz w:val="24"/>
          <w:szCs w:val="24"/>
          <w:lang w:val="en-US"/>
        </w:rPr>
      </w:pPr>
      <w:r w:rsidRPr="00154351">
        <w:rPr>
          <w:rFonts w:ascii="Book Antiqua" w:hAnsi="Book Antiqua"/>
          <w:sz w:val="24"/>
          <w:szCs w:val="24"/>
          <w:lang w:val="en-US"/>
        </w:rPr>
        <w:t>In conclusion, the Court established that in such cases the State should obtain DNA samples of the alleged victi</w:t>
      </w:r>
      <w:r w:rsidR="003F7FD9" w:rsidRPr="00154351">
        <w:rPr>
          <w:rFonts w:ascii="Book Antiqua" w:hAnsi="Book Antiqua"/>
          <w:sz w:val="24"/>
          <w:szCs w:val="24"/>
          <w:lang w:val="en-US"/>
        </w:rPr>
        <w:t>m through alternative methods that do not involve</w:t>
      </w:r>
      <w:r w:rsidRPr="00154351">
        <w:rPr>
          <w:rFonts w:ascii="Book Antiqua" w:hAnsi="Book Antiqua"/>
          <w:sz w:val="24"/>
          <w:szCs w:val="24"/>
          <w:lang w:val="en-US"/>
        </w:rPr>
        <w:t xml:space="preserve"> bodily interference, such as </w:t>
      </w:r>
      <w:r w:rsidR="003F7FD9" w:rsidRPr="00154351">
        <w:rPr>
          <w:rFonts w:ascii="Book Antiqua" w:hAnsi="Book Antiqua"/>
          <w:sz w:val="24"/>
          <w:szCs w:val="24"/>
          <w:lang w:val="en-US"/>
        </w:rPr>
        <w:t xml:space="preserve">the </w:t>
      </w:r>
      <w:r w:rsidRPr="00154351">
        <w:rPr>
          <w:rFonts w:ascii="Book Antiqua" w:hAnsi="Book Antiqua"/>
          <w:sz w:val="24"/>
          <w:szCs w:val="24"/>
          <w:lang w:val="en-US"/>
        </w:rPr>
        <w:t xml:space="preserve">analysis of personal objects –e.g. a toothbrush or intimate wear-, authorizing </w:t>
      </w:r>
      <w:r w:rsidR="00915826" w:rsidRPr="00154351">
        <w:rPr>
          <w:rFonts w:ascii="Book Antiqua" w:hAnsi="Book Antiqua"/>
          <w:sz w:val="24"/>
          <w:szCs w:val="24"/>
          <w:lang w:val="en-US"/>
        </w:rPr>
        <w:t>with this aim the forceful entrance</w:t>
      </w:r>
      <w:r w:rsidRPr="00154351">
        <w:rPr>
          <w:rFonts w:ascii="Book Antiqua" w:hAnsi="Book Antiqua"/>
          <w:sz w:val="24"/>
          <w:szCs w:val="24"/>
          <w:lang w:val="en-US"/>
        </w:rPr>
        <w:t xml:space="preserve"> to their domicile and other </w:t>
      </w:r>
      <w:r w:rsidRPr="004F316E">
        <w:rPr>
          <w:rFonts w:ascii="Book Antiqua" w:hAnsi="Book Antiqua"/>
          <w:sz w:val="24"/>
          <w:szCs w:val="24"/>
          <w:lang w:val="en-US"/>
        </w:rPr>
        <w:t>special inv</w:t>
      </w:r>
      <w:r w:rsidR="003F7FD9" w:rsidRPr="004F316E">
        <w:rPr>
          <w:rFonts w:ascii="Book Antiqua" w:hAnsi="Book Antiqua"/>
          <w:sz w:val="24"/>
          <w:szCs w:val="24"/>
          <w:lang w:val="en-US"/>
        </w:rPr>
        <w:t xml:space="preserve">estigation </w:t>
      </w:r>
      <w:r w:rsidR="004F316E" w:rsidRPr="004F316E">
        <w:rPr>
          <w:rFonts w:ascii="Book Antiqua" w:hAnsi="Book Antiqua"/>
          <w:sz w:val="24"/>
          <w:szCs w:val="24"/>
          <w:lang w:val="en-US"/>
        </w:rPr>
        <w:t>t</w:t>
      </w:r>
      <w:r w:rsidR="004F316E">
        <w:rPr>
          <w:rFonts w:ascii="Book Antiqua" w:hAnsi="Book Antiqua"/>
          <w:sz w:val="24"/>
          <w:szCs w:val="24"/>
          <w:lang w:val="en-US"/>
        </w:rPr>
        <w:t>echniques</w:t>
      </w:r>
      <w:r w:rsidR="003F7FD9" w:rsidRPr="00154351">
        <w:rPr>
          <w:rFonts w:ascii="Book Antiqua" w:hAnsi="Book Antiqua"/>
          <w:sz w:val="24"/>
          <w:szCs w:val="24"/>
          <w:lang w:val="en-US"/>
        </w:rPr>
        <w:t>. In case the</w:t>
      </w:r>
      <w:r w:rsidRPr="00154351">
        <w:rPr>
          <w:rFonts w:ascii="Book Antiqua" w:hAnsi="Book Antiqua"/>
          <w:sz w:val="24"/>
          <w:szCs w:val="24"/>
          <w:lang w:val="en-US"/>
        </w:rPr>
        <w:t>se alternative methods turn out to be ineffective, the direct bodily interference –in order to obtain blood, saliva or epidermal cells- can be allowed</w:t>
      </w:r>
      <w:r w:rsidR="003702C1" w:rsidRPr="00154351">
        <w:rPr>
          <w:rStyle w:val="Refdenotaalpie"/>
          <w:rFonts w:ascii="Book Antiqua" w:hAnsi="Book Antiqua"/>
          <w:sz w:val="24"/>
          <w:szCs w:val="24"/>
          <w:lang w:val="en-US"/>
        </w:rPr>
        <w:footnoteReference w:id="1"/>
      </w:r>
      <w:r w:rsidR="00C71302" w:rsidRPr="00154351">
        <w:rPr>
          <w:rFonts w:ascii="Book Antiqua" w:hAnsi="Book Antiqua"/>
          <w:sz w:val="24"/>
          <w:szCs w:val="24"/>
          <w:lang w:val="en-US"/>
        </w:rPr>
        <w:t>.</w:t>
      </w:r>
    </w:p>
    <w:p w:rsidR="000A22C7" w:rsidRPr="00154351" w:rsidRDefault="000A22C7" w:rsidP="00022005">
      <w:pPr>
        <w:jc w:val="both"/>
        <w:rPr>
          <w:rFonts w:ascii="Book Antiqua" w:hAnsi="Book Antiqua"/>
          <w:sz w:val="24"/>
          <w:szCs w:val="24"/>
          <w:lang w:val="en-US"/>
        </w:rPr>
      </w:pPr>
      <w:r w:rsidRPr="00154351">
        <w:rPr>
          <w:rFonts w:ascii="Book Antiqua" w:hAnsi="Book Antiqua"/>
          <w:sz w:val="24"/>
          <w:szCs w:val="24"/>
          <w:lang w:val="en-US"/>
        </w:rPr>
        <w:t xml:space="preserve">In the same year, the Argentinean </w:t>
      </w:r>
      <w:r w:rsidR="004F316E">
        <w:rPr>
          <w:rFonts w:ascii="Book Antiqua" w:hAnsi="Book Antiqua"/>
          <w:sz w:val="24"/>
          <w:szCs w:val="24"/>
          <w:lang w:val="en-US"/>
        </w:rPr>
        <w:t>State</w:t>
      </w:r>
      <w:r w:rsidRPr="00154351">
        <w:rPr>
          <w:rFonts w:ascii="Book Antiqua" w:hAnsi="Book Antiqua"/>
          <w:sz w:val="24"/>
          <w:szCs w:val="24"/>
          <w:lang w:val="en-US"/>
        </w:rPr>
        <w:t xml:space="preserve"> signed a Friendly Settlement Agreement with our Association, in the framework of an ongoing </w:t>
      </w:r>
      <w:proofErr w:type="spellStart"/>
      <w:r w:rsidR="004F316E">
        <w:rPr>
          <w:rFonts w:ascii="Book Antiqua" w:hAnsi="Book Antiqua"/>
          <w:sz w:val="24"/>
          <w:szCs w:val="24"/>
          <w:lang w:val="en-US"/>
        </w:rPr>
        <w:t>petion</w:t>
      </w:r>
      <w:proofErr w:type="spellEnd"/>
      <w:r w:rsidRPr="00154351">
        <w:rPr>
          <w:rFonts w:ascii="Book Antiqua" w:hAnsi="Book Antiqua"/>
          <w:sz w:val="24"/>
          <w:szCs w:val="24"/>
          <w:lang w:val="en-US"/>
        </w:rPr>
        <w:t xml:space="preserve"> before the Inter-American Commission on Human Rights, through which it committed </w:t>
      </w:r>
      <w:r w:rsidRPr="00154351">
        <w:rPr>
          <w:rFonts w:ascii="Book Antiqua" w:hAnsi="Book Antiqua"/>
          <w:sz w:val="24"/>
          <w:szCs w:val="24"/>
          <w:lang w:val="en-US"/>
        </w:rPr>
        <w:lastRenderedPageBreak/>
        <w:t>to legislating more precisely on this procedure</w:t>
      </w:r>
      <w:r w:rsidR="00A43675" w:rsidRPr="00154351">
        <w:rPr>
          <w:rStyle w:val="Refdenotaalpie"/>
          <w:rFonts w:ascii="Book Antiqua" w:hAnsi="Book Antiqua"/>
          <w:sz w:val="24"/>
          <w:szCs w:val="24"/>
          <w:lang w:val="en-US"/>
        </w:rPr>
        <w:footnoteReference w:id="2"/>
      </w:r>
      <w:r w:rsidRPr="00154351">
        <w:rPr>
          <w:rFonts w:ascii="Book Antiqua" w:hAnsi="Book Antiqua"/>
          <w:sz w:val="24"/>
          <w:szCs w:val="24"/>
          <w:lang w:val="en-US"/>
        </w:rPr>
        <w:t>. As a matter of fact, the law was approved by the National Congress shortly afterwards</w:t>
      </w:r>
      <w:r w:rsidR="00A43675" w:rsidRPr="00154351">
        <w:rPr>
          <w:rStyle w:val="Refdenotaalpie"/>
          <w:rFonts w:ascii="Book Antiqua" w:hAnsi="Book Antiqua"/>
          <w:sz w:val="24"/>
          <w:szCs w:val="24"/>
          <w:lang w:val="en-US"/>
        </w:rPr>
        <w:footnoteReference w:id="3"/>
      </w:r>
      <w:r w:rsidRPr="00154351">
        <w:rPr>
          <w:rFonts w:ascii="Book Antiqua" w:hAnsi="Book Antiqua"/>
          <w:sz w:val="24"/>
          <w:szCs w:val="24"/>
          <w:lang w:val="en-US"/>
        </w:rPr>
        <w:t>.</w:t>
      </w:r>
    </w:p>
    <w:p w:rsidR="00A43675" w:rsidRPr="00154351" w:rsidRDefault="00A43675" w:rsidP="00022005">
      <w:pPr>
        <w:jc w:val="both"/>
        <w:rPr>
          <w:rFonts w:ascii="Book Antiqua" w:hAnsi="Book Antiqua"/>
          <w:sz w:val="24"/>
          <w:szCs w:val="24"/>
          <w:lang w:val="en-US"/>
        </w:rPr>
      </w:pPr>
      <w:r w:rsidRPr="00154351">
        <w:rPr>
          <w:rFonts w:ascii="Book Antiqua" w:hAnsi="Book Antiqua"/>
          <w:sz w:val="24"/>
          <w:szCs w:val="24"/>
          <w:lang w:val="en-US"/>
        </w:rPr>
        <w:t xml:space="preserve">As evident, </w:t>
      </w:r>
      <w:r w:rsidR="00233FBB" w:rsidRPr="00154351">
        <w:rPr>
          <w:rFonts w:ascii="Book Antiqua" w:hAnsi="Book Antiqua"/>
          <w:sz w:val="24"/>
          <w:szCs w:val="24"/>
          <w:lang w:val="en-US"/>
        </w:rPr>
        <w:t>although such procedures</w:t>
      </w:r>
      <w:r w:rsidR="00892BD2" w:rsidRPr="00154351">
        <w:rPr>
          <w:rFonts w:ascii="Book Antiqua" w:hAnsi="Book Antiqua"/>
          <w:sz w:val="24"/>
          <w:szCs w:val="24"/>
          <w:lang w:val="en-US"/>
        </w:rPr>
        <w:t xml:space="preserve"> to obtain DNA analysis</w:t>
      </w:r>
      <w:r w:rsidR="00233FBB" w:rsidRPr="00154351">
        <w:rPr>
          <w:rFonts w:ascii="Book Antiqua" w:hAnsi="Book Antiqua"/>
          <w:sz w:val="24"/>
          <w:szCs w:val="24"/>
          <w:lang w:val="en-US"/>
        </w:rPr>
        <w:t xml:space="preserve"> are admissible, they should not be treated under the same standards as </w:t>
      </w:r>
      <w:r w:rsidR="00892BD2" w:rsidRPr="00154351">
        <w:rPr>
          <w:rFonts w:ascii="Book Antiqua" w:hAnsi="Book Antiqua"/>
          <w:sz w:val="24"/>
          <w:szCs w:val="24"/>
          <w:lang w:val="en-US"/>
        </w:rPr>
        <w:t xml:space="preserve">those involving </w:t>
      </w:r>
      <w:r w:rsidR="00233FBB" w:rsidRPr="00154351">
        <w:rPr>
          <w:rFonts w:ascii="Book Antiqua" w:hAnsi="Book Antiqua"/>
          <w:sz w:val="24"/>
          <w:szCs w:val="24"/>
          <w:lang w:val="en-US"/>
        </w:rPr>
        <w:t xml:space="preserve">the consent of the victims. For this reason, it is necessary to guarantee that: </w:t>
      </w:r>
    </w:p>
    <w:p w:rsidR="009F56B1" w:rsidRPr="00154351" w:rsidRDefault="009F56B1" w:rsidP="00E465C5">
      <w:pPr>
        <w:pStyle w:val="Prrafodelista"/>
        <w:numPr>
          <w:ilvl w:val="0"/>
          <w:numId w:val="1"/>
        </w:numPr>
        <w:jc w:val="both"/>
        <w:rPr>
          <w:rFonts w:ascii="Book Antiqua" w:hAnsi="Book Antiqua"/>
          <w:sz w:val="24"/>
          <w:szCs w:val="24"/>
          <w:lang w:val="en-US"/>
        </w:rPr>
      </w:pPr>
      <w:r w:rsidRPr="00154351">
        <w:rPr>
          <w:rFonts w:ascii="Book Antiqua" w:hAnsi="Book Antiqua"/>
          <w:sz w:val="24"/>
          <w:szCs w:val="24"/>
          <w:lang w:val="en-US"/>
        </w:rPr>
        <w:t xml:space="preserve">The gathering of the DNA sample is ordered by a judge. </w:t>
      </w:r>
    </w:p>
    <w:p w:rsidR="00C71302" w:rsidRPr="00154351" w:rsidRDefault="00967D4A" w:rsidP="00E465C5">
      <w:pPr>
        <w:pStyle w:val="Prrafodelista"/>
        <w:numPr>
          <w:ilvl w:val="0"/>
          <w:numId w:val="1"/>
        </w:numPr>
        <w:jc w:val="both"/>
        <w:rPr>
          <w:rFonts w:ascii="Book Antiqua" w:hAnsi="Book Antiqua"/>
          <w:sz w:val="24"/>
          <w:szCs w:val="24"/>
          <w:lang w:val="en-US"/>
        </w:rPr>
      </w:pPr>
      <w:r w:rsidRPr="00154351">
        <w:rPr>
          <w:rFonts w:ascii="Book Antiqua" w:hAnsi="Book Antiqua"/>
          <w:sz w:val="24"/>
          <w:szCs w:val="24"/>
          <w:lang w:val="en-US"/>
        </w:rPr>
        <w:t xml:space="preserve">The procedure is ordered following an investigation that verified the reasonability of the hypothesis that the subject could be a disappeared person. The DNA analysis, without </w:t>
      </w:r>
      <w:r w:rsidR="004F316E">
        <w:rPr>
          <w:rFonts w:ascii="Book Antiqua" w:hAnsi="Book Antiqua"/>
          <w:sz w:val="24"/>
          <w:szCs w:val="24"/>
          <w:lang w:val="en-US"/>
        </w:rPr>
        <w:t xml:space="preserve">having </w:t>
      </w:r>
      <w:r w:rsidRPr="00154351">
        <w:rPr>
          <w:rFonts w:ascii="Book Antiqua" w:hAnsi="Book Antiqua"/>
          <w:sz w:val="24"/>
          <w:szCs w:val="24"/>
          <w:lang w:val="en-US"/>
        </w:rPr>
        <w:t>previous</w:t>
      </w:r>
      <w:r w:rsidR="004F316E">
        <w:rPr>
          <w:rFonts w:ascii="Book Antiqua" w:hAnsi="Book Antiqua"/>
          <w:sz w:val="24"/>
          <w:szCs w:val="24"/>
          <w:lang w:val="en-US"/>
        </w:rPr>
        <w:t>ly</w:t>
      </w:r>
      <w:r w:rsidRPr="00154351">
        <w:rPr>
          <w:rFonts w:ascii="Book Antiqua" w:hAnsi="Book Antiqua"/>
          <w:sz w:val="24"/>
          <w:szCs w:val="24"/>
          <w:lang w:val="en-US"/>
        </w:rPr>
        <w:t xml:space="preserve"> obtain</w:t>
      </w:r>
      <w:r w:rsidR="004F316E">
        <w:rPr>
          <w:rFonts w:ascii="Book Antiqua" w:hAnsi="Book Antiqua"/>
          <w:sz w:val="24"/>
          <w:szCs w:val="24"/>
          <w:lang w:val="en-US"/>
        </w:rPr>
        <w:t>ed</w:t>
      </w:r>
      <w:r w:rsidRPr="00154351">
        <w:rPr>
          <w:rFonts w:ascii="Book Antiqua" w:hAnsi="Book Antiqua"/>
          <w:sz w:val="24"/>
          <w:szCs w:val="24"/>
          <w:lang w:val="en-US"/>
        </w:rPr>
        <w:t xml:space="preserve"> the consent, should not be the first investigation measure to be considered.</w:t>
      </w:r>
    </w:p>
    <w:p w:rsidR="00E465C5" w:rsidRPr="00154351" w:rsidRDefault="00E465C5" w:rsidP="00E465C5">
      <w:pPr>
        <w:pStyle w:val="Prrafodelista"/>
        <w:numPr>
          <w:ilvl w:val="0"/>
          <w:numId w:val="1"/>
        </w:numPr>
        <w:jc w:val="both"/>
        <w:rPr>
          <w:rFonts w:ascii="Book Antiqua" w:hAnsi="Book Antiqua"/>
          <w:sz w:val="24"/>
          <w:szCs w:val="24"/>
          <w:lang w:val="en-US"/>
        </w:rPr>
      </w:pPr>
      <w:r w:rsidRPr="00154351">
        <w:rPr>
          <w:rFonts w:ascii="Book Antiqua" w:hAnsi="Book Antiqua"/>
          <w:sz w:val="24"/>
          <w:szCs w:val="24"/>
          <w:lang w:val="en-US"/>
        </w:rPr>
        <w:t xml:space="preserve">The DNA sample should be gathered in the least harmful and coercive possible way </w:t>
      </w:r>
      <w:r w:rsidR="004A4C21" w:rsidRPr="00154351">
        <w:rPr>
          <w:rFonts w:ascii="Book Antiqua" w:hAnsi="Book Antiqua"/>
          <w:sz w:val="24"/>
          <w:szCs w:val="24"/>
          <w:lang w:val="en-US"/>
        </w:rPr>
        <w:t xml:space="preserve">for the individual to be identified, as long as it provides enough certainty about the result. </w:t>
      </w:r>
    </w:p>
    <w:p w:rsidR="00007D77" w:rsidRPr="00154351" w:rsidRDefault="00EE3F70" w:rsidP="0051304D">
      <w:pPr>
        <w:jc w:val="both"/>
        <w:rPr>
          <w:rFonts w:ascii="Book Antiqua" w:hAnsi="Book Antiqua"/>
          <w:sz w:val="24"/>
          <w:szCs w:val="24"/>
          <w:lang w:val="en-US"/>
        </w:rPr>
      </w:pPr>
      <w:r w:rsidRPr="00154351">
        <w:rPr>
          <w:rFonts w:ascii="Book Antiqua" w:hAnsi="Book Antiqua"/>
          <w:sz w:val="24"/>
          <w:szCs w:val="24"/>
          <w:lang w:val="en-US"/>
        </w:rPr>
        <w:t xml:space="preserve">Moreover, </w:t>
      </w:r>
      <w:r w:rsidR="003735EE" w:rsidRPr="00154351">
        <w:rPr>
          <w:rFonts w:ascii="Book Antiqua" w:hAnsi="Book Antiqua"/>
          <w:sz w:val="24"/>
          <w:szCs w:val="24"/>
          <w:lang w:val="en-US"/>
        </w:rPr>
        <w:t xml:space="preserve">it is </w:t>
      </w:r>
      <w:r w:rsidRPr="00154351">
        <w:rPr>
          <w:rFonts w:ascii="Book Antiqua" w:hAnsi="Book Antiqua"/>
          <w:sz w:val="24"/>
          <w:szCs w:val="24"/>
          <w:lang w:val="en-US"/>
        </w:rPr>
        <w:t>important that the Principles do not close the door on further ways to obtain DNA samples that seem not so far away, considering the significant scientific progress and the recent trend of criminal investigation</w:t>
      </w:r>
      <w:r w:rsidR="006D13DC" w:rsidRPr="00154351">
        <w:rPr>
          <w:rFonts w:ascii="Book Antiqua" w:hAnsi="Book Antiqua"/>
          <w:sz w:val="24"/>
          <w:szCs w:val="24"/>
          <w:lang w:val="en-US"/>
        </w:rPr>
        <w:t xml:space="preserve"> worldwide</w:t>
      </w:r>
      <w:r w:rsidRPr="00154351">
        <w:rPr>
          <w:rFonts w:ascii="Book Antiqua" w:hAnsi="Book Antiqua"/>
          <w:sz w:val="24"/>
          <w:szCs w:val="24"/>
          <w:lang w:val="en-US"/>
        </w:rPr>
        <w:t xml:space="preserve"> in this field. </w:t>
      </w:r>
      <w:r w:rsidR="006D13DC" w:rsidRPr="00154351">
        <w:rPr>
          <w:rFonts w:ascii="Book Antiqua" w:hAnsi="Book Antiqua"/>
          <w:sz w:val="24"/>
          <w:szCs w:val="24"/>
          <w:lang w:val="en-US"/>
        </w:rPr>
        <w:t xml:space="preserve">We are specifically referring to the so-called “DNA banks”, which can </w:t>
      </w:r>
      <w:r w:rsidR="003735EE" w:rsidRPr="00154351">
        <w:rPr>
          <w:rFonts w:ascii="Book Antiqua" w:hAnsi="Book Antiqua"/>
          <w:sz w:val="24"/>
          <w:szCs w:val="24"/>
          <w:lang w:val="en-US"/>
        </w:rPr>
        <w:t xml:space="preserve">either </w:t>
      </w:r>
      <w:r w:rsidR="006D13DC" w:rsidRPr="00154351">
        <w:rPr>
          <w:rFonts w:ascii="Book Antiqua" w:hAnsi="Book Antiqua"/>
          <w:sz w:val="24"/>
          <w:szCs w:val="24"/>
          <w:lang w:val="en-US"/>
        </w:rPr>
        <w:t>be</w:t>
      </w:r>
      <w:r w:rsidR="00C2154E" w:rsidRPr="00154351">
        <w:rPr>
          <w:rFonts w:ascii="Book Antiqua" w:hAnsi="Book Antiqua"/>
          <w:sz w:val="24"/>
          <w:szCs w:val="24"/>
          <w:lang w:val="en-US"/>
        </w:rPr>
        <w:t xml:space="preserve"> universal or cover a determined</w:t>
      </w:r>
      <w:r w:rsidR="006D13DC" w:rsidRPr="00154351">
        <w:rPr>
          <w:rFonts w:ascii="Book Antiqua" w:hAnsi="Book Antiqua"/>
          <w:sz w:val="24"/>
          <w:szCs w:val="24"/>
          <w:lang w:val="en-US"/>
        </w:rPr>
        <w:t xml:space="preserve"> population of massive dimensions.</w:t>
      </w:r>
      <w:r w:rsidR="00176A54" w:rsidRPr="00154351">
        <w:rPr>
          <w:rFonts w:ascii="Book Antiqua" w:hAnsi="Book Antiqua"/>
          <w:sz w:val="24"/>
          <w:szCs w:val="24"/>
          <w:lang w:val="en-US"/>
        </w:rPr>
        <w:t xml:space="preserve"> At the present moment, there are</w:t>
      </w:r>
      <w:r w:rsidR="006D13DC" w:rsidRPr="00154351">
        <w:rPr>
          <w:rFonts w:ascii="Book Antiqua" w:hAnsi="Book Antiqua"/>
          <w:sz w:val="24"/>
          <w:szCs w:val="24"/>
          <w:lang w:val="en-US"/>
        </w:rPr>
        <w:t xml:space="preserve"> a great number of countries having a DNA bank of their population, formally </w:t>
      </w:r>
      <w:r w:rsidR="00176A54" w:rsidRPr="00154351">
        <w:rPr>
          <w:rFonts w:ascii="Book Antiqua" w:hAnsi="Book Antiqua"/>
          <w:sz w:val="24"/>
          <w:szCs w:val="24"/>
          <w:lang w:val="en-US"/>
        </w:rPr>
        <w:t xml:space="preserve">deposited into the criminal justice system. The DNA samples are normally obtained for </w:t>
      </w:r>
      <w:r w:rsidR="00394247" w:rsidRPr="00154351">
        <w:rPr>
          <w:rFonts w:ascii="Book Antiqua" w:hAnsi="Book Antiqua"/>
          <w:sz w:val="24"/>
          <w:szCs w:val="24"/>
          <w:lang w:val="en-US"/>
        </w:rPr>
        <w:t xml:space="preserve">purposes of </w:t>
      </w:r>
      <w:r w:rsidR="00176A54" w:rsidRPr="00154351">
        <w:rPr>
          <w:rFonts w:ascii="Book Antiqua" w:hAnsi="Book Antiqua"/>
          <w:sz w:val="24"/>
          <w:szCs w:val="24"/>
          <w:lang w:val="en-US"/>
        </w:rPr>
        <w:t xml:space="preserve">criminal investigation, without the consent of the individual. </w:t>
      </w:r>
      <w:r w:rsidR="00007D77" w:rsidRPr="00154351">
        <w:rPr>
          <w:rFonts w:ascii="Book Antiqua" w:hAnsi="Book Antiqua"/>
          <w:sz w:val="24"/>
          <w:szCs w:val="24"/>
          <w:lang w:val="en-US"/>
        </w:rPr>
        <w:t>Inasmuch as the search for disappeared people can constitute a criminal investigation itself, the Principles should not restrict the possibility to use the samples obtained in other contexts in order to determine whether a victim of forced disappearance has been located, or for other investigative purposes</w:t>
      </w:r>
      <w:r w:rsidR="003B032D" w:rsidRPr="00154351">
        <w:rPr>
          <w:rStyle w:val="Refdenotaalpie"/>
          <w:rFonts w:ascii="Book Antiqua" w:hAnsi="Book Antiqua"/>
          <w:sz w:val="24"/>
          <w:szCs w:val="24"/>
          <w:lang w:val="en-US"/>
        </w:rPr>
        <w:footnoteReference w:id="4"/>
      </w:r>
      <w:r w:rsidR="0002694A" w:rsidRPr="00154351">
        <w:rPr>
          <w:rFonts w:ascii="Book Antiqua" w:hAnsi="Book Antiqua"/>
          <w:sz w:val="24"/>
          <w:szCs w:val="24"/>
          <w:lang w:val="en-US"/>
        </w:rPr>
        <w:t>.</w:t>
      </w:r>
      <w:r w:rsidR="0050684C" w:rsidRPr="00154351">
        <w:rPr>
          <w:rFonts w:ascii="Book Antiqua" w:hAnsi="Book Antiqua"/>
          <w:sz w:val="24"/>
          <w:szCs w:val="24"/>
          <w:lang w:val="en-US"/>
        </w:rPr>
        <w:t xml:space="preserve"> </w:t>
      </w:r>
      <w:r w:rsidR="00CC6C31" w:rsidRPr="00154351">
        <w:rPr>
          <w:rFonts w:ascii="Book Antiqua" w:hAnsi="Book Antiqua"/>
          <w:sz w:val="24"/>
          <w:szCs w:val="24"/>
          <w:lang w:val="en-US"/>
        </w:rPr>
        <w:t>This could be the case of a person whose DNA is deposited into those banks as he/she is the suspected author of a crime, as well as that of someone who was kidnapped as a newborn baby</w:t>
      </w:r>
      <w:r w:rsidR="00352CD9" w:rsidRPr="00154351">
        <w:rPr>
          <w:rStyle w:val="Refdenotaalpie"/>
          <w:rFonts w:ascii="Book Antiqua" w:hAnsi="Book Antiqua"/>
          <w:sz w:val="24"/>
          <w:szCs w:val="24"/>
          <w:lang w:val="en-US"/>
        </w:rPr>
        <w:footnoteReference w:id="5"/>
      </w:r>
      <w:r w:rsidR="00CC6C31" w:rsidRPr="00154351">
        <w:rPr>
          <w:rFonts w:ascii="Book Antiqua" w:hAnsi="Book Antiqua"/>
          <w:sz w:val="24"/>
          <w:szCs w:val="24"/>
          <w:lang w:val="en-US"/>
        </w:rPr>
        <w:t xml:space="preserve">, or a person who </w:t>
      </w:r>
      <w:r w:rsidR="00471DBD" w:rsidRPr="00154351">
        <w:rPr>
          <w:rFonts w:ascii="Book Antiqua" w:hAnsi="Book Antiqua"/>
          <w:sz w:val="24"/>
          <w:szCs w:val="24"/>
          <w:lang w:val="en-US"/>
        </w:rPr>
        <w:t xml:space="preserve">has </w:t>
      </w:r>
      <w:r w:rsidR="00CC6C31" w:rsidRPr="00154351">
        <w:rPr>
          <w:rFonts w:ascii="Book Antiqua" w:hAnsi="Book Antiqua"/>
          <w:sz w:val="24"/>
          <w:szCs w:val="24"/>
          <w:lang w:val="en-US"/>
        </w:rPr>
        <w:t>lost any contact with the family.</w:t>
      </w:r>
    </w:p>
    <w:p w:rsidR="00191E6A" w:rsidRPr="00154351" w:rsidRDefault="00191E6A" w:rsidP="0051304D">
      <w:pPr>
        <w:jc w:val="both"/>
        <w:rPr>
          <w:rFonts w:ascii="Book Antiqua" w:hAnsi="Book Antiqua"/>
          <w:sz w:val="24"/>
          <w:szCs w:val="24"/>
          <w:lang w:val="en-US"/>
        </w:rPr>
      </w:pPr>
      <w:r w:rsidRPr="00154351">
        <w:rPr>
          <w:rFonts w:ascii="Book Antiqua" w:hAnsi="Book Antiqua"/>
          <w:sz w:val="24"/>
          <w:szCs w:val="24"/>
          <w:lang w:val="en-US"/>
        </w:rPr>
        <w:t xml:space="preserve">As a reverse side of the issue, the Committee should also consider that the biological relatives of the disappeared person might not be interested in his/her </w:t>
      </w:r>
      <w:r w:rsidRPr="00154351">
        <w:rPr>
          <w:rFonts w:ascii="Book Antiqua" w:hAnsi="Book Antiqua"/>
          <w:sz w:val="24"/>
          <w:szCs w:val="24"/>
          <w:lang w:val="en-US"/>
        </w:rPr>
        <w:lastRenderedPageBreak/>
        <w:t>search or even be responsible for or involved in the disappearance itself</w:t>
      </w:r>
      <w:r w:rsidRPr="00154351">
        <w:rPr>
          <w:rStyle w:val="Refdenotaalpie"/>
          <w:rFonts w:ascii="Book Antiqua" w:hAnsi="Book Antiqua"/>
          <w:sz w:val="24"/>
          <w:szCs w:val="24"/>
          <w:lang w:val="en-US"/>
        </w:rPr>
        <w:footnoteReference w:id="6"/>
      </w:r>
      <w:r w:rsidRPr="00154351">
        <w:rPr>
          <w:rFonts w:ascii="Book Antiqua" w:hAnsi="Book Antiqua"/>
          <w:sz w:val="24"/>
          <w:szCs w:val="24"/>
          <w:lang w:val="en-US"/>
        </w:rPr>
        <w:t xml:space="preserve">. At the same time, the disappeared person might be claimed by a different part of his/her family or by other people </w:t>
      </w:r>
      <w:r w:rsidR="0092217D" w:rsidRPr="00154351">
        <w:rPr>
          <w:rFonts w:ascii="Book Antiqua" w:hAnsi="Book Antiqua"/>
          <w:sz w:val="24"/>
          <w:szCs w:val="24"/>
          <w:lang w:val="en-US"/>
        </w:rPr>
        <w:t xml:space="preserve">with whom he/she had a close personal bond, such as spouses, partners or militancy comrades.  </w:t>
      </w:r>
    </w:p>
    <w:p w:rsidR="003219AB" w:rsidRPr="00154351" w:rsidRDefault="003219AB" w:rsidP="0051304D">
      <w:pPr>
        <w:jc w:val="both"/>
        <w:rPr>
          <w:rFonts w:ascii="Book Antiqua" w:hAnsi="Book Antiqua"/>
          <w:sz w:val="24"/>
          <w:szCs w:val="24"/>
          <w:lang w:val="en-US"/>
        </w:rPr>
      </w:pPr>
      <w:r w:rsidRPr="00154351">
        <w:rPr>
          <w:rFonts w:ascii="Book Antiqua" w:hAnsi="Book Antiqua"/>
          <w:sz w:val="24"/>
          <w:szCs w:val="24"/>
          <w:lang w:val="en-US"/>
        </w:rPr>
        <w:t xml:space="preserve">The normal procedure to follow in order to obtain a trustworthy identification of a disappeared person is to gather DNA samples from his/her closest biological relatives (both parents, who can be substituted by grandparents and siblings, if need be). </w:t>
      </w:r>
      <w:r w:rsidR="00BF66D3" w:rsidRPr="00154351">
        <w:rPr>
          <w:rFonts w:ascii="Book Antiqua" w:hAnsi="Book Antiqua"/>
          <w:sz w:val="24"/>
          <w:szCs w:val="24"/>
          <w:lang w:val="en-US"/>
        </w:rPr>
        <w:t xml:space="preserve">For this reason, </w:t>
      </w:r>
      <w:r w:rsidR="00BF66D3" w:rsidRPr="00154351">
        <w:rPr>
          <w:rFonts w:ascii="Book Antiqua" w:hAnsi="Book Antiqua"/>
          <w:b/>
          <w:sz w:val="24"/>
          <w:szCs w:val="24"/>
          <w:lang w:val="en-US"/>
        </w:rPr>
        <w:t xml:space="preserve">the Committee should consider the possibility, if necessary, to obtain </w:t>
      </w:r>
      <w:r w:rsidR="00326491" w:rsidRPr="00154351">
        <w:rPr>
          <w:rFonts w:ascii="Book Antiqua" w:hAnsi="Book Antiqua"/>
          <w:b/>
          <w:sz w:val="24"/>
          <w:szCs w:val="24"/>
          <w:lang w:val="en-US"/>
        </w:rPr>
        <w:t xml:space="preserve">a </w:t>
      </w:r>
      <w:r w:rsidR="00BF66D3" w:rsidRPr="00154351">
        <w:rPr>
          <w:rFonts w:ascii="Book Antiqua" w:hAnsi="Book Antiqua"/>
          <w:b/>
          <w:sz w:val="24"/>
          <w:szCs w:val="24"/>
          <w:lang w:val="en-US"/>
        </w:rPr>
        <w:t>DNA sample of the victim’s relatives, even without their consent</w:t>
      </w:r>
      <w:r w:rsidR="00BF66D3" w:rsidRPr="00154351">
        <w:rPr>
          <w:rStyle w:val="Refdenotaalpie"/>
          <w:rFonts w:ascii="Book Antiqua" w:hAnsi="Book Antiqua"/>
          <w:sz w:val="24"/>
          <w:szCs w:val="24"/>
          <w:lang w:val="en-US"/>
        </w:rPr>
        <w:footnoteReference w:id="7"/>
      </w:r>
      <w:r w:rsidR="00BF66D3" w:rsidRPr="00154351">
        <w:rPr>
          <w:rFonts w:ascii="Book Antiqua" w:hAnsi="Book Antiqua"/>
          <w:b/>
          <w:sz w:val="24"/>
          <w:szCs w:val="24"/>
          <w:lang w:val="en-US"/>
        </w:rPr>
        <w:t>.</w:t>
      </w:r>
      <w:r w:rsidR="00BF66D3" w:rsidRPr="00154351">
        <w:rPr>
          <w:rFonts w:ascii="Book Antiqua" w:hAnsi="Book Antiqua"/>
          <w:sz w:val="24"/>
          <w:szCs w:val="24"/>
          <w:lang w:val="en-US"/>
        </w:rPr>
        <w:t xml:space="preserve"> </w:t>
      </w:r>
      <w:r w:rsidR="002B552D" w:rsidRPr="00154351">
        <w:rPr>
          <w:rFonts w:ascii="Book Antiqua" w:hAnsi="Book Antiqua"/>
          <w:sz w:val="24"/>
          <w:szCs w:val="24"/>
          <w:lang w:val="en-US"/>
        </w:rPr>
        <w:t>Noticeably, this might happ</w:t>
      </w:r>
      <w:r w:rsidR="00BF42C5" w:rsidRPr="00154351">
        <w:rPr>
          <w:rFonts w:ascii="Book Antiqua" w:hAnsi="Book Antiqua"/>
          <w:sz w:val="24"/>
          <w:szCs w:val="24"/>
          <w:lang w:val="en-US"/>
        </w:rPr>
        <w:t>en not only if required by the family members</w:t>
      </w:r>
      <w:r w:rsidR="002B552D" w:rsidRPr="00154351">
        <w:rPr>
          <w:rFonts w:ascii="Book Antiqua" w:hAnsi="Book Antiqua"/>
          <w:sz w:val="24"/>
          <w:szCs w:val="24"/>
          <w:lang w:val="en-US"/>
        </w:rPr>
        <w:t xml:space="preserve"> or close people committed to the search, bu</w:t>
      </w:r>
      <w:r w:rsidR="00F4633B" w:rsidRPr="00154351">
        <w:rPr>
          <w:rFonts w:ascii="Book Antiqua" w:hAnsi="Book Antiqua"/>
          <w:sz w:val="24"/>
          <w:szCs w:val="24"/>
          <w:lang w:val="en-US"/>
        </w:rPr>
        <w:t>t also in the interest of the</w:t>
      </w:r>
      <w:r w:rsidR="002B552D" w:rsidRPr="00154351">
        <w:rPr>
          <w:rFonts w:ascii="Book Antiqua" w:hAnsi="Book Antiqua"/>
          <w:sz w:val="24"/>
          <w:szCs w:val="24"/>
          <w:lang w:val="en-US"/>
        </w:rPr>
        <w:t xml:space="preserve"> disappeared person</w:t>
      </w:r>
      <w:r w:rsidR="00F4633B" w:rsidRPr="00154351">
        <w:rPr>
          <w:rFonts w:ascii="Book Antiqua" w:hAnsi="Book Antiqua"/>
          <w:sz w:val="24"/>
          <w:szCs w:val="24"/>
          <w:lang w:val="en-US"/>
        </w:rPr>
        <w:t xml:space="preserve"> him/herself</w:t>
      </w:r>
      <w:r w:rsidR="002B552D" w:rsidRPr="00154351">
        <w:rPr>
          <w:rFonts w:ascii="Book Antiqua" w:hAnsi="Book Antiqua"/>
          <w:sz w:val="24"/>
          <w:szCs w:val="24"/>
          <w:lang w:val="en-US"/>
        </w:rPr>
        <w:t xml:space="preserve">, who can eventually realize a voluntary DNA analysis, but will not be able to obtain a response if </w:t>
      </w:r>
      <w:r w:rsidR="00326491" w:rsidRPr="00154351">
        <w:rPr>
          <w:rFonts w:ascii="Book Antiqua" w:hAnsi="Book Antiqua"/>
          <w:sz w:val="24"/>
          <w:szCs w:val="24"/>
          <w:lang w:val="en-US"/>
        </w:rPr>
        <w:t xml:space="preserve">the samples of his/her relatives have not been deposited into the bank. </w:t>
      </w:r>
    </w:p>
    <w:p w:rsidR="003219AB" w:rsidRPr="00154351" w:rsidRDefault="002D1BCB" w:rsidP="0051304D">
      <w:pPr>
        <w:jc w:val="both"/>
        <w:rPr>
          <w:rFonts w:ascii="Book Antiqua" w:hAnsi="Book Antiqua"/>
          <w:sz w:val="24"/>
          <w:szCs w:val="24"/>
          <w:lang w:val="en-US"/>
        </w:rPr>
      </w:pPr>
      <w:r w:rsidRPr="00154351">
        <w:rPr>
          <w:rFonts w:ascii="Book Antiqua" w:hAnsi="Book Antiqua"/>
          <w:sz w:val="24"/>
          <w:szCs w:val="24"/>
          <w:lang w:val="en-US"/>
        </w:rPr>
        <w:t>Likewise, the Committee should take into account that phenomena involving children kidnapping, such as those occurred in Argentina, El Salvador or Guatemal</w:t>
      </w:r>
      <w:r w:rsidR="001548AD" w:rsidRPr="00154351">
        <w:rPr>
          <w:rFonts w:ascii="Book Antiqua" w:hAnsi="Book Antiqua"/>
          <w:sz w:val="24"/>
          <w:szCs w:val="24"/>
          <w:lang w:val="en-US"/>
        </w:rPr>
        <w:t>a</w:t>
      </w:r>
      <w:r w:rsidRPr="00154351">
        <w:rPr>
          <w:rFonts w:ascii="Book Antiqua" w:hAnsi="Book Antiqua"/>
          <w:sz w:val="24"/>
          <w:szCs w:val="24"/>
          <w:lang w:val="en-US"/>
        </w:rPr>
        <w:t xml:space="preserve"> could repeat themselves and, consequently, it might be necessary to </w:t>
      </w:r>
      <w:r w:rsidRPr="00154351">
        <w:rPr>
          <w:rFonts w:ascii="Book Antiqua" w:hAnsi="Book Antiqua"/>
          <w:b/>
          <w:sz w:val="24"/>
          <w:szCs w:val="24"/>
          <w:lang w:val="en-US"/>
        </w:rPr>
        <w:t>obtain DNA samples from children and adolescents</w:t>
      </w:r>
      <w:r w:rsidRPr="00154351">
        <w:rPr>
          <w:rFonts w:ascii="Book Antiqua" w:hAnsi="Book Antiqua"/>
          <w:sz w:val="24"/>
          <w:szCs w:val="24"/>
          <w:lang w:val="en-US"/>
        </w:rPr>
        <w:t xml:space="preserve">. </w:t>
      </w:r>
      <w:r w:rsidR="0060764D" w:rsidRPr="00154351">
        <w:rPr>
          <w:rFonts w:ascii="Book Antiqua" w:hAnsi="Book Antiqua"/>
          <w:sz w:val="24"/>
          <w:szCs w:val="24"/>
          <w:lang w:val="en-US"/>
        </w:rPr>
        <w:t>Without harming t</w:t>
      </w:r>
      <w:r w:rsidR="000E1D5F" w:rsidRPr="00154351">
        <w:rPr>
          <w:rFonts w:ascii="Book Antiqua" w:hAnsi="Book Antiqua"/>
          <w:sz w:val="24"/>
          <w:szCs w:val="24"/>
          <w:lang w:val="en-US"/>
        </w:rPr>
        <w:t>heir will and right to be heard, according to the princip</w:t>
      </w:r>
      <w:r w:rsidR="00AD020F" w:rsidRPr="00154351">
        <w:rPr>
          <w:rFonts w:ascii="Book Antiqua" w:hAnsi="Book Antiqua"/>
          <w:sz w:val="24"/>
          <w:szCs w:val="24"/>
          <w:lang w:val="en-US"/>
        </w:rPr>
        <w:t>le of progressive autonomy protecting these categories</w:t>
      </w:r>
      <w:r w:rsidR="000E1D5F" w:rsidRPr="00154351">
        <w:rPr>
          <w:rFonts w:ascii="Book Antiqua" w:hAnsi="Book Antiqua"/>
          <w:sz w:val="24"/>
          <w:szCs w:val="24"/>
          <w:lang w:val="en-US"/>
        </w:rPr>
        <w:t>, the Committee should consider that those who normally act as their legal representatives are potentially responsible for or involved in the</w:t>
      </w:r>
      <w:r w:rsidR="00F717A3" w:rsidRPr="00154351">
        <w:rPr>
          <w:rFonts w:ascii="Book Antiqua" w:hAnsi="Book Antiqua"/>
          <w:sz w:val="24"/>
          <w:szCs w:val="24"/>
          <w:lang w:val="en-US"/>
        </w:rPr>
        <w:t>ir</w:t>
      </w:r>
      <w:r w:rsidR="000E1D5F" w:rsidRPr="00154351">
        <w:rPr>
          <w:rFonts w:ascii="Book Antiqua" w:hAnsi="Book Antiqua"/>
          <w:sz w:val="24"/>
          <w:szCs w:val="24"/>
          <w:lang w:val="en-US"/>
        </w:rPr>
        <w:t xml:space="preserve"> forced disappearance, or may have a strong personal interest in obstructing the realization of the DNA analysis. In this context, any recommended measure concerning the DNA gathering should respect the specificities of children and adolescents, clearly stating that the analysis cannot be impeded by those who exercise their legal representation or are registered as their parents. </w:t>
      </w:r>
    </w:p>
    <w:p w:rsidR="00200FF9" w:rsidRPr="00154351" w:rsidRDefault="00FB11A6" w:rsidP="00FA4FA5">
      <w:pPr>
        <w:jc w:val="both"/>
        <w:rPr>
          <w:rFonts w:ascii="Book Antiqua" w:hAnsi="Book Antiqua"/>
          <w:sz w:val="24"/>
          <w:szCs w:val="24"/>
          <w:lang w:val="en-US"/>
        </w:rPr>
      </w:pPr>
      <w:r w:rsidRPr="00154351">
        <w:rPr>
          <w:rFonts w:ascii="Book Antiqua" w:hAnsi="Book Antiqua"/>
          <w:sz w:val="24"/>
          <w:szCs w:val="24"/>
          <w:lang w:val="en-US"/>
        </w:rPr>
        <w:t xml:space="preserve">On the other hand, the Committee should evaluate that, in case of massive phenomena of </w:t>
      </w:r>
      <w:r w:rsidR="008B3891">
        <w:rPr>
          <w:rFonts w:ascii="Book Antiqua" w:hAnsi="Book Antiqua"/>
          <w:sz w:val="24"/>
          <w:szCs w:val="24"/>
          <w:lang w:val="en-US"/>
        </w:rPr>
        <w:t>en</w:t>
      </w:r>
      <w:r w:rsidRPr="00154351">
        <w:rPr>
          <w:rFonts w:ascii="Book Antiqua" w:hAnsi="Book Antiqua"/>
          <w:sz w:val="24"/>
          <w:szCs w:val="24"/>
          <w:lang w:val="en-US"/>
        </w:rPr>
        <w:t xml:space="preserve">forced disappearance of children whose identity is modified, the possibility of equally massive mechanisms of DNA gathering could be considered. For instance, it could be stipulated that all the children adopted or enrolled in the Civil Registry in a certain period must be subjected to DNA analysis, exclusively with the aim of determining whether they are victims of </w:t>
      </w:r>
      <w:r w:rsidR="008B3891">
        <w:rPr>
          <w:rFonts w:ascii="Book Antiqua" w:hAnsi="Book Antiqua"/>
          <w:sz w:val="24"/>
          <w:szCs w:val="24"/>
          <w:lang w:val="en-US"/>
        </w:rPr>
        <w:lastRenderedPageBreak/>
        <w:t>en</w:t>
      </w:r>
      <w:r w:rsidRPr="00154351">
        <w:rPr>
          <w:rFonts w:ascii="Book Antiqua" w:hAnsi="Book Antiqua"/>
          <w:sz w:val="24"/>
          <w:szCs w:val="24"/>
          <w:lang w:val="en-US"/>
        </w:rPr>
        <w:t xml:space="preserve">forced disappearance. Although such measures would require a more detailed evaluation –concerning both its scientific feasibility and its compatibility with international Human Rights law-, </w:t>
      </w:r>
      <w:r w:rsidRPr="00154351">
        <w:rPr>
          <w:rFonts w:ascii="Book Antiqua" w:hAnsi="Book Antiqua"/>
          <w:b/>
          <w:sz w:val="24"/>
          <w:szCs w:val="24"/>
          <w:lang w:val="en-US"/>
        </w:rPr>
        <w:t xml:space="preserve">it is crucial that these Principles do not restrict excessively the possibility to implement massive mechanisms of DNA gathering. </w:t>
      </w:r>
    </w:p>
    <w:p w:rsidR="003B1823" w:rsidRPr="00154351" w:rsidRDefault="003B1823" w:rsidP="003B1823">
      <w:pPr>
        <w:jc w:val="both"/>
        <w:rPr>
          <w:rFonts w:ascii="Book Antiqua" w:hAnsi="Book Antiqua"/>
          <w:sz w:val="24"/>
          <w:szCs w:val="24"/>
          <w:lang w:val="en-US"/>
        </w:rPr>
      </w:pPr>
      <w:r w:rsidRPr="00154351">
        <w:rPr>
          <w:rFonts w:ascii="Book Antiqua" w:hAnsi="Book Antiqua"/>
          <w:sz w:val="24"/>
          <w:szCs w:val="24"/>
          <w:lang w:val="en-US"/>
        </w:rPr>
        <w:t xml:space="preserve">We also deem it necessary to warn that the draft omitted to mention the utilization of DNA </w:t>
      </w:r>
      <w:r w:rsidR="00D8347A" w:rsidRPr="00154351">
        <w:rPr>
          <w:rFonts w:ascii="Book Antiqua" w:hAnsi="Book Antiqua"/>
          <w:sz w:val="24"/>
          <w:szCs w:val="24"/>
          <w:lang w:val="en-US"/>
        </w:rPr>
        <w:t xml:space="preserve">samples </w:t>
      </w:r>
      <w:r w:rsidRPr="00154351">
        <w:rPr>
          <w:rFonts w:ascii="Book Antiqua" w:hAnsi="Book Antiqua"/>
          <w:sz w:val="24"/>
          <w:szCs w:val="24"/>
          <w:lang w:val="en-US"/>
        </w:rPr>
        <w:t xml:space="preserve">for criminal procedures or to claim reparations, as it is stated in Article 19 of the Convention. </w:t>
      </w:r>
    </w:p>
    <w:p w:rsidR="00FA4FA5" w:rsidRPr="00154351" w:rsidRDefault="003B1823" w:rsidP="003B1823">
      <w:pPr>
        <w:jc w:val="both"/>
        <w:rPr>
          <w:rFonts w:ascii="Book Antiqua" w:hAnsi="Book Antiqua"/>
          <w:sz w:val="24"/>
          <w:szCs w:val="24"/>
          <w:lang w:val="en-US"/>
        </w:rPr>
      </w:pPr>
      <w:r w:rsidRPr="00154351">
        <w:rPr>
          <w:rFonts w:ascii="Book Antiqua" w:hAnsi="Book Antiqua"/>
          <w:sz w:val="24"/>
          <w:szCs w:val="24"/>
          <w:lang w:val="en-US"/>
        </w:rPr>
        <w:t>For the above-mentioned reasons, we propose a ne</w:t>
      </w:r>
      <w:r w:rsidR="008B3891">
        <w:rPr>
          <w:rFonts w:ascii="Book Antiqua" w:hAnsi="Book Antiqua"/>
          <w:sz w:val="24"/>
          <w:szCs w:val="24"/>
          <w:lang w:val="en-US"/>
        </w:rPr>
        <w:t>w wording for the Principle 6.8.</w:t>
      </w:r>
      <w:r w:rsidRPr="00154351">
        <w:rPr>
          <w:rFonts w:ascii="Book Antiqua" w:hAnsi="Book Antiqua"/>
          <w:sz w:val="24"/>
          <w:szCs w:val="24"/>
          <w:lang w:val="en-US"/>
        </w:rPr>
        <w:t>B, with the following text</w:t>
      </w:r>
      <w:r w:rsidR="00FA4FA5" w:rsidRPr="00154351">
        <w:rPr>
          <w:rFonts w:ascii="Book Antiqua" w:hAnsi="Book Antiqua"/>
          <w:sz w:val="24"/>
          <w:szCs w:val="24"/>
          <w:lang w:val="en-US"/>
        </w:rPr>
        <w:t>:</w:t>
      </w:r>
    </w:p>
    <w:p w:rsidR="0011071E" w:rsidRPr="00154351" w:rsidRDefault="0011071E" w:rsidP="00FA4FA5">
      <w:pPr>
        <w:jc w:val="both"/>
        <w:rPr>
          <w:rFonts w:ascii="Book Antiqua" w:hAnsi="Book Antiqua"/>
          <w:b/>
          <w:sz w:val="24"/>
          <w:szCs w:val="24"/>
          <w:lang w:val="en-US"/>
        </w:rPr>
      </w:pPr>
      <w:r w:rsidRPr="00154351">
        <w:rPr>
          <w:rFonts w:ascii="Book Antiqua" w:hAnsi="Book Antiqua"/>
          <w:b/>
          <w:noProof/>
          <w:sz w:val="24"/>
          <w:szCs w:val="24"/>
          <w:lang w:eastAsia="es-ES"/>
        </w:rPr>
        <mc:AlternateContent>
          <mc:Choice Requires="wps">
            <w:drawing>
              <wp:anchor distT="0" distB="0" distL="114300" distR="114300" simplePos="0" relativeHeight="251663360" behindDoc="0" locked="0" layoutInCell="1" allowOverlap="1" wp14:anchorId="222257EF" wp14:editId="1A94381B">
                <wp:simplePos x="0" y="0"/>
                <wp:positionH relativeFrom="column">
                  <wp:posOffset>41299</wp:posOffset>
                </wp:positionH>
                <wp:positionV relativeFrom="paragraph">
                  <wp:posOffset>30935</wp:posOffset>
                </wp:positionV>
                <wp:extent cx="5336875" cy="1423359"/>
                <wp:effectExtent l="0" t="0" r="16510" b="24765"/>
                <wp:wrapNone/>
                <wp:docPr id="7" name="7 Rectángulo"/>
                <wp:cNvGraphicFramePr/>
                <a:graphic xmlns:a="http://schemas.openxmlformats.org/drawingml/2006/main">
                  <a:graphicData uri="http://schemas.microsoft.com/office/word/2010/wordprocessingShape">
                    <wps:wsp>
                      <wps:cNvSpPr/>
                      <wps:spPr>
                        <a:xfrm>
                          <a:off x="0" y="0"/>
                          <a:ext cx="5336875" cy="1423359"/>
                        </a:xfrm>
                        <a:prstGeom prst="rect">
                          <a:avLst/>
                        </a:prstGeom>
                      </wps:spPr>
                      <wps:style>
                        <a:lnRef idx="2">
                          <a:schemeClr val="accent6"/>
                        </a:lnRef>
                        <a:fillRef idx="1">
                          <a:schemeClr val="lt1"/>
                        </a:fillRef>
                        <a:effectRef idx="0">
                          <a:schemeClr val="accent6"/>
                        </a:effectRef>
                        <a:fontRef idx="minor">
                          <a:schemeClr val="dk1"/>
                        </a:fontRef>
                      </wps:style>
                      <wps:txbx>
                        <w:txbxContent>
                          <w:p w:rsidR="0011071E" w:rsidRPr="00856F95" w:rsidRDefault="0011071E" w:rsidP="0011071E">
                            <w:pPr>
                              <w:jc w:val="both"/>
                              <w:rPr>
                                <w:rFonts w:ascii="Book Antiqua" w:hAnsi="Book Antiqua"/>
                                <w:sz w:val="24"/>
                                <w:szCs w:val="24"/>
                                <w:lang w:val="en-US"/>
                              </w:rPr>
                            </w:pPr>
                            <w:r w:rsidRPr="00CC0DC4">
                              <w:rPr>
                                <w:rFonts w:ascii="Book Antiqua" w:hAnsi="Book Antiqua"/>
                                <w:sz w:val="24"/>
                                <w:szCs w:val="24"/>
                                <w:lang w:val="en-US"/>
                              </w:rPr>
                              <w:t xml:space="preserve">“6.8.b) </w:t>
                            </w:r>
                            <w:r w:rsidR="003B1823" w:rsidRPr="00CC0DC4">
                              <w:rPr>
                                <w:rFonts w:ascii="Book Antiqua" w:hAnsi="Book Antiqua"/>
                                <w:sz w:val="24"/>
                                <w:szCs w:val="24"/>
                                <w:lang w:val="en-US"/>
                              </w:rPr>
                              <w:t>Procedures for</w:t>
                            </w:r>
                            <w:r w:rsidR="00CC0DC4">
                              <w:rPr>
                                <w:rFonts w:ascii="Book Antiqua" w:hAnsi="Book Antiqua"/>
                                <w:sz w:val="24"/>
                                <w:szCs w:val="24"/>
                                <w:lang w:val="en-US"/>
                              </w:rPr>
                              <w:t xml:space="preserve"> the gathering of DNA samples guarantee</w:t>
                            </w:r>
                            <w:r w:rsidR="003B1823" w:rsidRPr="00CC0DC4">
                              <w:rPr>
                                <w:rFonts w:ascii="Book Antiqua" w:hAnsi="Book Antiqua"/>
                                <w:sz w:val="24"/>
                                <w:szCs w:val="24"/>
                                <w:lang w:val="en-US"/>
                              </w:rPr>
                              <w:t xml:space="preserve"> </w:t>
                            </w:r>
                            <w:r w:rsidR="00CC0DC4" w:rsidRPr="00CC0DC4">
                              <w:rPr>
                                <w:rFonts w:ascii="Book Antiqua" w:hAnsi="Book Antiqua"/>
                                <w:sz w:val="24"/>
                                <w:szCs w:val="24"/>
                                <w:lang w:val="en-US"/>
                              </w:rPr>
                              <w:t>the confidentiality of the victims and the exclusive utilization of the samples</w:t>
                            </w:r>
                            <w:r w:rsidR="00CC0DC4">
                              <w:rPr>
                                <w:rFonts w:ascii="Book Antiqua" w:hAnsi="Book Antiqua"/>
                                <w:sz w:val="24"/>
                                <w:szCs w:val="24"/>
                                <w:lang w:val="en-US"/>
                              </w:rPr>
                              <w:t xml:space="preserve"> in order to identify and locate</w:t>
                            </w:r>
                            <w:r w:rsidR="00CC0DC4" w:rsidRPr="00CC0DC4">
                              <w:rPr>
                                <w:rFonts w:ascii="Book Antiqua" w:hAnsi="Book Antiqua"/>
                                <w:sz w:val="24"/>
                                <w:szCs w:val="24"/>
                                <w:lang w:val="en-US"/>
                              </w:rPr>
                              <w:t xml:space="preserve"> the </w:t>
                            </w:r>
                            <w:r w:rsidR="00FA3AE3">
                              <w:rPr>
                                <w:rFonts w:ascii="Book Antiqua" w:hAnsi="Book Antiqua"/>
                                <w:sz w:val="24"/>
                                <w:szCs w:val="24"/>
                                <w:lang w:val="en-US"/>
                              </w:rPr>
                              <w:t>disappeared person, without prejudice</w:t>
                            </w:r>
                            <w:r w:rsidR="00CC0DC4" w:rsidRPr="00CC0DC4">
                              <w:rPr>
                                <w:rFonts w:ascii="Book Antiqua" w:hAnsi="Book Antiqua"/>
                                <w:sz w:val="24"/>
                                <w:szCs w:val="24"/>
                                <w:lang w:val="en-US"/>
                              </w:rPr>
                              <w:t xml:space="preserve"> to the utilization of such information in criminal proceedings concerning forced disappearance</w:t>
                            </w:r>
                            <w:r w:rsidR="00CC0DC4">
                              <w:rPr>
                                <w:rFonts w:ascii="Book Antiqua" w:hAnsi="Book Antiqua"/>
                                <w:sz w:val="24"/>
                                <w:szCs w:val="24"/>
                                <w:lang w:val="en-US"/>
                              </w:rPr>
                              <w:t>s</w:t>
                            </w:r>
                            <w:r w:rsidR="00CC0DC4" w:rsidRPr="00CC0DC4">
                              <w:rPr>
                                <w:rFonts w:ascii="Book Antiqua" w:hAnsi="Book Antiqua"/>
                                <w:sz w:val="24"/>
                                <w:szCs w:val="24"/>
                                <w:lang w:val="en-US"/>
                              </w:rPr>
                              <w:t>, or</w:t>
                            </w:r>
                            <w:r w:rsidR="00CC0DC4">
                              <w:rPr>
                                <w:rFonts w:ascii="Book Antiqua" w:hAnsi="Book Antiqua"/>
                                <w:sz w:val="24"/>
                                <w:szCs w:val="24"/>
                                <w:lang w:val="en-US"/>
                              </w:rPr>
                              <w:t xml:space="preserve"> within the ex</w:t>
                            </w:r>
                            <w:r w:rsidR="00856F95">
                              <w:rPr>
                                <w:rFonts w:ascii="Book Antiqua" w:hAnsi="Book Antiqua"/>
                                <w:sz w:val="24"/>
                                <w:szCs w:val="24"/>
                                <w:lang w:val="en-US"/>
                              </w:rPr>
                              <w:t xml:space="preserve">ercise of the right to obtain </w:t>
                            </w:r>
                            <w:r w:rsidR="00CC0DC4">
                              <w:rPr>
                                <w:rFonts w:ascii="Book Antiqua" w:hAnsi="Book Antiqua"/>
                                <w:sz w:val="24"/>
                                <w:szCs w:val="24"/>
                                <w:lang w:val="en-US"/>
                              </w:rPr>
                              <w:t xml:space="preserve">reparation”. </w:t>
                            </w:r>
                            <w:r w:rsidR="00CC0DC4" w:rsidRPr="00CC0DC4">
                              <w:rPr>
                                <w:rFonts w:ascii="Book Antiqua" w:hAnsi="Book Antiqua"/>
                                <w:sz w:val="24"/>
                                <w:szCs w:val="24"/>
                                <w:lang w:val="en-US"/>
                              </w:rPr>
                              <w:t xml:space="preserve">  </w:t>
                            </w:r>
                            <w:r w:rsidRPr="00CC0DC4">
                              <w:rPr>
                                <w:rFonts w:ascii="Book Antiqua" w:hAnsi="Book Antiqua"/>
                                <w:sz w:val="24"/>
                                <w:szCs w:val="24"/>
                                <w:lang w:val="en-US"/>
                              </w:rPr>
                              <w:t xml:space="preserve"> </w:t>
                            </w:r>
                          </w:p>
                          <w:p w:rsidR="0011071E" w:rsidRPr="00856F95" w:rsidRDefault="0011071E" w:rsidP="0011071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8" style="position:absolute;left:0;text-align:left;margin-left:3.25pt;margin-top:2.45pt;width:420.25pt;height:11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" fillcolor="white [3201]" strokecolor="#f79646 [3209]" strokeweight="2pt">
                <v:textbox>
                  <w:txbxContent>
                    <w:p w:rsidR="0011071E" w:rsidRPr="00856F95" w:rsidRDefault="0011071E" w:rsidP="0011071E">
                      <w:pPr>
                        <w:jc w:val="both"/>
                        <w:rPr>
                          <w:rFonts w:ascii="Book Antiqua" w:hAnsi="Book Antiqua"/>
                          <w:sz w:val="24"/>
                          <w:szCs w:val="24"/>
                          <w:lang w:val="en-US"/>
                        </w:rPr>
                      </w:pPr>
                      <w:r w:rsidRPr="00CC0DC4">
                        <w:rPr>
                          <w:rFonts w:ascii="Book Antiqua" w:hAnsi="Book Antiqua"/>
                          <w:sz w:val="24"/>
                          <w:szCs w:val="24"/>
                          <w:lang w:val="en-US"/>
                        </w:rPr>
                        <w:t xml:space="preserve">“6.8.b) </w:t>
                      </w:r>
                      <w:r w:rsidR="003B1823" w:rsidRPr="00CC0DC4">
                        <w:rPr>
                          <w:rFonts w:ascii="Book Antiqua" w:hAnsi="Book Antiqua"/>
                          <w:sz w:val="24"/>
                          <w:szCs w:val="24"/>
                          <w:lang w:val="en-US"/>
                        </w:rPr>
                        <w:t>Procedures for</w:t>
                      </w:r>
                      <w:r w:rsidR="00CC0DC4">
                        <w:rPr>
                          <w:rFonts w:ascii="Book Antiqua" w:hAnsi="Book Antiqua"/>
                          <w:sz w:val="24"/>
                          <w:szCs w:val="24"/>
                          <w:lang w:val="en-US"/>
                        </w:rPr>
                        <w:t xml:space="preserve"> the gathering of DNA samples guarantee</w:t>
                      </w:r>
                      <w:r w:rsidR="003B1823" w:rsidRPr="00CC0DC4">
                        <w:rPr>
                          <w:rFonts w:ascii="Book Antiqua" w:hAnsi="Book Antiqua"/>
                          <w:sz w:val="24"/>
                          <w:szCs w:val="24"/>
                          <w:lang w:val="en-US"/>
                        </w:rPr>
                        <w:t xml:space="preserve"> </w:t>
                      </w:r>
                      <w:r w:rsidR="00CC0DC4" w:rsidRPr="00CC0DC4">
                        <w:rPr>
                          <w:rFonts w:ascii="Book Antiqua" w:hAnsi="Book Antiqua"/>
                          <w:sz w:val="24"/>
                          <w:szCs w:val="24"/>
                          <w:lang w:val="en-US"/>
                        </w:rPr>
                        <w:t>the confidentiality of the victims and the exclusive utilization of the samples</w:t>
                      </w:r>
                      <w:r w:rsidR="00CC0DC4">
                        <w:rPr>
                          <w:rFonts w:ascii="Book Antiqua" w:hAnsi="Book Antiqua"/>
                          <w:sz w:val="24"/>
                          <w:szCs w:val="24"/>
                          <w:lang w:val="en-US"/>
                        </w:rPr>
                        <w:t xml:space="preserve"> in order to identify and locate</w:t>
                      </w:r>
                      <w:r w:rsidR="00CC0DC4" w:rsidRPr="00CC0DC4">
                        <w:rPr>
                          <w:rFonts w:ascii="Book Antiqua" w:hAnsi="Book Antiqua"/>
                          <w:sz w:val="24"/>
                          <w:szCs w:val="24"/>
                          <w:lang w:val="en-US"/>
                        </w:rPr>
                        <w:t xml:space="preserve"> the </w:t>
                      </w:r>
                      <w:r w:rsidR="00FA3AE3">
                        <w:rPr>
                          <w:rFonts w:ascii="Book Antiqua" w:hAnsi="Book Antiqua"/>
                          <w:sz w:val="24"/>
                          <w:szCs w:val="24"/>
                          <w:lang w:val="en-US"/>
                        </w:rPr>
                        <w:t>disappeared person, without prejudice</w:t>
                      </w:r>
                      <w:r w:rsidR="00CC0DC4" w:rsidRPr="00CC0DC4">
                        <w:rPr>
                          <w:rFonts w:ascii="Book Antiqua" w:hAnsi="Book Antiqua"/>
                          <w:sz w:val="24"/>
                          <w:szCs w:val="24"/>
                          <w:lang w:val="en-US"/>
                        </w:rPr>
                        <w:t xml:space="preserve"> to the utilization of such information in criminal proceedings concerning forced disappearance</w:t>
                      </w:r>
                      <w:r w:rsidR="00CC0DC4">
                        <w:rPr>
                          <w:rFonts w:ascii="Book Antiqua" w:hAnsi="Book Antiqua"/>
                          <w:sz w:val="24"/>
                          <w:szCs w:val="24"/>
                          <w:lang w:val="en-US"/>
                        </w:rPr>
                        <w:t>s</w:t>
                      </w:r>
                      <w:r w:rsidR="00CC0DC4" w:rsidRPr="00CC0DC4">
                        <w:rPr>
                          <w:rFonts w:ascii="Book Antiqua" w:hAnsi="Book Antiqua"/>
                          <w:sz w:val="24"/>
                          <w:szCs w:val="24"/>
                          <w:lang w:val="en-US"/>
                        </w:rPr>
                        <w:t>, or</w:t>
                      </w:r>
                      <w:r w:rsidR="00CC0DC4">
                        <w:rPr>
                          <w:rFonts w:ascii="Book Antiqua" w:hAnsi="Book Antiqua"/>
                          <w:sz w:val="24"/>
                          <w:szCs w:val="24"/>
                          <w:lang w:val="en-US"/>
                        </w:rPr>
                        <w:t xml:space="preserve"> within the ex</w:t>
                      </w:r>
                      <w:r w:rsidR="00856F95">
                        <w:rPr>
                          <w:rFonts w:ascii="Book Antiqua" w:hAnsi="Book Antiqua"/>
                          <w:sz w:val="24"/>
                          <w:szCs w:val="24"/>
                          <w:lang w:val="en-US"/>
                        </w:rPr>
                        <w:t xml:space="preserve">ercise of the right to obtain </w:t>
                      </w:r>
                      <w:r w:rsidR="00CC0DC4">
                        <w:rPr>
                          <w:rFonts w:ascii="Book Antiqua" w:hAnsi="Book Antiqua"/>
                          <w:sz w:val="24"/>
                          <w:szCs w:val="24"/>
                          <w:lang w:val="en-US"/>
                        </w:rPr>
                        <w:t xml:space="preserve">reparation”. </w:t>
                      </w:r>
                      <w:r w:rsidR="00CC0DC4" w:rsidRPr="00CC0DC4">
                        <w:rPr>
                          <w:rFonts w:ascii="Book Antiqua" w:hAnsi="Book Antiqua"/>
                          <w:sz w:val="24"/>
                          <w:szCs w:val="24"/>
                          <w:lang w:val="en-US"/>
                        </w:rPr>
                        <w:t xml:space="preserve">  </w:t>
                      </w:r>
                      <w:r w:rsidRPr="00CC0DC4">
                        <w:rPr>
                          <w:rFonts w:ascii="Book Antiqua" w:hAnsi="Book Antiqua"/>
                          <w:sz w:val="24"/>
                          <w:szCs w:val="24"/>
                          <w:lang w:val="en-US"/>
                        </w:rPr>
                        <w:t xml:space="preserve"> </w:t>
                      </w:r>
                    </w:p>
                    <w:p w:rsidR="0011071E" w:rsidRPr="00856F95" w:rsidRDefault="0011071E" w:rsidP="0011071E">
                      <w:pPr>
                        <w:jc w:val="center"/>
                        <w:rPr>
                          <w:lang w:val="en-US"/>
                        </w:rPr>
                      </w:pPr>
                    </w:p>
                  </w:txbxContent>
                </v:textbox>
              </v:rect>
            </w:pict>
          </mc:Fallback>
        </mc:AlternateContent>
      </w:r>
    </w:p>
    <w:p w:rsidR="0011071E" w:rsidRPr="00154351" w:rsidRDefault="0011071E" w:rsidP="00C06C72">
      <w:pPr>
        <w:jc w:val="both"/>
        <w:rPr>
          <w:rFonts w:ascii="Book Antiqua" w:hAnsi="Book Antiqua"/>
          <w:sz w:val="24"/>
          <w:szCs w:val="24"/>
          <w:lang w:val="en-US"/>
        </w:rPr>
      </w:pPr>
    </w:p>
    <w:p w:rsidR="0011071E" w:rsidRPr="00154351" w:rsidRDefault="0011071E" w:rsidP="00C06C72">
      <w:pPr>
        <w:jc w:val="both"/>
        <w:rPr>
          <w:rFonts w:ascii="Book Antiqua" w:hAnsi="Book Antiqua"/>
          <w:sz w:val="24"/>
          <w:szCs w:val="24"/>
          <w:lang w:val="en-US"/>
        </w:rPr>
      </w:pPr>
    </w:p>
    <w:p w:rsidR="00CC0DC4" w:rsidRPr="00154351" w:rsidRDefault="00CC0DC4" w:rsidP="00C06C72">
      <w:pPr>
        <w:jc w:val="both"/>
        <w:rPr>
          <w:rFonts w:ascii="Book Antiqua" w:hAnsi="Book Antiqua"/>
          <w:b/>
          <w:sz w:val="24"/>
          <w:szCs w:val="24"/>
          <w:lang w:val="en-US"/>
        </w:rPr>
      </w:pPr>
    </w:p>
    <w:p w:rsidR="00CC0DC4" w:rsidRPr="00154351" w:rsidRDefault="00CC0DC4" w:rsidP="00C06C72">
      <w:pPr>
        <w:jc w:val="both"/>
        <w:rPr>
          <w:rFonts w:ascii="Book Antiqua" w:hAnsi="Book Antiqua"/>
          <w:b/>
          <w:sz w:val="24"/>
          <w:szCs w:val="24"/>
          <w:lang w:val="en-US"/>
        </w:rPr>
      </w:pPr>
    </w:p>
    <w:p w:rsidR="00C06C72" w:rsidRPr="00154351" w:rsidRDefault="00B127B3" w:rsidP="00C06C72">
      <w:pPr>
        <w:jc w:val="both"/>
        <w:rPr>
          <w:rFonts w:ascii="Book Antiqua" w:hAnsi="Book Antiqua"/>
          <w:b/>
          <w:sz w:val="24"/>
          <w:szCs w:val="24"/>
          <w:lang w:val="en-US"/>
        </w:rPr>
      </w:pPr>
      <w:r w:rsidRPr="00154351">
        <w:rPr>
          <w:rFonts w:ascii="Book Antiqua" w:hAnsi="Book Antiqua"/>
          <w:b/>
          <w:sz w:val="24"/>
          <w:szCs w:val="24"/>
          <w:lang w:val="en-US"/>
        </w:rPr>
        <w:t>Likewise</w:t>
      </w:r>
      <w:r w:rsidR="00C06C72" w:rsidRPr="00154351">
        <w:rPr>
          <w:rFonts w:ascii="Book Antiqua" w:hAnsi="Book Antiqua"/>
          <w:b/>
          <w:sz w:val="24"/>
          <w:szCs w:val="24"/>
          <w:lang w:val="en-US"/>
        </w:rPr>
        <w:t xml:space="preserve">, </w:t>
      </w:r>
      <w:r w:rsidRPr="00154351">
        <w:rPr>
          <w:rFonts w:ascii="Book Antiqua" w:hAnsi="Book Antiqua"/>
          <w:b/>
          <w:sz w:val="24"/>
          <w:szCs w:val="24"/>
          <w:lang w:val="en-US"/>
        </w:rPr>
        <w:t xml:space="preserve">we propose the incorporation of the following </w:t>
      </w:r>
      <w:r w:rsidR="00FD04FF" w:rsidRPr="00154351">
        <w:rPr>
          <w:rFonts w:ascii="Book Antiqua" w:hAnsi="Book Antiqua"/>
          <w:b/>
          <w:sz w:val="24"/>
          <w:szCs w:val="24"/>
          <w:lang w:val="en-US"/>
        </w:rPr>
        <w:t>sub</w:t>
      </w:r>
      <w:r w:rsidRPr="00154351">
        <w:rPr>
          <w:rFonts w:ascii="Book Antiqua" w:hAnsi="Book Antiqua"/>
          <w:b/>
          <w:sz w:val="24"/>
          <w:szCs w:val="24"/>
          <w:lang w:val="en-US"/>
        </w:rPr>
        <w:t>paragraphs</w:t>
      </w:r>
      <w:r w:rsidR="00C06C72" w:rsidRPr="00154351">
        <w:rPr>
          <w:rFonts w:ascii="Book Antiqua" w:hAnsi="Book Antiqua"/>
          <w:b/>
          <w:sz w:val="24"/>
          <w:szCs w:val="24"/>
          <w:lang w:val="en-US"/>
        </w:rPr>
        <w:t>:</w:t>
      </w:r>
    </w:p>
    <w:p w:rsidR="00CF022D" w:rsidRPr="00154351" w:rsidRDefault="008E2911" w:rsidP="00C06C72">
      <w:pPr>
        <w:jc w:val="both"/>
        <w:rPr>
          <w:rFonts w:ascii="Book Antiqua" w:hAnsi="Book Antiqua"/>
          <w:sz w:val="24"/>
          <w:szCs w:val="24"/>
          <w:lang w:val="en-US"/>
        </w:rPr>
      </w:pPr>
      <w:r w:rsidRPr="00154351">
        <w:rPr>
          <w:rFonts w:ascii="Book Antiqua" w:hAnsi="Book Antiqua"/>
          <w:noProof/>
          <w:sz w:val="24"/>
          <w:szCs w:val="24"/>
          <w:lang w:eastAsia="es-ES"/>
        </w:rPr>
        <mc:AlternateContent>
          <mc:Choice Requires="wps">
            <w:drawing>
              <wp:anchor distT="0" distB="0" distL="114300" distR="114300" simplePos="0" relativeHeight="251664384" behindDoc="0" locked="0" layoutInCell="1" allowOverlap="1" wp14:anchorId="433913D6" wp14:editId="7FBAE323">
                <wp:simplePos x="0" y="0"/>
                <wp:positionH relativeFrom="column">
                  <wp:posOffset>41299</wp:posOffset>
                </wp:positionH>
                <wp:positionV relativeFrom="paragraph">
                  <wp:posOffset>41227</wp:posOffset>
                </wp:positionV>
                <wp:extent cx="5336540" cy="3717985"/>
                <wp:effectExtent l="0" t="0" r="16510" b="15875"/>
                <wp:wrapNone/>
                <wp:docPr id="8" name="8 Rectángulo"/>
                <wp:cNvGraphicFramePr/>
                <a:graphic xmlns:a="http://schemas.openxmlformats.org/drawingml/2006/main">
                  <a:graphicData uri="http://schemas.microsoft.com/office/word/2010/wordprocessingShape">
                    <wps:wsp>
                      <wps:cNvSpPr/>
                      <wps:spPr>
                        <a:xfrm>
                          <a:off x="0" y="0"/>
                          <a:ext cx="5336540" cy="3717985"/>
                        </a:xfrm>
                        <a:prstGeom prst="rect">
                          <a:avLst/>
                        </a:prstGeom>
                      </wps:spPr>
                      <wps:style>
                        <a:lnRef idx="2">
                          <a:schemeClr val="accent6"/>
                        </a:lnRef>
                        <a:fillRef idx="1">
                          <a:schemeClr val="lt1"/>
                        </a:fillRef>
                        <a:effectRef idx="0">
                          <a:schemeClr val="accent6"/>
                        </a:effectRef>
                        <a:fontRef idx="minor">
                          <a:schemeClr val="dk1"/>
                        </a:fontRef>
                      </wps:style>
                      <wps:txbx>
                        <w:txbxContent>
                          <w:p w:rsidR="00FD04FF" w:rsidRPr="008A1E60" w:rsidRDefault="00FD04FF" w:rsidP="008E2911">
                            <w:pPr>
                              <w:jc w:val="both"/>
                              <w:rPr>
                                <w:rFonts w:ascii="Book Antiqua" w:hAnsi="Book Antiqua"/>
                                <w:sz w:val="24"/>
                                <w:szCs w:val="24"/>
                                <w:lang w:val="en-US"/>
                              </w:rPr>
                            </w:pPr>
                            <w:r w:rsidRPr="008A1E60">
                              <w:rPr>
                                <w:rFonts w:ascii="Book Antiqua" w:hAnsi="Book Antiqua"/>
                                <w:sz w:val="24"/>
                                <w:szCs w:val="24"/>
                                <w:lang w:val="en-US"/>
                              </w:rPr>
                              <w:t>6.8</w:t>
                            </w:r>
                            <w:proofErr w:type="gramStart"/>
                            <w:r w:rsidRPr="008A1E60">
                              <w:rPr>
                                <w:rFonts w:ascii="Book Antiqua" w:hAnsi="Book Antiqua"/>
                                <w:sz w:val="24"/>
                                <w:szCs w:val="24"/>
                                <w:lang w:val="en-US"/>
                              </w:rPr>
                              <w:t>.d</w:t>
                            </w:r>
                            <w:proofErr w:type="gramEnd"/>
                            <w:r w:rsidRPr="008A1E60">
                              <w:rPr>
                                <w:rFonts w:ascii="Book Antiqua" w:hAnsi="Book Antiqua"/>
                                <w:sz w:val="24"/>
                                <w:szCs w:val="24"/>
                                <w:lang w:val="en-US"/>
                              </w:rPr>
                              <w:t>) State</w:t>
                            </w:r>
                            <w:r w:rsidR="000F6F6A">
                              <w:rPr>
                                <w:rFonts w:ascii="Book Antiqua" w:hAnsi="Book Antiqua"/>
                                <w:sz w:val="24"/>
                                <w:szCs w:val="24"/>
                                <w:lang w:val="en-US"/>
                              </w:rPr>
                              <w:t xml:space="preserve">s </w:t>
                            </w:r>
                            <w:r w:rsidRPr="008A1E60">
                              <w:rPr>
                                <w:rFonts w:ascii="Book Antiqua" w:hAnsi="Book Antiqua"/>
                                <w:sz w:val="24"/>
                                <w:szCs w:val="24"/>
                                <w:lang w:val="en-US"/>
                              </w:rPr>
                              <w:t xml:space="preserve">must </w:t>
                            </w:r>
                            <w:r w:rsidR="008A1E60" w:rsidRPr="008A1E60">
                              <w:rPr>
                                <w:rFonts w:ascii="Book Antiqua" w:hAnsi="Book Antiqua"/>
                                <w:sz w:val="24"/>
                                <w:szCs w:val="24"/>
                                <w:lang w:val="en-US"/>
                              </w:rPr>
                              <w:t>obtain DNA samples from the potential victims and his/her relatives</w:t>
                            </w:r>
                            <w:r w:rsidR="00962DF5">
                              <w:rPr>
                                <w:rFonts w:ascii="Book Antiqua" w:hAnsi="Book Antiqua"/>
                                <w:sz w:val="24"/>
                                <w:szCs w:val="24"/>
                                <w:lang w:val="en-US"/>
                              </w:rPr>
                              <w:t xml:space="preserve"> on a voluntary basis</w:t>
                            </w:r>
                            <w:r w:rsidR="008A1E60">
                              <w:rPr>
                                <w:rFonts w:ascii="Book Antiqua" w:hAnsi="Book Antiqua"/>
                                <w:sz w:val="24"/>
                                <w:szCs w:val="24"/>
                                <w:lang w:val="en-US"/>
                              </w:rPr>
                              <w:t>. In case the</w:t>
                            </w:r>
                            <w:r w:rsidR="000F6F6A">
                              <w:rPr>
                                <w:rFonts w:ascii="Book Antiqua" w:hAnsi="Book Antiqua"/>
                                <w:sz w:val="24"/>
                                <w:szCs w:val="24"/>
                                <w:lang w:val="en-US"/>
                              </w:rPr>
                              <w:t>y do not give their consent, State</w:t>
                            </w:r>
                            <w:r w:rsidR="008A1E60">
                              <w:rPr>
                                <w:rFonts w:ascii="Book Antiqua" w:hAnsi="Book Antiqua"/>
                                <w:sz w:val="24"/>
                                <w:szCs w:val="24"/>
                                <w:lang w:val="en-US"/>
                              </w:rPr>
                              <w:t xml:space="preserve">s must establish other methods to obtain such samples by taking into account the peculiar condition of the potential victims, in order to avoid their further victimization and to protect their specific rights, using gathering techniques that do not require their cooperation. </w:t>
                            </w:r>
                          </w:p>
                          <w:p w:rsidR="00F715B4" w:rsidRPr="00F715B4" w:rsidRDefault="008E2911" w:rsidP="008E2911">
                            <w:pPr>
                              <w:jc w:val="both"/>
                              <w:rPr>
                                <w:rFonts w:ascii="Book Antiqua" w:hAnsi="Book Antiqua"/>
                                <w:sz w:val="24"/>
                                <w:szCs w:val="24"/>
                                <w:lang w:val="en-US"/>
                              </w:rPr>
                            </w:pPr>
                            <w:r w:rsidRPr="00F715B4">
                              <w:rPr>
                                <w:rFonts w:ascii="Book Antiqua" w:hAnsi="Book Antiqua"/>
                                <w:sz w:val="24"/>
                                <w:szCs w:val="24"/>
                                <w:lang w:val="en-US"/>
                              </w:rPr>
                              <w:t xml:space="preserve">6.8.e) </w:t>
                            </w:r>
                            <w:r w:rsidR="00F715B4" w:rsidRPr="00F715B4">
                              <w:rPr>
                                <w:rFonts w:ascii="Book Antiqua" w:hAnsi="Book Antiqua"/>
                                <w:sz w:val="24"/>
                                <w:szCs w:val="24"/>
                                <w:lang w:val="en-US"/>
                              </w:rPr>
                              <w:t xml:space="preserve">In case the potential victims are children or adolescents, the DNA gathering proceedings must guarantee </w:t>
                            </w:r>
                            <w:r w:rsidR="00AF54D5">
                              <w:rPr>
                                <w:rFonts w:ascii="Book Antiqua" w:hAnsi="Book Antiqua"/>
                                <w:sz w:val="24"/>
                                <w:szCs w:val="24"/>
                                <w:lang w:val="en-US"/>
                              </w:rPr>
                              <w:t>their right to be informed and h</w:t>
                            </w:r>
                            <w:r w:rsidR="00F715B4" w:rsidRPr="00F715B4">
                              <w:rPr>
                                <w:rFonts w:ascii="Book Antiqua" w:hAnsi="Book Antiqua"/>
                                <w:sz w:val="24"/>
                                <w:szCs w:val="24"/>
                                <w:lang w:val="en-US"/>
                              </w:rPr>
                              <w:t xml:space="preserve">eard, following the </w:t>
                            </w:r>
                            <w:r w:rsidR="00F715B4">
                              <w:rPr>
                                <w:rFonts w:ascii="Book Antiqua" w:hAnsi="Book Antiqua"/>
                                <w:sz w:val="24"/>
                                <w:szCs w:val="24"/>
                                <w:lang w:val="en-US"/>
                              </w:rPr>
                              <w:t>principle of progressive aut</w:t>
                            </w:r>
                            <w:r w:rsidR="004712E3">
                              <w:rPr>
                                <w:rFonts w:ascii="Book Antiqua" w:hAnsi="Book Antiqua"/>
                                <w:sz w:val="24"/>
                                <w:szCs w:val="24"/>
                                <w:lang w:val="en-US"/>
                              </w:rPr>
                              <w:t>onomy</w:t>
                            </w:r>
                            <w:r w:rsidR="00AF54D5">
                              <w:rPr>
                                <w:rFonts w:ascii="Book Antiqua" w:hAnsi="Book Antiqua"/>
                                <w:sz w:val="24"/>
                                <w:szCs w:val="24"/>
                                <w:lang w:val="en-US"/>
                              </w:rPr>
                              <w:t>.</w:t>
                            </w:r>
                            <w:r w:rsidR="004712E3">
                              <w:rPr>
                                <w:rFonts w:ascii="Book Antiqua" w:hAnsi="Book Antiqua"/>
                                <w:sz w:val="24"/>
                                <w:szCs w:val="24"/>
                                <w:lang w:val="en-US"/>
                              </w:rPr>
                              <w:t xml:space="preserve"> Under no circumstance may their legal representative</w:t>
                            </w:r>
                            <w:r w:rsidR="00F715B4">
                              <w:rPr>
                                <w:rFonts w:ascii="Book Antiqua" w:hAnsi="Book Antiqua"/>
                                <w:sz w:val="24"/>
                                <w:szCs w:val="24"/>
                                <w:lang w:val="en-US"/>
                              </w:rPr>
                              <w:t xml:space="preserve"> have the possibility to condition or influence the DNA analysis. </w:t>
                            </w:r>
                          </w:p>
                          <w:p w:rsidR="00F715B4" w:rsidRPr="00F114F3" w:rsidRDefault="008E2911" w:rsidP="008E2911">
                            <w:pPr>
                              <w:jc w:val="both"/>
                              <w:rPr>
                                <w:rFonts w:ascii="Book Antiqua" w:hAnsi="Book Antiqua"/>
                                <w:sz w:val="24"/>
                                <w:szCs w:val="24"/>
                                <w:lang w:val="en-US"/>
                              </w:rPr>
                            </w:pPr>
                            <w:r w:rsidRPr="00F114F3">
                              <w:rPr>
                                <w:rFonts w:ascii="Book Antiqua" w:hAnsi="Book Antiqua"/>
                                <w:sz w:val="24"/>
                                <w:szCs w:val="24"/>
                                <w:lang w:val="en-US"/>
                              </w:rPr>
                              <w:t xml:space="preserve">6.8.f) </w:t>
                            </w:r>
                            <w:r w:rsidR="00F114F3" w:rsidRPr="00F114F3">
                              <w:rPr>
                                <w:rFonts w:ascii="Book Antiqua" w:hAnsi="Book Antiqua"/>
                                <w:sz w:val="24"/>
                                <w:szCs w:val="24"/>
                                <w:lang w:val="en-US"/>
                              </w:rPr>
                              <w:t xml:space="preserve">In situations of massive phenomena of </w:t>
                            </w:r>
                            <w:r w:rsidR="00F96EB6">
                              <w:rPr>
                                <w:rFonts w:ascii="Book Antiqua" w:hAnsi="Book Antiqua"/>
                                <w:sz w:val="24"/>
                                <w:szCs w:val="24"/>
                                <w:lang w:val="en-US"/>
                              </w:rPr>
                              <w:t>en</w:t>
                            </w:r>
                            <w:r w:rsidR="00F114F3" w:rsidRPr="00F114F3">
                              <w:rPr>
                                <w:rFonts w:ascii="Book Antiqua" w:hAnsi="Book Antiqua"/>
                                <w:sz w:val="24"/>
                                <w:szCs w:val="24"/>
                                <w:lang w:val="en-US"/>
                              </w:rPr>
                              <w:t>forced disappearances affecting very young children as potential victims of kidnapping and identity</w:t>
                            </w:r>
                            <w:r w:rsidR="00762B15">
                              <w:rPr>
                                <w:rFonts w:ascii="Book Antiqua" w:hAnsi="Book Antiqua"/>
                                <w:sz w:val="24"/>
                                <w:szCs w:val="24"/>
                                <w:lang w:val="en-US"/>
                              </w:rPr>
                              <w:t xml:space="preserve"> alteration</w:t>
                            </w:r>
                            <w:r w:rsidR="00F114F3" w:rsidRPr="00F114F3">
                              <w:rPr>
                                <w:rFonts w:ascii="Book Antiqua" w:hAnsi="Book Antiqua"/>
                                <w:sz w:val="24"/>
                                <w:szCs w:val="24"/>
                                <w:lang w:val="en-US"/>
                              </w:rPr>
                              <w:t xml:space="preserve">, the </w:t>
                            </w:r>
                            <w:r w:rsidR="00F96EB6">
                              <w:rPr>
                                <w:rFonts w:ascii="Book Antiqua" w:hAnsi="Book Antiqua"/>
                                <w:sz w:val="24"/>
                                <w:szCs w:val="24"/>
                                <w:lang w:val="en-US"/>
                              </w:rPr>
                              <w:t>authorities</w:t>
                            </w:r>
                            <w:r w:rsidR="00F114F3" w:rsidRPr="00F114F3">
                              <w:rPr>
                                <w:rFonts w:ascii="Book Antiqua" w:hAnsi="Book Antiqua"/>
                                <w:sz w:val="24"/>
                                <w:szCs w:val="24"/>
                                <w:lang w:val="en-US"/>
                              </w:rPr>
                              <w:t xml:space="preserve"> must drive massive mechanisms of DNA gathering, in order to allow for their qui</w:t>
                            </w:r>
                            <w:r w:rsidR="00515F1E">
                              <w:rPr>
                                <w:rFonts w:ascii="Book Antiqua" w:hAnsi="Book Antiqua"/>
                                <w:sz w:val="24"/>
                                <w:szCs w:val="24"/>
                                <w:lang w:val="en-US"/>
                              </w:rPr>
                              <w:t>ck identific</w:t>
                            </w:r>
                            <w:r w:rsidR="00F114F3" w:rsidRPr="00F114F3">
                              <w:rPr>
                                <w:rFonts w:ascii="Book Antiqua" w:hAnsi="Book Antiqua"/>
                                <w:sz w:val="24"/>
                                <w:szCs w:val="24"/>
                                <w:lang w:val="en-US"/>
                              </w:rPr>
                              <w:t>ation.</w:t>
                            </w:r>
                          </w:p>
                          <w:p w:rsidR="008E2911" w:rsidRPr="00F114F3" w:rsidRDefault="008E2911" w:rsidP="008E29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29" style="position:absolute;left:0;text-align:left;margin-left:3.25pt;margin-top:3.25pt;width:420.2pt;height:29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" fillcolor="white [3201]" strokecolor="#f79646 [3209]" strokeweight="2pt">
                <v:textbox>
                  <w:txbxContent>
                    <w:p w:rsidR="00FD04FF" w:rsidRPr="008A1E60" w:rsidRDefault="00FD04FF" w:rsidP="008E2911">
                      <w:pPr>
                        <w:jc w:val="both"/>
                        <w:rPr>
                          <w:rFonts w:ascii="Book Antiqua" w:hAnsi="Book Antiqua"/>
                          <w:sz w:val="24"/>
                          <w:szCs w:val="24"/>
                          <w:lang w:val="en-US"/>
                        </w:rPr>
                      </w:pPr>
                      <w:r w:rsidRPr="008A1E60">
                        <w:rPr>
                          <w:rFonts w:ascii="Book Antiqua" w:hAnsi="Book Antiqua"/>
                          <w:sz w:val="24"/>
                          <w:szCs w:val="24"/>
                          <w:lang w:val="en-US"/>
                        </w:rPr>
                        <w:t>6.8</w:t>
                      </w:r>
                      <w:proofErr w:type="gramStart"/>
                      <w:r w:rsidRPr="008A1E60">
                        <w:rPr>
                          <w:rFonts w:ascii="Book Antiqua" w:hAnsi="Book Antiqua"/>
                          <w:sz w:val="24"/>
                          <w:szCs w:val="24"/>
                          <w:lang w:val="en-US"/>
                        </w:rPr>
                        <w:t>.d</w:t>
                      </w:r>
                      <w:proofErr w:type="gramEnd"/>
                      <w:r w:rsidRPr="008A1E60">
                        <w:rPr>
                          <w:rFonts w:ascii="Book Antiqua" w:hAnsi="Book Antiqua"/>
                          <w:sz w:val="24"/>
                          <w:szCs w:val="24"/>
                          <w:lang w:val="en-US"/>
                        </w:rPr>
                        <w:t>) State</w:t>
                      </w:r>
                      <w:r w:rsidR="000F6F6A">
                        <w:rPr>
                          <w:rFonts w:ascii="Book Antiqua" w:hAnsi="Book Antiqua"/>
                          <w:sz w:val="24"/>
                          <w:szCs w:val="24"/>
                          <w:lang w:val="en-US"/>
                        </w:rPr>
                        <w:t xml:space="preserve">s </w:t>
                      </w:r>
                      <w:r w:rsidRPr="008A1E60">
                        <w:rPr>
                          <w:rFonts w:ascii="Book Antiqua" w:hAnsi="Book Antiqua"/>
                          <w:sz w:val="24"/>
                          <w:szCs w:val="24"/>
                          <w:lang w:val="en-US"/>
                        </w:rPr>
                        <w:t xml:space="preserve">must </w:t>
                      </w:r>
                      <w:r w:rsidR="008A1E60" w:rsidRPr="008A1E60">
                        <w:rPr>
                          <w:rFonts w:ascii="Book Antiqua" w:hAnsi="Book Antiqua"/>
                          <w:sz w:val="24"/>
                          <w:szCs w:val="24"/>
                          <w:lang w:val="en-US"/>
                        </w:rPr>
                        <w:t>obtain DNA samples from the potential victims and his/her relatives</w:t>
                      </w:r>
                      <w:r w:rsidR="00962DF5">
                        <w:rPr>
                          <w:rFonts w:ascii="Book Antiqua" w:hAnsi="Book Antiqua"/>
                          <w:sz w:val="24"/>
                          <w:szCs w:val="24"/>
                          <w:lang w:val="en-US"/>
                        </w:rPr>
                        <w:t xml:space="preserve"> on a voluntary basis</w:t>
                      </w:r>
                      <w:r w:rsidR="008A1E60">
                        <w:rPr>
                          <w:rFonts w:ascii="Book Antiqua" w:hAnsi="Book Antiqua"/>
                          <w:sz w:val="24"/>
                          <w:szCs w:val="24"/>
                          <w:lang w:val="en-US"/>
                        </w:rPr>
                        <w:t>. In case the</w:t>
                      </w:r>
                      <w:r w:rsidR="000F6F6A">
                        <w:rPr>
                          <w:rFonts w:ascii="Book Antiqua" w:hAnsi="Book Antiqua"/>
                          <w:sz w:val="24"/>
                          <w:szCs w:val="24"/>
                          <w:lang w:val="en-US"/>
                        </w:rPr>
                        <w:t>y do not give their consent, State</w:t>
                      </w:r>
                      <w:r w:rsidR="008A1E60">
                        <w:rPr>
                          <w:rFonts w:ascii="Book Antiqua" w:hAnsi="Book Antiqua"/>
                          <w:sz w:val="24"/>
                          <w:szCs w:val="24"/>
                          <w:lang w:val="en-US"/>
                        </w:rPr>
                        <w:t xml:space="preserve">s must establish other methods to obtain such samples by taking into account the peculiar condition of the potential victims, in order to avoid their further victimization and to protect their specific rights, using gathering techniques that do not require their cooperation. </w:t>
                      </w:r>
                    </w:p>
                    <w:p w:rsidR="00F715B4" w:rsidRPr="00F715B4" w:rsidRDefault="008E2911" w:rsidP="008E2911">
                      <w:pPr>
                        <w:jc w:val="both"/>
                        <w:rPr>
                          <w:rFonts w:ascii="Book Antiqua" w:hAnsi="Book Antiqua"/>
                          <w:sz w:val="24"/>
                          <w:szCs w:val="24"/>
                          <w:lang w:val="en-US"/>
                        </w:rPr>
                      </w:pPr>
                      <w:r w:rsidRPr="00F715B4">
                        <w:rPr>
                          <w:rFonts w:ascii="Book Antiqua" w:hAnsi="Book Antiqua"/>
                          <w:sz w:val="24"/>
                          <w:szCs w:val="24"/>
                          <w:lang w:val="en-US"/>
                        </w:rPr>
                        <w:t xml:space="preserve">6.8.e) </w:t>
                      </w:r>
                      <w:r w:rsidR="00F715B4" w:rsidRPr="00F715B4">
                        <w:rPr>
                          <w:rFonts w:ascii="Book Antiqua" w:hAnsi="Book Antiqua"/>
                          <w:sz w:val="24"/>
                          <w:szCs w:val="24"/>
                          <w:lang w:val="en-US"/>
                        </w:rPr>
                        <w:t xml:space="preserve">In case the potential victims are children or adolescents, the DNA gathering proceedings must guarantee </w:t>
                      </w:r>
                      <w:r w:rsidR="00AF54D5">
                        <w:rPr>
                          <w:rFonts w:ascii="Book Antiqua" w:hAnsi="Book Antiqua"/>
                          <w:sz w:val="24"/>
                          <w:szCs w:val="24"/>
                          <w:lang w:val="en-US"/>
                        </w:rPr>
                        <w:t>their right to be informed and h</w:t>
                      </w:r>
                      <w:r w:rsidR="00F715B4" w:rsidRPr="00F715B4">
                        <w:rPr>
                          <w:rFonts w:ascii="Book Antiqua" w:hAnsi="Book Antiqua"/>
                          <w:sz w:val="24"/>
                          <w:szCs w:val="24"/>
                          <w:lang w:val="en-US"/>
                        </w:rPr>
                        <w:t xml:space="preserve">eard, following the </w:t>
                      </w:r>
                      <w:r w:rsidR="00F715B4">
                        <w:rPr>
                          <w:rFonts w:ascii="Book Antiqua" w:hAnsi="Book Antiqua"/>
                          <w:sz w:val="24"/>
                          <w:szCs w:val="24"/>
                          <w:lang w:val="en-US"/>
                        </w:rPr>
                        <w:t>principle of progressive aut</w:t>
                      </w:r>
                      <w:r w:rsidR="004712E3">
                        <w:rPr>
                          <w:rFonts w:ascii="Book Antiqua" w:hAnsi="Book Antiqua"/>
                          <w:sz w:val="24"/>
                          <w:szCs w:val="24"/>
                          <w:lang w:val="en-US"/>
                        </w:rPr>
                        <w:t>onomy</w:t>
                      </w:r>
                      <w:r w:rsidR="00AF54D5">
                        <w:rPr>
                          <w:rFonts w:ascii="Book Antiqua" w:hAnsi="Book Antiqua"/>
                          <w:sz w:val="24"/>
                          <w:szCs w:val="24"/>
                          <w:lang w:val="en-US"/>
                        </w:rPr>
                        <w:t>.</w:t>
                      </w:r>
                      <w:r w:rsidR="004712E3">
                        <w:rPr>
                          <w:rFonts w:ascii="Book Antiqua" w:hAnsi="Book Antiqua"/>
                          <w:sz w:val="24"/>
                          <w:szCs w:val="24"/>
                          <w:lang w:val="en-US"/>
                        </w:rPr>
                        <w:t xml:space="preserve"> Under no circumstance may their legal representative</w:t>
                      </w:r>
                      <w:r w:rsidR="00F715B4">
                        <w:rPr>
                          <w:rFonts w:ascii="Book Antiqua" w:hAnsi="Book Antiqua"/>
                          <w:sz w:val="24"/>
                          <w:szCs w:val="24"/>
                          <w:lang w:val="en-US"/>
                        </w:rPr>
                        <w:t xml:space="preserve"> have the possibility to condition or influence the DNA analysis. </w:t>
                      </w:r>
                    </w:p>
                    <w:p w:rsidR="00F715B4" w:rsidRPr="00F114F3" w:rsidRDefault="008E2911" w:rsidP="008E2911">
                      <w:pPr>
                        <w:jc w:val="both"/>
                        <w:rPr>
                          <w:rFonts w:ascii="Book Antiqua" w:hAnsi="Book Antiqua"/>
                          <w:sz w:val="24"/>
                          <w:szCs w:val="24"/>
                          <w:lang w:val="en-US"/>
                        </w:rPr>
                      </w:pPr>
                      <w:r w:rsidRPr="00F114F3">
                        <w:rPr>
                          <w:rFonts w:ascii="Book Antiqua" w:hAnsi="Book Antiqua"/>
                          <w:sz w:val="24"/>
                          <w:szCs w:val="24"/>
                          <w:lang w:val="en-US"/>
                        </w:rPr>
                        <w:t xml:space="preserve">6.8.f) </w:t>
                      </w:r>
                      <w:r w:rsidR="00F114F3" w:rsidRPr="00F114F3">
                        <w:rPr>
                          <w:rFonts w:ascii="Book Antiqua" w:hAnsi="Book Antiqua"/>
                          <w:sz w:val="24"/>
                          <w:szCs w:val="24"/>
                          <w:lang w:val="en-US"/>
                        </w:rPr>
                        <w:t xml:space="preserve">In situations of massive phenomena of </w:t>
                      </w:r>
                      <w:r w:rsidR="00F96EB6">
                        <w:rPr>
                          <w:rFonts w:ascii="Book Antiqua" w:hAnsi="Book Antiqua"/>
                          <w:sz w:val="24"/>
                          <w:szCs w:val="24"/>
                          <w:lang w:val="en-US"/>
                        </w:rPr>
                        <w:t>en</w:t>
                      </w:r>
                      <w:r w:rsidR="00F114F3" w:rsidRPr="00F114F3">
                        <w:rPr>
                          <w:rFonts w:ascii="Book Antiqua" w:hAnsi="Book Antiqua"/>
                          <w:sz w:val="24"/>
                          <w:szCs w:val="24"/>
                          <w:lang w:val="en-US"/>
                        </w:rPr>
                        <w:t>forced disappearances affecting very young children as potential victims of kidnapping and identity</w:t>
                      </w:r>
                      <w:r w:rsidR="00762B15">
                        <w:rPr>
                          <w:rFonts w:ascii="Book Antiqua" w:hAnsi="Book Antiqua"/>
                          <w:sz w:val="24"/>
                          <w:szCs w:val="24"/>
                          <w:lang w:val="en-US"/>
                        </w:rPr>
                        <w:t xml:space="preserve"> alteration</w:t>
                      </w:r>
                      <w:r w:rsidR="00F114F3" w:rsidRPr="00F114F3">
                        <w:rPr>
                          <w:rFonts w:ascii="Book Antiqua" w:hAnsi="Book Antiqua"/>
                          <w:sz w:val="24"/>
                          <w:szCs w:val="24"/>
                          <w:lang w:val="en-US"/>
                        </w:rPr>
                        <w:t xml:space="preserve">, the </w:t>
                      </w:r>
                      <w:r w:rsidR="00F96EB6">
                        <w:rPr>
                          <w:rFonts w:ascii="Book Antiqua" w:hAnsi="Book Antiqua"/>
                          <w:sz w:val="24"/>
                          <w:szCs w:val="24"/>
                          <w:lang w:val="en-US"/>
                        </w:rPr>
                        <w:t>authorities</w:t>
                      </w:r>
                      <w:r w:rsidR="00F114F3" w:rsidRPr="00F114F3">
                        <w:rPr>
                          <w:rFonts w:ascii="Book Antiqua" w:hAnsi="Book Antiqua"/>
                          <w:sz w:val="24"/>
                          <w:szCs w:val="24"/>
                          <w:lang w:val="en-US"/>
                        </w:rPr>
                        <w:t xml:space="preserve"> must drive massive mechanisms of DNA gathering, in order to allow for their qui</w:t>
                      </w:r>
                      <w:r w:rsidR="00515F1E">
                        <w:rPr>
                          <w:rFonts w:ascii="Book Antiqua" w:hAnsi="Book Antiqua"/>
                          <w:sz w:val="24"/>
                          <w:szCs w:val="24"/>
                          <w:lang w:val="en-US"/>
                        </w:rPr>
                        <w:t>ck identific</w:t>
                      </w:r>
                      <w:r w:rsidR="00F114F3" w:rsidRPr="00F114F3">
                        <w:rPr>
                          <w:rFonts w:ascii="Book Antiqua" w:hAnsi="Book Antiqua"/>
                          <w:sz w:val="24"/>
                          <w:szCs w:val="24"/>
                          <w:lang w:val="en-US"/>
                        </w:rPr>
                        <w:t>ation.</w:t>
                      </w:r>
                    </w:p>
                    <w:p w:rsidR="008E2911" w:rsidRPr="00F114F3" w:rsidRDefault="008E2911" w:rsidP="008E2911">
                      <w:pPr>
                        <w:jc w:val="center"/>
                        <w:rPr>
                          <w:lang w:val="en-US"/>
                        </w:rPr>
                      </w:pPr>
                    </w:p>
                  </w:txbxContent>
                </v:textbox>
              </v:rect>
            </w:pict>
          </mc:Fallback>
        </mc:AlternateContent>
      </w: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8E2911" w:rsidRPr="00154351" w:rsidRDefault="008E2911" w:rsidP="00C06C72">
      <w:pPr>
        <w:jc w:val="both"/>
        <w:rPr>
          <w:rFonts w:ascii="Book Antiqua" w:hAnsi="Book Antiqua"/>
          <w:sz w:val="24"/>
          <w:szCs w:val="24"/>
          <w:lang w:val="en-US"/>
        </w:rPr>
      </w:pPr>
    </w:p>
    <w:p w:rsidR="00FD04FF" w:rsidRPr="00154351" w:rsidRDefault="00FD04FF" w:rsidP="00CF022D">
      <w:pPr>
        <w:jc w:val="both"/>
        <w:rPr>
          <w:rFonts w:ascii="Book Antiqua" w:hAnsi="Book Antiqua"/>
          <w:b/>
          <w:sz w:val="24"/>
          <w:szCs w:val="24"/>
          <w:lang w:val="en-US"/>
        </w:rPr>
      </w:pPr>
    </w:p>
    <w:p w:rsidR="00FD04FF" w:rsidRPr="00154351" w:rsidRDefault="00FD04FF" w:rsidP="00CF022D">
      <w:pPr>
        <w:jc w:val="both"/>
        <w:rPr>
          <w:rFonts w:ascii="Book Antiqua" w:hAnsi="Book Antiqua"/>
          <w:b/>
          <w:sz w:val="24"/>
          <w:szCs w:val="24"/>
          <w:lang w:val="en-US"/>
        </w:rPr>
      </w:pPr>
    </w:p>
    <w:p w:rsidR="00CF022D" w:rsidRPr="00154351" w:rsidRDefault="00515F1E" w:rsidP="00CF022D">
      <w:pPr>
        <w:jc w:val="both"/>
        <w:rPr>
          <w:rFonts w:ascii="Book Antiqua" w:hAnsi="Book Antiqua"/>
          <w:b/>
          <w:sz w:val="24"/>
          <w:szCs w:val="24"/>
          <w:lang w:val="en-US"/>
        </w:rPr>
      </w:pPr>
      <w:proofErr w:type="gramStart"/>
      <w:r w:rsidRPr="00154351">
        <w:rPr>
          <w:rFonts w:ascii="Book Antiqua" w:hAnsi="Book Antiqua"/>
          <w:b/>
          <w:sz w:val="24"/>
          <w:szCs w:val="24"/>
          <w:lang w:val="en-US"/>
        </w:rPr>
        <w:lastRenderedPageBreak/>
        <w:t>Principle 7.</w:t>
      </w:r>
      <w:proofErr w:type="gramEnd"/>
      <w:r w:rsidRPr="00154351">
        <w:rPr>
          <w:rFonts w:ascii="Book Antiqua" w:hAnsi="Book Antiqua"/>
          <w:b/>
          <w:sz w:val="24"/>
          <w:szCs w:val="24"/>
          <w:lang w:val="en-US"/>
        </w:rPr>
        <w:t xml:space="preserve"> The search should be informed</w:t>
      </w:r>
      <w:r w:rsidR="00CF022D" w:rsidRPr="00154351">
        <w:rPr>
          <w:rFonts w:ascii="Book Antiqua" w:hAnsi="Book Antiqua"/>
          <w:b/>
          <w:sz w:val="24"/>
          <w:szCs w:val="24"/>
          <w:lang w:val="en-US"/>
        </w:rPr>
        <w:t>.</w:t>
      </w:r>
    </w:p>
    <w:p w:rsidR="00515F1E" w:rsidRPr="00154351" w:rsidRDefault="00515F1E" w:rsidP="00C06C72">
      <w:pPr>
        <w:jc w:val="both"/>
        <w:rPr>
          <w:rFonts w:ascii="Book Antiqua" w:hAnsi="Book Antiqua"/>
          <w:sz w:val="24"/>
          <w:szCs w:val="24"/>
          <w:lang w:val="en-US"/>
        </w:rPr>
      </w:pPr>
      <w:r w:rsidRPr="00154351">
        <w:rPr>
          <w:rFonts w:ascii="Book Antiqua" w:hAnsi="Book Antiqua"/>
          <w:sz w:val="24"/>
          <w:szCs w:val="24"/>
          <w:lang w:val="en-US"/>
        </w:rPr>
        <w:t xml:space="preserve">The peculiarity of the search for children and adolescents must be also reflected in registers of and databases on disappeared persons. </w:t>
      </w:r>
    </w:p>
    <w:p w:rsidR="00515F1E" w:rsidRPr="00154351" w:rsidRDefault="00515F1E" w:rsidP="00C06C72">
      <w:pPr>
        <w:jc w:val="both"/>
        <w:rPr>
          <w:rFonts w:ascii="Book Antiqua" w:hAnsi="Book Antiqua"/>
          <w:sz w:val="24"/>
          <w:szCs w:val="24"/>
          <w:lang w:val="en-US"/>
        </w:rPr>
      </w:pPr>
      <w:r w:rsidRPr="00154351">
        <w:rPr>
          <w:rFonts w:ascii="Book Antiqua" w:hAnsi="Book Antiqua"/>
          <w:noProof/>
          <w:sz w:val="24"/>
          <w:szCs w:val="24"/>
          <w:lang w:eastAsia="es-ES"/>
        </w:rPr>
        <mc:AlternateContent>
          <mc:Choice Requires="wps">
            <w:drawing>
              <wp:anchor distT="0" distB="0" distL="114300" distR="114300" simplePos="0" relativeHeight="251665408" behindDoc="0" locked="0" layoutInCell="1" allowOverlap="1" wp14:anchorId="3FA8B338" wp14:editId="45F04EC6">
                <wp:simplePos x="0" y="0"/>
                <wp:positionH relativeFrom="column">
                  <wp:posOffset>12065</wp:posOffset>
                </wp:positionH>
                <wp:positionV relativeFrom="paragraph">
                  <wp:posOffset>527050</wp:posOffset>
                </wp:positionV>
                <wp:extent cx="5462905" cy="540385"/>
                <wp:effectExtent l="0" t="0" r="23495" b="12065"/>
                <wp:wrapNone/>
                <wp:docPr id="9" name="9 Rectángulo"/>
                <wp:cNvGraphicFramePr/>
                <a:graphic xmlns:a="http://schemas.openxmlformats.org/drawingml/2006/main">
                  <a:graphicData uri="http://schemas.microsoft.com/office/word/2010/wordprocessingShape">
                    <wps:wsp>
                      <wps:cNvSpPr/>
                      <wps:spPr>
                        <a:xfrm>
                          <a:off x="0" y="0"/>
                          <a:ext cx="546290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rsidR="007256B4" w:rsidRPr="00515F1E" w:rsidRDefault="000F6F6A" w:rsidP="007256B4">
                            <w:pPr>
                              <w:jc w:val="both"/>
                              <w:rPr>
                                <w:rFonts w:ascii="Book Antiqua" w:hAnsi="Book Antiqua"/>
                                <w:sz w:val="24"/>
                                <w:szCs w:val="24"/>
                                <w:lang w:val="en-US"/>
                              </w:rPr>
                            </w:pPr>
                            <w:r>
                              <w:rPr>
                                <w:rFonts w:ascii="Book Antiqua" w:hAnsi="Book Antiqua"/>
                                <w:sz w:val="24"/>
                                <w:szCs w:val="24"/>
                                <w:lang w:val="en-US"/>
                              </w:rPr>
                              <w:t>“7.1.</w:t>
                            </w:r>
                            <w:r w:rsidR="00073EBE">
                              <w:rPr>
                                <w:rFonts w:ascii="Book Antiqua" w:hAnsi="Book Antiqua"/>
                                <w:sz w:val="24"/>
                                <w:szCs w:val="24"/>
                                <w:lang w:val="en-US"/>
                              </w:rPr>
                              <w:t xml:space="preserve"> </w:t>
                            </w:r>
                            <w:r>
                              <w:rPr>
                                <w:rFonts w:ascii="Book Antiqua" w:hAnsi="Book Antiqua"/>
                                <w:sz w:val="24"/>
                                <w:szCs w:val="24"/>
                                <w:lang w:val="en-US"/>
                              </w:rPr>
                              <w:t>States</w:t>
                            </w:r>
                            <w:r w:rsidR="00515F1E" w:rsidRPr="00515F1E">
                              <w:rPr>
                                <w:rFonts w:ascii="Book Antiqua" w:hAnsi="Book Antiqua"/>
                                <w:sz w:val="24"/>
                                <w:szCs w:val="24"/>
                                <w:lang w:val="en-US"/>
                              </w:rPr>
                              <w:t xml:space="preserve"> must establish specific registers of disapp</w:t>
                            </w:r>
                            <w:r w:rsidR="00515F1E">
                              <w:rPr>
                                <w:rFonts w:ascii="Book Antiqua" w:hAnsi="Book Antiqua"/>
                                <w:sz w:val="24"/>
                                <w:szCs w:val="24"/>
                                <w:lang w:val="en-US"/>
                              </w:rPr>
                              <w:t>eared children and adolescents</w:t>
                            </w:r>
                            <w:r w:rsidR="007256B4" w:rsidRPr="00515F1E">
                              <w:rPr>
                                <w:rFonts w:ascii="Book Antiqua" w:hAnsi="Book Antiqua"/>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9 Rectángulo" o:spid="_x0000_s1030" style="position:absolute;left:0;text-align:left;margin-left:.95pt;margin-top:41.5pt;width:430.15pt;height:4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" fillcolor="white [3201]" strokecolor="#f79646 [3209]" strokeweight="2pt">
                <v:textbox>
                  <w:txbxContent>
                    <w:p w:rsidR="007256B4" w:rsidRPr="00515F1E" w:rsidRDefault="000F6F6A" w:rsidP="007256B4">
                      <w:pPr>
                        <w:jc w:val="both"/>
                        <w:rPr>
                          <w:rFonts w:ascii="Book Antiqua" w:hAnsi="Book Antiqua"/>
                          <w:sz w:val="24"/>
                          <w:szCs w:val="24"/>
                          <w:lang w:val="en-US"/>
                        </w:rPr>
                      </w:pPr>
                      <w:r>
                        <w:rPr>
                          <w:rFonts w:ascii="Book Antiqua" w:hAnsi="Book Antiqua"/>
                          <w:sz w:val="24"/>
                          <w:szCs w:val="24"/>
                          <w:lang w:val="en-US"/>
                        </w:rPr>
                        <w:t>“7.1.</w:t>
                      </w:r>
                      <w:r w:rsidR="00073EBE">
                        <w:rPr>
                          <w:rFonts w:ascii="Book Antiqua" w:hAnsi="Book Antiqua"/>
                          <w:sz w:val="24"/>
                          <w:szCs w:val="24"/>
                          <w:lang w:val="en-US"/>
                        </w:rPr>
                        <w:t xml:space="preserve"> </w:t>
                      </w:r>
                      <w:r>
                        <w:rPr>
                          <w:rFonts w:ascii="Book Antiqua" w:hAnsi="Book Antiqua"/>
                          <w:sz w:val="24"/>
                          <w:szCs w:val="24"/>
                          <w:lang w:val="en-US"/>
                        </w:rPr>
                        <w:t>States</w:t>
                      </w:r>
                      <w:r w:rsidR="00515F1E" w:rsidRPr="00515F1E">
                        <w:rPr>
                          <w:rFonts w:ascii="Book Antiqua" w:hAnsi="Book Antiqua"/>
                          <w:sz w:val="24"/>
                          <w:szCs w:val="24"/>
                          <w:lang w:val="en-US"/>
                        </w:rPr>
                        <w:t xml:space="preserve"> must establish specific registers of disapp</w:t>
                      </w:r>
                      <w:r w:rsidR="00515F1E">
                        <w:rPr>
                          <w:rFonts w:ascii="Book Antiqua" w:hAnsi="Book Antiqua"/>
                          <w:sz w:val="24"/>
                          <w:szCs w:val="24"/>
                          <w:lang w:val="en-US"/>
                        </w:rPr>
                        <w:t>eared children and adolescents</w:t>
                      </w:r>
                      <w:r w:rsidR="007256B4" w:rsidRPr="00515F1E">
                        <w:rPr>
                          <w:rFonts w:ascii="Book Antiqua" w:hAnsi="Book Antiqua"/>
                          <w:sz w:val="24"/>
                          <w:szCs w:val="24"/>
                          <w:lang w:val="en-US"/>
                        </w:rPr>
                        <w:t>”.</w:t>
                      </w:r>
                    </w:p>
                  </w:txbxContent>
                </v:textbox>
              </v:rect>
            </w:pict>
          </mc:Fallback>
        </mc:AlternateContent>
      </w:r>
      <w:r w:rsidRPr="00154351">
        <w:rPr>
          <w:rFonts w:ascii="Book Antiqua" w:hAnsi="Book Antiqua"/>
          <w:sz w:val="24"/>
          <w:szCs w:val="24"/>
          <w:lang w:val="en-US"/>
        </w:rPr>
        <w:t xml:space="preserve">For this reason, we propose the addition of a new subparagraph following Principle 7.1: </w:t>
      </w:r>
    </w:p>
    <w:p w:rsidR="00CF022D" w:rsidRPr="00154351" w:rsidRDefault="000548D1" w:rsidP="00C06C72">
      <w:pPr>
        <w:jc w:val="both"/>
        <w:rPr>
          <w:rFonts w:ascii="Book Antiqua" w:hAnsi="Book Antiqua"/>
          <w:sz w:val="24"/>
          <w:szCs w:val="24"/>
          <w:lang w:val="en-US"/>
        </w:rPr>
      </w:pPr>
      <w:r w:rsidRPr="00154351">
        <w:rPr>
          <w:rFonts w:ascii="Book Antiqua" w:hAnsi="Book Antiqua"/>
          <w:sz w:val="24"/>
          <w:szCs w:val="24"/>
          <w:lang w:val="en-US"/>
        </w:rPr>
        <w:t xml:space="preserve"> </w:t>
      </w:r>
    </w:p>
    <w:p w:rsidR="007256B4" w:rsidRPr="00154351" w:rsidRDefault="007256B4" w:rsidP="00C06C72">
      <w:pPr>
        <w:jc w:val="both"/>
        <w:rPr>
          <w:rFonts w:ascii="Book Antiqua" w:hAnsi="Book Antiqua"/>
          <w:sz w:val="24"/>
          <w:szCs w:val="24"/>
          <w:lang w:val="en-US"/>
        </w:rPr>
      </w:pPr>
    </w:p>
    <w:p w:rsidR="007256B4" w:rsidRPr="00154351" w:rsidRDefault="00073EBE" w:rsidP="00C06C72">
      <w:pPr>
        <w:jc w:val="both"/>
        <w:rPr>
          <w:rFonts w:ascii="Book Antiqua" w:hAnsi="Book Antiqua"/>
          <w:sz w:val="24"/>
          <w:szCs w:val="24"/>
          <w:lang w:val="en-US"/>
        </w:rPr>
      </w:pPr>
      <w:r w:rsidRPr="00154351">
        <w:rPr>
          <w:rFonts w:ascii="Book Antiqua" w:hAnsi="Book Antiqua"/>
          <w:sz w:val="24"/>
          <w:szCs w:val="24"/>
          <w:lang w:val="en-US"/>
        </w:rPr>
        <w:t>Our experience showed</w:t>
      </w:r>
      <w:r w:rsidR="007C719B" w:rsidRPr="00154351">
        <w:rPr>
          <w:rFonts w:ascii="Book Antiqua" w:hAnsi="Book Antiqua"/>
          <w:sz w:val="24"/>
          <w:szCs w:val="24"/>
          <w:lang w:val="en-US"/>
        </w:rPr>
        <w:t xml:space="preserve"> that, unfortunately, </w:t>
      </w:r>
      <w:r w:rsidR="000F6F6A" w:rsidRPr="00154351">
        <w:rPr>
          <w:rFonts w:ascii="Book Antiqua" w:hAnsi="Book Antiqua"/>
          <w:sz w:val="24"/>
          <w:szCs w:val="24"/>
          <w:lang w:val="en-US"/>
        </w:rPr>
        <w:t>disappeared persons who die are registered in the death registration systems and in the graveyards as unidentified persons (NN)</w:t>
      </w:r>
      <w:r w:rsidR="005C48C3" w:rsidRPr="00154351">
        <w:rPr>
          <w:rFonts w:ascii="Book Antiqua" w:hAnsi="Book Antiqua"/>
          <w:sz w:val="24"/>
          <w:szCs w:val="24"/>
          <w:lang w:val="en-US"/>
        </w:rPr>
        <w:t>,</w:t>
      </w:r>
      <w:r w:rsidR="000F6F6A" w:rsidRPr="00154351">
        <w:rPr>
          <w:rFonts w:ascii="Book Antiqua" w:hAnsi="Book Antiqua"/>
          <w:sz w:val="24"/>
          <w:szCs w:val="24"/>
          <w:lang w:val="en-US"/>
        </w:rPr>
        <w:t xml:space="preserve"> and their bodies are cremated or buried in mass graves. This is why it is necessary to establish clear and distinguishable registers for these cases and to facilitate the crossing of i</w:t>
      </w:r>
      <w:r w:rsidR="005C48C3" w:rsidRPr="00154351">
        <w:rPr>
          <w:rFonts w:ascii="Book Antiqua" w:hAnsi="Book Antiqua"/>
          <w:sz w:val="24"/>
          <w:szCs w:val="24"/>
          <w:lang w:val="en-US"/>
        </w:rPr>
        <w:t>nformation with those concerning</w:t>
      </w:r>
      <w:r w:rsidR="000F6F6A" w:rsidRPr="00154351">
        <w:rPr>
          <w:rFonts w:ascii="Book Antiqua" w:hAnsi="Book Antiqua"/>
          <w:sz w:val="24"/>
          <w:szCs w:val="24"/>
          <w:lang w:val="en-US"/>
        </w:rPr>
        <w:t xml:space="preserve"> disappeared persons. Although paragraph 7.2 refers to the access to “relevant registers”, we deem it convenient to make an express recommendation in this sense, </w:t>
      </w:r>
      <w:r w:rsidR="004F4DCB" w:rsidRPr="00154351">
        <w:rPr>
          <w:rFonts w:ascii="Book Antiqua" w:hAnsi="Book Antiqua"/>
          <w:sz w:val="24"/>
          <w:szCs w:val="24"/>
          <w:lang w:val="en-US"/>
        </w:rPr>
        <w:t xml:space="preserve">which is why </w:t>
      </w:r>
      <w:r w:rsidR="000F6F6A" w:rsidRPr="00154351">
        <w:rPr>
          <w:rFonts w:ascii="Book Antiqua" w:hAnsi="Book Antiqua"/>
          <w:sz w:val="24"/>
          <w:szCs w:val="24"/>
          <w:lang w:val="en-US"/>
        </w:rPr>
        <w:t xml:space="preserve">we propose the addition of the following paragraph: </w:t>
      </w:r>
    </w:p>
    <w:p w:rsidR="00CD0AED" w:rsidRPr="00154351" w:rsidRDefault="007256B4" w:rsidP="00C06C72">
      <w:pPr>
        <w:jc w:val="both"/>
        <w:rPr>
          <w:rFonts w:ascii="Book Antiqua" w:hAnsi="Book Antiqua"/>
          <w:sz w:val="24"/>
          <w:szCs w:val="24"/>
          <w:lang w:val="en-US"/>
        </w:rPr>
      </w:pPr>
      <w:r w:rsidRPr="00154351">
        <w:rPr>
          <w:rFonts w:ascii="Book Antiqua" w:hAnsi="Book Antiqua"/>
          <w:noProof/>
          <w:sz w:val="24"/>
          <w:szCs w:val="24"/>
          <w:lang w:eastAsia="es-ES"/>
        </w:rPr>
        <mc:AlternateContent>
          <mc:Choice Requires="wps">
            <w:drawing>
              <wp:anchor distT="0" distB="0" distL="114300" distR="114300" simplePos="0" relativeHeight="251666432" behindDoc="0" locked="0" layoutInCell="1" allowOverlap="1" wp14:anchorId="2F0ADD32" wp14:editId="4ED483C8">
                <wp:simplePos x="0" y="0"/>
                <wp:positionH relativeFrom="column">
                  <wp:posOffset>15420</wp:posOffset>
                </wp:positionH>
                <wp:positionV relativeFrom="paragraph">
                  <wp:posOffset>18907</wp:posOffset>
                </wp:positionV>
                <wp:extent cx="5400136" cy="1043796"/>
                <wp:effectExtent l="0" t="0" r="10160" b="23495"/>
                <wp:wrapNone/>
                <wp:docPr id="10" name="10 Rectángulo"/>
                <wp:cNvGraphicFramePr/>
                <a:graphic xmlns:a="http://schemas.openxmlformats.org/drawingml/2006/main">
                  <a:graphicData uri="http://schemas.microsoft.com/office/word/2010/wordprocessingShape">
                    <wps:wsp>
                      <wps:cNvSpPr/>
                      <wps:spPr>
                        <a:xfrm>
                          <a:off x="0" y="0"/>
                          <a:ext cx="5400136" cy="1043796"/>
                        </a:xfrm>
                        <a:prstGeom prst="rect">
                          <a:avLst/>
                        </a:prstGeom>
                      </wps:spPr>
                      <wps:style>
                        <a:lnRef idx="2">
                          <a:schemeClr val="accent6"/>
                        </a:lnRef>
                        <a:fillRef idx="1">
                          <a:schemeClr val="lt1"/>
                        </a:fillRef>
                        <a:effectRef idx="0">
                          <a:schemeClr val="accent6"/>
                        </a:effectRef>
                        <a:fontRef idx="minor">
                          <a:schemeClr val="dk1"/>
                        </a:fontRef>
                      </wps:style>
                      <wps:txbx>
                        <w:txbxContent>
                          <w:p w:rsidR="007256B4" w:rsidRPr="009076CA" w:rsidRDefault="007256B4" w:rsidP="007256B4">
                            <w:pPr>
                              <w:jc w:val="both"/>
                              <w:rPr>
                                <w:rFonts w:ascii="Book Antiqua" w:hAnsi="Book Antiqua"/>
                                <w:sz w:val="24"/>
                                <w:szCs w:val="24"/>
                                <w:lang w:val="en-US"/>
                              </w:rPr>
                            </w:pPr>
                            <w:r w:rsidRPr="009076CA">
                              <w:rPr>
                                <w:rFonts w:ascii="Book Antiqua" w:hAnsi="Book Antiqua"/>
                                <w:sz w:val="24"/>
                                <w:szCs w:val="24"/>
                                <w:lang w:val="en-US"/>
                              </w:rPr>
                              <w:t xml:space="preserve">“7.3. </w:t>
                            </w:r>
                            <w:r w:rsidR="009076CA" w:rsidRPr="009076CA">
                              <w:rPr>
                                <w:rFonts w:ascii="Book Antiqua" w:hAnsi="Book Antiqua"/>
                                <w:sz w:val="24"/>
                                <w:szCs w:val="24"/>
                                <w:lang w:val="en-US"/>
                              </w:rPr>
                              <w:t xml:space="preserve">States must establish national registers of dead and unidentified </w:t>
                            </w:r>
                            <w:r w:rsidR="005B0BED">
                              <w:rPr>
                                <w:rFonts w:ascii="Book Antiqua" w:hAnsi="Book Antiqua"/>
                                <w:sz w:val="24"/>
                                <w:szCs w:val="24"/>
                                <w:lang w:val="en-US"/>
                              </w:rPr>
                              <w:t>persons, whose data</w:t>
                            </w:r>
                            <w:r w:rsidR="009076CA" w:rsidRPr="009076CA">
                              <w:rPr>
                                <w:rFonts w:ascii="Book Antiqua" w:hAnsi="Book Antiqua"/>
                                <w:sz w:val="24"/>
                                <w:szCs w:val="24"/>
                                <w:lang w:val="en-US"/>
                              </w:rPr>
                              <w:t xml:space="preserve"> can be crossed with those contained in the registers of disappeared persons. States must preserve these persons’ bodies until their identity has been established and </w:t>
                            </w:r>
                            <w:r w:rsidR="009076CA">
                              <w:rPr>
                                <w:rFonts w:ascii="Book Antiqua" w:hAnsi="Book Antiqua"/>
                                <w:sz w:val="24"/>
                                <w:szCs w:val="24"/>
                                <w:lang w:val="en-US"/>
                              </w:rPr>
                              <w:t xml:space="preserve">their family has been informed”. </w:t>
                            </w:r>
                          </w:p>
                          <w:p w:rsidR="007256B4" w:rsidRPr="009076CA" w:rsidRDefault="007256B4" w:rsidP="007256B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 Rectángulo" o:spid="_x0000_s1031" style="position:absolute;left:0;text-align:left;margin-left:1.2pt;margin-top:1.5pt;width:425.2pt;height:8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" fillcolor="white [3201]" strokecolor="#f79646 [3209]" strokeweight="2pt">
                <v:textbox>
                  <w:txbxContent>
                    <w:p w:rsidR="007256B4" w:rsidRPr="009076CA" w:rsidRDefault="007256B4" w:rsidP="007256B4">
                      <w:pPr>
                        <w:jc w:val="both"/>
                        <w:rPr>
                          <w:rFonts w:ascii="Book Antiqua" w:hAnsi="Book Antiqua"/>
                          <w:sz w:val="24"/>
                          <w:szCs w:val="24"/>
                          <w:lang w:val="en-US"/>
                        </w:rPr>
                      </w:pPr>
                      <w:r w:rsidRPr="009076CA">
                        <w:rPr>
                          <w:rFonts w:ascii="Book Antiqua" w:hAnsi="Book Antiqua"/>
                          <w:sz w:val="24"/>
                          <w:szCs w:val="24"/>
                          <w:lang w:val="en-US"/>
                        </w:rPr>
                        <w:t xml:space="preserve">“7.3. </w:t>
                      </w:r>
                      <w:r w:rsidR="009076CA" w:rsidRPr="009076CA">
                        <w:rPr>
                          <w:rFonts w:ascii="Book Antiqua" w:hAnsi="Book Antiqua"/>
                          <w:sz w:val="24"/>
                          <w:szCs w:val="24"/>
                          <w:lang w:val="en-US"/>
                        </w:rPr>
                        <w:t xml:space="preserve">States must establish national registers of dead and unidentified </w:t>
                      </w:r>
                      <w:r w:rsidR="005B0BED">
                        <w:rPr>
                          <w:rFonts w:ascii="Book Antiqua" w:hAnsi="Book Antiqua"/>
                          <w:sz w:val="24"/>
                          <w:szCs w:val="24"/>
                          <w:lang w:val="en-US"/>
                        </w:rPr>
                        <w:t>persons, whose data</w:t>
                      </w:r>
                      <w:r w:rsidR="009076CA" w:rsidRPr="009076CA">
                        <w:rPr>
                          <w:rFonts w:ascii="Book Antiqua" w:hAnsi="Book Antiqua"/>
                          <w:sz w:val="24"/>
                          <w:szCs w:val="24"/>
                          <w:lang w:val="en-US"/>
                        </w:rPr>
                        <w:t xml:space="preserve"> can be crossed with those contained in the registers of disappeared persons. States must preserve these persons’ bodies until their identity has been established and </w:t>
                      </w:r>
                      <w:r w:rsidR="009076CA">
                        <w:rPr>
                          <w:rFonts w:ascii="Book Antiqua" w:hAnsi="Book Antiqua"/>
                          <w:sz w:val="24"/>
                          <w:szCs w:val="24"/>
                          <w:lang w:val="en-US"/>
                        </w:rPr>
                        <w:t xml:space="preserve">their family has been informed”. </w:t>
                      </w:r>
                    </w:p>
                    <w:p w:rsidR="007256B4" w:rsidRPr="009076CA" w:rsidRDefault="007256B4" w:rsidP="007256B4">
                      <w:pPr>
                        <w:jc w:val="center"/>
                        <w:rPr>
                          <w:lang w:val="en-US"/>
                        </w:rPr>
                      </w:pPr>
                    </w:p>
                  </w:txbxContent>
                </v:textbox>
              </v:rect>
            </w:pict>
          </mc:Fallback>
        </mc:AlternateContent>
      </w:r>
    </w:p>
    <w:p w:rsidR="007256B4" w:rsidRPr="00154351" w:rsidRDefault="007256B4" w:rsidP="00C06C72">
      <w:pPr>
        <w:jc w:val="both"/>
        <w:rPr>
          <w:rFonts w:ascii="Book Antiqua" w:hAnsi="Book Antiqua"/>
          <w:sz w:val="24"/>
          <w:szCs w:val="24"/>
          <w:lang w:val="en-US"/>
        </w:rPr>
      </w:pPr>
    </w:p>
    <w:p w:rsidR="007256B4" w:rsidRPr="00154351" w:rsidRDefault="007256B4" w:rsidP="00C06C72">
      <w:pPr>
        <w:jc w:val="both"/>
        <w:rPr>
          <w:rFonts w:ascii="Book Antiqua" w:hAnsi="Book Antiqua"/>
          <w:sz w:val="24"/>
          <w:szCs w:val="24"/>
          <w:lang w:val="en-US"/>
        </w:rPr>
      </w:pPr>
    </w:p>
    <w:p w:rsidR="000F6F6A" w:rsidRPr="00154351" w:rsidRDefault="000F6F6A" w:rsidP="00C06C72">
      <w:pPr>
        <w:jc w:val="both"/>
        <w:rPr>
          <w:rFonts w:ascii="Book Antiqua" w:hAnsi="Book Antiqua"/>
          <w:sz w:val="24"/>
          <w:szCs w:val="24"/>
          <w:lang w:val="en-US"/>
        </w:rPr>
      </w:pPr>
    </w:p>
    <w:p w:rsidR="00CD0AED" w:rsidRPr="00154351" w:rsidRDefault="004F4DCB" w:rsidP="00CD0AED">
      <w:pPr>
        <w:jc w:val="both"/>
        <w:rPr>
          <w:rFonts w:ascii="Book Antiqua" w:hAnsi="Book Antiqua"/>
          <w:b/>
          <w:sz w:val="24"/>
          <w:szCs w:val="24"/>
          <w:lang w:val="en-US"/>
        </w:rPr>
      </w:pPr>
      <w:proofErr w:type="gramStart"/>
      <w:r w:rsidRPr="00154351">
        <w:rPr>
          <w:rFonts w:ascii="Book Antiqua" w:hAnsi="Book Antiqua"/>
          <w:b/>
          <w:sz w:val="24"/>
          <w:szCs w:val="24"/>
          <w:lang w:val="en-US"/>
        </w:rPr>
        <w:t>Principles 8 and 9.</w:t>
      </w:r>
      <w:proofErr w:type="gramEnd"/>
      <w:r w:rsidRPr="00154351">
        <w:rPr>
          <w:rFonts w:ascii="Book Antiqua" w:hAnsi="Book Antiqua"/>
          <w:b/>
          <w:sz w:val="24"/>
          <w:szCs w:val="24"/>
          <w:lang w:val="en-US"/>
        </w:rPr>
        <w:t xml:space="preserve"> The search should be coordinated</w:t>
      </w:r>
      <w:r w:rsidR="00305FEB" w:rsidRPr="00154351">
        <w:rPr>
          <w:rFonts w:ascii="Book Antiqua" w:hAnsi="Book Antiqua"/>
          <w:b/>
          <w:sz w:val="24"/>
          <w:szCs w:val="24"/>
          <w:lang w:val="en-US"/>
        </w:rPr>
        <w:t>.</w:t>
      </w:r>
      <w:r w:rsidRPr="00154351">
        <w:rPr>
          <w:rFonts w:ascii="Book Antiqua" w:hAnsi="Book Antiqua"/>
          <w:b/>
          <w:sz w:val="24"/>
          <w:szCs w:val="24"/>
          <w:lang w:val="en-US"/>
        </w:rPr>
        <w:t xml:space="preserve"> The search should be independent. </w:t>
      </w:r>
    </w:p>
    <w:p w:rsidR="004F4DCB" w:rsidRPr="00154351" w:rsidRDefault="004F4DCB" w:rsidP="00CD0AED">
      <w:pPr>
        <w:jc w:val="both"/>
        <w:rPr>
          <w:rFonts w:ascii="Book Antiqua" w:hAnsi="Book Antiqua"/>
          <w:sz w:val="24"/>
          <w:szCs w:val="24"/>
          <w:lang w:val="en-US"/>
        </w:rPr>
      </w:pPr>
      <w:r w:rsidRPr="00154351">
        <w:rPr>
          <w:rFonts w:ascii="Book Antiqua" w:hAnsi="Book Antiqua"/>
          <w:sz w:val="24"/>
          <w:szCs w:val="24"/>
          <w:lang w:val="en-US"/>
        </w:rPr>
        <w:t>Although</w:t>
      </w:r>
      <w:r w:rsidR="00E875CA" w:rsidRPr="00154351">
        <w:rPr>
          <w:rFonts w:ascii="Book Antiqua" w:hAnsi="Book Antiqua"/>
          <w:sz w:val="24"/>
          <w:szCs w:val="24"/>
          <w:lang w:val="en-US"/>
        </w:rPr>
        <w:t xml:space="preserve"> the centralization or coordination of the search is a valuable objective</w:t>
      </w:r>
      <w:r w:rsidRPr="00154351">
        <w:rPr>
          <w:rFonts w:ascii="Book Antiqua" w:hAnsi="Book Antiqua"/>
          <w:sz w:val="24"/>
          <w:szCs w:val="24"/>
          <w:lang w:val="en-US"/>
        </w:rPr>
        <w:t>, it is also necessary to protect the independence and the autonomy of the various organisms that are able to intervene in the process.  The search frequently involve</w:t>
      </w:r>
      <w:r w:rsidR="004712E3" w:rsidRPr="00154351">
        <w:rPr>
          <w:rFonts w:ascii="Book Antiqua" w:hAnsi="Book Antiqua"/>
          <w:sz w:val="24"/>
          <w:szCs w:val="24"/>
          <w:lang w:val="en-US"/>
        </w:rPr>
        <w:t>s</w:t>
      </w:r>
      <w:r w:rsidRPr="00154351">
        <w:rPr>
          <w:rFonts w:ascii="Book Antiqua" w:hAnsi="Book Antiqua"/>
          <w:sz w:val="24"/>
          <w:szCs w:val="24"/>
          <w:lang w:val="en-US"/>
        </w:rPr>
        <w:t xml:space="preserve"> administrative entities, criminal investigation agencies, State institutions working with human rights, special inves</w:t>
      </w:r>
      <w:r w:rsidR="00E875CA" w:rsidRPr="00154351">
        <w:rPr>
          <w:rFonts w:ascii="Book Antiqua" w:hAnsi="Book Antiqua"/>
          <w:sz w:val="24"/>
          <w:szCs w:val="24"/>
          <w:lang w:val="en-US"/>
        </w:rPr>
        <w:t>tigation commissions (particularly</w:t>
      </w:r>
      <w:r w:rsidRPr="00154351">
        <w:rPr>
          <w:rFonts w:ascii="Book Antiqua" w:hAnsi="Book Antiqua"/>
          <w:sz w:val="24"/>
          <w:szCs w:val="24"/>
          <w:lang w:val="en-US"/>
        </w:rPr>
        <w:t xml:space="preserve"> in cases of massive disappearances), </w:t>
      </w:r>
      <w:r w:rsidR="00F96EB6">
        <w:rPr>
          <w:rFonts w:ascii="Book Antiqua" w:hAnsi="Book Antiqua"/>
          <w:sz w:val="24"/>
          <w:szCs w:val="24"/>
          <w:lang w:val="en-US"/>
        </w:rPr>
        <w:t>public prosecutors offices</w:t>
      </w:r>
      <w:r w:rsidRPr="00154351">
        <w:rPr>
          <w:rFonts w:ascii="Book Antiqua" w:hAnsi="Book Antiqua"/>
          <w:sz w:val="24"/>
          <w:szCs w:val="24"/>
          <w:lang w:val="en-US"/>
        </w:rPr>
        <w:t xml:space="preserve"> and courts. </w:t>
      </w:r>
      <w:r w:rsidR="00E875CA" w:rsidRPr="00154351">
        <w:rPr>
          <w:rFonts w:ascii="Book Antiqua" w:hAnsi="Book Antiqua"/>
          <w:sz w:val="24"/>
          <w:szCs w:val="24"/>
          <w:lang w:val="en-US"/>
        </w:rPr>
        <w:t>The centralization or</w:t>
      </w:r>
      <w:r w:rsidR="00FE6F8D" w:rsidRPr="00154351">
        <w:rPr>
          <w:rFonts w:ascii="Book Antiqua" w:hAnsi="Book Antiqua"/>
          <w:sz w:val="24"/>
          <w:szCs w:val="24"/>
          <w:lang w:val="en-US"/>
        </w:rPr>
        <w:t xml:space="preserve"> coordination should not imply a reduction of the independence of judicial organisms and public prosecutors. Likewise, public human rights institutions</w:t>
      </w:r>
      <w:r w:rsidR="00FE6F8D" w:rsidRPr="00154351">
        <w:rPr>
          <w:rStyle w:val="Refdenotaalpie"/>
          <w:rFonts w:ascii="Book Antiqua" w:hAnsi="Book Antiqua"/>
          <w:sz w:val="24"/>
          <w:szCs w:val="24"/>
          <w:lang w:val="en-US"/>
        </w:rPr>
        <w:footnoteReference w:id="8"/>
      </w:r>
      <w:r w:rsidR="00FE6F8D" w:rsidRPr="00154351">
        <w:rPr>
          <w:rFonts w:ascii="Book Antiqua" w:hAnsi="Book Antiqua"/>
          <w:sz w:val="24"/>
          <w:szCs w:val="24"/>
          <w:lang w:val="en-US"/>
        </w:rPr>
        <w:t xml:space="preserve"> and special investigation commissions</w:t>
      </w:r>
      <w:r w:rsidR="00FE6F8D" w:rsidRPr="00154351">
        <w:rPr>
          <w:rStyle w:val="Refdenotaalpie"/>
          <w:rFonts w:ascii="Book Antiqua" w:hAnsi="Book Antiqua"/>
          <w:sz w:val="24"/>
          <w:szCs w:val="24"/>
          <w:lang w:val="en-US"/>
        </w:rPr>
        <w:footnoteReference w:id="9"/>
      </w:r>
      <w:r w:rsidR="00FE6F8D" w:rsidRPr="00154351">
        <w:rPr>
          <w:rFonts w:ascii="Book Antiqua" w:hAnsi="Book Antiqua"/>
          <w:sz w:val="24"/>
          <w:szCs w:val="24"/>
          <w:lang w:val="en-US"/>
        </w:rPr>
        <w:t xml:space="preserve"> should be guaranteed independence and autonomy. </w:t>
      </w:r>
    </w:p>
    <w:p w:rsidR="00FE6F8D" w:rsidRPr="00154351" w:rsidRDefault="003B217A" w:rsidP="00CD0AED">
      <w:pPr>
        <w:jc w:val="both"/>
        <w:rPr>
          <w:rFonts w:ascii="Book Antiqua" w:hAnsi="Book Antiqua"/>
          <w:sz w:val="24"/>
          <w:szCs w:val="24"/>
          <w:lang w:val="en-US"/>
        </w:rPr>
      </w:pPr>
      <w:r w:rsidRPr="00154351">
        <w:rPr>
          <w:rFonts w:ascii="Book Antiqua" w:hAnsi="Book Antiqua"/>
          <w:noProof/>
          <w:sz w:val="24"/>
          <w:szCs w:val="24"/>
          <w:lang w:eastAsia="es-ES"/>
        </w:rPr>
        <w:lastRenderedPageBreak/>
        <mc:AlternateContent>
          <mc:Choice Requires="wps">
            <w:drawing>
              <wp:anchor distT="0" distB="0" distL="114300" distR="114300" simplePos="0" relativeHeight="251660288" behindDoc="0" locked="0" layoutInCell="1" allowOverlap="1" wp14:anchorId="49D06779" wp14:editId="5B1E624D">
                <wp:simplePos x="0" y="0"/>
                <wp:positionH relativeFrom="column">
                  <wp:posOffset>15240</wp:posOffset>
                </wp:positionH>
                <wp:positionV relativeFrom="paragraph">
                  <wp:posOffset>1426845</wp:posOffset>
                </wp:positionV>
                <wp:extent cx="5370830" cy="1276350"/>
                <wp:effectExtent l="0" t="0" r="20320" b="19050"/>
                <wp:wrapNone/>
                <wp:docPr id="3" name="3 Rectángulo"/>
                <wp:cNvGraphicFramePr/>
                <a:graphic xmlns:a="http://schemas.openxmlformats.org/drawingml/2006/main">
                  <a:graphicData uri="http://schemas.microsoft.com/office/word/2010/wordprocessingShape">
                    <wps:wsp>
                      <wps:cNvSpPr/>
                      <wps:spPr>
                        <a:xfrm>
                          <a:off x="0" y="0"/>
                          <a:ext cx="537083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91DFF" w:rsidRPr="003B217A" w:rsidRDefault="00491DFF" w:rsidP="00491DFF">
                            <w:pPr>
                              <w:jc w:val="both"/>
                              <w:rPr>
                                <w:rFonts w:ascii="Book Antiqua" w:hAnsi="Book Antiqua"/>
                                <w:sz w:val="24"/>
                                <w:szCs w:val="24"/>
                                <w:lang w:val="en-US"/>
                              </w:rPr>
                            </w:pPr>
                            <w:r w:rsidRPr="003B217A">
                              <w:rPr>
                                <w:rFonts w:ascii="Book Antiqua" w:hAnsi="Book Antiqua"/>
                                <w:sz w:val="24"/>
                                <w:szCs w:val="24"/>
                                <w:lang w:val="en-US"/>
                              </w:rPr>
                              <w:t xml:space="preserve">“9.4. </w:t>
                            </w:r>
                            <w:r w:rsidR="003B217A" w:rsidRPr="003B217A">
                              <w:rPr>
                                <w:rFonts w:ascii="Book Antiqua" w:hAnsi="Book Antiqua"/>
                                <w:sz w:val="24"/>
                                <w:szCs w:val="24"/>
                                <w:lang w:val="en-US"/>
                              </w:rPr>
                              <w:t xml:space="preserve">Under no circumstance may the centralization or coordination of the search be used to restrict the </w:t>
                            </w:r>
                            <w:r w:rsidR="003B217A">
                              <w:rPr>
                                <w:rFonts w:ascii="Book Antiqua" w:hAnsi="Book Antiqua"/>
                                <w:sz w:val="24"/>
                                <w:szCs w:val="24"/>
                                <w:lang w:val="en-US"/>
                              </w:rPr>
                              <w:t>i</w:t>
                            </w:r>
                            <w:r w:rsidR="003B217A" w:rsidRPr="003B217A">
                              <w:rPr>
                                <w:rFonts w:ascii="Book Antiqua" w:hAnsi="Book Antiqua"/>
                                <w:sz w:val="24"/>
                                <w:szCs w:val="24"/>
                                <w:lang w:val="en-US"/>
                              </w:rPr>
                              <w:t xml:space="preserve">ndependence of the intervening entities. </w:t>
                            </w:r>
                            <w:r w:rsidR="003B217A">
                              <w:rPr>
                                <w:rFonts w:ascii="Book Antiqua" w:hAnsi="Book Antiqua"/>
                                <w:sz w:val="24"/>
                                <w:szCs w:val="24"/>
                                <w:lang w:val="en-US"/>
                              </w:rPr>
                              <w:t>States must also guarantee the independence of</w:t>
                            </w:r>
                            <w:r w:rsidR="003B217A" w:rsidRPr="003B217A">
                              <w:rPr>
                                <w:rFonts w:ascii="Book Antiqua" w:hAnsi="Book Antiqua"/>
                                <w:sz w:val="24"/>
                                <w:szCs w:val="24"/>
                                <w:lang w:val="en-US"/>
                              </w:rPr>
                              <w:t xml:space="preserve"> the auxiliary bodies of the investigation, such as investigative </w:t>
                            </w:r>
                            <w:r w:rsidR="003B217A">
                              <w:rPr>
                                <w:rFonts w:ascii="Book Antiqua" w:hAnsi="Book Antiqua"/>
                                <w:sz w:val="24"/>
                                <w:szCs w:val="24"/>
                                <w:lang w:val="en-US"/>
                              </w:rPr>
                              <w:t>po</w:t>
                            </w:r>
                            <w:r w:rsidR="003B217A" w:rsidRPr="003B217A">
                              <w:rPr>
                                <w:rFonts w:ascii="Book Antiqua" w:hAnsi="Book Antiqua"/>
                                <w:sz w:val="24"/>
                                <w:szCs w:val="24"/>
                                <w:lang w:val="en-US"/>
                              </w:rPr>
                              <w:t>lice, criminal investigation organisms and scientific exper</w:t>
                            </w:r>
                            <w:r w:rsidR="003B217A">
                              <w:rPr>
                                <w:rFonts w:ascii="Book Antiqua" w:hAnsi="Book Antiqua"/>
                                <w:sz w:val="24"/>
                                <w:szCs w:val="24"/>
                                <w:lang w:val="en-US"/>
                              </w:rPr>
                              <w:t>ts collaborating to the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32" style="position:absolute;left:0;text-align:left;margin-left:1.2pt;margin-top:112.35pt;width:422.9pt;height:1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" fillcolor="white [3201]" strokecolor="#f79646 [3209]" strokeweight="2pt">
                <v:textbox>
                  <w:txbxContent>
                    <w:p w:rsidR="00491DFF" w:rsidRPr="003B217A" w:rsidRDefault="00491DFF" w:rsidP="00491DFF">
                      <w:pPr>
                        <w:jc w:val="both"/>
                        <w:rPr>
                          <w:rFonts w:ascii="Book Antiqua" w:hAnsi="Book Antiqua"/>
                          <w:sz w:val="24"/>
                          <w:szCs w:val="24"/>
                          <w:lang w:val="en-US"/>
                        </w:rPr>
                      </w:pPr>
                      <w:r w:rsidRPr="003B217A">
                        <w:rPr>
                          <w:rFonts w:ascii="Book Antiqua" w:hAnsi="Book Antiqua"/>
                          <w:sz w:val="24"/>
                          <w:szCs w:val="24"/>
                          <w:lang w:val="en-US"/>
                        </w:rPr>
                        <w:t xml:space="preserve">“9.4. </w:t>
                      </w:r>
                      <w:r w:rsidR="003B217A" w:rsidRPr="003B217A">
                        <w:rPr>
                          <w:rFonts w:ascii="Book Antiqua" w:hAnsi="Book Antiqua"/>
                          <w:sz w:val="24"/>
                          <w:szCs w:val="24"/>
                          <w:lang w:val="en-US"/>
                        </w:rPr>
                        <w:t xml:space="preserve">Under no circumstance may the centralization or coordination of the search be used to restrict the </w:t>
                      </w:r>
                      <w:r w:rsidR="003B217A">
                        <w:rPr>
                          <w:rFonts w:ascii="Book Antiqua" w:hAnsi="Book Antiqua"/>
                          <w:sz w:val="24"/>
                          <w:szCs w:val="24"/>
                          <w:lang w:val="en-US"/>
                        </w:rPr>
                        <w:t>i</w:t>
                      </w:r>
                      <w:r w:rsidR="003B217A" w:rsidRPr="003B217A">
                        <w:rPr>
                          <w:rFonts w:ascii="Book Antiqua" w:hAnsi="Book Antiqua"/>
                          <w:sz w:val="24"/>
                          <w:szCs w:val="24"/>
                          <w:lang w:val="en-US"/>
                        </w:rPr>
                        <w:t xml:space="preserve">ndependence of the intervening entities. </w:t>
                      </w:r>
                      <w:r w:rsidR="003B217A">
                        <w:rPr>
                          <w:rFonts w:ascii="Book Antiqua" w:hAnsi="Book Antiqua"/>
                          <w:sz w:val="24"/>
                          <w:szCs w:val="24"/>
                          <w:lang w:val="en-US"/>
                        </w:rPr>
                        <w:t>States must also guarantee the independence of</w:t>
                      </w:r>
                      <w:r w:rsidR="003B217A" w:rsidRPr="003B217A">
                        <w:rPr>
                          <w:rFonts w:ascii="Book Antiqua" w:hAnsi="Book Antiqua"/>
                          <w:sz w:val="24"/>
                          <w:szCs w:val="24"/>
                          <w:lang w:val="en-US"/>
                        </w:rPr>
                        <w:t xml:space="preserve"> the auxiliary bodies of the investigation, such as investigative </w:t>
                      </w:r>
                      <w:r w:rsidR="003B217A">
                        <w:rPr>
                          <w:rFonts w:ascii="Book Antiqua" w:hAnsi="Book Antiqua"/>
                          <w:sz w:val="24"/>
                          <w:szCs w:val="24"/>
                          <w:lang w:val="en-US"/>
                        </w:rPr>
                        <w:t>po</w:t>
                      </w:r>
                      <w:r w:rsidR="003B217A" w:rsidRPr="003B217A">
                        <w:rPr>
                          <w:rFonts w:ascii="Book Antiqua" w:hAnsi="Book Antiqua"/>
                          <w:sz w:val="24"/>
                          <w:szCs w:val="24"/>
                          <w:lang w:val="en-US"/>
                        </w:rPr>
                        <w:t>lice, criminal investigation organisms and scientific exper</w:t>
                      </w:r>
                      <w:r w:rsidR="003B217A">
                        <w:rPr>
                          <w:rFonts w:ascii="Book Antiqua" w:hAnsi="Book Antiqua"/>
                          <w:sz w:val="24"/>
                          <w:szCs w:val="24"/>
                          <w:lang w:val="en-US"/>
                        </w:rPr>
                        <w:t>ts collaborating to the search”.</w:t>
                      </w:r>
                    </w:p>
                  </w:txbxContent>
                </v:textbox>
              </v:rect>
            </w:pict>
          </mc:Fallback>
        </mc:AlternateContent>
      </w:r>
      <w:r w:rsidR="00FE6F8D" w:rsidRPr="00154351">
        <w:rPr>
          <w:rFonts w:ascii="Book Antiqua" w:hAnsi="Book Antiqua"/>
          <w:sz w:val="24"/>
          <w:szCs w:val="24"/>
          <w:lang w:val="en-US"/>
        </w:rPr>
        <w:t xml:space="preserve">In practice, the independence of these organisms is frequently restricted by the </w:t>
      </w:r>
      <w:r w:rsidR="0049245B">
        <w:rPr>
          <w:rFonts w:ascii="Book Antiqua" w:hAnsi="Book Antiqua"/>
          <w:sz w:val="24"/>
          <w:szCs w:val="24"/>
          <w:lang w:val="en-US"/>
        </w:rPr>
        <w:t xml:space="preserve">institutional dependence </w:t>
      </w:r>
      <w:r w:rsidR="004712E3" w:rsidRPr="00154351">
        <w:rPr>
          <w:rFonts w:ascii="Book Antiqua" w:hAnsi="Book Antiqua"/>
          <w:sz w:val="24"/>
          <w:szCs w:val="24"/>
          <w:lang w:val="en-US"/>
        </w:rPr>
        <w:t xml:space="preserve">of the </w:t>
      </w:r>
      <w:r w:rsidR="0049245B" w:rsidRPr="00154351">
        <w:rPr>
          <w:rFonts w:ascii="Book Antiqua" w:hAnsi="Book Antiqua"/>
          <w:sz w:val="24"/>
          <w:szCs w:val="24"/>
          <w:lang w:val="en-US"/>
        </w:rPr>
        <w:t>auxiliaries for the search, such as investigative police or other criminal investigation agencies or experts</w:t>
      </w:r>
      <w:r w:rsidR="0049245B">
        <w:rPr>
          <w:rFonts w:ascii="Book Antiqua" w:hAnsi="Book Antiqua"/>
          <w:sz w:val="24"/>
          <w:szCs w:val="24"/>
          <w:lang w:val="en-US"/>
        </w:rPr>
        <w:t xml:space="preserve">, on the </w:t>
      </w:r>
      <w:r w:rsidR="004712E3" w:rsidRPr="00154351">
        <w:rPr>
          <w:rFonts w:ascii="Book Antiqua" w:hAnsi="Book Antiqua"/>
          <w:sz w:val="24"/>
          <w:szCs w:val="24"/>
          <w:lang w:val="en-US"/>
        </w:rPr>
        <w:t>Executiv</w:t>
      </w:r>
      <w:r w:rsidRPr="00154351">
        <w:rPr>
          <w:rFonts w:ascii="Book Antiqua" w:hAnsi="Book Antiqua"/>
          <w:sz w:val="24"/>
          <w:szCs w:val="24"/>
          <w:lang w:val="en-US"/>
        </w:rPr>
        <w:t>e Power</w:t>
      </w:r>
      <w:r w:rsidR="004712E3" w:rsidRPr="00154351">
        <w:rPr>
          <w:rFonts w:ascii="Book Antiqua" w:hAnsi="Book Antiqua"/>
          <w:sz w:val="24"/>
          <w:szCs w:val="24"/>
          <w:lang w:val="en-US"/>
        </w:rPr>
        <w:t xml:space="preserve">. For this reason, we consider it necessary to strengthen the recommendations concerning the centralization and independence of the search, adding the following paragraph to Principle 9: </w:t>
      </w:r>
    </w:p>
    <w:p w:rsidR="00D035F5" w:rsidRPr="00154351" w:rsidRDefault="00D035F5" w:rsidP="00CD0AED">
      <w:pPr>
        <w:jc w:val="both"/>
        <w:rPr>
          <w:rFonts w:ascii="Book Antiqua" w:hAnsi="Book Antiqua"/>
          <w:sz w:val="24"/>
          <w:szCs w:val="24"/>
          <w:lang w:val="en-US"/>
        </w:rPr>
      </w:pPr>
    </w:p>
    <w:p w:rsidR="00491DFF" w:rsidRPr="00154351" w:rsidRDefault="00491DFF" w:rsidP="00CD0AED">
      <w:pPr>
        <w:jc w:val="both"/>
        <w:rPr>
          <w:rFonts w:ascii="Book Antiqua" w:hAnsi="Book Antiqua"/>
          <w:sz w:val="24"/>
          <w:szCs w:val="24"/>
          <w:lang w:val="en-US"/>
        </w:rPr>
      </w:pPr>
    </w:p>
    <w:p w:rsidR="00491DFF" w:rsidRPr="00154351" w:rsidRDefault="00491DFF" w:rsidP="00CD0AED">
      <w:pPr>
        <w:jc w:val="both"/>
        <w:rPr>
          <w:rFonts w:ascii="Book Antiqua" w:hAnsi="Book Antiqua"/>
          <w:sz w:val="24"/>
          <w:szCs w:val="24"/>
          <w:lang w:val="en-US"/>
        </w:rPr>
      </w:pPr>
    </w:p>
    <w:p w:rsidR="00491DFF" w:rsidRPr="00154351" w:rsidRDefault="00491DFF" w:rsidP="00CD0AED">
      <w:pPr>
        <w:jc w:val="both"/>
        <w:rPr>
          <w:rFonts w:ascii="Book Antiqua" w:hAnsi="Book Antiqua"/>
          <w:sz w:val="24"/>
          <w:szCs w:val="24"/>
          <w:lang w:val="en-US"/>
        </w:rPr>
      </w:pPr>
    </w:p>
    <w:p w:rsidR="00491DFF" w:rsidRPr="00154351" w:rsidRDefault="00491DFF" w:rsidP="00CD0AED">
      <w:pPr>
        <w:jc w:val="both"/>
        <w:rPr>
          <w:rFonts w:ascii="Book Antiqua" w:hAnsi="Book Antiqua"/>
          <w:sz w:val="24"/>
          <w:szCs w:val="24"/>
          <w:lang w:val="en-US"/>
        </w:rPr>
      </w:pPr>
    </w:p>
    <w:p w:rsidR="00D035F5" w:rsidRPr="00154351" w:rsidRDefault="00BF42C5" w:rsidP="00CD0AED">
      <w:pPr>
        <w:jc w:val="both"/>
        <w:rPr>
          <w:rFonts w:ascii="Book Antiqua" w:hAnsi="Book Antiqua"/>
          <w:b/>
          <w:sz w:val="24"/>
          <w:szCs w:val="24"/>
          <w:lang w:val="en-US"/>
        </w:rPr>
      </w:pPr>
      <w:proofErr w:type="gramStart"/>
      <w:r w:rsidRPr="00154351">
        <w:rPr>
          <w:rFonts w:ascii="Book Antiqua" w:hAnsi="Book Antiqua"/>
          <w:b/>
          <w:sz w:val="24"/>
          <w:szCs w:val="24"/>
          <w:lang w:val="en-US"/>
        </w:rPr>
        <w:t>Principle 12.</w:t>
      </w:r>
      <w:proofErr w:type="gramEnd"/>
      <w:r w:rsidRPr="00154351">
        <w:rPr>
          <w:rFonts w:ascii="Book Antiqua" w:hAnsi="Book Antiqua"/>
          <w:b/>
          <w:sz w:val="24"/>
          <w:szCs w:val="24"/>
          <w:lang w:val="en-US"/>
        </w:rPr>
        <w:t xml:space="preserve"> The search should be participatory</w:t>
      </w:r>
      <w:r w:rsidR="00D035F5" w:rsidRPr="00154351">
        <w:rPr>
          <w:rFonts w:ascii="Book Antiqua" w:hAnsi="Book Antiqua"/>
          <w:b/>
          <w:sz w:val="24"/>
          <w:szCs w:val="24"/>
          <w:lang w:val="en-US"/>
        </w:rPr>
        <w:t>.</w:t>
      </w:r>
    </w:p>
    <w:p w:rsidR="00BF42C5" w:rsidRPr="00154351" w:rsidRDefault="00BF42C5" w:rsidP="00CD0AED">
      <w:pPr>
        <w:jc w:val="both"/>
        <w:rPr>
          <w:rFonts w:ascii="Book Antiqua" w:hAnsi="Book Antiqua"/>
          <w:sz w:val="24"/>
          <w:szCs w:val="24"/>
          <w:lang w:val="en-US"/>
        </w:rPr>
      </w:pPr>
      <w:r w:rsidRPr="00154351">
        <w:rPr>
          <w:rFonts w:ascii="Book Antiqua" w:hAnsi="Book Antiqua"/>
          <w:sz w:val="24"/>
          <w:szCs w:val="24"/>
          <w:lang w:val="en-US"/>
        </w:rPr>
        <w:t>Although the first paragraph of this Principle is quite b</w:t>
      </w:r>
      <w:r w:rsidR="00E875CA" w:rsidRPr="00154351">
        <w:rPr>
          <w:rFonts w:ascii="Book Antiqua" w:hAnsi="Book Antiqua"/>
          <w:sz w:val="24"/>
          <w:szCs w:val="24"/>
          <w:lang w:val="en-US"/>
        </w:rPr>
        <w:t xml:space="preserve">road, we deem it convenient that it includes </w:t>
      </w:r>
      <w:r w:rsidRPr="00154351">
        <w:rPr>
          <w:rFonts w:ascii="Book Antiqua" w:hAnsi="Book Antiqua"/>
          <w:sz w:val="24"/>
          <w:szCs w:val="24"/>
          <w:lang w:val="en-US"/>
        </w:rPr>
        <w:t xml:space="preserve">an express mention to victims’ organization and to human rights protection generally speaking. Our experience shows that the victims have more possibilities to be heard and to address pressures or threats if they are organized. The Principles should, therefore, recognize the importance of the collective organization of the victims. For this reason, we propose the addition of the following words to the first paragraph of Principle 12: </w:t>
      </w:r>
    </w:p>
    <w:p w:rsidR="00305FEB" w:rsidRPr="00154351" w:rsidRDefault="001F1188" w:rsidP="00CD0AED">
      <w:pPr>
        <w:jc w:val="both"/>
        <w:rPr>
          <w:rFonts w:ascii="Book Antiqua" w:hAnsi="Book Antiqua"/>
          <w:sz w:val="24"/>
          <w:szCs w:val="24"/>
          <w:lang w:val="en-US"/>
        </w:rPr>
      </w:pPr>
      <w:r w:rsidRPr="00154351">
        <w:rPr>
          <w:rFonts w:ascii="Book Antiqua" w:hAnsi="Book Antiqua"/>
          <w:noProof/>
          <w:sz w:val="24"/>
          <w:szCs w:val="24"/>
          <w:lang w:eastAsia="es-ES"/>
        </w:rPr>
        <mc:AlternateContent>
          <mc:Choice Requires="wps">
            <w:drawing>
              <wp:anchor distT="0" distB="0" distL="114300" distR="114300" simplePos="0" relativeHeight="251659264" behindDoc="0" locked="0" layoutInCell="1" allowOverlap="1" wp14:anchorId="37ADF98B" wp14:editId="284B0D9C">
                <wp:simplePos x="0" y="0"/>
                <wp:positionH relativeFrom="column">
                  <wp:posOffset>15420</wp:posOffset>
                </wp:positionH>
                <wp:positionV relativeFrom="paragraph">
                  <wp:posOffset>39106</wp:posOffset>
                </wp:positionV>
                <wp:extent cx="5371381" cy="1647646"/>
                <wp:effectExtent l="0" t="0" r="20320" b="10160"/>
                <wp:wrapNone/>
                <wp:docPr id="2" name="2 Rectángulo"/>
                <wp:cNvGraphicFramePr/>
                <a:graphic xmlns:a="http://schemas.openxmlformats.org/drawingml/2006/main">
                  <a:graphicData uri="http://schemas.microsoft.com/office/word/2010/wordprocessingShape">
                    <wps:wsp>
                      <wps:cNvSpPr/>
                      <wps:spPr>
                        <a:xfrm>
                          <a:off x="0" y="0"/>
                          <a:ext cx="5371381" cy="1647646"/>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2C5" w:rsidRPr="00FA3AE3" w:rsidRDefault="001F1188" w:rsidP="00FA3AE3">
                            <w:pPr>
                              <w:jc w:val="both"/>
                              <w:rPr>
                                <w:rFonts w:ascii="Book Antiqua" w:hAnsi="Book Antiqua"/>
                                <w:sz w:val="20"/>
                                <w:szCs w:val="24"/>
                                <w:lang w:val="en-US"/>
                              </w:rPr>
                            </w:pPr>
                            <w:r w:rsidRPr="00636B11">
                              <w:rPr>
                                <w:rFonts w:ascii="Book Antiqua" w:hAnsi="Book Antiqua"/>
                                <w:sz w:val="24"/>
                                <w:szCs w:val="24"/>
                                <w:lang w:val="en-US"/>
                              </w:rPr>
                              <w:t>“12.1.</w:t>
                            </w:r>
                            <w:r w:rsidRPr="00636B11">
                              <w:rPr>
                                <w:rFonts w:ascii="Book Antiqua" w:hAnsi="Book Antiqua"/>
                                <w:sz w:val="24"/>
                                <w:szCs w:val="24"/>
                                <w:lang w:val="en-US"/>
                              </w:rPr>
                              <w:tab/>
                            </w:r>
                            <w:r w:rsidR="00BF42C5" w:rsidRPr="00FA3AE3">
                              <w:rPr>
                                <w:rFonts w:ascii="Book Antiqua" w:hAnsi="Book Antiqua"/>
                                <w:sz w:val="24"/>
                                <w:szCs w:val="24"/>
                                <w:lang w:val="en-US"/>
                              </w:rPr>
                              <w:t>The active and informed participation of the disappeared person’s family members, relatives, legal representatives, counsel or any person authorized by them,</w:t>
                            </w:r>
                            <w:r w:rsidR="00FA3AE3" w:rsidRPr="00FA3AE3">
                              <w:rPr>
                                <w:rFonts w:ascii="Book Antiqua" w:hAnsi="Book Antiqua"/>
                                <w:sz w:val="24"/>
                                <w:szCs w:val="24"/>
                                <w:lang w:val="en-US"/>
                              </w:rPr>
                              <w:t xml:space="preserve"> </w:t>
                            </w:r>
                            <w:r w:rsidR="00EA6BBF">
                              <w:rPr>
                                <w:rFonts w:ascii="Book Antiqua" w:hAnsi="Book Antiqua"/>
                                <w:sz w:val="24"/>
                                <w:szCs w:val="24"/>
                                <w:lang w:val="en-US"/>
                              </w:rPr>
                              <w:t>just as that of</w:t>
                            </w:r>
                            <w:r w:rsidR="00FA3AE3">
                              <w:rPr>
                                <w:rFonts w:ascii="Book Antiqua" w:hAnsi="Book Antiqua"/>
                                <w:sz w:val="24"/>
                                <w:szCs w:val="24"/>
                                <w:lang w:val="en-US"/>
                              </w:rPr>
                              <w:t xml:space="preserve"> non-governmental organizations for the protection of human rights</w:t>
                            </w:r>
                            <w:r w:rsidR="00EA6BBF">
                              <w:rPr>
                                <w:rFonts w:ascii="Book Antiqua" w:hAnsi="Book Antiqua"/>
                                <w:sz w:val="24"/>
                                <w:szCs w:val="24"/>
                                <w:lang w:val="en-US"/>
                              </w:rPr>
                              <w:t xml:space="preserve">, groups of victims </w:t>
                            </w:r>
                            <w:r w:rsidR="00BF42C5" w:rsidRPr="00FA3AE3">
                              <w:rPr>
                                <w:rFonts w:ascii="Book Antiqua" w:hAnsi="Book Antiqua"/>
                                <w:sz w:val="24"/>
                                <w:szCs w:val="24"/>
                                <w:lang w:val="en-US"/>
                              </w:rPr>
                              <w:t>and any other person with a legitimate interest should be guaranteed and protected at all stages of the search, without prejudice to the measures adopted to preserve the integrity and effectiveness of the criminal investigation or the search.</w:t>
                            </w:r>
                            <w:r w:rsidR="00BF42C5" w:rsidRPr="00FA3AE3">
                              <w:rPr>
                                <w:rFonts w:ascii="Book Antiqua" w:hAnsi="Book Antiqua"/>
                                <w:sz w:val="20"/>
                                <w:szCs w:val="24"/>
                                <w:lang w:val="en-US"/>
                              </w:rPr>
                              <w:t xml:space="preserve"> </w:t>
                            </w:r>
                          </w:p>
                          <w:p w:rsidR="00BF42C5" w:rsidRPr="00BF42C5" w:rsidRDefault="00BF42C5" w:rsidP="001F1188">
                            <w:pPr>
                              <w:jc w:val="both"/>
                              <w:rPr>
                                <w:rFonts w:ascii="Book Antiqua" w:hAnsi="Book Antiqua"/>
                                <w:sz w:val="24"/>
                                <w:szCs w:val="24"/>
                                <w:lang w:val="en-US"/>
                              </w:rPr>
                            </w:pPr>
                          </w:p>
                          <w:p w:rsidR="001F1188" w:rsidRPr="00BF42C5" w:rsidRDefault="001F1188" w:rsidP="001F118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33" style="position:absolute;left:0;text-align:left;margin-left:1.2pt;margin-top:3.1pt;width:422.95pt;height:12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" fillcolor="white [3201]" strokecolor="#f79646 [3209]" strokeweight="2pt">
                <v:textbox>
                  <w:txbxContent>
                    <w:p w:rsidR="00BF42C5" w:rsidRPr="00FA3AE3" w:rsidRDefault="001F1188" w:rsidP="00FA3AE3">
                      <w:pPr>
                        <w:jc w:val="both"/>
                        <w:rPr>
                          <w:rFonts w:ascii="Book Antiqua" w:hAnsi="Book Antiqua"/>
                          <w:sz w:val="20"/>
                          <w:szCs w:val="24"/>
                          <w:lang w:val="en-US"/>
                        </w:rPr>
                      </w:pPr>
                      <w:r w:rsidRPr="00D035F5">
                        <w:rPr>
                          <w:rFonts w:ascii="Book Antiqua" w:hAnsi="Book Antiqua"/>
                          <w:sz w:val="24"/>
                          <w:szCs w:val="24"/>
                        </w:rPr>
                        <w:t>“</w:t>
                      </w:r>
                      <w:r>
                        <w:rPr>
                          <w:rFonts w:ascii="Book Antiqua" w:hAnsi="Book Antiqua"/>
                          <w:sz w:val="24"/>
                          <w:szCs w:val="24"/>
                        </w:rPr>
                        <w:t>12.</w:t>
                      </w:r>
                      <w:r w:rsidRPr="00D035F5">
                        <w:rPr>
                          <w:rFonts w:ascii="Book Antiqua" w:hAnsi="Book Antiqua"/>
                          <w:sz w:val="24"/>
                          <w:szCs w:val="24"/>
                        </w:rPr>
                        <w:t>1.</w:t>
                      </w:r>
                      <w:r w:rsidRPr="00FA3AE3">
                        <w:rPr>
                          <w:rFonts w:ascii="Book Antiqua" w:hAnsi="Book Antiqua"/>
                          <w:sz w:val="24"/>
                          <w:szCs w:val="24"/>
                        </w:rPr>
                        <w:tab/>
                      </w:r>
                      <w:r w:rsidR="00BF42C5" w:rsidRPr="00FA3AE3">
                        <w:rPr>
                          <w:rFonts w:ascii="Book Antiqua" w:hAnsi="Book Antiqua"/>
                          <w:sz w:val="24"/>
                          <w:szCs w:val="24"/>
                          <w:lang w:val="en-US"/>
                        </w:rPr>
                        <w:t>The active and informed participation of the disappeared person’s family members, relatives, legal representatives, counsel or any person authorized by them,</w:t>
                      </w:r>
                      <w:r w:rsidR="00FA3AE3" w:rsidRPr="00FA3AE3">
                        <w:rPr>
                          <w:rFonts w:ascii="Book Antiqua" w:hAnsi="Book Antiqua"/>
                          <w:sz w:val="24"/>
                          <w:szCs w:val="24"/>
                          <w:lang w:val="en-US"/>
                        </w:rPr>
                        <w:t xml:space="preserve"> </w:t>
                      </w:r>
                      <w:r w:rsidR="00EA6BBF">
                        <w:rPr>
                          <w:rFonts w:ascii="Book Antiqua" w:hAnsi="Book Antiqua"/>
                          <w:sz w:val="24"/>
                          <w:szCs w:val="24"/>
                          <w:lang w:val="en-US"/>
                        </w:rPr>
                        <w:t>just as that of</w:t>
                      </w:r>
                      <w:r w:rsidR="00FA3AE3">
                        <w:rPr>
                          <w:rFonts w:ascii="Book Antiqua" w:hAnsi="Book Antiqua"/>
                          <w:sz w:val="24"/>
                          <w:szCs w:val="24"/>
                          <w:lang w:val="en-US"/>
                        </w:rPr>
                        <w:t xml:space="preserve"> non-governmental organizations for the protection of human rights</w:t>
                      </w:r>
                      <w:r w:rsidR="00EA6BBF">
                        <w:rPr>
                          <w:rFonts w:ascii="Book Antiqua" w:hAnsi="Book Antiqua"/>
                          <w:sz w:val="24"/>
                          <w:szCs w:val="24"/>
                          <w:lang w:val="en-US"/>
                        </w:rPr>
                        <w:t xml:space="preserve">, groups of victims </w:t>
                      </w:r>
                      <w:r w:rsidR="00BF42C5" w:rsidRPr="00FA3AE3">
                        <w:rPr>
                          <w:rFonts w:ascii="Book Antiqua" w:hAnsi="Book Antiqua"/>
                          <w:sz w:val="24"/>
                          <w:szCs w:val="24"/>
                          <w:lang w:val="en-US"/>
                        </w:rPr>
                        <w:t>and any other person with a legitimate interest should be guaranteed and protected at all stages of the search, without prejudice to the measures adopted to preserve the integrity and effectiveness of the criminal investigation or the search.</w:t>
                      </w:r>
                      <w:r w:rsidR="00BF42C5" w:rsidRPr="00FA3AE3">
                        <w:rPr>
                          <w:rFonts w:ascii="Book Antiqua" w:hAnsi="Book Antiqua"/>
                          <w:sz w:val="20"/>
                          <w:szCs w:val="24"/>
                          <w:lang w:val="en-US"/>
                        </w:rPr>
                        <w:t xml:space="preserve"> </w:t>
                      </w:r>
                    </w:p>
                    <w:p w:rsidR="00BF42C5" w:rsidRPr="00BF42C5" w:rsidRDefault="00BF42C5" w:rsidP="001F1188">
                      <w:pPr>
                        <w:jc w:val="both"/>
                        <w:rPr>
                          <w:rFonts w:ascii="Book Antiqua" w:hAnsi="Book Antiqua"/>
                          <w:sz w:val="24"/>
                          <w:szCs w:val="24"/>
                          <w:lang w:val="en-US"/>
                        </w:rPr>
                      </w:pPr>
                    </w:p>
                    <w:p w:rsidR="001F1188" w:rsidRPr="00BF42C5" w:rsidRDefault="001F1188" w:rsidP="001F1188">
                      <w:pPr>
                        <w:jc w:val="center"/>
                        <w:rPr>
                          <w:lang w:val="en-US"/>
                        </w:rPr>
                      </w:pPr>
                    </w:p>
                  </w:txbxContent>
                </v:textbox>
              </v:rect>
            </w:pict>
          </mc:Fallback>
        </mc:AlternateContent>
      </w:r>
    </w:p>
    <w:p w:rsidR="007D35EC" w:rsidRPr="00154351" w:rsidRDefault="007D35EC" w:rsidP="00CD0AED">
      <w:pPr>
        <w:jc w:val="both"/>
        <w:rPr>
          <w:rFonts w:ascii="Book Antiqua" w:hAnsi="Book Antiqua"/>
          <w:sz w:val="24"/>
          <w:szCs w:val="24"/>
          <w:lang w:val="en-US"/>
        </w:rPr>
      </w:pPr>
    </w:p>
    <w:p w:rsidR="00CD0AED" w:rsidRPr="00154351" w:rsidRDefault="00CD0AED" w:rsidP="00C06C72">
      <w:pPr>
        <w:jc w:val="both"/>
        <w:rPr>
          <w:rFonts w:ascii="Book Antiqua" w:hAnsi="Book Antiqua"/>
          <w:sz w:val="24"/>
          <w:szCs w:val="24"/>
          <w:lang w:val="en-US"/>
        </w:rPr>
      </w:pPr>
    </w:p>
    <w:p w:rsidR="00CD0AED" w:rsidRPr="00154351" w:rsidRDefault="00CD0AED" w:rsidP="00C06C72">
      <w:pPr>
        <w:jc w:val="both"/>
        <w:rPr>
          <w:rFonts w:ascii="Book Antiqua" w:hAnsi="Book Antiqua"/>
          <w:sz w:val="24"/>
          <w:szCs w:val="24"/>
          <w:lang w:val="en-US"/>
        </w:rPr>
      </w:pPr>
    </w:p>
    <w:p w:rsidR="00C06C72" w:rsidRPr="00154351" w:rsidRDefault="00C06C72" w:rsidP="00FA4FA5">
      <w:pPr>
        <w:jc w:val="both"/>
        <w:rPr>
          <w:rFonts w:ascii="Book Antiqua" w:hAnsi="Book Antiqua"/>
          <w:sz w:val="24"/>
          <w:szCs w:val="24"/>
          <w:lang w:val="en-US"/>
        </w:rPr>
      </w:pPr>
    </w:p>
    <w:p w:rsidR="00FA4FA5" w:rsidRPr="00154351" w:rsidRDefault="00FA4FA5" w:rsidP="00B34F6D">
      <w:pPr>
        <w:jc w:val="both"/>
        <w:rPr>
          <w:rFonts w:ascii="Book Antiqua" w:hAnsi="Book Antiqua"/>
          <w:sz w:val="24"/>
          <w:szCs w:val="24"/>
          <w:lang w:val="en-US"/>
        </w:rPr>
      </w:pPr>
    </w:p>
    <w:p w:rsidR="00E875CA" w:rsidRPr="00154351" w:rsidRDefault="00032CEE" w:rsidP="007256B4">
      <w:pPr>
        <w:jc w:val="both"/>
        <w:rPr>
          <w:rFonts w:ascii="Book Antiqua" w:hAnsi="Book Antiqua"/>
          <w:b/>
          <w:sz w:val="24"/>
          <w:szCs w:val="24"/>
          <w:lang w:val="en-US"/>
        </w:rPr>
      </w:pPr>
      <w:proofErr w:type="gramStart"/>
      <w:r w:rsidRPr="00154351">
        <w:rPr>
          <w:rFonts w:ascii="Book Antiqua" w:hAnsi="Book Antiqua"/>
          <w:b/>
          <w:sz w:val="24"/>
          <w:szCs w:val="24"/>
          <w:lang w:val="en-US"/>
        </w:rPr>
        <w:t>Principle 14.</w:t>
      </w:r>
      <w:proofErr w:type="gramEnd"/>
      <w:r w:rsidRPr="00154351">
        <w:rPr>
          <w:rFonts w:ascii="Book Antiqua" w:hAnsi="Book Antiqua"/>
          <w:b/>
          <w:sz w:val="24"/>
          <w:szCs w:val="24"/>
          <w:lang w:val="en-US"/>
        </w:rPr>
        <w:t xml:space="preserve"> The search should be conducted using a differential approach</w:t>
      </w:r>
      <w:r w:rsidR="007256B4" w:rsidRPr="00154351">
        <w:rPr>
          <w:rFonts w:ascii="Book Antiqua" w:hAnsi="Book Antiqua"/>
          <w:b/>
          <w:sz w:val="24"/>
          <w:szCs w:val="24"/>
          <w:lang w:val="en-US"/>
        </w:rPr>
        <w:t>.</w:t>
      </w:r>
    </w:p>
    <w:p w:rsidR="00032CEE" w:rsidRPr="00154351" w:rsidRDefault="00032CEE" w:rsidP="007256B4">
      <w:pPr>
        <w:jc w:val="both"/>
        <w:rPr>
          <w:rFonts w:ascii="Book Antiqua" w:hAnsi="Book Antiqua"/>
          <w:b/>
          <w:sz w:val="24"/>
          <w:szCs w:val="24"/>
          <w:lang w:val="en-US"/>
        </w:rPr>
      </w:pPr>
      <w:r w:rsidRPr="00154351">
        <w:rPr>
          <w:rFonts w:ascii="Book Antiqua" w:hAnsi="Book Antiqua"/>
          <w:sz w:val="24"/>
          <w:szCs w:val="24"/>
          <w:lang w:val="en-US"/>
        </w:rPr>
        <w:lastRenderedPageBreak/>
        <w:t xml:space="preserve">In the second paragraph it is necessary to clarify that, in case there is any doubt about the age of the disappeared person, and if there is the possibility </w:t>
      </w:r>
      <w:r w:rsidR="00E875CA" w:rsidRPr="00154351">
        <w:rPr>
          <w:rFonts w:ascii="Book Antiqua" w:hAnsi="Book Antiqua"/>
          <w:sz w:val="24"/>
          <w:szCs w:val="24"/>
          <w:lang w:val="en-US"/>
        </w:rPr>
        <w:t xml:space="preserve">that he/she is </w:t>
      </w:r>
      <w:r w:rsidRPr="00154351">
        <w:rPr>
          <w:rFonts w:ascii="Book Antiqua" w:hAnsi="Book Antiqua"/>
          <w:sz w:val="24"/>
          <w:szCs w:val="24"/>
          <w:lang w:val="en-US"/>
        </w:rPr>
        <w:t xml:space="preserve">an adolescent, he/she is treated as such. Furthermore, since there are many countries where adolescent marriage and other forms of acquisition of legal age are still allowed, the Principles must clarify that every person under the age of 18 should be treated under the differential approach for children and adolescents. The differential approach should also be considered as far as the children and adolescents who are family members of the disappeared person are concerned. </w:t>
      </w:r>
    </w:p>
    <w:p w:rsidR="00883DA3" w:rsidRPr="00154351" w:rsidRDefault="00032CEE" w:rsidP="00883DA3">
      <w:pPr>
        <w:ind w:left="708" w:hanging="708"/>
        <w:jc w:val="both"/>
        <w:rPr>
          <w:rFonts w:ascii="Book Antiqua" w:hAnsi="Book Antiqua"/>
          <w:sz w:val="24"/>
          <w:szCs w:val="24"/>
          <w:lang w:val="en-US"/>
        </w:rPr>
      </w:pPr>
      <w:r w:rsidRPr="00154351">
        <w:rPr>
          <w:rFonts w:ascii="Book Antiqua" w:hAnsi="Book Antiqua"/>
          <w:sz w:val="24"/>
          <w:szCs w:val="24"/>
          <w:lang w:val="en-US"/>
        </w:rPr>
        <w:t xml:space="preserve">We propose, therefore, the following </w:t>
      </w:r>
      <w:r w:rsidR="00AA19D6" w:rsidRPr="00154351">
        <w:rPr>
          <w:rFonts w:ascii="Book Antiqua" w:hAnsi="Book Antiqua"/>
          <w:sz w:val="24"/>
          <w:szCs w:val="24"/>
          <w:lang w:val="en-US"/>
        </w:rPr>
        <w:t>writing for</w:t>
      </w:r>
      <w:r w:rsidR="00883DA3" w:rsidRPr="00154351">
        <w:rPr>
          <w:rFonts w:ascii="Book Antiqua" w:hAnsi="Book Antiqua"/>
          <w:sz w:val="24"/>
          <w:szCs w:val="24"/>
          <w:lang w:val="en-US"/>
        </w:rPr>
        <w:t xml:space="preserve"> paragraph 2: </w:t>
      </w:r>
    </w:p>
    <w:p w:rsidR="002F7B06" w:rsidRPr="00154351" w:rsidRDefault="002F7B06" w:rsidP="007256B4">
      <w:pPr>
        <w:jc w:val="both"/>
        <w:rPr>
          <w:rFonts w:ascii="Segoe UI Symbol" w:hAnsi="Segoe UI Symbol"/>
          <w:sz w:val="24"/>
          <w:szCs w:val="24"/>
          <w:lang w:val="en-US"/>
        </w:rPr>
      </w:pPr>
      <w:r w:rsidRPr="00154351">
        <w:rPr>
          <w:rFonts w:ascii="Segoe UI Symbol" w:hAnsi="Segoe UI Symbol"/>
          <w:noProof/>
          <w:sz w:val="24"/>
          <w:szCs w:val="24"/>
          <w:lang w:eastAsia="es-ES"/>
        </w:rPr>
        <mc:AlternateContent>
          <mc:Choice Requires="wps">
            <w:drawing>
              <wp:anchor distT="0" distB="0" distL="114300" distR="114300" simplePos="0" relativeHeight="251667456" behindDoc="0" locked="0" layoutInCell="1" allowOverlap="1" wp14:anchorId="6255D16B" wp14:editId="114FD51C">
                <wp:simplePos x="0" y="0"/>
                <wp:positionH relativeFrom="column">
                  <wp:posOffset>6793</wp:posOffset>
                </wp:positionH>
                <wp:positionV relativeFrom="paragraph">
                  <wp:posOffset>66963</wp:posOffset>
                </wp:positionV>
                <wp:extent cx="5451895" cy="2510286"/>
                <wp:effectExtent l="0" t="0" r="15875" b="23495"/>
                <wp:wrapNone/>
                <wp:docPr id="11" name="11 Rectángulo"/>
                <wp:cNvGraphicFramePr/>
                <a:graphic xmlns:a="http://schemas.openxmlformats.org/drawingml/2006/main">
                  <a:graphicData uri="http://schemas.microsoft.com/office/word/2010/wordprocessingShape">
                    <wps:wsp>
                      <wps:cNvSpPr/>
                      <wps:spPr>
                        <a:xfrm>
                          <a:off x="0" y="0"/>
                          <a:ext cx="5451895" cy="2510286"/>
                        </a:xfrm>
                        <a:prstGeom prst="rect">
                          <a:avLst/>
                        </a:prstGeom>
                      </wps:spPr>
                      <wps:style>
                        <a:lnRef idx="2">
                          <a:schemeClr val="accent6"/>
                        </a:lnRef>
                        <a:fillRef idx="1">
                          <a:schemeClr val="lt1"/>
                        </a:fillRef>
                        <a:effectRef idx="0">
                          <a:schemeClr val="accent6"/>
                        </a:effectRef>
                        <a:fontRef idx="minor">
                          <a:schemeClr val="dk1"/>
                        </a:fontRef>
                      </wps:style>
                      <wps:txbx>
                        <w:txbxContent>
                          <w:p w:rsidR="002F7B06" w:rsidRPr="00883DA3" w:rsidRDefault="002F7B06" w:rsidP="002F7B06">
                            <w:pPr>
                              <w:jc w:val="both"/>
                              <w:rPr>
                                <w:rFonts w:ascii="Book Antiqua" w:hAnsi="Book Antiqua"/>
                                <w:sz w:val="24"/>
                                <w:szCs w:val="24"/>
                                <w:lang w:val="en-US"/>
                              </w:rPr>
                            </w:pPr>
                            <w:r w:rsidRPr="00883DA3">
                              <w:rPr>
                                <w:rFonts w:ascii="Book Antiqua" w:hAnsi="Book Antiqua"/>
                                <w:sz w:val="24"/>
                                <w:szCs w:val="24"/>
                                <w:lang w:val="en-US"/>
                              </w:rPr>
                              <w:t xml:space="preserve">14.2. </w:t>
                            </w:r>
                            <w:r w:rsidR="00883DA3" w:rsidRPr="00883DA3">
                              <w:rPr>
                                <w:rFonts w:ascii="Book Antiqua" w:hAnsi="Book Antiqua"/>
                                <w:sz w:val="24"/>
                                <w:szCs w:val="24"/>
                                <w:lang w:val="en-US"/>
                              </w:rPr>
                              <w:t>The entities responsible for the search should pay special attention to cases involving disappeared children and adolescents, and develop and carry out search actions and plans that take into account the extreme vulnerability of disappeared children and adolescents and their family members. When disappeared children and adolescents are found and returned home, officials should respect the principle of the best interests of the child. If there is any doubt about the age of the victim, it will be presumed that he/she is less than 18 years old. This principle will also be applied if, by virtue of the national legislation, the victim has acquired the legal ag</w:t>
                            </w:r>
                            <w:r w:rsidR="00E875CA">
                              <w:rPr>
                                <w:rFonts w:ascii="Book Antiqua" w:hAnsi="Book Antiqua"/>
                                <w:sz w:val="24"/>
                                <w:szCs w:val="24"/>
                                <w:lang w:val="en-US"/>
                              </w:rPr>
                              <w:t xml:space="preserve">e without having turned 18, as well as when approaching to </w:t>
                            </w:r>
                            <w:r w:rsidR="00883DA3" w:rsidRPr="00883DA3">
                              <w:rPr>
                                <w:rFonts w:ascii="Book Antiqua" w:hAnsi="Book Antiqua"/>
                                <w:sz w:val="24"/>
                                <w:szCs w:val="24"/>
                                <w:lang w:val="en-US"/>
                              </w:rPr>
                              <w:t>the disappeared person’s family members</w:t>
                            </w:r>
                            <w:r w:rsidR="00F21727">
                              <w:rPr>
                                <w:rFonts w:ascii="Book Antiqua" w:hAnsi="Book Antiqua"/>
                                <w:sz w:val="24"/>
                                <w:szCs w:val="24"/>
                                <w:lang w:val="en-US"/>
                              </w:rPr>
                              <w:t xml:space="preserve"> who haven´t reached the age of </w:t>
                            </w:r>
                            <w:r w:rsidR="00F21727">
                              <w:rPr>
                                <w:rFonts w:ascii="Book Antiqua" w:hAnsi="Book Antiqua"/>
                                <w:sz w:val="24"/>
                                <w:szCs w:val="24"/>
                                <w:lang w:val="en-US"/>
                              </w:rPr>
                              <w:t>18</w:t>
                            </w:r>
                            <w:bookmarkStart w:id="0" w:name="_GoBack"/>
                            <w:bookmarkEnd w:id="0"/>
                            <w:r w:rsidR="00883DA3" w:rsidRPr="00883DA3">
                              <w:rPr>
                                <w:rFonts w:ascii="Book Antiqua" w:hAnsi="Book Antiqua"/>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34" style="position:absolute;left:0;text-align:left;margin-left:.55pt;margin-top:5.25pt;width:429.3pt;height:197.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" fillcolor="white [3201]" strokecolor="#f79646 [3209]" strokeweight="2pt">
                <v:textbox>
                  <w:txbxContent>
                    <w:p w:rsidR="002F7B06" w:rsidRPr="00883DA3" w:rsidRDefault="002F7B06" w:rsidP="002F7B06">
                      <w:pPr>
                        <w:jc w:val="both"/>
                        <w:rPr>
                          <w:rFonts w:ascii="Book Antiqua" w:hAnsi="Book Antiqua"/>
                          <w:sz w:val="24"/>
                          <w:szCs w:val="24"/>
                          <w:lang w:val="en-US"/>
                        </w:rPr>
                      </w:pPr>
                      <w:r w:rsidRPr="00883DA3">
                        <w:rPr>
                          <w:rFonts w:ascii="Book Antiqua" w:hAnsi="Book Antiqua"/>
                          <w:sz w:val="24"/>
                          <w:szCs w:val="24"/>
                          <w:lang w:val="en-US"/>
                        </w:rPr>
                        <w:t xml:space="preserve">14.2. </w:t>
                      </w:r>
                      <w:r w:rsidR="00883DA3" w:rsidRPr="00883DA3">
                        <w:rPr>
                          <w:rFonts w:ascii="Book Antiqua" w:hAnsi="Book Antiqua"/>
                          <w:sz w:val="24"/>
                          <w:szCs w:val="24"/>
                          <w:lang w:val="en-US"/>
                        </w:rPr>
                        <w:t>The entities responsible for the search should pay special attention to cases involving disappeared children and adolescents, and develop and carry out search actions and plans that take into account the extreme vulnerability of disappeared children and adolescents and their family members. When disappeared children and adolescents are found and returned home, officials should respect the principle of the best interests of the child. If there is any doubt about the age of the victim, it will be presumed that he/she is less than 18 years old. This principle will also be applied if, by virtue of the national legislation, the victim has acquired the legal ag</w:t>
                      </w:r>
                      <w:r w:rsidR="00E875CA">
                        <w:rPr>
                          <w:rFonts w:ascii="Book Antiqua" w:hAnsi="Book Antiqua"/>
                          <w:sz w:val="24"/>
                          <w:szCs w:val="24"/>
                          <w:lang w:val="en-US"/>
                        </w:rPr>
                        <w:t xml:space="preserve">e without having turned 18, as well as when approaching to </w:t>
                      </w:r>
                      <w:r w:rsidR="00883DA3" w:rsidRPr="00883DA3">
                        <w:rPr>
                          <w:rFonts w:ascii="Book Antiqua" w:hAnsi="Book Antiqua"/>
                          <w:sz w:val="24"/>
                          <w:szCs w:val="24"/>
                          <w:lang w:val="en-US"/>
                        </w:rPr>
                        <w:t>the disappeared person’s family members</w:t>
                      </w:r>
                      <w:r w:rsidR="00F21727">
                        <w:rPr>
                          <w:rFonts w:ascii="Book Antiqua" w:hAnsi="Book Antiqua"/>
                          <w:sz w:val="24"/>
                          <w:szCs w:val="24"/>
                          <w:lang w:val="en-US"/>
                        </w:rPr>
                        <w:t xml:space="preserve"> who haven´t reached the age of </w:t>
                      </w:r>
                      <w:r w:rsidR="00F21727">
                        <w:rPr>
                          <w:rFonts w:ascii="Book Antiqua" w:hAnsi="Book Antiqua"/>
                          <w:sz w:val="24"/>
                          <w:szCs w:val="24"/>
                          <w:lang w:val="en-US"/>
                        </w:rPr>
                        <w:t>18</w:t>
                      </w:r>
                      <w:bookmarkStart w:id="1" w:name="_GoBack"/>
                      <w:bookmarkEnd w:id="1"/>
                      <w:r w:rsidR="00883DA3" w:rsidRPr="00883DA3">
                        <w:rPr>
                          <w:rFonts w:ascii="Book Antiqua" w:hAnsi="Book Antiqua"/>
                          <w:sz w:val="24"/>
                          <w:szCs w:val="24"/>
                          <w:lang w:val="en-US"/>
                        </w:rPr>
                        <w:t>.</w:t>
                      </w:r>
                    </w:p>
                  </w:txbxContent>
                </v:textbox>
              </v:rect>
            </w:pict>
          </mc:Fallback>
        </mc:AlternateContent>
      </w:r>
    </w:p>
    <w:p w:rsidR="007256B4" w:rsidRPr="00154351" w:rsidRDefault="007256B4" w:rsidP="00B34F6D">
      <w:pPr>
        <w:jc w:val="both"/>
        <w:rPr>
          <w:rFonts w:ascii="Book Antiqua" w:hAnsi="Book Antiqua"/>
          <w:sz w:val="24"/>
          <w:szCs w:val="24"/>
          <w:lang w:val="en-US"/>
        </w:rPr>
      </w:pPr>
    </w:p>
    <w:p w:rsidR="00B34F6D" w:rsidRPr="00154351" w:rsidRDefault="00B34F6D" w:rsidP="00C35F08">
      <w:pPr>
        <w:jc w:val="both"/>
        <w:rPr>
          <w:rFonts w:ascii="Book Antiqua" w:hAnsi="Book Antiqua"/>
          <w:sz w:val="24"/>
          <w:szCs w:val="24"/>
          <w:lang w:val="en-US"/>
        </w:rPr>
      </w:pPr>
    </w:p>
    <w:p w:rsidR="00275959" w:rsidRPr="00154351" w:rsidRDefault="00275959" w:rsidP="00C35F08">
      <w:pPr>
        <w:jc w:val="both"/>
        <w:rPr>
          <w:rFonts w:ascii="Book Antiqua" w:hAnsi="Book Antiqua"/>
          <w:sz w:val="24"/>
          <w:szCs w:val="24"/>
          <w:lang w:val="en-US"/>
        </w:rPr>
      </w:pPr>
    </w:p>
    <w:sectPr w:rsidR="00275959" w:rsidRPr="001543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1A" w:rsidRDefault="00B3171A" w:rsidP="00C71302">
      <w:pPr>
        <w:spacing w:after="0" w:line="240" w:lineRule="auto"/>
      </w:pPr>
      <w:r>
        <w:separator/>
      </w:r>
    </w:p>
  </w:endnote>
  <w:endnote w:type="continuationSeparator" w:id="0">
    <w:p w:rsidR="00B3171A" w:rsidRDefault="00B3171A" w:rsidP="00C7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1A" w:rsidRDefault="00B3171A" w:rsidP="00C71302">
      <w:pPr>
        <w:spacing w:after="0" w:line="240" w:lineRule="auto"/>
      </w:pPr>
      <w:r>
        <w:separator/>
      </w:r>
    </w:p>
  </w:footnote>
  <w:footnote w:type="continuationSeparator" w:id="0">
    <w:p w:rsidR="00B3171A" w:rsidRDefault="00B3171A" w:rsidP="00C71302">
      <w:pPr>
        <w:spacing w:after="0" w:line="240" w:lineRule="auto"/>
      </w:pPr>
      <w:r>
        <w:continuationSeparator/>
      </w:r>
    </w:p>
  </w:footnote>
  <w:footnote w:id="1">
    <w:p w:rsidR="003702C1" w:rsidRPr="002B552D" w:rsidRDefault="003702C1" w:rsidP="003702C1">
      <w:pPr>
        <w:pStyle w:val="Textonotapie"/>
        <w:jc w:val="both"/>
        <w:rPr>
          <w:rFonts w:ascii="Book Antiqua" w:hAnsi="Book Antiqua"/>
          <w:sz w:val="18"/>
          <w:szCs w:val="18"/>
          <w:lang w:val="en-US"/>
        </w:rPr>
      </w:pPr>
      <w:r w:rsidRPr="002B552D">
        <w:rPr>
          <w:rStyle w:val="Refdenotaalpie"/>
          <w:rFonts w:ascii="Book Antiqua" w:hAnsi="Book Antiqua"/>
          <w:sz w:val="18"/>
          <w:szCs w:val="18"/>
        </w:rPr>
        <w:footnoteRef/>
      </w:r>
      <w:r w:rsidRPr="002B552D">
        <w:rPr>
          <w:rFonts w:ascii="Book Antiqua" w:hAnsi="Book Antiqua"/>
          <w:sz w:val="18"/>
          <w:szCs w:val="18"/>
        </w:rPr>
        <w:t xml:space="preserve"> </w:t>
      </w:r>
      <w:proofErr w:type="spellStart"/>
      <w:r w:rsidR="00363422" w:rsidRPr="002B552D">
        <w:rPr>
          <w:rFonts w:ascii="Book Antiqua" w:hAnsi="Book Antiqua"/>
          <w:sz w:val="18"/>
          <w:szCs w:val="18"/>
        </w:rPr>
        <w:t>It</w:t>
      </w:r>
      <w:proofErr w:type="spellEnd"/>
      <w:r w:rsidR="00363422" w:rsidRPr="002B552D">
        <w:rPr>
          <w:rFonts w:ascii="Book Antiqua" w:hAnsi="Book Antiqua"/>
          <w:sz w:val="18"/>
          <w:szCs w:val="18"/>
        </w:rPr>
        <w:t xml:space="preserve"> </w:t>
      </w:r>
      <w:proofErr w:type="spellStart"/>
      <w:r w:rsidR="00363422" w:rsidRPr="002B552D">
        <w:rPr>
          <w:rFonts w:ascii="Book Antiqua" w:hAnsi="Book Antiqua"/>
          <w:sz w:val="18"/>
          <w:szCs w:val="18"/>
        </w:rPr>
        <w:t>was</w:t>
      </w:r>
      <w:proofErr w:type="spellEnd"/>
      <w:r w:rsidR="00363422" w:rsidRPr="002B552D">
        <w:rPr>
          <w:rFonts w:ascii="Book Antiqua" w:hAnsi="Book Antiqua"/>
          <w:sz w:val="18"/>
          <w:szCs w:val="18"/>
        </w:rPr>
        <w:t xml:space="preserve"> </w:t>
      </w:r>
      <w:proofErr w:type="spellStart"/>
      <w:r w:rsidR="00363422" w:rsidRPr="002B552D">
        <w:rPr>
          <w:rFonts w:ascii="Book Antiqua" w:hAnsi="Book Antiqua"/>
          <w:sz w:val="18"/>
          <w:szCs w:val="18"/>
        </w:rPr>
        <w:t>the</w:t>
      </w:r>
      <w:proofErr w:type="spellEnd"/>
      <w:r w:rsidR="00363422" w:rsidRPr="002B552D">
        <w:rPr>
          <w:rFonts w:ascii="Book Antiqua" w:hAnsi="Book Antiqua"/>
          <w:sz w:val="18"/>
          <w:szCs w:val="18"/>
        </w:rPr>
        <w:t xml:space="preserve"> </w:t>
      </w:r>
      <w:r w:rsidRPr="002B552D">
        <w:rPr>
          <w:rFonts w:ascii="Book Antiqua" w:hAnsi="Book Antiqua"/>
          <w:sz w:val="18"/>
          <w:szCs w:val="18"/>
        </w:rPr>
        <w:t>“</w:t>
      </w:r>
      <w:proofErr w:type="spellStart"/>
      <w:r w:rsidRPr="002B552D">
        <w:rPr>
          <w:rFonts w:ascii="Book Antiqua" w:hAnsi="Book Antiqua"/>
          <w:sz w:val="18"/>
          <w:szCs w:val="18"/>
        </w:rPr>
        <w:t>Gualtieri</w:t>
      </w:r>
      <w:proofErr w:type="spellEnd"/>
      <w:r w:rsidRPr="002B552D">
        <w:rPr>
          <w:rFonts w:ascii="Book Antiqua" w:hAnsi="Book Antiqua"/>
          <w:sz w:val="18"/>
          <w:szCs w:val="18"/>
        </w:rPr>
        <w:t xml:space="preserve"> </w:t>
      </w:r>
      <w:proofErr w:type="spellStart"/>
      <w:r w:rsidRPr="002B552D">
        <w:rPr>
          <w:rFonts w:ascii="Book Antiqua" w:hAnsi="Book Antiqua"/>
          <w:sz w:val="18"/>
          <w:szCs w:val="18"/>
        </w:rPr>
        <w:t>Rugnone</w:t>
      </w:r>
      <w:proofErr w:type="spellEnd"/>
      <w:r w:rsidRPr="002B552D">
        <w:rPr>
          <w:rFonts w:ascii="Book Antiqua" w:hAnsi="Book Antiqua"/>
          <w:sz w:val="18"/>
          <w:szCs w:val="18"/>
        </w:rPr>
        <w:t xml:space="preserve"> de Prieto, Emma </w:t>
      </w:r>
      <w:proofErr w:type="spellStart"/>
      <w:r w:rsidRPr="002B552D">
        <w:rPr>
          <w:rFonts w:ascii="Book Antiqua" w:hAnsi="Book Antiqua"/>
          <w:sz w:val="18"/>
          <w:szCs w:val="18"/>
        </w:rPr>
        <w:t>Elidia</w:t>
      </w:r>
      <w:proofErr w:type="spellEnd"/>
      <w:r w:rsidRPr="002B552D">
        <w:rPr>
          <w:rFonts w:ascii="Book Antiqua" w:hAnsi="Book Antiqua"/>
          <w:sz w:val="18"/>
          <w:szCs w:val="18"/>
        </w:rPr>
        <w:t xml:space="preserve"> y otros s/ sustracción de menores de 10 años”</w:t>
      </w:r>
      <w:r w:rsidR="00363422" w:rsidRPr="002B552D">
        <w:rPr>
          <w:rFonts w:ascii="Book Antiqua" w:hAnsi="Book Antiqua"/>
          <w:sz w:val="18"/>
          <w:szCs w:val="18"/>
        </w:rPr>
        <w:t xml:space="preserve"> </w:t>
      </w:r>
      <w:proofErr w:type="spellStart"/>
      <w:r w:rsidR="00363422" w:rsidRPr="002B552D">
        <w:rPr>
          <w:rFonts w:ascii="Book Antiqua" w:hAnsi="Book Antiqua"/>
          <w:sz w:val="18"/>
          <w:szCs w:val="18"/>
        </w:rPr>
        <w:t>sentence</w:t>
      </w:r>
      <w:proofErr w:type="spellEnd"/>
      <w:r w:rsidR="00363422" w:rsidRPr="002B552D">
        <w:rPr>
          <w:rFonts w:ascii="Book Antiqua" w:hAnsi="Book Antiqua"/>
          <w:sz w:val="18"/>
          <w:szCs w:val="18"/>
        </w:rPr>
        <w:t>, case</w:t>
      </w:r>
      <w:r w:rsidRPr="002B552D">
        <w:rPr>
          <w:rFonts w:ascii="Book Antiqua" w:hAnsi="Book Antiqua"/>
          <w:sz w:val="18"/>
          <w:szCs w:val="18"/>
        </w:rPr>
        <w:t xml:space="preserve"> G. 291. </w:t>
      </w:r>
      <w:r w:rsidRPr="002B552D">
        <w:rPr>
          <w:rFonts w:ascii="Book Antiqua" w:hAnsi="Book Antiqua"/>
          <w:sz w:val="18"/>
          <w:szCs w:val="18"/>
          <w:lang w:val="en-US"/>
        </w:rPr>
        <w:t xml:space="preserve">XLIII, </w:t>
      </w:r>
      <w:r w:rsidR="00363422" w:rsidRPr="002B552D">
        <w:rPr>
          <w:rFonts w:ascii="Book Antiqua" w:hAnsi="Book Antiqua"/>
          <w:sz w:val="18"/>
          <w:szCs w:val="18"/>
          <w:lang w:val="en-US"/>
        </w:rPr>
        <w:t xml:space="preserve">August 11, 2009 </w:t>
      </w:r>
      <w:r w:rsidR="002956A7">
        <w:rPr>
          <w:rFonts w:ascii="Book Antiqua" w:hAnsi="Book Antiqua"/>
          <w:sz w:val="18"/>
          <w:szCs w:val="18"/>
          <w:lang w:val="en-US"/>
        </w:rPr>
        <w:t>(Decisions</w:t>
      </w:r>
      <w:r w:rsidRPr="002B552D">
        <w:rPr>
          <w:rFonts w:ascii="Book Antiqua" w:hAnsi="Book Antiqua"/>
          <w:sz w:val="18"/>
          <w:szCs w:val="18"/>
          <w:lang w:val="en-US"/>
        </w:rPr>
        <w:t xml:space="preserve"> 332:1835)</w:t>
      </w:r>
      <w:r w:rsidR="003B032D" w:rsidRPr="002B552D">
        <w:rPr>
          <w:rFonts w:ascii="Book Antiqua" w:hAnsi="Book Antiqua"/>
          <w:sz w:val="18"/>
          <w:szCs w:val="18"/>
          <w:lang w:val="en-US"/>
        </w:rPr>
        <w:t xml:space="preserve">. </w:t>
      </w:r>
      <w:r w:rsidR="00363422" w:rsidRPr="002B552D">
        <w:rPr>
          <w:rFonts w:ascii="Book Antiqua" w:hAnsi="Book Antiqua"/>
          <w:sz w:val="18"/>
          <w:szCs w:val="18"/>
          <w:lang w:val="en-US"/>
        </w:rPr>
        <w:t xml:space="preserve">Available at </w:t>
      </w:r>
      <w:hyperlink r:id="rId1" w:history="1">
        <w:r w:rsidR="003B032D" w:rsidRPr="002B552D">
          <w:rPr>
            <w:rStyle w:val="Hipervnculo"/>
            <w:rFonts w:ascii="Book Antiqua" w:hAnsi="Book Antiqua"/>
            <w:sz w:val="18"/>
            <w:szCs w:val="18"/>
            <w:lang w:val="en-US"/>
          </w:rPr>
          <w:t>https://sjconsulta.csjn.gov.ar/sjconsulta/documentos/verUnicoDocumentoLink.html?idAnalisis=670364&amp;cache=1505995082643</w:t>
        </w:r>
      </w:hyperlink>
      <w:r w:rsidR="003B032D" w:rsidRPr="002B552D">
        <w:rPr>
          <w:rFonts w:ascii="Book Antiqua" w:hAnsi="Book Antiqua"/>
          <w:sz w:val="18"/>
          <w:szCs w:val="18"/>
          <w:lang w:val="en-US"/>
        </w:rPr>
        <w:t xml:space="preserve"> </w:t>
      </w:r>
    </w:p>
  </w:footnote>
  <w:footnote w:id="2">
    <w:p w:rsidR="00A43675" w:rsidRPr="00CC6C31" w:rsidRDefault="00A43675" w:rsidP="002B552D">
      <w:pPr>
        <w:pStyle w:val="Textonotapie"/>
        <w:jc w:val="both"/>
        <w:rPr>
          <w:rFonts w:ascii="Book Antiqua" w:hAnsi="Book Antiqua"/>
          <w:sz w:val="18"/>
          <w:lang w:val="en-US"/>
        </w:rPr>
      </w:pPr>
      <w:r w:rsidRPr="00CC6C31">
        <w:rPr>
          <w:rStyle w:val="Refdenotaalpie"/>
          <w:rFonts w:ascii="Book Antiqua" w:hAnsi="Book Antiqua"/>
          <w:sz w:val="18"/>
          <w:lang w:val="en-US"/>
        </w:rPr>
        <w:footnoteRef/>
      </w:r>
      <w:r w:rsidRPr="00CC6C31">
        <w:rPr>
          <w:rFonts w:ascii="Book Antiqua" w:hAnsi="Book Antiqua"/>
          <w:sz w:val="18"/>
          <w:lang w:val="en-US"/>
        </w:rPr>
        <w:t xml:space="preserve"> “</w:t>
      </w:r>
      <w:proofErr w:type="spellStart"/>
      <w:r w:rsidRPr="00CC6C31">
        <w:rPr>
          <w:rFonts w:ascii="Book Antiqua" w:hAnsi="Book Antiqua"/>
          <w:sz w:val="18"/>
          <w:lang w:val="en-US"/>
        </w:rPr>
        <w:t>Inocencia</w:t>
      </w:r>
      <w:proofErr w:type="spellEnd"/>
      <w:r w:rsidRPr="00CC6C31">
        <w:rPr>
          <w:rFonts w:ascii="Book Antiqua" w:hAnsi="Book Antiqua"/>
          <w:sz w:val="18"/>
          <w:lang w:val="en-US"/>
        </w:rPr>
        <w:t xml:space="preserve"> Luca de </w:t>
      </w:r>
      <w:proofErr w:type="spellStart"/>
      <w:r w:rsidRPr="00CC6C31">
        <w:rPr>
          <w:rFonts w:ascii="Book Antiqua" w:hAnsi="Book Antiqua"/>
          <w:sz w:val="18"/>
          <w:lang w:val="en-US"/>
        </w:rPr>
        <w:t>Pegoraro</w:t>
      </w:r>
      <w:proofErr w:type="spellEnd"/>
      <w:r w:rsidRPr="00CC6C31">
        <w:rPr>
          <w:rFonts w:ascii="Book Antiqua" w:hAnsi="Book Antiqua"/>
          <w:sz w:val="18"/>
          <w:lang w:val="en-US"/>
        </w:rPr>
        <w:t xml:space="preserve"> y </w:t>
      </w:r>
      <w:proofErr w:type="spellStart"/>
      <w:r w:rsidRPr="00CC6C31">
        <w:rPr>
          <w:rFonts w:ascii="Book Antiqua" w:hAnsi="Book Antiqua"/>
          <w:sz w:val="18"/>
          <w:lang w:val="en-US"/>
        </w:rPr>
        <w:t>otros</w:t>
      </w:r>
      <w:proofErr w:type="spellEnd"/>
      <w:r w:rsidRPr="00CC6C31">
        <w:rPr>
          <w:rFonts w:ascii="Book Antiqua" w:hAnsi="Book Antiqua"/>
          <w:sz w:val="18"/>
          <w:lang w:val="en-US"/>
        </w:rPr>
        <w:t xml:space="preserve"> vs. Argentina”, Petition P-242-03, recognized by the IACHR in its Report 160/10 (available at </w:t>
      </w:r>
      <w:hyperlink r:id="rId2" w:history="1">
        <w:r w:rsidRPr="00CC6C31">
          <w:rPr>
            <w:rStyle w:val="Hipervnculo"/>
            <w:rFonts w:ascii="Book Antiqua" w:hAnsi="Book Antiqua"/>
            <w:sz w:val="18"/>
            <w:lang w:val="en-US"/>
          </w:rPr>
          <w:t>https://www.cidh.oas.org/annualrep/2010sp/87.ARSA242-03ES.doc</w:t>
        </w:r>
      </w:hyperlink>
      <w:r w:rsidRPr="00CC6C31">
        <w:rPr>
          <w:rFonts w:ascii="Book Antiqua" w:hAnsi="Book Antiqua"/>
          <w:sz w:val="18"/>
          <w:lang w:val="en-US"/>
        </w:rPr>
        <w:t xml:space="preserve">). </w:t>
      </w:r>
    </w:p>
  </w:footnote>
  <w:footnote w:id="3">
    <w:p w:rsidR="00A43675" w:rsidRPr="00CC6C31" w:rsidRDefault="00A43675" w:rsidP="002B552D">
      <w:pPr>
        <w:pStyle w:val="Textonotapie"/>
        <w:jc w:val="both"/>
        <w:rPr>
          <w:rFonts w:ascii="Book Antiqua" w:hAnsi="Book Antiqua"/>
          <w:sz w:val="18"/>
          <w:lang w:val="en-US"/>
        </w:rPr>
      </w:pPr>
      <w:r w:rsidRPr="00CC6C31">
        <w:rPr>
          <w:rStyle w:val="Refdenotaalpie"/>
          <w:rFonts w:ascii="Book Antiqua" w:hAnsi="Book Antiqua"/>
          <w:sz w:val="18"/>
          <w:lang w:val="en-US"/>
        </w:rPr>
        <w:footnoteRef/>
      </w:r>
      <w:r w:rsidRPr="00CC6C31">
        <w:rPr>
          <w:rFonts w:ascii="Book Antiqua" w:hAnsi="Book Antiqua"/>
          <w:sz w:val="18"/>
          <w:lang w:val="en-US"/>
        </w:rPr>
        <w:t xml:space="preserve"> Law 26.549, available at </w:t>
      </w:r>
      <w:hyperlink r:id="rId3" w:history="1">
        <w:r w:rsidRPr="00CC6C31">
          <w:rPr>
            <w:rStyle w:val="Hipervnculo"/>
            <w:rFonts w:ascii="Book Antiqua" w:hAnsi="Book Antiqua"/>
            <w:sz w:val="18"/>
            <w:lang w:val="en-US"/>
          </w:rPr>
          <w:t>http://servicios.infoleg.gob.ar/infolegInternet/anexos/160000-164999/160779/norma.htm</w:t>
        </w:r>
      </w:hyperlink>
    </w:p>
  </w:footnote>
  <w:footnote w:id="4">
    <w:p w:rsidR="003B032D" w:rsidRPr="00CC6C31" w:rsidRDefault="003B032D" w:rsidP="002B552D">
      <w:pPr>
        <w:pStyle w:val="Textonotapie"/>
        <w:jc w:val="both"/>
        <w:rPr>
          <w:lang w:val="en-US"/>
        </w:rPr>
      </w:pPr>
      <w:r w:rsidRPr="00CC6C31">
        <w:rPr>
          <w:rStyle w:val="Refdenotaalpie"/>
          <w:rFonts w:ascii="Book Antiqua" w:hAnsi="Book Antiqua"/>
          <w:sz w:val="18"/>
        </w:rPr>
        <w:footnoteRef/>
      </w:r>
      <w:r w:rsidR="00007D77" w:rsidRPr="00CC6C31">
        <w:rPr>
          <w:rFonts w:ascii="Book Antiqua" w:hAnsi="Book Antiqua"/>
          <w:sz w:val="18"/>
          <w:lang w:val="en-US"/>
        </w:rPr>
        <w:t xml:space="preserve"> In some occasions, it can be necessary to obtain the DNA of the suspects of forced disappearance, or of third persons </w:t>
      </w:r>
      <w:r w:rsidR="00CC6C31" w:rsidRPr="00CC6C31">
        <w:rPr>
          <w:rFonts w:ascii="Book Antiqua" w:hAnsi="Book Antiqua"/>
          <w:sz w:val="18"/>
          <w:lang w:val="en-US"/>
        </w:rPr>
        <w:t>who have possibly been in touch with the victim.</w:t>
      </w:r>
      <w:r w:rsidR="00CC6C31" w:rsidRPr="00CC6C31">
        <w:rPr>
          <w:sz w:val="18"/>
          <w:lang w:val="en-US"/>
        </w:rPr>
        <w:t xml:space="preserve"> </w:t>
      </w:r>
      <w:r w:rsidRPr="00CC6C31">
        <w:rPr>
          <w:sz w:val="18"/>
          <w:lang w:val="en-US"/>
        </w:rPr>
        <w:t xml:space="preserve"> </w:t>
      </w:r>
    </w:p>
  </w:footnote>
  <w:footnote w:id="5">
    <w:p w:rsidR="00352CD9" w:rsidRPr="00352CD9" w:rsidRDefault="00352CD9" w:rsidP="002B552D">
      <w:pPr>
        <w:pStyle w:val="Textonotapie"/>
        <w:jc w:val="both"/>
        <w:rPr>
          <w:lang w:val="en-US"/>
        </w:rPr>
      </w:pPr>
      <w:r w:rsidRPr="00352CD9">
        <w:rPr>
          <w:rFonts w:ascii="Book Antiqua" w:hAnsi="Book Antiqua"/>
          <w:sz w:val="18"/>
          <w:vertAlign w:val="superscript"/>
          <w:lang w:val="en-US"/>
        </w:rPr>
        <w:footnoteRef/>
      </w:r>
      <w:r w:rsidRPr="00352CD9">
        <w:rPr>
          <w:rFonts w:ascii="Book Antiqua" w:hAnsi="Book Antiqua"/>
          <w:sz w:val="18"/>
          <w:lang w:val="en-US"/>
        </w:rPr>
        <w:t xml:space="preserve"> In our country’s experience, some “kidnapped children” were raised in violent and nearly criminal domestic environments. Some of them were put into correctional centers for adolescents or were sentenced for minor crimes when they came of age.  </w:t>
      </w:r>
    </w:p>
  </w:footnote>
  <w:footnote w:id="6">
    <w:p w:rsidR="00191E6A" w:rsidRPr="00191E6A" w:rsidRDefault="00191E6A" w:rsidP="002B552D">
      <w:pPr>
        <w:pStyle w:val="Textonotapie"/>
        <w:jc w:val="both"/>
        <w:rPr>
          <w:lang w:val="en-US"/>
        </w:rPr>
      </w:pPr>
      <w:r w:rsidRPr="00191E6A">
        <w:rPr>
          <w:rStyle w:val="Refdenotaalpie"/>
          <w:rFonts w:ascii="Book Antiqua" w:hAnsi="Book Antiqua"/>
          <w:sz w:val="18"/>
          <w:szCs w:val="18"/>
        </w:rPr>
        <w:footnoteRef/>
      </w:r>
      <w:r w:rsidRPr="00191E6A">
        <w:rPr>
          <w:rFonts w:ascii="Book Antiqua" w:hAnsi="Book Antiqua"/>
          <w:sz w:val="18"/>
          <w:szCs w:val="18"/>
          <w:vertAlign w:val="superscript"/>
          <w:lang w:val="en-US"/>
        </w:rPr>
        <w:t xml:space="preserve"> </w:t>
      </w:r>
      <w:r w:rsidRPr="00191E6A">
        <w:rPr>
          <w:rFonts w:ascii="Book Antiqua" w:hAnsi="Book Antiqua"/>
          <w:sz w:val="18"/>
          <w:szCs w:val="18"/>
          <w:lang w:val="en-US"/>
        </w:rPr>
        <w:t>As</w:t>
      </w:r>
      <w:r w:rsidRPr="00191E6A">
        <w:rPr>
          <w:rFonts w:ascii="Book Antiqua" w:hAnsi="Book Antiqua"/>
          <w:sz w:val="18"/>
          <w:lang w:val="en-US"/>
        </w:rPr>
        <w:t xml:space="preserve"> a matter of fact, the Argentinean experience includes concrete examples of both hypotheses. </w:t>
      </w:r>
    </w:p>
  </w:footnote>
  <w:footnote w:id="7">
    <w:p w:rsidR="00BF66D3" w:rsidRPr="002B552D" w:rsidRDefault="00BF66D3" w:rsidP="002B552D">
      <w:pPr>
        <w:pStyle w:val="Textonotapie"/>
        <w:jc w:val="both"/>
        <w:rPr>
          <w:lang w:val="en-US"/>
        </w:rPr>
      </w:pPr>
      <w:r w:rsidRPr="002B552D">
        <w:rPr>
          <w:rFonts w:ascii="Book Antiqua" w:hAnsi="Book Antiqua"/>
          <w:sz w:val="18"/>
          <w:vertAlign w:val="superscript"/>
          <w:lang w:val="en-US"/>
        </w:rPr>
        <w:footnoteRef/>
      </w:r>
      <w:r w:rsidRPr="002B552D">
        <w:rPr>
          <w:rFonts w:ascii="Book Antiqua" w:hAnsi="Book Antiqua"/>
          <w:sz w:val="18"/>
          <w:vertAlign w:val="superscript"/>
          <w:lang w:val="en-US"/>
        </w:rPr>
        <w:t xml:space="preserve"> </w:t>
      </w:r>
      <w:r w:rsidR="002B552D" w:rsidRPr="002B552D">
        <w:rPr>
          <w:rFonts w:ascii="Book Antiqua" w:hAnsi="Book Antiqua"/>
          <w:sz w:val="18"/>
          <w:lang w:val="en-US"/>
        </w:rPr>
        <w:t>In Argentina, in some cases, a certain part of the disappeared child’s family does not have an interest in searching him/her or, directly, takes a position against his/her identification. It happened, for instance, that the maternal grandparents were dauntlessly committed to the search for their grandchild, while the paternal ones showed an indifferent and unwilling attitude towards this issue. On some rare occasions, it was necessary to forceful enter their domicile in order to obtain personal objects and gather DNA samples, following the procedure stated in the Law 26.549 as explained above.</w:t>
      </w:r>
    </w:p>
  </w:footnote>
  <w:footnote w:id="8">
    <w:p w:rsidR="00FE6F8D" w:rsidRPr="00636B11" w:rsidRDefault="00FE6F8D" w:rsidP="00FE6F8D">
      <w:pPr>
        <w:pStyle w:val="Textonotapie"/>
        <w:jc w:val="both"/>
        <w:rPr>
          <w:lang w:val="en-US"/>
        </w:rPr>
      </w:pPr>
    </w:p>
    <w:p w:rsidR="00FE6F8D" w:rsidRPr="00636B11" w:rsidRDefault="00FE6F8D" w:rsidP="00FE6F8D">
      <w:pPr>
        <w:pStyle w:val="Textonotapie"/>
        <w:jc w:val="both"/>
        <w:rPr>
          <w:lang w:val="en-US"/>
        </w:rPr>
      </w:pPr>
    </w:p>
    <w:p w:rsidR="00FE6F8D" w:rsidRPr="004F344D" w:rsidRDefault="00FE6F8D" w:rsidP="00FE6F8D">
      <w:pPr>
        <w:pStyle w:val="Textonotapie"/>
        <w:jc w:val="both"/>
        <w:rPr>
          <w:rFonts w:ascii="Book Antiqua" w:hAnsi="Book Antiqua"/>
          <w:sz w:val="18"/>
          <w:lang w:val="en-US"/>
        </w:rPr>
      </w:pPr>
      <w:r w:rsidRPr="004F344D">
        <w:rPr>
          <w:rFonts w:ascii="Book Antiqua" w:hAnsi="Book Antiqua"/>
          <w:sz w:val="18"/>
          <w:vertAlign w:val="superscript"/>
          <w:lang w:val="en-US"/>
        </w:rPr>
        <w:footnoteRef/>
      </w:r>
      <w:r w:rsidR="004F344D" w:rsidRPr="004F344D">
        <w:rPr>
          <w:rFonts w:ascii="Book Antiqua" w:hAnsi="Book Antiqua"/>
          <w:sz w:val="18"/>
          <w:lang w:val="en-US"/>
        </w:rPr>
        <w:t xml:space="preserve"> See the Principles relating to the Status and Functioning of National Institutions for the Promotion and Protection of Human Rights (“Paris Principles”), adopted by Resolution 48/134 of the General Assembly. </w:t>
      </w:r>
    </w:p>
  </w:footnote>
  <w:footnote w:id="9">
    <w:p w:rsidR="00FE6F8D" w:rsidRPr="004F344D" w:rsidRDefault="00FE6F8D" w:rsidP="00FE6F8D">
      <w:pPr>
        <w:pStyle w:val="Textonotapie"/>
        <w:jc w:val="both"/>
        <w:rPr>
          <w:rFonts w:ascii="Book Antiqua" w:hAnsi="Book Antiqua"/>
          <w:sz w:val="18"/>
          <w:lang w:val="en-US"/>
        </w:rPr>
      </w:pPr>
      <w:r w:rsidRPr="004F344D">
        <w:rPr>
          <w:rFonts w:ascii="Book Antiqua" w:hAnsi="Book Antiqua"/>
          <w:sz w:val="18"/>
          <w:vertAlign w:val="superscript"/>
          <w:lang w:val="en-US"/>
        </w:rPr>
        <w:footnoteRef/>
      </w:r>
      <w:r w:rsidRPr="004F344D">
        <w:rPr>
          <w:rFonts w:ascii="Book Antiqua" w:hAnsi="Book Antiqua"/>
          <w:sz w:val="18"/>
          <w:lang w:val="en-US"/>
        </w:rPr>
        <w:t xml:space="preserve"> </w:t>
      </w:r>
      <w:r w:rsidR="004F344D" w:rsidRPr="004F344D">
        <w:rPr>
          <w:rFonts w:ascii="Book Antiqua" w:hAnsi="Book Antiqua"/>
          <w:sz w:val="18"/>
          <w:lang w:val="en-US"/>
        </w:rPr>
        <w:t xml:space="preserve">See the report by </w:t>
      </w:r>
      <w:r w:rsidRPr="004F344D">
        <w:rPr>
          <w:rFonts w:ascii="Book Antiqua" w:hAnsi="Book Antiqua"/>
          <w:sz w:val="18"/>
          <w:lang w:val="en-US"/>
        </w:rPr>
        <w:t xml:space="preserve">Diane </w:t>
      </w:r>
      <w:proofErr w:type="spellStart"/>
      <w:r w:rsidRPr="004F344D">
        <w:rPr>
          <w:rFonts w:ascii="Book Antiqua" w:hAnsi="Book Antiqua"/>
          <w:sz w:val="18"/>
          <w:lang w:val="en-US"/>
        </w:rPr>
        <w:t>Orentlicher</w:t>
      </w:r>
      <w:proofErr w:type="spellEnd"/>
      <w:r w:rsidRPr="004F344D">
        <w:rPr>
          <w:rFonts w:ascii="Book Antiqua" w:hAnsi="Book Antiqua"/>
          <w:sz w:val="18"/>
          <w:lang w:val="en-US"/>
        </w:rPr>
        <w:t xml:space="preserve">, </w:t>
      </w:r>
      <w:r w:rsidR="004F344D" w:rsidRPr="004F344D">
        <w:rPr>
          <w:rFonts w:ascii="Book Antiqua" w:hAnsi="Book Antiqua"/>
          <w:sz w:val="18"/>
          <w:lang w:val="en-US"/>
        </w:rPr>
        <w:t xml:space="preserve">independent expert in charge of the actualization of the Body of Principles for the fight against impunity, Human Rights Commission, </w:t>
      </w:r>
      <w:r w:rsidRPr="004F344D">
        <w:rPr>
          <w:rFonts w:ascii="Book Antiqua" w:hAnsi="Book Antiqua"/>
          <w:sz w:val="18"/>
          <w:lang w:val="en-US"/>
        </w:rPr>
        <w:t>E/CN.4/2005/102/Add.1.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2A09"/>
    <w:multiLevelType w:val="hybridMultilevel"/>
    <w:tmpl w:val="30663E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3"/>
    <w:rsid w:val="00007D77"/>
    <w:rsid w:val="00022005"/>
    <w:rsid w:val="0002694A"/>
    <w:rsid w:val="00032CEE"/>
    <w:rsid w:val="000548D1"/>
    <w:rsid w:val="00065F6A"/>
    <w:rsid w:val="00073EBE"/>
    <w:rsid w:val="0008489D"/>
    <w:rsid w:val="0008493E"/>
    <w:rsid w:val="00086CFD"/>
    <w:rsid w:val="000A123C"/>
    <w:rsid w:val="000A22C7"/>
    <w:rsid w:val="000C40E5"/>
    <w:rsid w:val="000E1D5F"/>
    <w:rsid w:val="000F6F6A"/>
    <w:rsid w:val="0011071E"/>
    <w:rsid w:val="00112DC2"/>
    <w:rsid w:val="00153DF2"/>
    <w:rsid w:val="00154351"/>
    <w:rsid w:val="001548AD"/>
    <w:rsid w:val="00157EFE"/>
    <w:rsid w:val="00176A54"/>
    <w:rsid w:val="00191E6A"/>
    <w:rsid w:val="00196042"/>
    <w:rsid w:val="001C6739"/>
    <w:rsid w:val="001F1188"/>
    <w:rsid w:val="001F42F8"/>
    <w:rsid w:val="00200FF9"/>
    <w:rsid w:val="002255C9"/>
    <w:rsid w:val="00225FAB"/>
    <w:rsid w:val="00233FBB"/>
    <w:rsid w:val="00236697"/>
    <w:rsid w:val="00275959"/>
    <w:rsid w:val="002828CC"/>
    <w:rsid w:val="00286675"/>
    <w:rsid w:val="002956A7"/>
    <w:rsid w:val="002A24BF"/>
    <w:rsid w:val="002B552D"/>
    <w:rsid w:val="002D1BCB"/>
    <w:rsid w:val="002F70DB"/>
    <w:rsid w:val="002F7B06"/>
    <w:rsid w:val="00305FEB"/>
    <w:rsid w:val="00316110"/>
    <w:rsid w:val="003219AB"/>
    <w:rsid w:val="00326491"/>
    <w:rsid w:val="00352CD9"/>
    <w:rsid w:val="00363422"/>
    <w:rsid w:val="003702C1"/>
    <w:rsid w:val="003735EE"/>
    <w:rsid w:val="00394247"/>
    <w:rsid w:val="003B032D"/>
    <w:rsid w:val="003B1823"/>
    <w:rsid w:val="003B217A"/>
    <w:rsid w:val="003F7FD9"/>
    <w:rsid w:val="004712E3"/>
    <w:rsid w:val="00471DBD"/>
    <w:rsid w:val="00491DFF"/>
    <w:rsid w:val="0049245B"/>
    <w:rsid w:val="00494B38"/>
    <w:rsid w:val="004A4C21"/>
    <w:rsid w:val="004A657C"/>
    <w:rsid w:val="004F316E"/>
    <w:rsid w:val="004F344D"/>
    <w:rsid w:val="004F4DCB"/>
    <w:rsid w:val="0050684C"/>
    <w:rsid w:val="0051304D"/>
    <w:rsid w:val="00514C19"/>
    <w:rsid w:val="00515F1E"/>
    <w:rsid w:val="00522C3E"/>
    <w:rsid w:val="00531B75"/>
    <w:rsid w:val="00536B45"/>
    <w:rsid w:val="005B0BED"/>
    <w:rsid w:val="005C48C3"/>
    <w:rsid w:val="005E0D8F"/>
    <w:rsid w:val="005F46F3"/>
    <w:rsid w:val="0060764D"/>
    <w:rsid w:val="00636B11"/>
    <w:rsid w:val="0067351C"/>
    <w:rsid w:val="006777BE"/>
    <w:rsid w:val="006807E6"/>
    <w:rsid w:val="006D13DC"/>
    <w:rsid w:val="00721EB2"/>
    <w:rsid w:val="007256B4"/>
    <w:rsid w:val="00762B15"/>
    <w:rsid w:val="00765D77"/>
    <w:rsid w:val="007C719B"/>
    <w:rsid w:val="007D35EC"/>
    <w:rsid w:val="007E0B55"/>
    <w:rsid w:val="007F741E"/>
    <w:rsid w:val="00856F95"/>
    <w:rsid w:val="00883DA3"/>
    <w:rsid w:val="00892BD2"/>
    <w:rsid w:val="00897136"/>
    <w:rsid w:val="008A1E60"/>
    <w:rsid w:val="008A36FB"/>
    <w:rsid w:val="008B3891"/>
    <w:rsid w:val="008D1AEF"/>
    <w:rsid w:val="008E2911"/>
    <w:rsid w:val="00901B87"/>
    <w:rsid w:val="009076CA"/>
    <w:rsid w:val="00915826"/>
    <w:rsid w:val="0092217D"/>
    <w:rsid w:val="009374B1"/>
    <w:rsid w:val="00962DF5"/>
    <w:rsid w:val="00967D4A"/>
    <w:rsid w:val="009B5F4F"/>
    <w:rsid w:val="009C08E8"/>
    <w:rsid w:val="009C554B"/>
    <w:rsid w:val="009F56B1"/>
    <w:rsid w:val="00A01333"/>
    <w:rsid w:val="00A12CA5"/>
    <w:rsid w:val="00A229F7"/>
    <w:rsid w:val="00A43675"/>
    <w:rsid w:val="00A50A25"/>
    <w:rsid w:val="00A5673C"/>
    <w:rsid w:val="00AA19D6"/>
    <w:rsid w:val="00AA1C69"/>
    <w:rsid w:val="00AA75CE"/>
    <w:rsid w:val="00AD020F"/>
    <w:rsid w:val="00AE4E70"/>
    <w:rsid w:val="00AE6DBC"/>
    <w:rsid w:val="00AF54D5"/>
    <w:rsid w:val="00B127B3"/>
    <w:rsid w:val="00B1353F"/>
    <w:rsid w:val="00B20A67"/>
    <w:rsid w:val="00B3171A"/>
    <w:rsid w:val="00B34F6D"/>
    <w:rsid w:val="00B44144"/>
    <w:rsid w:val="00B44351"/>
    <w:rsid w:val="00B5568D"/>
    <w:rsid w:val="00B92050"/>
    <w:rsid w:val="00BD6F23"/>
    <w:rsid w:val="00BF42C5"/>
    <w:rsid w:val="00BF66D3"/>
    <w:rsid w:val="00C06C72"/>
    <w:rsid w:val="00C2154E"/>
    <w:rsid w:val="00C31C0A"/>
    <w:rsid w:val="00C35F08"/>
    <w:rsid w:val="00C71302"/>
    <w:rsid w:val="00C85015"/>
    <w:rsid w:val="00CA00EE"/>
    <w:rsid w:val="00CC0DC4"/>
    <w:rsid w:val="00CC547C"/>
    <w:rsid w:val="00CC6C31"/>
    <w:rsid w:val="00CD0AED"/>
    <w:rsid w:val="00CF022D"/>
    <w:rsid w:val="00D035F5"/>
    <w:rsid w:val="00D8347A"/>
    <w:rsid w:val="00D85DCC"/>
    <w:rsid w:val="00DD3D0D"/>
    <w:rsid w:val="00E03A1F"/>
    <w:rsid w:val="00E25E08"/>
    <w:rsid w:val="00E32AE8"/>
    <w:rsid w:val="00E33D88"/>
    <w:rsid w:val="00E465C5"/>
    <w:rsid w:val="00E875CA"/>
    <w:rsid w:val="00EA6BBF"/>
    <w:rsid w:val="00EA7901"/>
    <w:rsid w:val="00ED2BD2"/>
    <w:rsid w:val="00EE3F70"/>
    <w:rsid w:val="00F114F3"/>
    <w:rsid w:val="00F14586"/>
    <w:rsid w:val="00F21727"/>
    <w:rsid w:val="00F4633B"/>
    <w:rsid w:val="00F60C3E"/>
    <w:rsid w:val="00F715B4"/>
    <w:rsid w:val="00F717A3"/>
    <w:rsid w:val="00F96EB6"/>
    <w:rsid w:val="00FA1AB9"/>
    <w:rsid w:val="00FA3AE3"/>
    <w:rsid w:val="00FA4FA5"/>
    <w:rsid w:val="00FB11A6"/>
    <w:rsid w:val="00FD04FF"/>
    <w:rsid w:val="00FE6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AE4E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6_G"/>
    <w:basedOn w:val="Normal"/>
    <w:next w:val="Normal"/>
    <w:link w:val="EncabezadoCar"/>
    <w:rsid w:val="00BD6F23"/>
    <w:pPr>
      <w:pBdr>
        <w:bottom w:val="single" w:sz="4" w:space="4" w:color="auto"/>
      </w:pBdr>
      <w:spacing w:after="0" w:line="240" w:lineRule="auto"/>
    </w:pPr>
    <w:rPr>
      <w:rFonts w:ascii="Times New Roman" w:eastAsia="Times New Roman" w:hAnsi="Times New Roman" w:cs="Times New Roman"/>
      <w:b/>
      <w:sz w:val="18"/>
      <w:szCs w:val="20"/>
      <w:lang w:eastAsia="es-ES"/>
    </w:rPr>
  </w:style>
  <w:style w:type="character" w:customStyle="1" w:styleId="EncabezadoCar">
    <w:name w:val="Encabezado Car"/>
    <w:aliases w:val="6_G Car"/>
    <w:basedOn w:val="Fuentedeprrafopredeter"/>
    <w:link w:val="Encabezado"/>
    <w:rsid w:val="00BD6F23"/>
    <w:rPr>
      <w:rFonts w:ascii="Times New Roman" w:eastAsia="Times New Roman" w:hAnsi="Times New Roman" w:cs="Times New Roman"/>
      <w:b/>
      <w:sz w:val="18"/>
      <w:szCs w:val="20"/>
      <w:lang w:eastAsia="es-ES"/>
    </w:rPr>
  </w:style>
  <w:style w:type="character" w:customStyle="1" w:styleId="Ttulo2Car">
    <w:name w:val="Título 2 Car"/>
    <w:basedOn w:val="Fuentedeprrafopredeter"/>
    <w:link w:val="Ttulo2"/>
    <w:uiPriority w:val="9"/>
    <w:semiHidden/>
    <w:rsid w:val="00AE4E70"/>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C71302"/>
    <w:pPr>
      <w:ind w:left="720"/>
      <w:contextualSpacing/>
    </w:pPr>
  </w:style>
  <w:style w:type="paragraph" w:styleId="Textonotapie">
    <w:name w:val="footnote text"/>
    <w:basedOn w:val="Normal"/>
    <w:link w:val="TextonotapieCar"/>
    <w:uiPriority w:val="99"/>
    <w:semiHidden/>
    <w:unhideWhenUsed/>
    <w:rsid w:val="00C713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1302"/>
    <w:rPr>
      <w:sz w:val="20"/>
      <w:szCs w:val="20"/>
    </w:rPr>
  </w:style>
  <w:style w:type="character" w:styleId="Refdenotaalpie">
    <w:name w:val="footnote reference"/>
    <w:basedOn w:val="Fuentedeprrafopredeter"/>
    <w:uiPriority w:val="99"/>
    <w:semiHidden/>
    <w:unhideWhenUsed/>
    <w:rsid w:val="00C71302"/>
    <w:rPr>
      <w:vertAlign w:val="superscript"/>
    </w:rPr>
  </w:style>
  <w:style w:type="character" w:customStyle="1" w:styleId="SingleTxtGChar">
    <w:name w:val="_ Single Txt_G Char"/>
    <w:link w:val="SingleTxtG"/>
    <w:locked/>
    <w:rsid w:val="00C06C72"/>
    <w:rPr>
      <w:lang w:eastAsia="es-ES"/>
    </w:rPr>
  </w:style>
  <w:style w:type="paragraph" w:customStyle="1" w:styleId="SingleTxtG">
    <w:name w:val="_ Single Txt_G"/>
    <w:basedOn w:val="Normal"/>
    <w:link w:val="SingleTxtGChar"/>
    <w:rsid w:val="00C06C72"/>
    <w:pPr>
      <w:spacing w:after="120" w:line="240" w:lineRule="atLeast"/>
      <w:ind w:left="1134" w:right="1134"/>
      <w:jc w:val="both"/>
    </w:pPr>
    <w:rPr>
      <w:lang w:eastAsia="es-ES"/>
    </w:rPr>
  </w:style>
  <w:style w:type="character" w:customStyle="1" w:styleId="normaltextrun">
    <w:name w:val="normaltextrun"/>
    <w:basedOn w:val="Fuentedeprrafopredeter"/>
    <w:rsid w:val="00CD0AED"/>
  </w:style>
  <w:style w:type="character" w:customStyle="1" w:styleId="eop">
    <w:name w:val="eop"/>
    <w:basedOn w:val="Fuentedeprrafopredeter"/>
    <w:rsid w:val="00CD0AED"/>
  </w:style>
  <w:style w:type="character" w:styleId="Hipervnculo">
    <w:name w:val="Hyperlink"/>
    <w:basedOn w:val="Fuentedeprrafopredeter"/>
    <w:uiPriority w:val="99"/>
    <w:unhideWhenUsed/>
    <w:rsid w:val="003B032D"/>
    <w:rPr>
      <w:color w:val="0000FF" w:themeColor="hyperlink"/>
      <w:u w:val="single"/>
    </w:rPr>
  </w:style>
  <w:style w:type="paragraph" w:styleId="Textodeglobo">
    <w:name w:val="Balloon Text"/>
    <w:basedOn w:val="Normal"/>
    <w:link w:val="TextodegloboCar"/>
    <w:uiPriority w:val="99"/>
    <w:semiHidden/>
    <w:unhideWhenUsed/>
    <w:rsid w:val="000848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89D"/>
    <w:rPr>
      <w:rFonts w:ascii="Tahoma" w:hAnsi="Tahoma" w:cs="Tahoma"/>
      <w:sz w:val="16"/>
      <w:szCs w:val="16"/>
    </w:rPr>
  </w:style>
  <w:style w:type="character" w:styleId="Hipervnculovisitado">
    <w:name w:val="FollowedHyperlink"/>
    <w:basedOn w:val="Fuentedeprrafopredeter"/>
    <w:uiPriority w:val="99"/>
    <w:semiHidden/>
    <w:unhideWhenUsed/>
    <w:rsid w:val="00352C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AE4E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6_G"/>
    <w:basedOn w:val="Normal"/>
    <w:next w:val="Normal"/>
    <w:link w:val="EncabezadoCar"/>
    <w:rsid w:val="00BD6F23"/>
    <w:pPr>
      <w:pBdr>
        <w:bottom w:val="single" w:sz="4" w:space="4" w:color="auto"/>
      </w:pBdr>
      <w:spacing w:after="0" w:line="240" w:lineRule="auto"/>
    </w:pPr>
    <w:rPr>
      <w:rFonts w:ascii="Times New Roman" w:eastAsia="Times New Roman" w:hAnsi="Times New Roman" w:cs="Times New Roman"/>
      <w:b/>
      <w:sz w:val="18"/>
      <w:szCs w:val="20"/>
      <w:lang w:eastAsia="es-ES"/>
    </w:rPr>
  </w:style>
  <w:style w:type="character" w:customStyle="1" w:styleId="EncabezadoCar">
    <w:name w:val="Encabezado Car"/>
    <w:aliases w:val="6_G Car"/>
    <w:basedOn w:val="Fuentedeprrafopredeter"/>
    <w:link w:val="Encabezado"/>
    <w:rsid w:val="00BD6F23"/>
    <w:rPr>
      <w:rFonts w:ascii="Times New Roman" w:eastAsia="Times New Roman" w:hAnsi="Times New Roman" w:cs="Times New Roman"/>
      <w:b/>
      <w:sz w:val="18"/>
      <w:szCs w:val="20"/>
      <w:lang w:eastAsia="es-ES"/>
    </w:rPr>
  </w:style>
  <w:style w:type="character" w:customStyle="1" w:styleId="Ttulo2Car">
    <w:name w:val="Título 2 Car"/>
    <w:basedOn w:val="Fuentedeprrafopredeter"/>
    <w:link w:val="Ttulo2"/>
    <w:uiPriority w:val="9"/>
    <w:semiHidden/>
    <w:rsid w:val="00AE4E70"/>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C71302"/>
    <w:pPr>
      <w:ind w:left="720"/>
      <w:contextualSpacing/>
    </w:pPr>
  </w:style>
  <w:style w:type="paragraph" w:styleId="Textonotapie">
    <w:name w:val="footnote text"/>
    <w:basedOn w:val="Normal"/>
    <w:link w:val="TextonotapieCar"/>
    <w:uiPriority w:val="99"/>
    <w:semiHidden/>
    <w:unhideWhenUsed/>
    <w:rsid w:val="00C713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1302"/>
    <w:rPr>
      <w:sz w:val="20"/>
      <w:szCs w:val="20"/>
    </w:rPr>
  </w:style>
  <w:style w:type="character" w:styleId="Refdenotaalpie">
    <w:name w:val="footnote reference"/>
    <w:basedOn w:val="Fuentedeprrafopredeter"/>
    <w:uiPriority w:val="99"/>
    <w:semiHidden/>
    <w:unhideWhenUsed/>
    <w:rsid w:val="00C71302"/>
    <w:rPr>
      <w:vertAlign w:val="superscript"/>
    </w:rPr>
  </w:style>
  <w:style w:type="character" w:customStyle="1" w:styleId="SingleTxtGChar">
    <w:name w:val="_ Single Txt_G Char"/>
    <w:link w:val="SingleTxtG"/>
    <w:locked/>
    <w:rsid w:val="00C06C72"/>
    <w:rPr>
      <w:lang w:eastAsia="es-ES"/>
    </w:rPr>
  </w:style>
  <w:style w:type="paragraph" w:customStyle="1" w:styleId="SingleTxtG">
    <w:name w:val="_ Single Txt_G"/>
    <w:basedOn w:val="Normal"/>
    <w:link w:val="SingleTxtGChar"/>
    <w:rsid w:val="00C06C72"/>
    <w:pPr>
      <w:spacing w:after="120" w:line="240" w:lineRule="atLeast"/>
      <w:ind w:left="1134" w:right="1134"/>
      <w:jc w:val="both"/>
    </w:pPr>
    <w:rPr>
      <w:lang w:eastAsia="es-ES"/>
    </w:rPr>
  </w:style>
  <w:style w:type="character" w:customStyle="1" w:styleId="normaltextrun">
    <w:name w:val="normaltextrun"/>
    <w:basedOn w:val="Fuentedeprrafopredeter"/>
    <w:rsid w:val="00CD0AED"/>
  </w:style>
  <w:style w:type="character" w:customStyle="1" w:styleId="eop">
    <w:name w:val="eop"/>
    <w:basedOn w:val="Fuentedeprrafopredeter"/>
    <w:rsid w:val="00CD0AED"/>
  </w:style>
  <w:style w:type="character" w:styleId="Hipervnculo">
    <w:name w:val="Hyperlink"/>
    <w:basedOn w:val="Fuentedeprrafopredeter"/>
    <w:uiPriority w:val="99"/>
    <w:unhideWhenUsed/>
    <w:rsid w:val="003B032D"/>
    <w:rPr>
      <w:color w:val="0000FF" w:themeColor="hyperlink"/>
      <w:u w:val="single"/>
    </w:rPr>
  </w:style>
  <w:style w:type="paragraph" w:styleId="Textodeglobo">
    <w:name w:val="Balloon Text"/>
    <w:basedOn w:val="Normal"/>
    <w:link w:val="TextodegloboCar"/>
    <w:uiPriority w:val="99"/>
    <w:semiHidden/>
    <w:unhideWhenUsed/>
    <w:rsid w:val="000848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89D"/>
    <w:rPr>
      <w:rFonts w:ascii="Tahoma" w:hAnsi="Tahoma" w:cs="Tahoma"/>
      <w:sz w:val="16"/>
      <w:szCs w:val="16"/>
    </w:rPr>
  </w:style>
  <w:style w:type="character" w:styleId="Hipervnculovisitado">
    <w:name w:val="FollowedHyperlink"/>
    <w:basedOn w:val="Fuentedeprrafopredeter"/>
    <w:uiPriority w:val="99"/>
    <w:semiHidden/>
    <w:unhideWhenUsed/>
    <w:rsid w:val="00352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22736">
      <w:bodyDiv w:val="1"/>
      <w:marLeft w:val="0"/>
      <w:marRight w:val="0"/>
      <w:marTop w:val="0"/>
      <w:marBottom w:val="0"/>
      <w:divBdr>
        <w:top w:val="none" w:sz="0" w:space="0" w:color="auto"/>
        <w:left w:val="none" w:sz="0" w:space="0" w:color="auto"/>
        <w:bottom w:val="none" w:sz="0" w:space="0" w:color="auto"/>
        <w:right w:val="none" w:sz="0" w:space="0" w:color="auto"/>
      </w:divBdr>
    </w:div>
    <w:div w:id="1568345937">
      <w:bodyDiv w:val="1"/>
      <w:marLeft w:val="0"/>
      <w:marRight w:val="0"/>
      <w:marTop w:val="0"/>
      <w:marBottom w:val="0"/>
      <w:divBdr>
        <w:top w:val="none" w:sz="0" w:space="0" w:color="auto"/>
        <w:left w:val="none" w:sz="0" w:space="0" w:color="auto"/>
        <w:bottom w:val="none" w:sz="0" w:space="0" w:color="auto"/>
        <w:right w:val="none" w:sz="0" w:space="0" w:color="auto"/>
      </w:divBdr>
    </w:div>
    <w:div w:id="17591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rvicios.infoleg.gob.ar/infolegInternet/anexos/160000-164999/160779/norma.htm" TargetMode="External"/><Relationship Id="rId2" Type="http://schemas.openxmlformats.org/officeDocument/2006/relationships/hyperlink" Target="https://www.cidh.oas.org/annualrep/2010sp/87.ARSA242-03ES.doc" TargetMode="External"/><Relationship Id="rId1" Type="http://schemas.openxmlformats.org/officeDocument/2006/relationships/hyperlink" Target="https://sjconsulta.csjn.gov.ar/sjconsulta/documentos/verUnicoDocumentoLink.html?idAnalisis=670364&amp;cache=15059950826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6801D9-00A6-4755-AEA9-26AC49713407}">
  <ds:schemaRefs>
    <ds:schemaRef ds:uri="http://schemas.openxmlformats.org/officeDocument/2006/bibliography"/>
  </ds:schemaRefs>
</ds:datastoreItem>
</file>

<file path=customXml/itemProps2.xml><?xml version="1.0" encoding="utf-8"?>
<ds:datastoreItem xmlns:ds="http://schemas.openxmlformats.org/officeDocument/2006/customXml" ds:itemID="{8EE6C3C0-9322-46D3-867D-7EAAE8F8C5F0}"/>
</file>

<file path=customXml/itemProps3.xml><?xml version="1.0" encoding="utf-8"?>
<ds:datastoreItem xmlns:ds="http://schemas.openxmlformats.org/officeDocument/2006/customXml" ds:itemID="{FDF7EE18-B2E9-4F48-BEC9-FDDCF491C9CA}"/>
</file>

<file path=customXml/itemProps4.xml><?xml version="1.0" encoding="utf-8"?>
<ds:datastoreItem xmlns:ds="http://schemas.openxmlformats.org/officeDocument/2006/customXml" ds:itemID="{8B0DD7CC-31F6-4F8D-AA3F-3C58BBD63B5D}"/>
</file>

<file path=docProps/app.xml><?xml version="1.0" encoding="utf-8"?>
<Properties xmlns="http://schemas.openxmlformats.org/officeDocument/2006/extended-properties" xmlns:vt="http://schemas.openxmlformats.org/officeDocument/2006/docPropsVTypes">
  <Template>Normal</Template>
  <TotalTime>42</TotalTime>
  <Pages>10</Pages>
  <Words>2397</Words>
  <Characters>13187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Abuelas_de_plaza_de_mayo</dc:title>
  <dc:creator>Alan Iud</dc:creator>
  <cp:lastModifiedBy>Alan Iud</cp:lastModifiedBy>
  <cp:revision>6</cp:revision>
  <cp:lastPrinted>2019-01-23T19:20:00Z</cp:lastPrinted>
  <dcterms:created xsi:type="dcterms:W3CDTF">2019-01-29T18:41:00Z</dcterms:created>
  <dcterms:modified xsi:type="dcterms:W3CDTF">2019-01-29T19:26:00Z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