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8196B" w:rsidP="00641D4C" w:rsidRDefault="0038196B" w14:paraId="52AEC75F" w14:textId="47D22CBB">
      <w:pPr>
        <w:spacing w:after="0" w:line="276" w:lineRule="auto"/>
        <w:ind w:left="-15"/>
        <w:jc w:val="both"/>
        <w:rPr>
          <w:rFonts w:ascii="Open Sans" w:hAnsi="Open Sans" w:eastAsia="Open Sans" w:cs="Open Sans"/>
          <w:b/>
          <w:sz w:val="28"/>
          <w:szCs w:val="28"/>
          <w:lang w:val="en" w:eastAsia="en-IN"/>
        </w:rPr>
      </w:pPr>
      <w:bookmarkStart w:name="_Toc69305292" w:id="0"/>
      <w:r w:rsidRPr="0038196B">
        <w:rPr>
          <w:rFonts w:ascii="Open Sans" w:hAnsi="Open Sans" w:eastAsia="Open Sans" w:cs="Open Sans"/>
          <w:b/>
          <w:sz w:val="28"/>
          <w:szCs w:val="28"/>
          <w:lang w:val="en" w:eastAsia="en-IN"/>
        </w:rPr>
        <w:t xml:space="preserve">RIGHT </w:t>
      </w:r>
      <w:r w:rsidR="00F6337D">
        <w:rPr>
          <w:rFonts w:ascii="Open Sans" w:hAnsi="Open Sans" w:eastAsia="Open Sans" w:cs="Open Sans"/>
          <w:b/>
          <w:sz w:val="28"/>
          <w:szCs w:val="28"/>
          <w:lang w:val="en" w:eastAsia="en-IN"/>
        </w:rPr>
        <w:t>OF INDIGENOUS WOMEN</w:t>
      </w:r>
    </w:p>
    <w:p w:rsidR="00767F98" w:rsidP="00641D4C" w:rsidRDefault="00767F98" w14:paraId="5926C7C7" w14:textId="4B3F33B0">
      <w:pPr>
        <w:spacing w:after="0" w:line="276" w:lineRule="auto"/>
        <w:ind w:left="-15"/>
        <w:jc w:val="both"/>
        <w:rPr>
          <w:rFonts w:ascii="Open Sans" w:hAnsi="Open Sans" w:eastAsia="Open Sans" w:cs="Open Sans"/>
          <w:b/>
          <w:sz w:val="20"/>
          <w:szCs w:val="20"/>
          <w:lang w:val="en" w:eastAsia="en-IN"/>
        </w:rPr>
      </w:pPr>
      <w:r w:rsidRPr="00767F98">
        <w:rPr>
          <w:rFonts w:ascii="Open Sans" w:hAnsi="Open Sans" w:eastAsia="Open Sans" w:cs="Open Sans"/>
          <w:b/>
          <w:sz w:val="20"/>
          <w:szCs w:val="20"/>
          <w:lang w:val="en" w:eastAsia="en-IN"/>
        </w:rPr>
        <w:t>A REPORT BY THE ADI SHAIVITE MINORITY TRADITION</w:t>
      </w:r>
      <w:r w:rsidR="00E926DB">
        <w:rPr>
          <w:rFonts w:ascii="Open Sans" w:hAnsi="Open Sans" w:eastAsia="Open Sans" w:cs="Open Sans"/>
          <w:b/>
          <w:sz w:val="20"/>
          <w:szCs w:val="20"/>
          <w:lang w:val="en" w:eastAsia="en-IN"/>
        </w:rPr>
        <w:t xml:space="preserve"> (ASMT)</w:t>
      </w:r>
      <w:r w:rsidRPr="00767F98">
        <w:rPr>
          <w:rFonts w:ascii="Open Sans" w:hAnsi="Open Sans" w:eastAsia="Open Sans" w:cs="Open Sans"/>
          <w:b/>
          <w:sz w:val="20"/>
          <w:szCs w:val="20"/>
          <w:lang w:val="en" w:eastAsia="en-IN"/>
        </w:rPr>
        <w:t xml:space="preserve"> HINDU COMMUNITY</w:t>
      </w:r>
    </w:p>
    <w:p w:rsidRPr="00641D4C" w:rsidR="00641D4C" w:rsidP="00641D4C" w:rsidRDefault="00641D4C" w14:paraId="195A579F" w14:textId="77777777">
      <w:pPr>
        <w:spacing w:after="0" w:line="276" w:lineRule="auto"/>
        <w:ind w:left="-15"/>
        <w:jc w:val="both"/>
        <w:rPr>
          <w:rFonts w:ascii="Open Sans" w:hAnsi="Open Sans" w:eastAsia="Open Sans" w:cs="Open Sans"/>
          <w:b/>
          <w:sz w:val="16"/>
          <w:szCs w:val="16"/>
          <w:lang w:val="en" w:eastAsia="en-IN"/>
        </w:rPr>
      </w:pPr>
      <w:r w:rsidRPr="00641D4C">
        <w:rPr>
          <w:rFonts w:ascii="Open Sans" w:hAnsi="Open Sans" w:eastAsia="Open Sans" w:cs="Open Sans"/>
          <w:b/>
          <w:sz w:val="16"/>
          <w:szCs w:val="16"/>
          <w:lang w:val="en" w:eastAsia="en-IN"/>
        </w:rPr>
        <w:t>JUNE 2021</w:t>
      </w:r>
    </w:p>
    <w:p w:rsidRPr="00641D4C" w:rsidR="00641D4C" w:rsidP="00641D4C" w:rsidRDefault="007F54CE" w14:paraId="39E03C77" w14:textId="3DA1E4C6">
      <w:pPr>
        <w:spacing w:after="200" w:line="276" w:lineRule="auto"/>
        <w:rPr>
          <w:rFonts w:ascii="Open Sans" w:hAnsi="Open Sans" w:eastAsia="Open Sans" w:cs="Open Sans"/>
          <w:b/>
          <w:bCs/>
          <w:sz w:val="28"/>
          <w:szCs w:val="28"/>
          <w:lang w:val="en" w:eastAsia="en-IN"/>
        </w:rPr>
      </w:pPr>
      <w:r>
        <w:drawing>
          <wp:inline wp14:editId="19FB5651" wp14:anchorId="06D26769">
            <wp:extent cx="5715000" cy="4267200"/>
            <wp:effectExtent l="0" t="0" r="0" b="0"/>
            <wp:docPr id="3" name="Picture 3" title=""/>
            <wp:cNvGraphicFramePr>
              <a:graphicFrameLocks noChangeAspect="1"/>
            </wp:cNvGraphicFramePr>
            <a:graphic>
              <a:graphicData uri="http://schemas.openxmlformats.org/drawingml/2006/picture">
                <pic:pic>
                  <pic:nvPicPr>
                    <pic:cNvPr id="0" name="Picture 3"/>
                    <pic:cNvPicPr/>
                  </pic:nvPicPr>
                  <pic:blipFill>
                    <a:blip r:embed="R1153cc0f29e7441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15000" cy="4267200"/>
                    </a:xfrm>
                    <a:prstGeom prst="rect">
                      <a:avLst/>
                    </a:prstGeom>
                  </pic:spPr>
                </pic:pic>
              </a:graphicData>
            </a:graphic>
          </wp:inline>
        </w:drawing>
      </w:r>
      <w:r w:rsidRPr="47E8A909">
        <w:rPr>
          <w:rFonts w:ascii="Open Sans" w:hAnsi="Open Sans" w:eastAsia="Open Sans" w:cs="Open Sans"/>
          <w:b w:val="1"/>
          <w:bCs w:val="1"/>
          <w:sz w:val="28"/>
          <w:szCs w:val="28"/>
          <w:lang w:val="en" w:eastAsia="en-IN"/>
        </w:rPr>
        <w:br w:type="page"/>
      </w:r>
    </w:p>
    <w:p w:rsidR="00641D4C" w:rsidP="0038285D" w:rsidRDefault="00641D4C" w14:paraId="6A7C6291" w14:textId="1B98C259">
      <w:pPr>
        <w:pStyle w:val="Heading2"/>
        <w:jc w:val="both"/>
        <w:rPr>
          <w:rFonts w:ascii="Open Sans" w:hAnsi="Open Sans" w:eastAsia="Open Sans" w:cs="Open Sans"/>
          <w:b/>
          <w:sz w:val="28"/>
          <w:szCs w:val="28"/>
        </w:rPr>
      </w:pPr>
      <w:r w:rsidRPr="0038285D">
        <w:rPr>
          <w:rFonts w:ascii="Open Sans" w:hAnsi="Open Sans" w:eastAsia="Open Sans" w:cs="Open Sans"/>
          <w:b/>
          <w:bCs/>
          <w:color w:val="auto"/>
          <w:sz w:val="22"/>
          <w:szCs w:val="22"/>
        </w:rPr>
        <w:lastRenderedPageBreak/>
        <w:t>Introduction</w:t>
      </w:r>
      <w:bookmarkEnd w:id="0"/>
    </w:p>
    <w:p w:rsidR="00596F88" w:rsidP="00165698" w:rsidRDefault="00596F88" w14:paraId="23FDAAB7" w14:textId="26A27603">
      <w:pPr>
        <w:numPr>
          <w:ilvl w:val="0"/>
          <w:numId w:val="3"/>
        </w:numPr>
        <w:spacing w:after="200" w:line="276" w:lineRule="auto"/>
        <w:jc w:val="both"/>
        <w:rPr>
          <w:rFonts w:ascii="Open Sans" w:hAnsi="Open Sans" w:eastAsia="Open Sans" w:cs="Open Sans"/>
          <w:sz w:val="20"/>
          <w:szCs w:val="20"/>
        </w:rPr>
      </w:pPr>
      <w:r>
        <w:rPr>
          <w:rFonts w:ascii="Open Sans" w:hAnsi="Open Sans" w:eastAsia="Open Sans" w:cs="Open Sans"/>
          <w:sz w:val="20"/>
          <w:szCs w:val="20"/>
        </w:rPr>
        <w:t>The human rights situation for women and children in India</w:t>
      </w:r>
      <w:r>
        <w:rPr>
          <w:rFonts w:ascii="Open Sans" w:hAnsi="Open Sans" w:eastAsia="Open Sans" w:cs="Open Sans"/>
          <w:sz w:val="20"/>
          <w:szCs w:val="20"/>
          <w:vertAlign w:val="superscript"/>
        </w:rPr>
        <w:footnoteReference w:id="2"/>
      </w:r>
      <w:r>
        <w:rPr>
          <w:rFonts w:ascii="Open Sans" w:hAnsi="Open Sans" w:eastAsia="Open Sans" w:cs="Open Sans"/>
          <w:sz w:val="20"/>
          <w:szCs w:val="20"/>
        </w:rPr>
        <w:t xml:space="preserve"> is abysmal</w:t>
      </w:r>
      <w:r>
        <w:rPr>
          <w:rFonts w:ascii="Open Sans" w:hAnsi="Open Sans" w:eastAsia="Open Sans" w:cs="Open Sans"/>
          <w:sz w:val="20"/>
          <w:szCs w:val="20"/>
          <w:vertAlign w:val="superscript"/>
        </w:rPr>
        <w:footnoteReference w:id="3"/>
      </w:r>
      <w:r>
        <w:rPr>
          <w:rFonts w:ascii="Open Sans" w:hAnsi="Open Sans" w:eastAsia="Open Sans" w:cs="Open Sans"/>
          <w:sz w:val="20"/>
          <w:szCs w:val="20"/>
        </w:rPr>
        <w:t>. Despite tremendous public outcry</w:t>
      </w:r>
      <w:r>
        <w:rPr>
          <w:rFonts w:ascii="Open Sans" w:hAnsi="Open Sans" w:eastAsia="Open Sans" w:cs="Open Sans"/>
          <w:sz w:val="20"/>
          <w:szCs w:val="20"/>
          <w:vertAlign w:val="superscript"/>
        </w:rPr>
        <w:footnoteReference w:id="4"/>
      </w:r>
      <w:r>
        <w:rPr>
          <w:rFonts w:ascii="Open Sans" w:hAnsi="Open Sans" w:eastAsia="Open Sans" w:cs="Open Sans"/>
          <w:sz w:val="20"/>
          <w:szCs w:val="20"/>
        </w:rPr>
        <w:t xml:space="preserve"> against crimes against women and children such as rape, sexual violence, gender-based harassment, and female infanticide happen unabated in India. The State of the Republic of India has been either unwilling or unable to curtail these crimes. India is the most dangerous country for sexual violence against women, according to the Thomson Reuters Foundation 2018 survey.</w:t>
      </w:r>
      <w:r>
        <w:rPr>
          <w:rFonts w:ascii="Open Sans" w:hAnsi="Open Sans" w:eastAsia="Open Sans" w:cs="Open Sans"/>
          <w:sz w:val="20"/>
          <w:szCs w:val="20"/>
          <w:vertAlign w:val="superscript"/>
        </w:rPr>
        <w:footnoteReference w:id="5"/>
      </w:r>
      <w:r>
        <w:rPr>
          <w:rFonts w:ascii="Open Sans" w:hAnsi="Open Sans" w:eastAsia="Open Sans" w:cs="Open Sans"/>
          <w:sz w:val="20"/>
          <w:szCs w:val="20"/>
        </w:rPr>
        <w:t xml:space="preserve"> According to the National Crimes Records Bureau, the rape of minor girls increased by 82% in the year 2016 compared with the previous year.</w:t>
      </w:r>
      <w:r>
        <w:rPr>
          <w:rFonts w:ascii="Open Sans" w:hAnsi="Open Sans" w:eastAsia="Open Sans" w:cs="Open Sans"/>
          <w:sz w:val="20"/>
          <w:szCs w:val="20"/>
          <w:vertAlign w:val="superscript"/>
        </w:rPr>
        <w:footnoteReference w:id="6"/>
      </w:r>
      <w:r w:rsidR="00165698">
        <w:rPr>
          <w:rFonts w:ascii="Open Sans" w:hAnsi="Open Sans" w:eastAsia="Open Sans" w:cs="Open Sans"/>
          <w:sz w:val="20"/>
          <w:szCs w:val="20"/>
        </w:rPr>
        <w:t xml:space="preserve"> </w:t>
      </w:r>
      <w:r w:rsidRPr="00165698">
        <w:rPr>
          <w:rFonts w:ascii="Open Sans" w:hAnsi="Open Sans" w:eastAsia="Open Sans" w:cs="Open Sans"/>
          <w:sz w:val="20"/>
          <w:szCs w:val="20"/>
        </w:rPr>
        <w:t>Sexual violence and brutal rape have been weaponized against minority women and children by extremist militant elements at the highest levels of governance. This weaponization of sexual violence targeting women and children is part of a more pervasive and systematic campaign targeting certain indigenous spiritual traditions, minority communities, and their leaders,</w:t>
      </w:r>
      <w:r>
        <w:rPr>
          <w:rFonts w:ascii="Open Sans" w:hAnsi="Open Sans" w:eastAsia="Open Sans" w:cs="Open Sans"/>
          <w:sz w:val="20"/>
          <w:szCs w:val="20"/>
          <w:vertAlign w:val="superscript"/>
        </w:rPr>
        <w:footnoteReference w:id="7"/>
      </w:r>
      <w:r w:rsidRPr="00165698">
        <w:rPr>
          <w:rFonts w:ascii="Open Sans" w:hAnsi="Open Sans" w:eastAsia="Open Sans" w:cs="Open Sans"/>
          <w:sz w:val="20"/>
          <w:szCs w:val="20"/>
        </w:rPr>
        <w:t xml:space="preserve"> especially those from linguistic and religious minority groups, and of dark-skinned people of indigenous spiritual traditions, and of ethnic native-Hindu tribes that have existed in India for millennia.</w:t>
      </w:r>
      <w:r>
        <w:rPr>
          <w:rFonts w:ascii="Open Sans" w:hAnsi="Open Sans" w:eastAsia="Open Sans" w:cs="Open Sans"/>
          <w:sz w:val="20"/>
          <w:szCs w:val="20"/>
          <w:vertAlign w:val="superscript"/>
        </w:rPr>
        <w:footnoteReference w:id="8"/>
      </w:r>
      <w:r w:rsidRPr="00165698">
        <w:rPr>
          <w:rFonts w:ascii="Open Sans" w:hAnsi="Open Sans" w:eastAsia="Open Sans" w:cs="Open Sans"/>
          <w:sz w:val="20"/>
          <w:szCs w:val="20"/>
        </w:rPr>
        <w:t xml:space="preserve"> One such indigenous spiritual tradition currently targeted for extermination by the Neo-Hindutva</w:t>
      </w:r>
      <w:r>
        <w:rPr>
          <w:rStyle w:val="FootnoteReference"/>
          <w:rFonts w:ascii="Open Sans" w:hAnsi="Open Sans" w:eastAsia="Open Sans" w:cs="Open Sans"/>
          <w:sz w:val="20"/>
          <w:szCs w:val="20"/>
        </w:rPr>
        <w:footnoteReference w:id="9"/>
      </w:r>
      <w:r w:rsidRPr="00165698">
        <w:rPr>
          <w:rFonts w:ascii="Open Sans" w:hAnsi="Open Sans" w:eastAsia="Open Sans" w:cs="Open Sans"/>
          <w:sz w:val="20"/>
          <w:szCs w:val="20"/>
        </w:rPr>
        <w:t xml:space="preserve"> extremist militants is the Hindu Adi Shaiva Minority Tradition (“ASMT”)</w:t>
      </w:r>
      <w:r w:rsidR="00E63398">
        <w:rPr>
          <w:rStyle w:val="FootnoteReference"/>
          <w:rFonts w:ascii="Open Sans" w:hAnsi="Open Sans" w:cs="Open Sans"/>
          <w:sz w:val="20"/>
          <w:szCs w:val="20"/>
        </w:rPr>
        <w:footnoteReference w:id="10"/>
      </w:r>
      <w:r w:rsidR="00E63398">
        <w:rPr>
          <w:rFonts w:ascii="Open Sans" w:hAnsi="Open Sans" w:eastAsia="EB Garamond" w:cs="Open Sans"/>
          <w:sz w:val="20"/>
          <w:szCs w:val="20"/>
        </w:rPr>
        <w:t xml:space="preserve"> </w:t>
      </w:r>
      <w:r w:rsidRPr="00165698">
        <w:rPr>
          <w:rFonts w:ascii="Open Sans" w:hAnsi="Open Sans" w:eastAsia="Open Sans" w:cs="Open Sans"/>
          <w:sz w:val="20"/>
          <w:szCs w:val="20"/>
        </w:rPr>
        <w:t xml:space="preserve">in India. The women, children, and young girls of the ASMT community were the most vulnerable target of the Neo-Hindutva extremism. </w:t>
      </w:r>
    </w:p>
    <w:p w:rsidR="00596F88" w:rsidP="00596F88" w:rsidRDefault="00596F88" w14:paraId="4E6493C4" w14:textId="43D082C2">
      <w:pPr>
        <w:numPr>
          <w:ilvl w:val="0"/>
          <w:numId w:val="3"/>
        </w:numPr>
        <w:pBdr>
          <w:top w:val="nil"/>
          <w:left w:val="nil"/>
          <w:bottom w:val="nil"/>
          <w:right w:val="nil"/>
          <w:between w:val="nil"/>
        </w:pBdr>
        <w:spacing w:after="200" w:line="276" w:lineRule="auto"/>
        <w:jc w:val="both"/>
        <w:rPr>
          <w:rFonts w:ascii="Open Sans" w:hAnsi="Open Sans" w:eastAsia="Open Sans" w:cs="Open Sans"/>
          <w:sz w:val="20"/>
          <w:szCs w:val="20"/>
        </w:rPr>
      </w:pPr>
      <w:r>
        <w:rPr>
          <w:rFonts w:ascii="Open Sans" w:hAnsi="Open Sans" w:eastAsia="Open Sans" w:cs="Open Sans"/>
          <w:sz w:val="20"/>
          <w:szCs w:val="20"/>
        </w:rPr>
        <w:t>T</w:t>
      </w:r>
      <w:r w:rsidRPr="00E241A9">
        <w:rPr>
          <w:rFonts w:ascii="Open Sans" w:hAnsi="Open Sans" w:eastAsia="Open Sans" w:cs="Open Sans"/>
          <w:sz w:val="20"/>
          <w:szCs w:val="20"/>
        </w:rPr>
        <w:t xml:space="preserve">he </w:t>
      </w:r>
      <w:r>
        <w:rPr>
          <w:rFonts w:ascii="Open Sans" w:hAnsi="Open Sans" w:eastAsia="Open Sans" w:cs="Open Sans"/>
          <w:sz w:val="20"/>
          <w:szCs w:val="20"/>
        </w:rPr>
        <w:t xml:space="preserve">ASMT </w:t>
      </w:r>
      <w:r w:rsidRPr="00E241A9">
        <w:rPr>
          <w:rFonts w:ascii="Open Sans" w:hAnsi="Open Sans" w:eastAsia="Open Sans" w:cs="Open Sans"/>
          <w:sz w:val="20"/>
          <w:szCs w:val="20"/>
        </w:rPr>
        <w:t>explicitly reject</w:t>
      </w:r>
      <w:r>
        <w:rPr>
          <w:rFonts w:ascii="Open Sans" w:hAnsi="Open Sans" w:eastAsia="Open Sans" w:cs="Open Sans"/>
          <w:sz w:val="20"/>
          <w:szCs w:val="20"/>
        </w:rPr>
        <w:t>s</w:t>
      </w:r>
      <w:r w:rsidRPr="00E241A9">
        <w:rPr>
          <w:rFonts w:ascii="Open Sans" w:hAnsi="Open Sans" w:eastAsia="Open Sans" w:cs="Open Sans"/>
          <w:sz w:val="20"/>
          <w:szCs w:val="20"/>
        </w:rPr>
        <w:t xml:space="preserve"> extremism of all types</w:t>
      </w:r>
      <w:r>
        <w:rPr>
          <w:rFonts w:ascii="Open Sans" w:hAnsi="Open Sans" w:eastAsia="Open Sans" w:cs="Open Sans"/>
          <w:sz w:val="20"/>
          <w:szCs w:val="20"/>
        </w:rPr>
        <w:t>. T</w:t>
      </w:r>
      <w:r w:rsidRPr="00E241A9">
        <w:rPr>
          <w:rFonts w:ascii="Open Sans" w:hAnsi="Open Sans" w:eastAsia="Open Sans" w:cs="Open Sans"/>
          <w:sz w:val="20"/>
          <w:szCs w:val="20"/>
        </w:rPr>
        <w:t>he extremist militant elements are opposed</w:t>
      </w:r>
      <w:r>
        <w:rPr>
          <w:rStyle w:val="FootnoteReference"/>
          <w:rFonts w:ascii="Open Sans" w:hAnsi="Open Sans" w:eastAsia="Open Sans" w:cs="Open Sans"/>
          <w:sz w:val="20"/>
          <w:szCs w:val="20"/>
        </w:rPr>
        <w:footnoteReference w:id="11"/>
      </w:r>
      <w:r w:rsidRPr="00E241A9">
        <w:rPr>
          <w:rFonts w:ascii="Open Sans" w:hAnsi="Open Sans" w:eastAsia="Open Sans" w:cs="Open Sans"/>
          <w:sz w:val="20"/>
          <w:szCs w:val="20"/>
        </w:rPr>
        <w:t xml:space="preserve"> to ASMT’s stance when it comes to the rights of women</w:t>
      </w:r>
      <w:r>
        <w:rPr>
          <w:rStyle w:val="FootnoteReference"/>
          <w:rFonts w:ascii="Open Sans" w:hAnsi="Open Sans" w:eastAsia="Open Sans" w:cs="Open Sans"/>
          <w:sz w:val="20"/>
          <w:szCs w:val="20"/>
        </w:rPr>
        <w:footnoteReference w:id="12"/>
      </w:r>
      <w:r>
        <w:rPr>
          <w:rFonts w:ascii="Open Sans" w:hAnsi="Open Sans" w:eastAsia="Open Sans" w:cs="Open Sans"/>
          <w:sz w:val="20"/>
          <w:szCs w:val="20"/>
        </w:rPr>
        <w:t>, including otherwise marginalized Dalit women</w:t>
      </w:r>
      <w:r w:rsidRPr="00E241A9">
        <w:rPr>
          <w:rFonts w:ascii="Open Sans" w:hAnsi="Open Sans" w:eastAsia="Open Sans" w:cs="Open Sans"/>
          <w:sz w:val="20"/>
          <w:szCs w:val="20"/>
        </w:rPr>
        <w:t>, and the rights of members of the LGBTQ+ and transgendered communities</w:t>
      </w:r>
      <w:r>
        <w:rPr>
          <w:rStyle w:val="FootnoteReference"/>
          <w:rFonts w:ascii="Open Sans" w:hAnsi="Open Sans" w:eastAsia="Open Sans" w:cs="Open Sans"/>
          <w:sz w:val="20"/>
          <w:szCs w:val="20"/>
        </w:rPr>
        <w:footnoteReference w:id="13"/>
      </w:r>
      <w:r w:rsidRPr="00E241A9">
        <w:rPr>
          <w:rFonts w:ascii="Open Sans" w:hAnsi="Open Sans" w:eastAsia="Open Sans" w:cs="Open Sans"/>
          <w:sz w:val="20"/>
          <w:szCs w:val="20"/>
        </w:rPr>
        <w:t xml:space="preserve">. </w:t>
      </w:r>
      <w:r w:rsidRPr="001F11A5">
        <w:rPr>
          <w:rFonts w:ascii="Open Sans" w:hAnsi="Open Sans" w:eastAsia="Open Sans" w:cs="Open Sans"/>
          <w:sz w:val="20"/>
          <w:szCs w:val="20"/>
        </w:rPr>
        <w:t>The neo-Hindutva terrorists despise Hindu women in monastic and priestly roles</w:t>
      </w:r>
      <w:r>
        <w:rPr>
          <w:rFonts w:ascii="Open Sans" w:hAnsi="Open Sans" w:eastAsia="Open Sans" w:cs="Open Sans"/>
          <w:sz w:val="20"/>
          <w:szCs w:val="20"/>
          <w:vertAlign w:val="superscript"/>
        </w:rPr>
        <w:footnoteReference w:id="14"/>
      </w:r>
      <w:r w:rsidRPr="001F11A5">
        <w:rPr>
          <w:rFonts w:ascii="Open Sans" w:hAnsi="Open Sans" w:eastAsia="Open Sans" w:cs="Open Sans"/>
          <w:sz w:val="20"/>
          <w:szCs w:val="20"/>
        </w:rPr>
        <w:t>.</w:t>
      </w:r>
      <w:r>
        <w:rPr>
          <w:rFonts w:ascii="Open Sans" w:hAnsi="Open Sans" w:eastAsia="Open Sans" w:cs="Open Sans"/>
          <w:sz w:val="20"/>
          <w:szCs w:val="20"/>
        </w:rPr>
        <w:t xml:space="preserve"> </w:t>
      </w:r>
      <w:r w:rsidRPr="00557207">
        <w:rPr>
          <w:rFonts w:ascii="Open Sans" w:hAnsi="Open Sans" w:eastAsia="Open Sans" w:cs="Open Sans"/>
          <w:sz w:val="20"/>
          <w:szCs w:val="20"/>
        </w:rPr>
        <w:t>The spiritual head of ASMT has publicly declared himself to be transcendental gender</w:t>
      </w:r>
      <w:r>
        <w:rPr>
          <w:rStyle w:val="FootnoteReference"/>
          <w:rFonts w:ascii="Open Sans" w:hAnsi="Open Sans" w:eastAsia="Open Sans" w:cs="Open Sans"/>
          <w:sz w:val="20"/>
          <w:szCs w:val="20"/>
        </w:rPr>
        <w:footnoteReference w:id="15"/>
      </w:r>
      <w:r w:rsidRPr="00557207">
        <w:rPr>
          <w:rFonts w:ascii="Open Sans" w:hAnsi="Open Sans" w:eastAsia="Open Sans" w:cs="Open Sans"/>
          <w:sz w:val="20"/>
          <w:szCs w:val="20"/>
        </w:rPr>
        <w:t xml:space="preserve"> and possessing multiple gender components.</w:t>
      </w:r>
      <w:r>
        <w:rPr>
          <w:rFonts w:ascii="Open Sans" w:hAnsi="Open Sans" w:eastAsia="Open Sans" w:cs="Open Sans"/>
          <w:sz w:val="20"/>
          <w:szCs w:val="20"/>
        </w:rPr>
        <w:t xml:space="preserve"> The neo-Hindutva extremists see LGBTQ+ rights as immoral.</w:t>
      </w:r>
      <w:r>
        <w:rPr>
          <w:rStyle w:val="FootnoteReference"/>
          <w:rFonts w:ascii="Open Sans" w:hAnsi="Open Sans" w:eastAsia="Open Sans" w:cs="Open Sans"/>
          <w:sz w:val="20"/>
          <w:szCs w:val="20"/>
        </w:rPr>
        <w:footnoteReference w:id="16"/>
      </w:r>
      <w:r>
        <w:rPr>
          <w:rFonts w:ascii="Open Sans" w:hAnsi="Open Sans" w:eastAsia="Open Sans" w:cs="Open Sans"/>
          <w:sz w:val="20"/>
          <w:szCs w:val="20"/>
        </w:rPr>
        <w:t xml:space="preserve"> The </w:t>
      </w:r>
      <w:r w:rsidRPr="00557207">
        <w:rPr>
          <w:rFonts w:ascii="Open Sans" w:hAnsi="Open Sans" w:eastAsia="Open Sans" w:cs="Open Sans"/>
          <w:sz w:val="20"/>
          <w:szCs w:val="20"/>
        </w:rPr>
        <w:t xml:space="preserve">ASMT freely ordains women into Sannyasa (the monastic order), recognizes 11 genders, and performs specific temple rituals for gay marriage, as per more than 5000-year-old indigenous spiritual scriptures. </w:t>
      </w:r>
      <w:r>
        <w:rPr>
          <w:rFonts w:ascii="Open Sans" w:hAnsi="Open Sans" w:eastAsia="Open Sans" w:cs="Open Sans"/>
          <w:sz w:val="20"/>
          <w:szCs w:val="20"/>
        </w:rPr>
        <w:lastRenderedPageBreak/>
        <w:t xml:space="preserve">The </w:t>
      </w:r>
      <w:r w:rsidRPr="00557207">
        <w:rPr>
          <w:rFonts w:ascii="Open Sans" w:hAnsi="Open Sans" w:eastAsia="Open Sans" w:cs="Open Sans"/>
          <w:sz w:val="20"/>
          <w:szCs w:val="20"/>
        </w:rPr>
        <w:t>ASMT</w:t>
      </w:r>
      <w:r>
        <w:rPr>
          <w:rFonts w:ascii="Open Sans" w:hAnsi="Open Sans" w:eastAsia="Open Sans" w:cs="Open Sans"/>
          <w:sz w:val="20"/>
          <w:szCs w:val="20"/>
        </w:rPr>
        <w:t xml:space="preserve"> </w:t>
      </w:r>
      <w:r w:rsidRPr="00557207">
        <w:rPr>
          <w:rFonts w:ascii="Open Sans" w:hAnsi="Open Sans" w:eastAsia="Open Sans" w:cs="Open Sans"/>
          <w:sz w:val="20"/>
          <w:szCs w:val="20"/>
        </w:rPr>
        <w:t xml:space="preserve">represents one of the most progressive ideologies </w:t>
      </w:r>
      <w:r>
        <w:rPr>
          <w:rFonts w:ascii="Open Sans" w:hAnsi="Open Sans" w:eastAsia="Open Sans" w:cs="Open Sans"/>
          <w:sz w:val="20"/>
          <w:szCs w:val="20"/>
        </w:rPr>
        <w:t xml:space="preserve">and </w:t>
      </w:r>
      <w:r w:rsidRPr="00557207">
        <w:rPr>
          <w:rFonts w:ascii="Open Sans" w:hAnsi="Open Sans" w:eastAsia="Open Sans" w:cs="Open Sans"/>
          <w:sz w:val="20"/>
          <w:szCs w:val="20"/>
        </w:rPr>
        <w:t>i</w:t>
      </w:r>
      <w:r>
        <w:rPr>
          <w:rFonts w:ascii="Open Sans" w:hAnsi="Open Sans" w:eastAsia="Open Sans" w:cs="Open Sans"/>
          <w:sz w:val="20"/>
          <w:szCs w:val="20"/>
        </w:rPr>
        <w:t>s a target of persecution by the neo-Hindutva extremists.</w:t>
      </w:r>
    </w:p>
    <w:p w:rsidRPr="006D0290" w:rsidR="00D11F4C" w:rsidP="00D11F4C" w:rsidRDefault="00D11F4C" w14:paraId="31351DB3" w14:textId="7BEA628A">
      <w:pPr>
        <w:numPr>
          <w:ilvl w:val="0"/>
          <w:numId w:val="3"/>
        </w:numPr>
        <w:spacing w:after="200" w:line="276" w:lineRule="auto"/>
        <w:jc w:val="both"/>
        <w:rPr>
          <w:rFonts w:ascii="Open Sans" w:hAnsi="Open Sans" w:eastAsia="Open Sans" w:cs="Open Sans"/>
          <w:sz w:val="20"/>
          <w:szCs w:val="20"/>
        </w:rPr>
      </w:pPr>
      <w:r>
        <w:rPr>
          <w:rFonts w:ascii="Open Sans" w:hAnsi="Open Sans" w:eastAsia="EB Garamond" w:cs="Open Sans"/>
          <w:sz w:val="20"/>
          <w:szCs w:val="20"/>
        </w:rPr>
        <w:t>ASMT tradition is ancient. Around 3200BCE</w:t>
      </w:r>
      <w:r>
        <w:rPr>
          <w:rStyle w:val="FootnoteReference"/>
          <w:rFonts w:ascii="Open Sans" w:hAnsi="Open Sans" w:eastAsia="EB Garamond" w:cs="Open Sans"/>
          <w:sz w:val="20"/>
          <w:szCs w:val="20"/>
        </w:rPr>
        <w:footnoteReference w:id="17"/>
      </w:r>
      <w:r>
        <w:rPr>
          <w:rFonts w:ascii="Open Sans" w:hAnsi="Open Sans" w:eastAsia="EB Garamond" w:cs="Open Sans"/>
          <w:sz w:val="20"/>
          <w:szCs w:val="20"/>
        </w:rPr>
        <w:t>, the Mahabharata war ended in the Indian sub-continent. At that time, at</w:t>
      </w:r>
      <w:r w:rsidR="000E74B6">
        <w:rPr>
          <w:rFonts w:ascii="Open Sans" w:hAnsi="Open Sans" w:eastAsia="EB Garamond" w:cs="Open Sans"/>
          <w:sz w:val="20"/>
          <w:szCs w:val="20"/>
        </w:rPr>
        <w:t xml:space="preserve"> </w:t>
      </w:r>
      <w:r>
        <w:rPr>
          <w:rFonts w:ascii="Open Sans" w:hAnsi="Open Sans" w:eastAsia="EB Garamond" w:cs="Open Sans"/>
          <w:sz w:val="20"/>
          <w:szCs w:val="20"/>
        </w:rPr>
        <w:t>least 56</w:t>
      </w:r>
      <w:r>
        <w:rPr>
          <w:rStyle w:val="FootnoteReference"/>
          <w:rFonts w:ascii="Open Sans" w:hAnsi="Open Sans" w:eastAsia="EB Garamond" w:cs="Open Sans"/>
          <w:sz w:val="20"/>
          <w:szCs w:val="20"/>
        </w:rPr>
        <w:footnoteReference w:id="18"/>
      </w:r>
      <w:r>
        <w:rPr>
          <w:rFonts w:ascii="Open Sans" w:hAnsi="Open Sans" w:eastAsia="EB Garamond" w:cs="Open Sans"/>
          <w:sz w:val="20"/>
          <w:szCs w:val="20"/>
        </w:rPr>
        <w:t xml:space="preserve"> nations in Asia gave shelter to more than </w:t>
      </w:r>
      <w:r>
        <w:rPr>
          <w:rFonts w:ascii="Open Sans" w:hAnsi="Open Sans" w:eastAsia="Open Sans" w:cs="Open Sans"/>
          <w:sz w:val="20"/>
          <w:szCs w:val="20"/>
        </w:rPr>
        <w:t>10,000</w:t>
      </w:r>
      <w:r>
        <w:rPr>
          <w:rFonts w:ascii="Open Sans" w:hAnsi="Open Sans" w:eastAsia="Open Sans" w:cs="Open Sans"/>
          <w:sz w:val="20"/>
          <w:szCs w:val="20"/>
          <w:vertAlign w:val="superscript"/>
        </w:rPr>
        <w:footnoteReference w:id="19"/>
      </w:r>
      <w:r>
        <w:rPr>
          <w:rFonts w:ascii="Open Sans" w:hAnsi="Open Sans" w:eastAsia="Open Sans" w:cs="Open Sans"/>
          <w:sz w:val="20"/>
          <w:szCs w:val="20"/>
        </w:rPr>
        <w:t xml:space="preserve"> </w:t>
      </w:r>
      <w:r>
        <w:rPr>
          <w:rFonts w:ascii="Open Sans" w:hAnsi="Open Sans" w:eastAsia="EB Garamond" w:cs="Open Sans"/>
          <w:sz w:val="20"/>
          <w:szCs w:val="20"/>
        </w:rPr>
        <w:t xml:space="preserve">Hindu communities and protected </w:t>
      </w:r>
      <w:r w:rsidR="000E74B6">
        <w:rPr>
          <w:rFonts w:ascii="Open Sans" w:hAnsi="Open Sans" w:eastAsia="EB Garamond" w:cs="Open Sans"/>
          <w:sz w:val="20"/>
          <w:szCs w:val="20"/>
        </w:rPr>
        <w:t xml:space="preserve">the </w:t>
      </w:r>
      <w:r w:rsidR="00F142EB">
        <w:rPr>
          <w:rFonts w:ascii="Open Sans" w:hAnsi="Open Sans" w:eastAsia="EB Garamond" w:cs="Open Sans"/>
          <w:sz w:val="20"/>
          <w:szCs w:val="20"/>
        </w:rPr>
        <w:t>rights of women</w:t>
      </w:r>
      <w:r>
        <w:rPr>
          <w:rFonts w:ascii="Open Sans" w:hAnsi="Open Sans" w:eastAsia="EB Garamond" w:cs="Open Sans"/>
          <w:sz w:val="20"/>
          <w:szCs w:val="20"/>
        </w:rPr>
        <w:t xml:space="preserve">. These 56 nations spanned from </w:t>
      </w:r>
      <w:proofErr w:type="spellStart"/>
      <w:r w:rsidRPr="00CD6E27">
        <w:rPr>
          <w:rFonts w:ascii="Open Sans" w:hAnsi="Open Sans" w:eastAsia="EB Garamond" w:cs="Open Sans"/>
          <w:sz w:val="20"/>
          <w:szCs w:val="20"/>
        </w:rPr>
        <w:t>Gandhara</w:t>
      </w:r>
      <w:proofErr w:type="spellEnd"/>
      <w:r w:rsidRPr="008A4891" w:rsidR="008A4891">
        <w:rPr>
          <w:rFonts w:ascii="Open Sans" w:hAnsi="Open Sans" w:eastAsia="EB Garamond" w:cs="Open Sans"/>
          <w:sz w:val="20"/>
          <w:szCs w:val="20"/>
          <w:vertAlign w:val="superscript"/>
          <w:lang w:val="en-US"/>
        </w:rPr>
        <w:footnoteReference w:id="20"/>
      </w:r>
      <w:r w:rsidRPr="00CD6E27">
        <w:rPr>
          <w:rFonts w:ascii="Open Sans" w:hAnsi="Open Sans" w:eastAsia="EB Garamond" w:cs="Open Sans"/>
          <w:sz w:val="20"/>
          <w:szCs w:val="20"/>
        </w:rPr>
        <w:t xml:space="preserve"> (</w:t>
      </w:r>
      <w:r>
        <w:rPr>
          <w:rFonts w:ascii="Open Sans" w:hAnsi="Open Sans" w:eastAsia="EB Garamond" w:cs="Open Sans"/>
          <w:sz w:val="20"/>
          <w:szCs w:val="20"/>
        </w:rPr>
        <w:t xml:space="preserve">in </w:t>
      </w:r>
      <w:r w:rsidRPr="00CD6E27">
        <w:rPr>
          <w:rFonts w:ascii="Open Sans" w:hAnsi="Open Sans" w:eastAsia="EB Garamond" w:cs="Open Sans"/>
          <w:sz w:val="20"/>
          <w:szCs w:val="20"/>
        </w:rPr>
        <w:t xml:space="preserve">Afghanistan) </w:t>
      </w:r>
      <w:r>
        <w:rPr>
          <w:rFonts w:ascii="Open Sans" w:hAnsi="Open Sans" w:eastAsia="EB Garamond" w:cs="Open Sans"/>
          <w:sz w:val="20"/>
          <w:szCs w:val="20"/>
        </w:rPr>
        <w:t xml:space="preserve">to </w:t>
      </w:r>
      <w:proofErr w:type="spellStart"/>
      <w:r>
        <w:rPr>
          <w:rFonts w:ascii="Open Sans" w:hAnsi="Open Sans" w:eastAsia="EB Garamond" w:cs="Open Sans"/>
          <w:sz w:val="20"/>
          <w:szCs w:val="20"/>
        </w:rPr>
        <w:t>Kad</w:t>
      </w:r>
      <w:r w:rsidR="008062E0">
        <w:rPr>
          <w:rFonts w:ascii="Open Sans" w:hAnsi="Open Sans" w:eastAsia="EB Garamond" w:cs="Open Sans"/>
          <w:sz w:val="20"/>
          <w:szCs w:val="20"/>
        </w:rPr>
        <w:t>aram</w:t>
      </w:r>
      <w:proofErr w:type="spellEnd"/>
      <w:r w:rsidR="00985B74">
        <w:rPr>
          <w:rStyle w:val="FootnoteReference"/>
          <w:rFonts w:ascii="Open Sans" w:hAnsi="Open Sans" w:eastAsia="EB Garamond" w:cs="Open Sans"/>
          <w:sz w:val="20"/>
          <w:szCs w:val="20"/>
        </w:rPr>
        <w:footnoteReference w:id="21"/>
      </w:r>
      <w:r w:rsidR="008062E0">
        <w:rPr>
          <w:rFonts w:ascii="Open Sans" w:hAnsi="Open Sans" w:eastAsia="EB Garamond" w:cs="Open Sans"/>
          <w:sz w:val="20"/>
          <w:szCs w:val="20"/>
        </w:rPr>
        <w:t xml:space="preserve"> </w:t>
      </w:r>
      <w:r>
        <w:rPr>
          <w:rFonts w:ascii="Open Sans" w:hAnsi="Open Sans" w:eastAsia="EB Garamond" w:cs="Open Sans"/>
          <w:sz w:val="20"/>
          <w:szCs w:val="20"/>
        </w:rPr>
        <w:t>(</w:t>
      </w:r>
      <w:r w:rsidR="00696155">
        <w:rPr>
          <w:rFonts w:ascii="Open Sans" w:hAnsi="Open Sans" w:eastAsia="EB Garamond" w:cs="Open Sans"/>
          <w:sz w:val="20"/>
          <w:szCs w:val="20"/>
        </w:rPr>
        <w:t xml:space="preserve">Kedah </w:t>
      </w:r>
      <w:r>
        <w:rPr>
          <w:rFonts w:ascii="Open Sans" w:hAnsi="Open Sans" w:eastAsia="EB Garamond" w:cs="Open Sans"/>
          <w:sz w:val="20"/>
          <w:szCs w:val="20"/>
        </w:rPr>
        <w:t xml:space="preserve">in Malaysia). </w:t>
      </w:r>
      <w:r w:rsidRPr="00CD6E27">
        <w:rPr>
          <w:rFonts w:ascii="Open Sans" w:hAnsi="Open Sans" w:eastAsia="EB Garamond" w:cs="Open Sans"/>
          <w:sz w:val="20"/>
          <w:szCs w:val="20"/>
        </w:rPr>
        <w:t xml:space="preserve">The </w:t>
      </w:r>
      <w:r>
        <w:rPr>
          <w:rFonts w:ascii="Open Sans" w:hAnsi="Open Sans" w:eastAsia="EB Garamond" w:cs="Open Sans"/>
          <w:sz w:val="20"/>
          <w:szCs w:val="20"/>
        </w:rPr>
        <w:t>town</w:t>
      </w:r>
      <w:r w:rsidRPr="00CD6E27">
        <w:rPr>
          <w:rFonts w:ascii="Open Sans" w:hAnsi="Open Sans" w:eastAsia="EB Garamond" w:cs="Open Sans"/>
          <w:sz w:val="20"/>
          <w:szCs w:val="20"/>
        </w:rPr>
        <w:t xml:space="preserve"> of </w:t>
      </w:r>
      <w:proofErr w:type="spellStart"/>
      <w:r w:rsidRPr="00CD6E27">
        <w:rPr>
          <w:rFonts w:ascii="Open Sans" w:hAnsi="Open Sans" w:eastAsia="EB Garamond" w:cs="Open Sans"/>
          <w:sz w:val="20"/>
          <w:szCs w:val="20"/>
        </w:rPr>
        <w:t>Parshu</w:t>
      </w:r>
      <w:proofErr w:type="spellEnd"/>
      <w:r>
        <w:rPr>
          <w:rStyle w:val="FootnoteReference"/>
          <w:rFonts w:ascii="Open Sans" w:hAnsi="Open Sans" w:eastAsia="EB Garamond" w:cs="Open Sans"/>
          <w:sz w:val="20"/>
          <w:szCs w:val="20"/>
        </w:rPr>
        <w:footnoteReference w:id="22"/>
      </w:r>
      <w:r w:rsidRPr="00CD6E27">
        <w:rPr>
          <w:rFonts w:ascii="Open Sans" w:hAnsi="Open Sans" w:eastAsia="EB Garamond" w:cs="Open Sans"/>
          <w:sz w:val="20"/>
          <w:szCs w:val="20"/>
        </w:rPr>
        <w:t xml:space="preserve"> in present</w:t>
      </w:r>
      <w:r w:rsidR="00613C93">
        <w:rPr>
          <w:rFonts w:ascii="Open Sans" w:hAnsi="Open Sans" w:eastAsia="EB Garamond" w:cs="Open Sans"/>
          <w:sz w:val="20"/>
          <w:szCs w:val="20"/>
        </w:rPr>
        <w:t>-</w:t>
      </w:r>
      <w:r w:rsidRPr="00CD6E27">
        <w:rPr>
          <w:rFonts w:ascii="Open Sans" w:hAnsi="Open Sans" w:eastAsia="EB Garamond" w:cs="Open Sans"/>
          <w:sz w:val="20"/>
          <w:szCs w:val="20"/>
        </w:rPr>
        <w:t>day Iran finds mention in ancient Hindu scriptures</w:t>
      </w:r>
      <w:r>
        <w:rPr>
          <w:rStyle w:val="FootnoteReference"/>
          <w:rFonts w:ascii="Open Sans" w:hAnsi="Open Sans" w:eastAsia="EB Garamond" w:cs="Open Sans"/>
          <w:sz w:val="20"/>
          <w:szCs w:val="20"/>
        </w:rPr>
        <w:footnoteReference w:id="23"/>
      </w:r>
      <w:r w:rsidRPr="00CD6E27">
        <w:rPr>
          <w:rFonts w:ascii="Open Sans" w:hAnsi="Open Sans" w:eastAsia="EB Garamond" w:cs="Open Sans"/>
          <w:sz w:val="20"/>
          <w:szCs w:val="20"/>
        </w:rPr>
        <w:t xml:space="preserve"> as a Hindu city</w:t>
      </w:r>
      <w:r>
        <w:rPr>
          <w:rFonts w:ascii="Open Sans" w:hAnsi="Open Sans" w:eastAsia="EB Garamond" w:cs="Open Sans"/>
          <w:sz w:val="20"/>
          <w:szCs w:val="20"/>
        </w:rPr>
        <w:t xml:space="preserve"> today has no Hindu men or women</w:t>
      </w:r>
      <w:r w:rsidRPr="00CD6E27">
        <w:rPr>
          <w:rFonts w:ascii="Open Sans" w:hAnsi="Open Sans" w:eastAsia="EB Garamond" w:cs="Open Sans"/>
          <w:sz w:val="20"/>
          <w:szCs w:val="20"/>
        </w:rPr>
        <w:t>.</w:t>
      </w:r>
      <w:r>
        <w:rPr>
          <w:rFonts w:ascii="Open Sans" w:hAnsi="Open Sans" w:eastAsia="EB Garamond" w:cs="Open Sans"/>
          <w:sz w:val="20"/>
          <w:szCs w:val="20"/>
        </w:rPr>
        <w:t xml:space="preserve"> The </w:t>
      </w:r>
      <w:r w:rsidR="003533D5">
        <w:rPr>
          <w:rFonts w:ascii="Open Sans" w:hAnsi="Open Sans" w:eastAsia="EB Garamond" w:cs="Open Sans"/>
          <w:sz w:val="20"/>
          <w:szCs w:val="20"/>
        </w:rPr>
        <w:t xml:space="preserve">four </w:t>
      </w:r>
      <w:r>
        <w:rPr>
          <w:rFonts w:ascii="Open Sans" w:hAnsi="Open Sans" w:eastAsia="EB Garamond" w:cs="Open Sans"/>
          <w:sz w:val="20"/>
          <w:szCs w:val="20"/>
        </w:rPr>
        <w:t>thousand</w:t>
      </w:r>
      <w:r w:rsidR="003533D5">
        <w:rPr>
          <w:rStyle w:val="FootnoteReference"/>
          <w:rFonts w:ascii="Open Sans" w:hAnsi="Open Sans" w:eastAsia="EB Garamond" w:cs="Open Sans"/>
          <w:sz w:val="20"/>
          <w:szCs w:val="20"/>
        </w:rPr>
        <w:footnoteReference w:id="24"/>
      </w:r>
      <w:r>
        <w:rPr>
          <w:rFonts w:ascii="Open Sans" w:hAnsi="Open Sans" w:eastAsia="EB Garamond" w:cs="Open Sans"/>
          <w:sz w:val="20"/>
          <w:szCs w:val="20"/>
        </w:rPr>
        <w:t xml:space="preserve"> indigenous people of Kalash</w:t>
      </w:r>
      <w:r w:rsidRPr="003678CF">
        <w:rPr>
          <w:rFonts w:ascii="Open Sans" w:hAnsi="Open Sans" w:eastAsia="EB Garamond" w:cs="Open Sans"/>
          <w:sz w:val="20"/>
          <w:szCs w:val="20"/>
          <w:vertAlign w:val="superscript"/>
          <w:lang w:val="en-US"/>
        </w:rPr>
        <w:footnoteReference w:id="25"/>
      </w:r>
      <w:r>
        <w:rPr>
          <w:rFonts w:ascii="Open Sans" w:hAnsi="Open Sans" w:eastAsia="EB Garamond" w:cs="Open Sans"/>
          <w:sz w:val="20"/>
          <w:szCs w:val="20"/>
        </w:rPr>
        <w:t xml:space="preserve"> (Chitral Valley, Pakistan), the only survivors of the ancient </w:t>
      </w:r>
      <w:r w:rsidR="00074EDD">
        <w:rPr>
          <w:rFonts w:ascii="Open Sans" w:hAnsi="Open Sans" w:eastAsia="EB Garamond" w:cs="Open Sans"/>
          <w:sz w:val="20"/>
          <w:szCs w:val="20"/>
        </w:rPr>
        <w:t xml:space="preserve">ASMT </w:t>
      </w:r>
      <w:r>
        <w:rPr>
          <w:rFonts w:ascii="Open Sans" w:hAnsi="Open Sans" w:eastAsia="EB Garamond" w:cs="Open Sans"/>
          <w:sz w:val="20"/>
          <w:szCs w:val="20"/>
        </w:rPr>
        <w:t xml:space="preserve">tradition in the region though separated over </w:t>
      </w:r>
      <w:proofErr w:type="gramStart"/>
      <w:r>
        <w:rPr>
          <w:rFonts w:ascii="Open Sans" w:hAnsi="Open Sans" w:eastAsia="EB Garamond" w:cs="Open Sans"/>
          <w:sz w:val="20"/>
          <w:szCs w:val="20"/>
        </w:rPr>
        <w:t>a distance of 10000</w:t>
      </w:r>
      <w:proofErr w:type="gramEnd"/>
      <w:r>
        <w:rPr>
          <w:rFonts w:ascii="Open Sans" w:hAnsi="Open Sans" w:eastAsia="EB Garamond" w:cs="Open Sans"/>
          <w:sz w:val="20"/>
          <w:szCs w:val="20"/>
        </w:rPr>
        <w:t xml:space="preserve"> KMs, are no different from indigenous Adi </w:t>
      </w:r>
      <w:proofErr w:type="spellStart"/>
      <w:r>
        <w:rPr>
          <w:rFonts w:ascii="Open Sans" w:hAnsi="Open Sans" w:eastAsia="EB Garamond" w:cs="Open Sans"/>
          <w:sz w:val="20"/>
          <w:szCs w:val="20"/>
        </w:rPr>
        <w:t>Shaivas</w:t>
      </w:r>
      <w:proofErr w:type="spellEnd"/>
      <w:r w:rsidRPr="006564E8">
        <w:rPr>
          <w:rFonts w:ascii="Open Sans" w:hAnsi="Open Sans" w:eastAsia="EB Garamond" w:cs="Open Sans"/>
          <w:sz w:val="20"/>
          <w:szCs w:val="20"/>
          <w:vertAlign w:val="superscript"/>
          <w:lang w:val="en-US"/>
        </w:rPr>
        <w:footnoteReference w:id="26"/>
      </w:r>
      <w:r>
        <w:rPr>
          <w:rFonts w:ascii="Open Sans" w:hAnsi="Open Sans" w:eastAsia="EB Garamond" w:cs="Open Sans"/>
          <w:sz w:val="20"/>
          <w:szCs w:val="20"/>
        </w:rPr>
        <w:t xml:space="preserve"> of Kashmir (North India), or indigenous Adi </w:t>
      </w:r>
      <w:proofErr w:type="spellStart"/>
      <w:r>
        <w:rPr>
          <w:rFonts w:ascii="Open Sans" w:hAnsi="Open Sans" w:eastAsia="EB Garamond" w:cs="Open Sans"/>
          <w:sz w:val="20"/>
          <w:szCs w:val="20"/>
        </w:rPr>
        <w:t>Shaivas</w:t>
      </w:r>
      <w:proofErr w:type="spellEnd"/>
      <w:r w:rsidRPr="00522DE2">
        <w:rPr>
          <w:rFonts w:ascii="Open Sans" w:hAnsi="Open Sans" w:eastAsia="EB Garamond" w:cs="Open Sans"/>
          <w:sz w:val="20"/>
          <w:szCs w:val="20"/>
          <w:vertAlign w:val="superscript"/>
          <w:lang w:val="en-US"/>
        </w:rPr>
        <w:footnoteReference w:id="27"/>
      </w:r>
      <w:r>
        <w:rPr>
          <w:rFonts w:ascii="Open Sans" w:hAnsi="Open Sans" w:eastAsia="EB Garamond" w:cs="Open Sans"/>
          <w:sz w:val="20"/>
          <w:szCs w:val="20"/>
        </w:rPr>
        <w:t xml:space="preserve"> of Tamil Nadu (South India), or the Adi </w:t>
      </w:r>
      <w:proofErr w:type="spellStart"/>
      <w:r>
        <w:rPr>
          <w:rFonts w:ascii="Open Sans" w:hAnsi="Open Sans" w:eastAsia="EB Garamond" w:cs="Open Sans"/>
          <w:sz w:val="20"/>
          <w:szCs w:val="20"/>
        </w:rPr>
        <w:t>Shaivas</w:t>
      </w:r>
      <w:proofErr w:type="spellEnd"/>
      <w:r w:rsidRPr="000676A1">
        <w:rPr>
          <w:rFonts w:ascii="Open Sans" w:hAnsi="Open Sans" w:eastAsia="EB Garamond" w:cs="Open Sans"/>
          <w:sz w:val="20"/>
          <w:szCs w:val="20"/>
          <w:vertAlign w:val="superscript"/>
          <w:lang w:val="en-US"/>
        </w:rPr>
        <w:footnoteReference w:id="28"/>
      </w:r>
      <w:r>
        <w:rPr>
          <w:rFonts w:ascii="Open Sans" w:hAnsi="Open Sans" w:eastAsia="EB Garamond" w:cs="Open Sans"/>
          <w:sz w:val="20"/>
          <w:szCs w:val="20"/>
        </w:rPr>
        <w:t xml:space="preserve"> of Bali (Indonesia). Although Hinduism is alive as a culture, its political and religious legitimacy was wiped from the geography of Asia, as these nations got invaded and colonized. These invasions caused a genocide, where per estimates 80 million to 400 million people were killed through massacre, </w:t>
      </w:r>
      <w:r w:rsidR="002A760F">
        <w:rPr>
          <w:rFonts w:ascii="Open Sans" w:hAnsi="Open Sans" w:eastAsia="EB Garamond" w:cs="Open Sans"/>
          <w:sz w:val="20"/>
          <w:szCs w:val="20"/>
        </w:rPr>
        <w:t>mass gang rapes</w:t>
      </w:r>
      <w:r>
        <w:rPr>
          <w:rFonts w:ascii="Open Sans" w:hAnsi="Open Sans" w:eastAsia="EB Garamond" w:cs="Open Sans"/>
          <w:sz w:val="20"/>
          <w:szCs w:val="20"/>
        </w:rPr>
        <w:t>, and torture.</w:t>
      </w:r>
      <w:r>
        <w:rPr>
          <w:rStyle w:val="FootnoteReference"/>
          <w:rFonts w:ascii="Open Sans" w:hAnsi="Open Sans" w:eastAsia="EB Garamond" w:cs="Open Sans"/>
          <w:sz w:val="20"/>
          <w:szCs w:val="20"/>
        </w:rPr>
        <w:footnoteReference w:id="29"/>
      </w:r>
      <w:r>
        <w:rPr>
          <w:rFonts w:ascii="Open Sans" w:hAnsi="Open Sans" w:eastAsia="EB Garamond" w:cs="Open Sans"/>
          <w:sz w:val="20"/>
          <w:szCs w:val="20"/>
        </w:rPr>
        <w:t xml:space="preserve"> Thousands of temples, universities</w:t>
      </w:r>
      <w:r w:rsidR="00613C93">
        <w:rPr>
          <w:rFonts w:ascii="Open Sans" w:hAnsi="Open Sans" w:eastAsia="EB Garamond" w:cs="Open Sans"/>
          <w:sz w:val="20"/>
          <w:szCs w:val="20"/>
        </w:rPr>
        <w:t>,</w:t>
      </w:r>
      <w:r>
        <w:rPr>
          <w:rFonts w:ascii="Open Sans" w:hAnsi="Open Sans" w:eastAsia="EB Garamond" w:cs="Open Sans"/>
          <w:sz w:val="20"/>
          <w:szCs w:val="20"/>
        </w:rPr>
        <w:t xml:space="preserve"> and libraries were destroyed. The ten thousand</w:t>
      </w:r>
      <w:r>
        <w:rPr>
          <w:rFonts w:ascii="Open Sans" w:hAnsi="Open Sans" w:eastAsia="Open Sans" w:cs="Open Sans"/>
          <w:sz w:val="20"/>
          <w:szCs w:val="20"/>
          <w:vertAlign w:val="superscript"/>
        </w:rPr>
        <w:footnoteReference w:id="30"/>
      </w:r>
      <w:r>
        <w:rPr>
          <w:rFonts w:ascii="Open Sans" w:hAnsi="Open Sans" w:eastAsia="EB Garamond" w:cs="Open Sans"/>
          <w:sz w:val="20"/>
          <w:szCs w:val="20"/>
        </w:rPr>
        <w:t xml:space="preserve"> Hindu communities which existed by 3200BCE were reduced to three thousand</w:t>
      </w:r>
      <w:r>
        <w:rPr>
          <w:rStyle w:val="FootnoteReference"/>
          <w:rFonts w:ascii="Open Sans" w:hAnsi="Open Sans" w:eastAsia="EB Garamond" w:cs="Open Sans"/>
          <w:sz w:val="20"/>
          <w:szCs w:val="20"/>
        </w:rPr>
        <w:footnoteReference w:id="31"/>
      </w:r>
      <w:r>
        <w:rPr>
          <w:rFonts w:ascii="Open Sans" w:hAnsi="Open Sans" w:eastAsia="EB Garamond" w:cs="Open Sans"/>
          <w:sz w:val="20"/>
          <w:szCs w:val="20"/>
        </w:rPr>
        <w:t xml:space="preserve">. </w:t>
      </w:r>
    </w:p>
    <w:p w:rsidRPr="00053793" w:rsidR="006D0290" w:rsidP="00D11F4C" w:rsidRDefault="00D17BAD" w14:paraId="37938222" w14:textId="209D0D1E">
      <w:pPr>
        <w:numPr>
          <w:ilvl w:val="0"/>
          <w:numId w:val="3"/>
        </w:numPr>
        <w:spacing w:after="200" w:line="276" w:lineRule="auto"/>
        <w:jc w:val="both"/>
        <w:rPr>
          <w:rFonts w:ascii="Open Sans" w:hAnsi="Open Sans" w:eastAsia="Open Sans" w:cs="Open Sans"/>
          <w:sz w:val="20"/>
          <w:szCs w:val="20"/>
        </w:rPr>
      </w:pPr>
      <w:r>
        <w:rPr>
          <w:rFonts w:ascii="Open Sans" w:hAnsi="Open Sans" w:eastAsia="EB Garamond" w:cs="Open Sans"/>
          <w:sz w:val="20"/>
          <w:szCs w:val="20"/>
        </w:rPr>
        <w:t>In Hinduism, the highest reverence is attributed to the Guru (</w:t>
      </w:r>
      <w:r w:rsidR="00D77339">
        <w:rPr>
          <w:rFonts w:ascii="Open Sans" w:hAnsi="Open Sans" w:eastAsia="EB Garamond" w:cs="Open Sans"/>
          <w:sz w:val="20"/>
          <w:szCs w:val="20"/>
        </w:rPr>
        <w:t xml:space="preserve">the </w:t>
      </w:r>
      <w:r>
        <w:rPr>
          <w:rFonts w:ascii="Open Sans" w:hAnsi="Open Sans" w:eastAsia="EB Garamond" w:cs="Open Sans"/>
          <w:sz w:val="20"/>
          <w:szCs w:val="20"/>
        </w:rPr>
        <w:t xml:space="preserve">spiritual guide in </w:t>
      </w:r>
      <w:r w:rsidR="00613C93">
        <w:rPr>
          <w:rFonts w:ascii="Open Sans" w:hAnsi="Open Sans" w:eastAsia="EB Garamond" w:cs="Open Sans"/>
          <w:sz w:val="20"/>
          <w:szCs w:val="20"/>
        </w:rPr>
        <w:t xml:space="preserve">the </w:t>
      </w:r>
      <w:r>
        <w:rPr>
          <w:rFonts w:ascii="Open Sans" w:hAnsi="Open Sans" w:eastAsia="EB Garamond" w:cs="Open Sans"/>
          <w:sz w:val="20"/>
          <w:szCs w:val="20"/>
        </w:rPr>
        <w:t>body</w:t>
      </w:r>
      <w:r w:rsidR="00382A45">
        <w:rPr>
          <w:rFonts w:ascii="Open Sans" w:hAnsi="Open Sans" w:eastAsia="EB Garamond" w:cs="Open Sans"/>
          <w:sz w:val="20"/>
          <w:szCs w:val="20"/>
        </w:rPr>
        <w:t>,</w:t>
      </w:r>
      <w:r>
        <w:rPr>
          <w:rFonts w:ascii="Open Sans" w:hAnsi="Open Sans" w:eastAsia="EB Garamond" w:cs="Open Sans"/>
          <w:sz w:val="20"/>
          <w:szCs w:val="20"/>
        </w:rPr>
        <w:t xml:space="preserve"> or</w:t>
      </w:r>
      <w:r w:rsidR="00382A45">
        <w:rPr>
          <w:rFonts w:ascii="Open Sans" w:hAnsi="Open Sans" w:eastAsia="EB Garamond" w:cs="Open Sans"/>
          <w:sz w:val="20"/>
          <w:szCs w:val="20"/>
        </w:rPr>
        <w:t>,</w:t>
      </w:r>
      <w:r>
        <w:rPr>
          <w:rFonts w:ascii="Open Sans" w:hAnsi="Open Sans" w:eastAsia="EB Garamond" w:cs="Open Sans"/>
          <w:sz w:val="20"/>
          <w:szCs w:val="20"/>
        </w:rPr>
        <w:t xml:space="preserve"> in principle </w:t>
      </w:r>
      <w:r w:rsidR="00D77339">
        <w:rPr>
          <w:rFonts w:ascii="Open Sans" w:hAnsi="Open Sans" w:eastAsia="EB Garamond" w:cs="Open Sans"/>
          <w:sz w:val="20"/>
          <w:szCs w:val="20"/>
        </w:rPr>
        <w:t xml:space="preserve">in the form of teachings </w:t>
      </w:r>
      <w:r w:rsidR="008662F9">
        <w:rPr>
          <w:rFonts w:ascii="Open Sans" w:hAnsi="Open Sans" w:eastAsia="EB Garamond" w:cs="Open Sans"/>
          <w:sz w:val="20"/>
          <w:szCs w:val="20"/>
        </w:rPr>
        <w:t>as</w:t>
      </w:r>
      <w:r w:rsidR="00D77339">
        <w:rPr>
          <w:rFonts w:ascii="Open Sans" w:hAnsi="Open Sans" w:eastAsia="EB Garamond" w:cs="Open Sans"/>
          <w:sz w:val="20"/>
          <w:szCs w:val="20"/>
        </w:rPr>
        <w:t xml:space="preserve"> scripture</w:t>
      </w:r>
      <w:r w:rsidR="00BC35CD">
        <w:rPr>
          <w:rFonts w:ascii="Open Sans" w:hAnsi="Open Sans" w:eastAsia="EB Garamond" w:cs="Open Sans"/>
          <w:sz w:val="20"/>
          <w:szCs w:val="20"/>
        </w:rPr>
        <w:t>,</w:t>
      </w:r>
      <w:r w:rsidR="00D77339">
        <w:rPr>
          <w:rFonts w:ascii="Open Sans" w:hAnsi="Open Sans" w:eastAsia="EB Garamond" w:cs="Open Sans"/>
          <w:sz w:val="20"/>
          <w:szCs w:val="20"/>
        </w:rPr>
        <w:t xml:space="preserve"> or a </w:t>
      </w:r>
      <w:r w:rsidR="0071037B">
        <w:rPr>
          <w:rFonts w:ascii="Open Sans" w:hAnsi="Open Sans" w:eastAsia="EB Garamond" w:cs="Open Sans"/>
          <w:sz w:val="20"/>
          <w:szCs w:val="20"/>
        </w:rPr>
        <w:t xml:space="preserve">worshipped </w:t>
      </w:r>
      <w:r w:rsidR="00D77339">
        <w:rPr>
          <w:rFonts w:ascii="Open Sans" w:hAnsi="Open Sans" w:eastAsia="EB Garamond" w:cs="Open Sans"/>
          <w:sz w:val="20"/>
          <w:szCs w:val="20"/>
        </w:rPr>
        <w:t>Deity)</w:t>
      </w:r>
      <w:r>
        <w:rPr>
          <w:rFonts w:ascii="Open Sans" w:hAnsi="Open Sans" w:eastAsia="EB Garamond" w:cs="Open Sans"/>
          <w:sz w:val="20"/>
          <w:szCs w:val="20"/>
        </w:rPr>
        <w:t xml:space="preserve">. </w:t>
      </w:r>
      <w:r w:rsidR="0071037B">
        <w:rPr>
          <w:rFonts w:ascii="Open Sans" w:hAnsi="Open Sans" w:eastAsia="EB Garamond" w:cs="Open Sans"/>
          <w:sz w:val="20"/>
          <w:szCs w:val="20"/>
        </w:rPr>
        <w:t>Hindu scriptures declared, “</w:t>
      </w:r>
      <w:r w:rsidRPr="0071037B" w:rsidR="0071037B">
        <w:rPr>
          <w:rFonts w:ascii="Open Sans" w:hAnsi="Open Sans" w:eastAsia="EB Garamond" w:cs="Open Sans"/>
          <w:i/>
          <w:iCs/>
          <w:sz w:val="20"/>
          <w:szCs w:val="20"/>
        </w:rPr>
        <w:t>Indeed, the Guru is the whole universe</w:t>
      </w:r>
      <w:proofErr w:type="gramStart"/>
      <w:r w:rsidR="00224F2E">
        <w:rPr>
          <w:rFonts w:ascii="Open Sans" w:hAnsi="Open Sans" w:eastAsia="EB Garamond" w:cs="Open Sans"/>
          <w:i/>
          <w:iCs/>
          <w:sz w:val="20"/>
          <w:szCs w:val="20"/>
        </w:rPr>
        <w:t>….</w:t>
      </w:r>
      <w:r w:rsidRPr="0071037B" w:rsidR="0071037B">
        <w:rPr>
          <w:rFonts w:ascii="Open Sans" w:hAnsi="Open Sans" w:eastAsia="EB Garamond" w:cs="Open Sans"/>
          <w:i/>
          <w:iCs/>
          <w:sz w:val="20"/>
          <w:szCs w:val="20"/>
        </w:rPr>
        <w:t>There</w:t>
      </w:r>
      <w:proofErr w:type="gramEnd"/>
      <w:r w:rsidRPr="0071037B" w:rsidR="0071037B">
        <w:rPr>
          <w:rFonts w:ascii="Open Sans" w:hAnsi="Open Sans" w:eastAsia="EB Garamond" w:cs="Open Sans"/>
          <w:i/>
          <w:iCs/>
          <w:sz w:val="20"/>
          <w:szCs w:val="20"/>
        </w:rPr>
        <w:t xml:space="preserve"> is nothing higher than the Guru. Therefore, worship the Guru.</w:t>
      </w:r>
      <w:r w:rsidR="0071037B">
        <w:rPr>
          <w:rFonts w:ascii="Open Sans" w:hAnsi="Open Sans" w:eastAsia="EB Garamond" w:cs="Open Sans"/>
          <w:sz w:val="20"/>
          <w:szCs w:val="20"/>
        </w:rPr>
        <w:t>”</w:t>
      </w:r>
      <w:r w:rsidR="0071037B">
        <w:rPr>
          <w:rStyle w:val="FootnoteReference"/>
          <w:rFonts w:ascii="Open Sans" w:hAnsi="Open Sans" w:eastAsia="EB Garamond" w:cs="Open Sans"/>
          <w:sz w:val="20"/>
          <w:szCs w:val="20"/>
        </w:rPr>
        <w:footnoteReference w:id="32"/>
      </w:r>
      <w:r w:rsidR="00EC1E74">
        <w:rPr>
          <w:rFonts w:ascii="Open Sans" w:hAnsi="Open Sans" w:eastAsia="EB Garamond" w:cs="Open Sans"/>
          <w:sz w:val="20"/>
          <w:szCs w:val="20"/>
        </w:rPr>
        <w:t xml:space="preserve"> In Hindu</w:t>
      </w:r>
      <w:r w:rsidR="001C141D">
        <w:rPr>
          <w:rFonts w:ascii="Open Sans" w:hAnsi="Open Sans" w:eastAsia="EB Garamond" w:cs="Open Sans"/>
          <w:sz w:val="20"/>
          <w:szCs w:val="20"/>
        </w:rPr>
        <w:t xml:space="preserve"> families</w:t>
      </w:r>
      <w:r w:rsidR="00EC1E74">
        <w:rPr>
          <w:rFonts w:ascii="Open Sans" w:hAnsi="Open Sans" w:eastAsia="EB Garamond" w:cs="Open Sans"/>
          <w:sz w:val="20"/>
          <w:szCs w:val="20"/>
        </w:rPr>
        <w:t>, the mother is worshipped as the first Guru</w:t>
      </w:r>
      <w:r w:rsidR="0066031E">
        <w:rPr>
          <w:rFonts w:ascii="Open Sans" w:hAnsi="Open Sans" w:eastAsia="EB Garamond" w:cs="Open Sans"/>
          <w:sz w:val="20"/>
          <w:szCs w:val="20"/>
        </w:rPr>
        <w:t xml:space="preserve"> of the child</w:t>
      </w:r>
      <w:r w:rsidR="00EC1E74">
        <w:rPr>
          <w:rFonts w:ascii="Open Sans" w:hAnsi="Open Sans" w:eastAsia="EB Garamond" w:cs="Open Sans"/>
          <w:sz w:val="20"/>
          <w:szCs w:val="20"/>
        </w:rPr>
        <w:t>.</w:t>
      </w:r>
      <w:r w:rsidR="0066031E">
        <w:rPr>
          <w:rFonts w:ascii="Open Sans" w:hAnsi="Open Sans" w:eastAsia="EB Garamond" w:cs="Open Sans"/>
          <w:sz w:val="20"/>
          <w:szCs w:val="20"/>
        </w:rPr>
        <w:t xml:space="preserve"> In </w:t>
      </w:r>
      <w:r w:rsidR="006D0290">
        <w:rPr>
          <w:rFonts w:ascii="Open Sans" w:hAnsi="Open Sans" w:eastAsia="EB Garamond" w:cs="Open Sans"/>
          <w:sz w:val="20"/>
          <w:szCs w:val="20"/>
        </w:rPr>
        <w:t>Hindu</w:t>
      </w:r>
      <w:r w:rsidR="0066031E">
        <w:rPr>
          <w:rFonts w:ascii="Open Sans" w:hAnsi="Open Sans" w:eastAsia="EB Garamond" w:cs="Open Sans"/>
          <w:sz w:val="20"/>
          <w:szCs w:val="20"/>
        </w:rPr>
        <w:t xml:space="preserve">ism, all </w:t>
      </w:r>
      <w:r w:rsidR="006D0290">
        <w:rPr>
          <w:rFonts w:ascii="Open Sans" w:hAnsi="Open Sans" w:eastAsia="EB Garamond" w:cs="Open Sans"/>
          <w:sz w:val="20"/>
          <w:szCs w:val="20"/>
        </w:rPr>
        <w:t xml:space="preserve">women </w:t>
      </w:r>
      <w:r w:rsidR="0066031E">
        <w:rPr>
          <w:rFonts w:ascii="Open Sans" w:hAnsi="Open Sans" w:eastAsia="EB Garamond" w:cs="Open Sans"/>
          <w:sz w:val="20"/>
          <w:szCs w:val="20"/>
        </w:rPr>
        <w:t xml:space="preserve">are not merely respected as equal to men, rather worshipped as </w:t>
      </w:r>
      <w:r w:rsidR="008662F9">
        <w:rPr>
          <w:rFonts w:ascii="Open Sans" w:hAnsi="Open Sans" w:eastAsia="EB Garamond" w:cs="Open Sans"/>
          <w:sz w:val="20"/>
          <w:szCs w:val="20"/>
        </w:rPr>
        <w:t xml:space="preserve">a </w:t>
      </w:r>
      <w:r w:rsidR="006D0290">
        <w:rPr>
          <w:rFonts w:ascii="Open Sans" w:hAnsi="Open Sans" w:eastAsia="EB Garamond" w:cs="Open Sans"/>
          <w:sz w:val="20"/>
          <w:szCs w:val="20"/>
        </w:rPr>
        <w:t xml:space="preserve">manifestation of </w:t>
      </w:r>
      <w:r w:rsidRPr="004D7AFF" w:rsidR="004D7AFF">
        <w:rPr>
          <w:rFonts w:ascii="Open Sans" w:hAnsi="Open Sans" w:eastAsia="EB Garamond" w:cs="Open Sans"/>
          <w:sz w:val="20"/>
          <w:szCs w:val="20"/>
        </w:rPr>
        <w:t xml:space="preserve">Devi </w:t>
      </w:r>
      <w:proofErr w:type="spellStart"/>
      <w:r w:rsidRPr="004D7AFF" w:rsidR="004D7AFF">
        <w:rPr>
          <w:rFonts w:ascii="Open Sans" w:hAnsi="Open Sans" w:eastAsia="EB Garamond" w:cs="Open Sans"/>
          <w:sz w:val="20"/>
          <w:szCs w:val="20"/>
        </w:rPr>
        <w:t>Parashakti</w:t>
      </w:r>
      <w:proofErr w:type="spellEnd"/>
      <w:r w:rsidR="008C606F">
        <w:rPr>
          <w:rFonts w:ascii="Open Sans" w:hAnsi="Open Sans" w:eastAsia="EB Garamond" w:cs="Open Sans"/>
          <w:sz w:val="20"/>
          <w:szCs w:val="20"/>
        </w:rPr>
        <w:t xml:space="preserve"> (supreme primordial cosmic divinity)</w:t>
      </w:r>
      <w:r w:rsidR="004D7AFF">
        <w:rPr>
          <w:rFonts w:ascii="Open Sans" w:hAnsi="Open Sans" w:eastAsia="EB Garamond" w:cs="Open Sans"/>
          <w:sz w:val="20"/>
          <w:szCs w:val="20"/>
        </w:rPr>
        <w:t xml:space="preserve">. </w:t>
      </w:r>
      <w:r w:rsidR="00C94E02">
        <w:rPr>
          <w:rFonts w:ascii="Open Sans" w:hAnsi="Open Sans" w:eastAsia="EB Garamond" w:cs="Open Sans"/>
          <w:sz w:val="20"/>
          <w:szCs w:val="20"/>
        </w:rPr>
        <w:t>In Hinduism</w:t>
      </w:r>
      <w:r w:rsidR="00CB14E3">
        <w:rPr>
          <w:rFonts w:ascii="Open Sans" w:hAnsi="Open Sans" w:eastAsia="EB Garamond" w:cs="Open Sans"/>
          <w:sz w:val="20"/>
          <w:szCs w:val="20"/>
        </w:rPr>
        <w:t>,</w:t>
      </w:r>
      <w:r w:rsidR="00C94E02">
        <w:rPr>
          <w:rFonts w:ascii="Open Sans" w:hAnsi="Open Sans" w:eastAsia="EB Garamond" w:cs="Open Sans"/>
          <w:sz w:val="20"/>
          <w:szCs w:val="20"/>
        </w:rPr>
        <w:t xml:space="preserve"> y</w:t>
      </w:r>
      <w:r w:rsidR="004D7AFF">
        <w:rPr>
          <w:rFonts w:ascii="Open Sans" w:hAnsi="Open Sans" w:eastAsia="EB Garamond" w:cs="Open Sans"/>
          <w:sz w:val="20"/>
          <w:szCs w:val="20"/>
        </w:rPr>
        <w:t xml:space="preserve">oung girls </w:t>
      </w:r>
      <w:r w:rsidR="00D13FBD">
        <w:rPr>
          <w:rFonts w:ascii="Open Sans" w:hAnsi="Open Sans" w:eastAsia="EB Garamond" w:cs="Open Sans"/>
          <w:sz w:val="20"/>
          <w:szCs w:val="20"/>
        </w:rPr>
        <w:lastRenderedPageBreak/>
        <w:t>a</w:t>
      </w:r>
      <w:r w:rsidR="004D7AFF">
        <w:rPr>
          <w:rFonts w:ascii="Open Sans" w:hAnsi="Open Sans" w:eastAsia="EB Garamond" w:cs="Open Sans"/>
          <w:sz w:val="20"/>
          <w:szCs w:val="20"/>
        </w:rPr>
        <w:t xml:space="preserve">re worshipped from infancy as </w:t>
      </w:r>
      <w:r w:rsidR="00CB14E3">
        <w:rPr>
          <w:rFonts w:ascii="Open Sans" w:hAnsi="Open Sans" w:eastAsia="EB Garamond" w:cs="Open Sans"/>
          <w:sz w:val="20"/>
          <w:szCs w:val="20"/>
        </w:rPr>
        <w:t xml:space="preserve">an </w:t>
      </w:r>
      <w:r w:rsidR="00A551CC">
        <w:rPr>
          <w:rFonts w:ascii="Open Sans" w:hAnsi="Open Sans" w:eastAsia="EB Garamond" w:cs="Open Sans"/>
          <w:sz w:val="20"/>
          <w:szCs w:val="20"/>
        </w:rPr>
        <w:t xml:space="preserve">incarnation of Divine mother </w:t>
      </w:r>
      <w:r w:rsidR="004D7AFF">
        <w:rPr>
          <w:rFonts w:ascii="Open Sans" w:hAnsi="Open Sans" w:eastAsia="EB Garamond" w:cs="Open Sans"/>
          <w:sz w:val="20"/>
          <w:szCs w:val="20"/>
        </w:rPr>
        <w:t>Goddess</w:t>
      </w:r>
      <w:r w:rsidR="007E1917">
        <w:rPr>
          <w:rFonts w:ascii="Open Sans" w:hAnsi="Open Sans" w:eastAsia="EB Garamond" w:cs="Open Sans"/>
          <w:sz w:val="20"/>
          <w:szCs w:val="20"/>
        </w:rPr>
        <w:t xml:space="preserve"> as </w:t>
      </w:r>
      <w:r w:rsidR="00BC7595">
        <w:rPr>
          <w:rFonts w:ascii="Open Sans" w:hAnsi="Open Sans" w:eastAsia="EB Garamond" w:cs="Open Sans"/>
          <w:sz w:val="20"/>
          <w:szCs w:val="20"/>
        </w:rPr>
        <w:t xml:space="preserve">worship of </w:t>
      </w:r>
      <w:r w:rsidR="007E1917">
        <w:rPr>
          <w:rFonts w:ascii="Open Sans" w:hAnsi="Open Sans" w:eastAsia="EB Garamond" w:cs="Open Sans"/>
          <w:sz w:val="20"/>
          <w:szCs w:val="20"/>
        </w:rPr>
        <w:t xml:space="preserve">it is considered to bring </w:t>
      </w:r>
      <w:r w:rsidR="00CD2507">
        <w:rPr>
          <w:rFonts w:ascii="Open Sans" w:hAnsi="Open Sans" w:eastAsia="EB Garamond" w:cs="Open Sans"/>
          <w:sz w:val="20"/>
          <w:szCs w:val="20"/>
        </w:rPr>
        <w:t>fortune and well-being.</w:t>
      </w:r>
      <w:r w:rsidRPr="3834404E">
        <w:rPr>
          <w:rStyle w:val="FootnoteReference"/>
          <w:rFonts w:ascii="Open Sans" w:hAnsi="Open Sans" w:eastAsia="Open Sans" w:cs="Open Sans"/>
          <w:sz w:val="20"/>
          <w:szCs w:val="20"/>
        </w:rPr>
        <w:footnoteReference w:id="33"/>
      </w:r>
    </w:p>
    <w:tbl>
      <w:tblPr>
        <w:tblStyle w:val="TableGrid"/>
        <w:tblW w:w="9067" w:type="dxa"/>
        <w:tblCellMar>
          <w:top w:w="57" w:type="dxa"/>
          <w:bottom w:w="57" w:type="dxa"/>
        </w:tblCellMar>
        <w:tblLook w:val="04A0" w:firstRow="1" w:lastRow="0" w:firstColumn="1" w:lastColumn="0" w:noHBand="0" w:noVBand="1"/>
      </w:tblPr>
      <w:tblGrid>
        <w:gridCol w:w="9245"/>
      </w:tblGrid>
      <w:tr w:rsidR="00053793" w:rsidTr="47E8A909" w14:paraId="65C941EF" w14:textId="77777777">
        <w:tc>
          <w:tcPr>
            <w:tcW w:w="9067" w:type="dxa"/>
            <w:tcBorders>
              <w:top w:val="single" w:color="FFD966" w:themeColor="accent4" w:themeTint="99" w:sz="4" w:space="0"/>
              <w:left w:val="single" w:color="FFD966" w:themeColor="accent4" w:themeTint="99" w:sz="4" w:space="0"/>
              <w:bottom w:val="single" w:color="FFD966" w:themeColor="accent4" w:themeTint="99" w:sz="4" w:space="0"/>
              <w:right w:val="single" w:color="FFD966" w:themeColor="accent4" w:themeTint="99" w:sz="4" w:space="0"/>
            </w:tcBorders>
            <w:shd w:val="clear" w:color="auto" w:fill="FFF7E1"/>
            <w:tcMar/>
          </w:tcPr>
          <w:p w:rsidR="00053793" w:rsidP="00696F3D" w:rsidRDefault="00696F3D" w14:paraId="32428391" w14:textId="067E09C0">
            <w:pPr>
              <w:spacing w:line="276" w:lineRule="auto"/>
              <w:rPr>
                <w:rFonts w:ascii="Open Sans" w:hAnsi="Open Sans" w:eastAsia="Open Sans" w:cs="Open Sans"/>
                <w:sz w:val="20"/>
                <w:szCs w:val="20"/>
              </w:rPr>
            </w:pPr>
            <w:r>
              <w:drawing>
                <wp:inline wp14:editId="3882DF28" wp14:anchorId="2C48B2EA">
                  <wp:extent cx="5725794" cy="3815715"/>
                  <wp:effectExtent l="0" t="0" r="8255" b="0"/>
                  <wp:docPr id="7" name="Picture 7" title=""/>
                  <wp:cNvGraphicFramePr>
                    <a:graphicFrameLocks noChangeAspect="1"/>
                  </wp:cNvGraphicFramePr>
                  <a:graphic>
                    <a:graphicData uri="http://schemas.openxmlformats.org/drawingml/2006/picture">
                      <pic:pic>
                        <pic:nvPicPr>
                          <pic:cNvPr id="0" name="Picture 7"/>
                          <pic:cNvPicPr/>
                        </pic:nvPicPr>
                        <pic:blipFill>
                          <a:blip r:embed="R9d56109e7ae8482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5794" cy="3815715"/>
                          </a:xfrm>
                          <a:prstGeom prst="rect">
                            <a:avLst/>
                          </a:prstGeom>
                        </pic:spPr>
                      </pic:pic>
                    </a:graphicData>
                  </a:graphic>
                </wp:inline>
              </w:drawing>
            </w:r>
            <w:r w:rsidRPr="47E8A909" w:rsidR="47E8A909">
              <w:rPr>
                <w:rFonts w:ascii="Open Sans" w:hAnsi="Open Sans" w:eastAsia="Open Sans" w:cs="Open Sans"/>
                <w:sz w:val="20"/>
                <w:szCs w:val="20"/>
              </w:rPr>
              <w:t xml:space="preserve"> </w:t>
            </w:r>
          </w:p>
          <w:p w:rsidR="00053793" w:rsidP="0087645C" w:rsidRDefault="00053793" w14:paraId="3CBE261F" w14:textId="081152B7">
            <w:pPr>
              <w:spacing w:line="276" w:lineRule="auto"/>
              <w:jc w:val="both"/>
              <w:rPr>
                <w:rFonts w:ascii="Open Sans" w:hAnsi="Open Sans" w:eastAsia="Open Sans" w:cs="Open Sans"/>
                <w:sz w:val="20"/>
                <w:szCs w:val="20"/>
              </w:rPr>
            </w:pPr>
            <w:r w:rsidRPr="00AD6AB8">
              <w:rPr>
                <w:rFonts w:ascii="Open Sans" w:hAnsi="Open Sans" w:eastAsia="Open Sans" w:cs="Open Sans"/>
                <w:sz w:val="18"/>
                <w:szCs w:val="18"/>
              </w:rPr>
              <w:t xml:space="preserve"> </w:t>
            </w:r>
            <w:r w:rsidRPr="00AD6AB8" w:rsidR="00C322A3">
              <w:rPr>
                <w:rFonts w:ascii="Open Sans" w:hAnsi="Open Sans" w:eastAsia="Open Sans" w:cs="Open Sans"/>
                <w:b/>
                <w:bCs/>
                <w:color w:val="BF8F00" w:themeColor="accent4" w:themeShade="BF"/>
                <w:sz w:val="18"/>
                <w:szCs w:val="18"/>
              </w:rPr>
              <w:t>(</w:t>
            </w:r>
            <w:r w:rsidR="00C322A3">
              <w:rPr>
                <w:rFonts w:ascii="Open Sans" w:hAnsi="Open Sans" w:eastAsia="Open Sans" w:cs="Open Sans"/>
                <w:b/>
                <w:bCs/>
                <w:color w:val="BF8F00" w:themeColor="accent4" w:themeShade="BF"/>
                <w:sz w:val="18"/>
                <w:szCs w:val="18"/>
              </w:rPr>
              <w:t>Oct 2018</w:t>
            </w:r>
            <w:r w:rsidRPr="00AD6AB8" w:rsidR="00C322A3">
              <w:rPr>
                <w:rFonts w:ascii="Open Sans" w:hAnsi="Open Sans" w:eastAsia="Open Sans" w:cs="Open Sans"/>
                <w:b/>
                <w:bCs/>
                <w:color w:val="BF8F00" w:themeColor="accent4" w:themeShade="BF"/>
                <w:sz w:val="18"/>
                <w:szCs w:val="18"/>
              </w:rPr>
              <w:t xml:space="preserve">) </w:t>
            </w:r>
            <w:r w:rsidRPr="00AD6AB8">
              <w:rPr>
                <w:rFonts w:ascii="Open Sans" w:hAnsi="Open Sans" w:eastAsia="Open Sans" w:cs="Open Sans"/>
                <w:sz w:val="18"/>
                <w:szCs w:val="18"/>
              </w:rPr>
              <w:t xml:space="preserve">As part of the festival of Navaratri, a young ASMT girl </w:t>
            </w:r>
            <w:r w:rsidR="0007443C">
              <w:rPr>
                <w:rFonts w:ascii="Open Sans" w:hAnsi="Open Sans" w:eastAsia="Open Sans" w:cs="Open Sans"/>
                <w:sz w:val="18"/>
                <w:szCs w:val="18"/>
              </w:rPr>
              <w:t xml:space="preserve">receiving </w:t>
            </w:r>
            <w:r w:rsidRPr="00AD6AB8">
              <w:rPr>
                <w:rFonts w:ascii="Open Sans" w:hAnsi="Open Sans" w:eastAsia="Open Sans" w:cs="Open Sans"/>
                <w:sz w:val="18"/>
                <w:szCs w:val="18"/>
              </w:rPr>
              <w:t xml:space="preserve">Kumari Puja, a ritual where Devi </w:t>
            </w:r>
            <w:proofErr w:type="spellStart"/>
            <w:r w:rsidRPr="00AD6AB8">
              <w:rPr>
                <w:rFonts w:ascii="Open Sans" w:hAnsi="Open Sans" w:eastAsia="Open Sans" w:cs="Open Sans"/>
                <w:sz w:val="18"/>
                <w:szCs w:val="18"/>
              </w:rPr>
              <w:t>Parashakti</w:t>
            </w:r>
            <w:proofErr w:type="spellEnd"/>
            <w:r w:rsidRPr="00AD6AB8">
              <w:rPr>
                <w:rFonts w:ascii="Open Sans" w:hAnsi="Open Sans" w:eastAsia="Open Sans" w:cs="Open Sans"/>
                <w:sz w:val="18"/>
                <w:szCs w:val="18"/>
              </w:rPr>
              <w:t xml:space="preserve"> (primordial Hindu divinity and supreme God) is invoked in </w:t>
            </w:r>
            <w:r w:rsidR="00C322A3">
              <w:rPr>
                <w:rFonts w:ascii="Open Sans" w:hAnsi="Open Sans" w:eastAsia="Open Sans" w:cs="Open Sans"/>
                <w:sz w:val="18"/>
                <w:szCs w:val="18"/>
              </w:rPr>
              <w:t xml:space="preserve">women and </w:t>
            </w:r>
            <w:r w:rsidRPr="00AD6AB8">
              <w:rPr>
                <w:rFonts w:ascii="Open Sans" w:hAnsi="Open Sans" w:eastAsia="Open Sans" w:cs="Open Sans"/>
                <w:sz w:val="18"/>
                <w:szCs w:val="18"/>
              </w:rPr>
              <w:t>small girl</w:t>
            </w:r>
            <w:r w:rsidR="00C322A3">
              <w:rPr>
                <w:rFonts w:ascii="Open Sans" w:hAnsi="Open Sans" w:eastAsia="Open Sans" w:cs="Open Sans"/>
                <w:sz w:val="18"/>
                <w:szCs w:val="18"/>
              </w:rPr>
              <w:t>s</w:t>
            </w:r>
            <w:r w:rsidRPr="00AD6AB8">
              <w:rPr>
                <w:rFonts w:ascii="Open Sans" w:hAnsi="Open Sans" w:eastAsia="Open Sans" w:cs="Open Sans"/>
                <w:sz w:val="18"/>
                <w:szCs w:val="18"/>
              </w:rPr>
              <w:t xml:space="preserve">, and </w:t>
            </w:r>
            <w:proofErr w:type="gramStart"/>
            <w:r w:rsidRPr="00AD6AB8">
              <w:rPr>
                <w:rFonts w:ascii="Open Sans" w:hAnsi="Open Sans" w:eastAsia="Open Sans" w:cs="Open Sans"/>
                <w:sz w:val="18"/>
                <w:szCs w:val="18"/>
              </w:rPr>
              <w:t>puja  (</w:t>
            </w:r>
            <w:proofErr w:type="gramEnd"/>
            <w:r w:rsidRPr="00AD6AB8">
              <w:rPr>
                <w:rFonts w:ascii="Open Sans" w:hAnsi="Open Sans" w:eastAsia="Open Sans" w:cs="Open Sans"/>
                <w:sz w:val="18"/>
                <w:szCs w:val="18"/>
              </w:rPr>
              <w:t xml:space="preserve">worship) is offered to </w:t>
            </w:r>
            <w:r w:rsidR="00C322A3">
              <w:rPr>
                <w:rFonts w:ascii="Open Sans" w:hAnsi="Open Sans" w:eastAsia="Open Sans" w:cs="Open Sans"/>
                <w:sz w:val="18"/>
                <w:szCs w:val="18"/>
              </w:rPr>
              <w:t>them</w:t>
            </w:r>
            <w:r w:rsidRPr="00AD6AB8">
              <w:rPr>
                <w:rFonts w:ascii="Open Sans" w:hAnsi="Open Sans" w:eastAsia="Open Sans" w:cs="Open Sans"/>
                <w:sz w:val="18"/>
                <w:szCs w:val="18"/>
              </w:rPr>
              <w:t>.</w:t>
            </w:r>
            <w:r w:rsidR="00C322A3">
              <w:rPr>
                <w:rFonts w:ascii="Open Sans" w:hAnsi="Open Sans" w:eastAsia="Open Sans" w:cs="Open Sans"/>
                <w:sz w:val="20"/>
                <w:szCs w:val="20"/>
              </w:rPr>
              <w:t xml:space="preserve"> </w:t>
            </w:r>
          </w:p>
        </w:tc>
      </w:tr>
    </w:tbl>
    <w:p w:rsidRPr="00460F29" w:rsidR="00053793" w:rsidP="00053793" w:rsidRDefault="00D62CDE" w14:paraId="196AD38D" w14:textId="1C4669DE">
      <w:pPr>
        <w:numPr>
          <w:ilvl w:val="0"/>
          <w:numId w:val="3"/>
        </w:numPr>
        <w:spacing w:after="200" w:line="276" w:lineRule="auto"/>
        <w:jc w:val="both"/>
        <w:rPr>
          <w:rFonts w:ascii="Open Sans" w:hAnsi="Open Sans" w:eastAsia="Open Sans" w:cs="Open Sans"/>
          <w:sz w:val="20"/>
          <w:szCs w:val="20"/>
          <w:lang w:val="en-US"/>
        </w:rPr>
      </w:pPr>
      <w:r>
        <w:rPr>
          <w:rFonts w:ascii="Open Sans" w:hAnsi="Open Sans" w:eastAsia="Open Sans" w:cs="Open Sans"/>
          <w:sz w:val="20"/>
          <w:szCs w:val="20"/>
          <w:lang w:val="en-US"/>
        </w:rPr>
        <w:t xml:space="preserve">In ancient Hindu nations, </w:t>
      </w:r>
      <w:r w:rsidR="00191DCB">
        <w:rPr>
          <w:rFonts w:ascii="Open Sans" w:hAnsi="Open Sans" w:eastAsia="Open Sans" w:cs="Open Sans"/>
          <w:sz w:val="20"/>
          <w:szCs w:val="20"/>
          <w:lang w:val="en-US"/>
        </w:rPr>
        <w:t>s</w:t>
      </w:r>
      <w:r w:rsidR="00460F29">
        <w:rPr>
          <w:rFonts w:ascii="Open Sans" w:hAnsi="Open Sans" w:eastAsia="Open Sans" w:cs="Open Sans"/>
          <w:sz w:val="20"/>
          <w:szCs w:val="20"/>
          <w:lang w:val="en-US"/>
        </w:rPr>
        <w:t>ome young girls,</w:t>
      </w:r>
      <w:r w:rsidR="00F45033">
        <w:rPr>
          <w:rFonts w:ascii="Open Sans" w:hAnsi="Open Sans" w:eastAsia="Open Sans" w:cs="Open Sans"/>
          <w:sz w:val="20"/>
          <w:szCs w:val="20"/>
          <w:lang w:val="en-US"/>
        </w:rPr>
        <w:t xml:space="preserve"> </w:t>
      </w:r>
      <w:r w:rsidR="007158F5">
        <w:rPr>
          <w:rFonts w:ascii="Open Sans" w:hAnsi="Open Sans" w:eastAsia="Open Sans" w:cs="Open Sans"/>
          <w:sz w:val="20"/>
          <w:szCs w:val="20"/>
          <w:lang w:val="en-US"/>
        </w:rPr>
        <w:t>who cognized themselves as a manifestation of Divine Mother, chose to never marry any human</w:t>
      </w:r>
      <w:r w:rsidR="0076033E">
        <w:rPr>
          <w:rFonts w:ascii="Open Sans" w:hAnsi="Open Sans" w:eastAsia="Open Sans" w:cs="Open Sans"/>
          <w:sz w:val="20"/>
          <w:szCs w:val="20"/>
          <w:lang w:val="en-US"/>
        </w:rPr>
        <w:t xml:space="preserve"> </w:t>
      </w:r>
      <w:r w:rsidR="007158F5">
        <w:rPr>
          <w:rFonts w:ascii="Open Sans" w:hAnsi="Open Sans" w:eastAsia="Open Sans" w:cs="Open Sans"/>
          <w:sz w:val="20"/>
          <w:szCs w:val="20"/>
          <w:lang w:val="en-US"/>
        </w:rPr>
        <w:t xml:space="preserve">and </w:t>
      </w:r>
      <w:r w:rsidRPr="007158F5" w:rsidR="007158F5">
        <w:rPr>
          <w:rFonts w:ascii="Open Sans" w:hAnsi="Open Sans" w:eastAsia="Open Sans" w:cs="Open Sans"/>
          <w:sz w:val="20"/>
          <w:szCs w:val="20"/>
          <w:lang w:val="en-US"/>
        </w:rPr>
        <w:t>dedicated</w:t>
      </w:r>
      <w:r w:rsidRPr="00272BB6" w:rsidR="00DE451B">
        <w:rPr>
          <w:rFonts w:ascii="Open Sans" w:hAnsi="Open Sans" w:eastAsia="Open Sans" w:cs="Open Sans"/>
          <w:sz w:val="20"/>
          <w:szCs w:val="20"/>
          <w:vertAlign w:val="superscript"/>
          <w:lang w:val="en-US"/>
        </w:rPr>
        <w:footnoteReference w:id="34"/>
      </w:r>
      <w:r w:rsidR="007158F5">
        <w:rPr>
          <w:rFonts w:ascii="Open Sans" w:hAnsi="Open Sans" w:eastAsia="Open Sans" w:cs="Open Sans"/>
          <w:sz w:val="20"/>
          <w:szCs w:val="20"/>
          <w:lang w:val="en-US"/>
        </w:rPr>
        <w:t xml:space="preserve"> </w:t>
      </w:r>
      <w:r w:rsidR="00DE451B">
        <w:rPr>
          <w:rFonts w:ascii="Open Sans" w:hAnsi="Open Sans" w:eastAsia="Open Sans" w:cs="Open Sans"/>
          <w:sz w:val="20"/>
          <w:szCs w:val="20"/>
          <w:lang w:val="en-US"/>
        </w:rPr>
        <w:t>themselves</w:t>
      </w:r>
      <w:r w:rsidRPr="007158F5" w:rsidR="00DE451B">
        <w:rPr>
          <w:rFonts w:ascii="Open Sans" w:hAnsi="Open Sans" w:eastAsia="Open Sans" w:cs="Open Sans"/>
          <w:sz w:val="20"/>
          <w:szCs w:val="20"/>
          <w:lang w:val="en-US"/>
        </w:rPr>
        <w:t xml:space="preserve"> </w:t>
      </w:r>
      <w:r w:rsidRPr="007158F5" w:rsidR="007158F5">
        <w:rPr>
          <w:rFonts w:ascii="Open Sans" w:hAnsi="Open Sans" w:eastAsia="Open Sans" w:cs="Open Sans"/>
          <w:sz w:val="20"/>
          <w:szCs w:val="20"/>
          <w:lang w:val="en-US"/>
        </w:rPr>
        <w:t xml:space="preserve">to </w:t>
      </w:r>
      <w:r w:rsidR="00613C93">
        <w:rPr>
          <w:rFonts w:ascii="Open Sans" w:hAnsi="Open Sans" w:eastAsia="Open Sans" w:cs="Open Sans"/>
          <w:sz w:val="20"/>
          <w:szCs w:val="20"/>
          <w:lang w:val="en-US"/>
        </w:rPr>
        <w:t xml:space="preserve">the </w:t>
      </w:r>
      <w:r w:rsidR="00AC2EF2">
        <w:rPr>
          <w:rFonts w:ascii="Open Sans" w:hAnsi="Open Sans" w:eastAsia="Open Sans" w:cs="Open Sans"/>
          <w:sz w:val="20"/>
          <w:szCs w:val="20"/>
          <w:lang w:val="en-US"/>
        </w:rPr>
        <w:t xml:space="preserve">administration </w:t>
      </w:r>
      <w:r w:rsidR="00B74F3F">
        <w:rPr>
          <w:rFonts w:ascii="Open Sans" w:hAnsi="Open Sans" w:eastAsia="Open Sans" w:cs="Open Sans"/>
          <w:sz w:val="20"/>
          <w:szCs w:val="20"/>
          <w:lang w:val="en-US"/>
        </w:rPr>
        <w:t xml:space="preserve">of Hindu temples and </w:t>
      </w:r>
      <w:r w:rsidRPr="007158F5" w:rsidR="007158F5">
        <w:rPr>
          <w:rFonts w:ascii="Open Sans" w:hAnsi="Open Sans" w:eastAsia="Open Sans" w:cs="Open Sans"/>
          <w:sz w:val="20"/>
          <w:szCs w:val="20"/>
          <w:lang w:val="en-US"/>
        </w:rPr>
        <w:t xml:space="preserve">worship </w:t>
      </w:r>
      <w:r w:rsidR="00B74F3F">
        <w:rPr>
          <w:rFonts w:ascii="Open Sans" w:hAnsi="Open Sans" w:eastAsia="Open Sans" w:cs="Open Sans"/>
          <w:sz w:val="20"/>
          <w:szCs w:val="20"/>
          <w:lang w:val="en-US"/>
        </w:rPr>
        <w:t xml:space="preserve">of </w:t>
      </w:r>
      <w:r w:rsidR="007158F5">
        <w:rPr>
          <w:rFonts w:ascii="Open Sans" w:hAnsi="Open Sans" w:eastAsia="Open Sans" w:cs="Open Sans"/>
          <w:sz w:val="20"/>
          <w:szCs w:val="20"/>
          <w:lang w:val="en-US"/>
        </w:rPr>
        <w:t xml:space="preserve">the </w:t>
      </w:r>
      <w:r w:rsidR="00F71C31">
        <w:rPr>
          <w:rFonts w:ascii="Open Sans" w:hAnsi="Open Sans" w:eastAsia="Open Sans" w:cs="Open Sans"/>
          <w:sz w:val="20"/>
          <w:szCs w:val="20"/>
          <w:lang w:val="en-US"/>
        </w:rPr>
        <w:t>D</w:t>
      </w:r>
      <w:r w:rsidRPr="007158F5" w:rsidR="007158F5">
        <w:rPr>
          <w:rFonts w:ascii="Open Sans" w:hAnsi="Open Sans" w:eastAsia="Open Sans" w:cs="Open Sans"/>
          <w:sz w:val="20"/>
          <w:szCs w:val="20"/>
          <w:lang w:val="en-US"/>
        </w:rPr>
        <w:t>eity</w:t>
      </w:r>
      <w:r w:rsidR="00F71C31">
        <w:rPr>
          <w:rFonts w:ascii="Open Sans" w:hAnsi="Open Sans" w:eastAsia="Open Sans" w:cs="Open Sans"/>
          <w:sz w:val="20"/>
          <w:szCs w:val="20"/>
          <w:lang w:val="en-US"/>
        </w:rPr>
        <w:t xml:space="preserve"> (or God) </w:t>
      </w:r>
      <w:r w:rsidRPr="007158F5" w:rsidR="007158F5">
        <w:rPr>
          <w:rFonts w:ascii="Open Sans" w:hAnsi="Open Sans" w:eastAsia="Open Sans" w:cs="Open Sans"/>
          <w:sz w:val="20"/>
          <w:szCs w:val="20"/>
          <w:lang w:val="en-US"/>
        </w:rPr>
        <w:t>o</w:t>
      </w:r>
      <w:r w:rsidR="00CC4D72">
        <w:rPr>
          <w:rFonts w:ascii="Open Sans" w:hAnsi="Open Sans" w:eastAsia="Open Sans" w:cs="Open Sans"/>
          <w:sz w:val="20"/>
          <w:szCs w:val="20"/>
          <w:lang w:val="en-US"/>
        </w:rPr>
        <w:t>f</w:t>
      </w:r>
      <w:r w:rsidRPr="007158F5" w:rsidR="007158F5">
        <w:rPr>
          <w:rFonts w:ascii="Open Sans" w:hAnsi="Open Sans" w:eastAsia="Open Sans" w:cs="Open Sans"/>
          <w:sz w:val="20"/>
          <w:szCs w:val="20"/>
          <w:lang w:val="en-US"/>
        </w:rPr>
        <w:t xml:space="preserve"> </w:t>
      </w:r>
      <w:r w:rsidR="00CC4D72">
        <w:rPr>
          <w:rFonts w:ascii="Open Sans" w:hAnsi="Open Sans" w:eastAsia="Open Sans" w:cs="Open Sans"/>
          <w:sz w:val="20"/>
          <w:szCs w:val="20"/>
          <w:lang w:val="en-US"/>
        </w:rPr>
        <w:t xml:space="preserve">the </w:t>
      </w:r>
      <w:r w:rsidRPr="007158F5" w:rsidR="007158F5">
        <w:rPr>
          <w:rFonts w:ascii="Open Sans" w:hAnsi="Open Sans" w:eastAsia="Open Sans" w:cs="Open Sans"/>
          <w:sz w:val="20"/>
          <w:szCs w:val="20"/>
          <w:lang w:val="en-US"/>
        </w:rPr>
        <w:t>temple</w:t>
      </w:r>
      <w:r w:rsidR="00B47234">
        <w:rPr>
          <w:rFonts w:ascii="Open Sans" w:hAnsi="Open Sans" w:eastAsia="Open Sans" w:cs="Open Sans"/>
          <w:sz w:val="20"/>
          <w:szCs w:val="20"/>
          <w:lang w:val="en-US"/>
        </w:rPr>
        <w:t>. There</w:t>
      </w:r>
      <w:r w:rsidR="00C63D50">
        <w:rPr>
          <w:rFonts w:ascii="Open Sans" w:hAnsi="Open Sans" w:eastAsia="Open Sans" w:cs="Open Sans"/>
          <w:sz w:val="20"/>
          <w:szCs w:val="20"/>
          <w:lang w:val="en-US"/>
        </w:rPr>
        <w:t xml:space="preserve"> were </w:t>
      </w:r>
      <w:r w:rsidR="00F62B4B">
        <w:rPr>
          <w:rFonts w:ascii="Open Sans" w:hAnsi="Open Sans" w:eastAsia="Open Sans" w:cs="Open Sans"/>
          <w:sz w:val="20"/>
          <w:szCs w:val="20"/>
          <w:lang w:val="en-US"/>
        </w:rPr>
        <w:t xml:space="preserve">many </w:t>
      </w:r>
      <w:r w:rsidR="00B47234">
        <w:rPr>
          <w:rFonts w:ascii="Open Sans" w:hAnsi="Open Sans" w:eastAsia="Open Sans" w:cs="Open Sans"/>
          <w:sz w:val="20"/>
          <w:szCs w:val="20"/>
          <w:lang w:val="en-US"/>
        </w:rPr>
        <w:t xml:space="preserve">such monastic </w:t>
      </w:r>
      <w:r w:rsidR="00EF5531">
        <w:rPr>
          <w:rFonts w:ascii="Open Sans" w:hAnsi="Open Sans" w:eastAsia="Open Sans" w:cs="Open Sans"/>
          <w:sz w:val="20"/>
          <w:szCs w:val="20"/>
          <w:lang w:val="en-US"/>
        </w:rPr>
        <w:t>traditions</w:t>
      </w:r>
      <w:r w:rsidR="00B47234">
        <w:rPr>
          <w:rFonts w:ascii="Open Sans" w:hAnsi="Open Sans" w:eastAsia="Open Sans" w:cs="Open Sans"/>
          <w:sz w:val="20"/>
          <w:szCs w:val="20"/>
          <w:lang w:val="en-US"/>
        </w:rPr>
        <w:t xml:space="preserve">, </w:t>
      </w:r>
      <w:r w:rsidR="00437C5F">
        <w:rPr>
          <w:rFonts w:ascii="Open Sans" w:hAnsi="Open Sans" w:eastAsia="Open Sans" w:cs="Open Sans"/>
          <w:sz w:val="20"/>
          <w:szCs w:val="20"/>
          <w:lang w:val="en-US"/>
        </w:rPr>
        <w:t xml:space="preserve">such as </w:t>
      </w:r>
      <w:proofErr w:type="spellStart"/>
      <w:r w:rsidR="00C63D50">
        <w:rPr>
          <w:rFonts w:ascii="Open Sans" w:hAnsi="Open Sans" w:eastAsia="Open Sans" w:cs="Open Sans"/>
          <w:sz w:val="20"/>
          <w:szCs w:val="20"/>
          <w:lang w:val="en-US"/>
        </w:rPr>
        <w:t>Rudrakanyas</w:t>
      </w:r>
      <w:proofErr w:type="spellEnd"/>
      <w:r w:rsidR="00437C5F">
        <w:rPr>
          <w:rFonts w:ascii="Open Sans" w:hAnsi="Open Sans" w:eastAsia="Open Sans" w:cs="Open Sans"/>
          <w:sz w:val="20"/>
          <w:szCs w:val="20"/>
          <w:lang w:val="en-US"/>
        </w:rPr>
        <w:t xml:space="preserve"> (</w:t>
      </w:r>
      <w:r w:rsidR="005072B9">
        <w:rPr>
          <w:rFonts w:ascii="Open Sans" w:hAnsi="Open Sans" w:eastAsia="Open Sans" w:cs="Open Sans"/>
          <w:sz w:val="20"/>
          <w:szCs w:val="20"/>
          <w:lang w:val="en-US"/>
        </w:rPr>
        <w:t>D</w:t>
      </w:r>
      <w:r w:rsidR="001B6838">
        <w:rPr>
          <w:rFonts w:ascii="Open Sans" w:hAnsi="Open Sans" w:eastAsia="Open Sans" w:cs="Open Sans"/>
          <w:sz w:val="20"/>
          <w:szCs w:val="20"/>
          <w:lang w:val="en-US"/>
        </w:rPr>
        <w:t>aughters of Lord Rudra) and Devadasis</w:t>
      </w:r>
      <w:r w:rsidR="00CC4D72">
        <w:rPr>
          <w:rFonts w:ascii="Open Sans" w:hAnsi="Open Sans" w:eastAsia="Open Sans" w:cs="Open Sans"/>
          <w:sz w:val="20"/>
          <w:szCs w:val="20"/>
          <w:lang w:val="en-US"/>
        </w:rPr>
        <w:t>.</w:t>
      </w:r>
      <w:r w:rsidR="00460F29">
        <w:rPr>
          <w:rFonts w:ascii="Open Sans" w:hAnsi="Open Sans" w:eastAsia="Open Sans" w:cs="Open Sans"/>
          <w:sz w:val="20"/>
          <w:szCs w:val="20"/>
          <w:lang w:val="en-US"/>
        </w:rPr>
        <w:t xml:space="preserve"> </w:t>
      </w:r>
      <w:r w:rsidRPr="00704297" w:rsidR="00704297">
        <w:rPr>
          <w:rFonts w:ascii="Open Sans" w:hAnsi="Open Sans" w:eastAsia="Open Sans" w:cs="Open Sans"/>
          <w:sz w:val="20"/>
          <w:szCs w:val="20"/>
          <w:lang w:val="en-US"/>
        </w:rPr>
        <w:t xml:space="preserve">Colonial views on Devadasi </w:t>
      </w:r>
      <w:r w:rsidR="003330D7">
        <w:rPr>
          <w:rFonts w:ascii="Open Sans" w:hAnsi="Open Sans" w:eastAsia="Open Sans" w:cs="Open Sans"/>
          <w:sz w:val="20"/>
          <w:szCs w:val="20"/>
          <w:lang w:val="en-US"/>
        </w:rPr>
        <w:t>were highly subversive</w:t>
      </w:r>
      <w:r w:rsidR="000A72DD">
        <w:rPr>
          <w:rFonts w:ascii="Open Sans" w:hAnsi="Open Sans" w:eastAsia="Open Sans" w:cs="Open Sans"/>
          <w:sz w:val="20"/>
          <w:szCs w:val="20"/>
          <w:lang w:val="en-US"/>
        </w:rPr>
        <w:t xml:space="preserve">, leading to their </w:t>
      </w:r>
      <w:r w:rsidRPr="00704297" w:rsidR="000A72DD">
        <w:rPr>
          <w:rFonts w:ascii="Open Sans" w:hAnsi="Open Sans" w:eastAsia="Open Sans" w:cs="Open Sans"/>
          <w:sz w:val="20"/>
          <w:szCs w:val="20"/>
          <w:lang w:val="en-US"/>
        </w:rPr>
        <w:t>socio-economic deprivation</w:t>
      </w:r>
      <w:r w:rsidR="003330D7">
        <w:rPr>
          <w:rFonts w:ascii="Open Sans" w:hAnsi="Open Sans" w:eastAsia="Open Sans" w:cs="Open Sans"/>
          <w:sz w:val="20"/>
          <w:szCs w:val="20"/>
          <w:lang w:val="en-US"/>
        </w:rPr>
        <w:t xml:space="preserve"> </w:t>
      </w:r>
      <w:r w:rsidR="00AA4C4B">
        <w:rPr>
          <w:rFonts w:ascii="Open Sans" w:hAnsi="Open Sans" w:eastAsia="Open Sans" w:cs="Open Sans"/>
          <w:sz w:val="20"/>
          <w:szCs w:val="20"/>
          <w:lang w:val="en-US"/>
        </w:rPr>
        <w:t xml:space="preserve">and </w:t>
      </w:r>
      <w:r w:rsidR="00613954">
        <w:rPr>
          <w:rFonts w:ascii="Open Sans" w:hAnsi="Open Sans" w:eastAsia="Open Sans" w:cs="Open Sans"/>
          <w:sz w:val="20"/>
          <w:szCs w:val="20"/>
          <w:lang w:val="en-US"/>
        </w:rPr>
        <w:t>exploit</w:t>
      </w:r>
      <w:r w:rsidR="000A72DD">
        <w:rPr>
          <w:rFonts w:ascii="Open Sans" w:hAnsi="Open Sans" w:eastAsia="Open Sans" w:cs="Open Sans"/>
          <w:sz w:val="20"/>
          <w:szCs w:val="20"/>
          <w:lang w:val="en-US"/>
        </w:rPr>
        <w:t>ation</w:t>
      </w:r>
      <w:r w:rsidRPr="00704297" w:rsidR="00704297">
        <w:rPr>
          <w:rFonts w:ascii="Open Sans" w:hAnsi="Open Sans" w:eastAsia="Open Sans" w:cs="Open Sans"/>
          <w:sz w:val="20"/>
          <w:szCs w:val="20"/>
          <w:vertAlign w:val="superscript"/>
          <w:lang w:val="en-US"/>
        </w:rPr>
        <w:footnoteReference w:id="35"/>
      </w:r>
      <w:r w:rsidR="000A72DD">
        <w:rPr>
          <w:rFonts w:ascii="Open Sans" w:hAnsi="Open Sans" w:eastAsia="Open Sans" w:cs="Open Sans"/>
          <w:sz w:val="20"/>
          <w:szCs w:val="20"/>
          <w:lang w:val="en-US"/>
        </w:rPr>
        <w:t>.</w:t>
      </w:r>
      <w:r w:rsidR="00B5197F">
        <w:rPr>
          <w:rFonts w:ascii="Open Sans" w:hAnsi="Open Sans" w:eastAsia="Open Sans" w:cs="Open Sans"/>
          <w:sz w:val="20"/>
          <w:szCs w:val="20"/>
          <w:lang w:val="en-US"/>
        </w:rPr>
        <w:t xml:space="preserve"> </w:t>
      </w:r>
      <w:r w:rsidR="005D692F">
        <w:rPr>
          <w:rFonts w:ascii="Open Sans" w:hAnsi="Open Sans" w:eastAsia="Open Sans" w:cs="Open Sans"/>
          <w:sz w:val="20"/>
          <w:szCs w:val="20"/>
          <w:lang w:val="en-US"/>
        </w:rPr>
        <w:t>T</w:t>
      </w:r>
      <w:r w:rsidRPr="00BB178D" w:rsidR="00BB178D">
        <w:rPr>
          <w:rFonts w:ascii="Open Sans" w:hAnsi="Open Sans" w:eastAsia="Open Sans" w:cs="Open Sans"/>
          <w:sz w:val="20"/>
          <w:szCs w:val="20"/>
          <w:lang w:val="en-US"/>
        </w:rPr>
        <w:t>he</w:t>
      </w:r>
      <w:r w:rsidR="005D692F">
        <w:rPr>
          <w:rFonts w:ascii="Open Sans" w:hAnsi="Open Sans" w:eastAsia="Open Sans" w:cs="Open Sans"/>
          <w:sz w:val="20"/>
          <w:szCs w:val="20"/>
          <w:lang w:val="en-US"/>
        </w:rPr>
        <w:t xml:space="preserve"> colonial</w:t>
      </w:r>
      <w:r w:rsidR="00613C93">
        <w:rPr>
          <w:rFonts w:ascii="Open Sans" w:hAnsi="Open Sans" w:eastAsia="Open Sans" w:cs="Open Sans"/>
          <w:sz w:val="20"/>
          <w:szCs w:val="20"/>
          <w:lang w:val="en-US"/>
        </w:rPr>
        <w:t>-</w:t>
      </w:r>
      <w:r w:rsidR="005D692F">
        <w:rPr>
          <w:rFonts w:ascii="Open Sans" w:hAnsi="Open Sans" w:eastAsia="Open Sans" w:cs="Open Sans"/>
          <w:sz w:val="20"/>
          <w:szCs w:val="20"/>
          <w:lang w:val="en-US"/>
        </w:rPr>
        <w:t xml:space="preserve">era government of India </w:t>
      </w:r>
      <w:r w:rsidR="002C185E">
        <w:rPr>
          <w:rFonts w:ascii="Open Sans" w:hAnsi="Open Sans" w:eastAsia="Open Sans" w:cs="Open Sans"/>
          <w:sz w:val="20"/>
          <w:szCs w:val="20"/>
          <w:lang w:val="en-US"/>
        </w:rPr>
        <w:t>ran State</w:t>
      </w:r>
      <w:r w:rsidR="00613C93">
        <w:rPr>
          <w:rFonts w:ascii="Open Sans" w:hAnsi="Open Sans" w:eastAsia="Open Sans" w:cs="Open Sans"/>
          <w:sz w:val="20"/>
          <w:szCs w:val="20"/>
          <w:lang w:val="en-US"/>
        </w:rPr>
        <w:t>-</w:t>
      </w:r>
      <w:r w:rsidR="002C185E">
        <w:rPr>
          <w:rFonts w:ascii="Open Sans" w:hAnsi="Open Sans" w:eastAsia="Open Sans" w:cs="Open Sans"/>
          <w:sz w:val="20"/>
          <w:szCs w:val="20"/>
          <w:lang w:val="en-US"/>
        </w:rPr>
        <w:t xml:space="preserve">sponsored brothels </w:t>
      </w:r>
      <w:r w:rsidR="009A7D9B">
        <w:rPr>
          <w:rFonts w:ascii="Open Sans" w:hAnsi="Open Sans" w:eastAsia="Open Sans" w:cs="Open Sans"/>
          <w:sz w:val="20"/>
          <w:szCs w:val="20"/>
          <w:lang w:val="en-US"/>
        </w:rPr>
        <w:t>through several legislations.</w:t>
      </w:r>
      <w:r w:rsidR="009A7D9B">
        <w:rPr>
          <w:rStyle w:val="FootnoteReference"/>
          <w:rFonts w:ascii="Open Sans" w:hAnsi="Open Sans" w:eastAsia="Open Sans" w:cs="Open Sans"/>
          <w:sz w:val="20"/>
          <w:szCs w:val="20"/>
          <w:lang w:val="en-US"/>
        </w:rPr>
        <w:footnoteReference w:id="36"/>
      </w:r>
      <w:r w:rsidRPr="00BB178D" w:rsidR="00BB178D">
        <w:rPr>
          <w:rFonts w:ascii="Open Sans" w:hAnsi="Open Sans" w:eastAsia="Open Sans" w:cs="Open Sans"/>
          <w:sz w:val="20"/>
          <w:szCs w:val="20"/>
          <w:lang w:val="en-US"/>
        </w:rPr>
        <w:t xml:space="preserve"> </w:t>
      </w:r>
      <w:r w:rsidR="00B52F53">
        <w:rPr>
          <w:rFonts w:ascii="Open Sans" w:hAnsi="Open Sans" w:eastAsia="Open Sans" w:cs="Open Sans"/>
          <w:sz w:val="20"/>
          <w:szCs w:val="20"/>
          <w:lang w:val="en-US"/>
        </w:rPr>
        <w:t>Th</w:t>
      </w:r>
      <w:r w:rsidR="00C618EC">
        <w:rPr>
          <w:rFonts w:ascii="Open Sans" w:hAnsi="Open Sans" w:eastAsia="Open Sans" w:cs="Open Sans"/>
          <w:sz w:val="20"/>
          <w:szCs w:val="20"/>
          <w:lang w:val="en-US"/>
        </w:rPr>
        <w:t>is practi</w:t>
      </w:r>
      <w:r w:rsidR="00613C93">
        <w:rPr>
          <w:rFonts w:ascii="Open Sans" w:hAnsi="Open Sans" w:eastAsia="Open Sans" w:cs="Open Sans"/>
          <w:sz w:val="20"/>
          <w:szCs w:val="20"/>
          <w:lang w:val="en-US"/>
        </w:rPr>
        <w:t>c</w:t>
      </w:r>
      <w:r w:rsidR="00C618EC">
        <w:rPr>
          <w:rFonts w:ascii="Open Sans" w:hAnsi="Open Sans" w:eastAsia="Open Sans" w:cs="Open Sans"/>
          <w:sz w:val="20"/>
          <w:szCs w:val="20"/>
          <w:lang w:val="en-US"/>
        </w:rPr>
        <w:t>e</w:t>
      </w:r>
      <w:r w:rsidR="00922779">
        <w:rPr>
          <w:rFonts w:ascii="Open Sans" w:hAnsi="Open Sans" w:eastAsia="Open Sans" w:cs="Open Sans"/>
          <w:sz w:val="20"/>
          <w:szCs w:val="20"/>
          <w:lang w:val="en-US"/>
        </w:rPr>
        <w:t xml:space="preserve"> </w:t>
      </w:r>
      <w:r w:rsidR="00B52F53">
        <w:rPr>
          <w:rFonts w:ascii="Open Sans" w:hAnsi="Open Sans" w:eastAsia="Open Sans" w:cs="Open Sans"/>
          <w:sz w:val="20"/>
          <w:szCs w:val="20"/>
          <w:lang w:val="en-US"/>
        </w:rPr>
        <w:t xml:space="preserve">was severely criticized by citizens of </w:t>
      </w:r>
      <w:r w:rsidR="00922779">
        <w:rPr>
          <w:rFonts w:ascii="Open Sans" w:hAnsi="Open Sans" w:eastAsia="Open Sans" w:cs="Open Sans"/>
          <w:sz w:val="20"/>
          <w:szCs w:val="20"/>
          <w:lang w:val="en-US"/>
        </w:rPr>
        <w:t>England and other European countries</w:t>
      </w:r>
      <w:r w:rsidR="00ED74AA">
        <w:rPr>
          <w:rFonts w:ascii="Open Sans" w:hAnsi="Open Sans" w:eastAsia="Open Sans" w:cs="Open Sans"/>
          <w:sz w:val="20"/>
          <w:szCs w:val="20"/>
          <w:lang w:val="en-US"/>
        </w:rPr>
        <w:t>.</w:t>
      </w:r>
      <w:r w:rsidR="00C618EC">
        <w:rPr>
          <w:rStyle w:val="FootnoteReference"/>
          <w:rFonts w:ascii="Open Sans" w:hAnsi="Open Sans" w:eastAsia="Open Sans" w:cs="Open Sans"/>
          <w:sz w:val="20"/>
          <w:szCs w:val="20"/>
          <w:lang w:val="en-US"/>
        </w:rPr>
        <w:footnoteReference w:id="37"/>
      </w:r>
      <w:r w:rsidR="00ED74AA">
        <w:rPr>
          <w:rFonts w:ascii="Open Sans" w:hAnsi="Open Sans" w:eastAsia="Open Sans" w:cs="Open Sans"/>
          <w:sz w:val="20"/>
          <w:szCs w:val="20"/>
          <w:lang w:val="en-US"/>
        </w:rPr>
        <w:t xml:space="preserve"> </w:t>
      </w:r>
      <w:r w:rsidRPr="00BB178D" w:rsidR="00BB178D">
        <w:rPr>
          <w:rFonts w:ascii="Open Sans" w:hAnsi="Open Sans" w:eastAsia="Open Sans" w:cs="Open Sans"/>
          <w:sz w:val="20"/>
          <w:szCs w:val="20"/>
          <w:lang w:val="en-US"/>
        </w:rPr>
        <w:t xml:space="preserve">British Government also established institutions known as Lock Hospitals where women were brought to be treated for venereal diseases. However, many of the women admitted to these hospitals, including many </w:t>
      </w:r>
      <w:proofErr w:type="gramStart"/>
      <w:r w:rsidRPr="00BB178D" w:rsidR="00BB178D">
        <w:rPr>
          <w:rFonts w:ascii="Open Sans" w:hAnsi="Open Sans" w:eastAsia="Open Sans" w:cs="Open Sans"/>
          <w:sz w:val="20"/>
          <w:szCs w:val="20"/>
          <w:lang w:val="en-US"/>
        </w:rPr>
        <w:t>Devadasi</w:t>
      </w:r>
      <w:proofErr w:type="gramEnd"/>
      <w:r w:rsidRPr="00BB178D" w:rsidR="00BB178D">
        <w:rPr>
          <w:rFonts w:ascii="Open Sans" w:hAnsi="Open Sans" w:eastAsia="Open Sans" w:cs="Open Sans"/>
          <w:sz w:val="20"/>
          <w:szCs w:val="20"/>
          <w:lang w:val="en-US"/>
        </w:rPr>
        <w:t>, were identified through the registry and were</w:t>
      </w:r>
      <w:r w:rsidRPr="0DE4C268" w:rsidR="0DE4C268">
        <w:rPr>
          <w:rFonts w:ascii="Open Sans" w:hAnsi="Open Sans" w:eastAsia="Open Sans" w:cs="Open Sans"/>
          <w:sz w:val="20"/>
          <w:szCs w:val="20"/>
          <w:lang w:val="en-US"/>
        </w:rPr>
        <w:t xml:space="preserve"> </w:t>
      </w:r>
      <w:r w:rsidRPr="00BB178D" w:rsidR="00BB178D">
        <w:rPr>
          <w:rFonts w:ascii="Open Sans" w:hAnsi="Open Sans" w:eastAsia="Open Sans" w:cs="Open Sans"/>
          <w:sz w:val="20"/>
          <w:szCs w:val="20"/>
          <w:lang w:val="en-US"/>
        </w:rPr>
        <w:t xml:space="preserve">brought to the hospitals </w:t>
      </w:r>
      <w:r w:rsidRPr="00BB178D" w:rsidR="00BB178D">
        <w:rPr>
          <w:rFonts w:ascii="Open Sans" w:hAnsi="Open Sans" w:eastAsia="Open Sans" w:cs="Open Sans"/>
          <w:sz w:val="20"/>
          <w:szCs w:val="20"/>
          <w:lang w:val="en-US"/>
        </w:rPr>
        <w:lastRenderedPageBreak/>
        <w:t>against their will. A number of these women were never seen again by their families.</w:t>
      </w:r>
      <w:r w:rsidRPr="00BB178D" w:rsidR="00BB178D">
        <w:rPr>
          <w:rFonts w:ascii="Open Sans" w:hAnsi="Open Sans" w:eastAsia="Open Sans" w:cs="Open Sans"/>
          <w:sz w:val="20"/>
          <w:szCs w:val="20"/>
          <w:vertAlign w:val="superscript"/>
          <w:lang w:val="en-US"/>
        </w:rPr>
        <w:footnoteReference w:id="38"/>
      </w:r>
      <w:r w:rsidR="004E54B9">
        <w:rPr>
          <w:rFonts w:ascii="Open Sans" w:hAnsi="Open Sans" w:eastAsia="Open Sans" w:cs="Open Sans"/>
          <w:sz w:val="20"/>
          <w:szCs w:val="20"/>
          <w:lang w:val="en-US"/>
        </w:rPr>
        <w:t xml:space="preserve"> Over</w:t>
      </w:r>
      <w:r w:rsidR="00613C93">
        <w:rPr>
          <w:rFonts w:ascii="Open Sans" w:hAnsi="Open Sans" w:eastAsia="Open Sans" w:cs="Open Sans"/>
          <w:sz w:val="20"/>
          <w:szCs w:val="20"/>
          <w:lang w:val="en-US"/>
        </w:rPr>
        <w:t xml:space="preserve"> </w:t>
      </w:r>
      <w:r w:rsidR="004E54B9">
        <w:rPr>
          <w:rFonts w:ascii="Open Sans" w:hAnsi="Open Sans" w:eastAsia="Open Sans" w:cs="Open Sans"/>
          <w:sz w:val="20"/>
          <w:szCs w:val="20"/>
          <w:lang w:val="en-US"/>
        </w:rPr>
        <w:t xml:space="preserve">time through hate literature, the </w:t>
      </w:r>
      <w:r w:rsidR="00F708CF">
        <w:rPr>
          <w:rFonts w:ascii="Open Sans" w:hAnsi="Open Sans" w:eastAsia="Open Sans" w:cs="Open Sans"/>
          <w:sz w:val="20"/>
          <w:szCs w:val="20"/>
          <w:lang w:val="en-US"/>
        </w:rPr>
        <w:t>Hindu nuns</w:t>
      </w:r>
      <w:r w:rsidR="001E5468">
        <w:rPr>
          <w:rFonts w:ascii="Open Sans" w:hAnsi="Open Sans" w:eastAsia="Open Sans" w:cs="Open Sans"/>
          <w:sz w:val="20"/>
          <w:szCs w:val="20"/>
          <w:lang w:val="en-US"/>
        </w:rPr>
        <w:t xml:space="preserve"> (</w:t>
      </w:r>
      <w:proofErr w:type="spellStart"/>
      <w:r w:rsidR="004E54B9">
        <w:rPr>
          <w:rFonts w:ascii="Open Sans" w:hAnsi="Open Sans" w:eastAsia="Open Sans" w:cs="Open Sans"/>
          <w:sz w:val="20"/>
          <w:szCs w:val="20"/>
          <w:lang w:val="en-US"/>
        </w:rPr>
        <w:t>Rudrakanyas</w:t>
      </w:r>
      <w:proofErr w:type="spellEnd"/>
      <w:r w:rsidR="004E54B9">
        <w:rPr>
          <w:rFonts w:ascii="Open Sans" w:hAnsi="Open Sans" w:eastAsia="Open Sans" w:cs="Open Sans"/>
          <w:sz w:val="20"/>
          <w:szCs w:val="20"/>
          <w:lang w:val="en-US"/>
        </w:rPr>
        <w:t xml:space="preserve"> and Devadasis</w:t>
      </w:r>
      <w:r w:rsidR="001E5468">
        <w:rPr>
          <w:rFonts w:ascii="Open Sans" w:hAnsi="Open Sans" w:eastAsia="Open Sans" w:cs="Open Sans"/>
          <w:sz w:val="20"/>
          <w:szCs w:val="20"/>
          <w:lang w:val="en-US"/>
        </w:rPr>
        <w:t>)</w:t>
      </w:r>
      <w:r w:rsidRPr="00BB178D" w:rsidR="00BB178D">
        <w:rPr>
          <w:rFonts w:ascii="Open Sans" w:hAnsi="Open Sans" w:eastAsia="Open Sans" w:cs="Open Sans"/>
          <w:sz w:val="20"/>
          <w:szCs w:val="20"/>
          <w:lang w:val="en-US"/>
        </w:rPr>
        <w:t xml:space="preserve"> </w:t>
      </w:r>
      <w:r w:rsidR="004E54B9">
        <w:rPr>
          <w:rFonts w:ascii="Open Sans" w:hAnsi="Open Sans" w:eastAsia="Open Sans" w:cs="Open Sans"/>
          <w:sz w:val="20"/>
          <w:szCs w:val="20"/>
          <w:lang w:val="en-US"/>
        </w:rPr>
        <w:t xml:space="preserve">were </w:t>
      </w:r>
      <w:r w:rsidR="003A607C">
        <w:rPr>
          <w:rFonts w:ascii="Open Sans" w:hAnsi="Open Sans" w:eastAsia="Open Sans" w:cs="Open Sans"/>
          <w:sz w:val="20"/>
          <w:szCs w:val="20"/>
          <w:lang w:val="en-US"/>
        </w:rPr>
        <w:t>stigmatized</w:t>
      </w:r>
      <w:r w:rsidR="004E54B9">
        <w:rPr>
          <w:rFonts w:ascii="Open Sans" w:hAnsi="Open Sans" w:eastAsia="Open Sans" w:cs="Open Sans"/>
          <w:sz w:val="20"/>
          <w:szCs w:val="20"/>
          <w:lang w:val="en-US"/>
        </w:rPr>
        <w:t xml:space="preserve"> as prosti</w:t>
      </w:r>
      <w:r w:rsidR="00613C93">
        <w:rPr>
          <w:rFonts w:ascii="Open Sans" w:hAnsi="Open Sans" w:eastAsia="Open Sans" w:cs="Open Sans"/>
          <w:sz w:val="20"/>
          <w:szCs w:val="20"/>
          <w:lang w:val="en-US"/>
        </w:rPr>
        <w:t>t</w:t>
      </w:r>
      <w:r w:rsidR="004E54B9">
        <w:rPr>
          <w:rFonts w:ascii="Open Sans" w:hAnsi="Open Sans" w:eastAsia="Open Sans" w:cs="Open Sans"/>
          <w:sz w:val="20"/>
          <w:szCs w:val="20"/>
          <w:lang w:val="en-US"/>
        </w:rPr>
        <w:t xml:space="preserve">utes during the colonial era. After independence, </w:t>
      </w:r>
      <w:r w:rsidR="0086245A">
        <w:rPr>
          <w:rFonts w:ascii="Open Sans" w:hAnsi="Open Sans" w:eastAsia="Open Sans" w:cs="Open Sans"/>
          <w:sz w:val="20"/>
          <w:szCs w:val="20"/>
          <w:lang w:val="en-US"/>
        </w:rPr>
        <w:t xml:space="preserve">the State of Tamil Nadu passed legislation criminalizing </w:t>
      </w:r>
      <w:r w:rsidR="000751FA">
        <w:rPr>
          <w:rFonts w:ascii="Open Sans" w:hAnsi="Open Sans" w:eastAsia="Open Sans" w:cs="Open Sans"/>
          <w:sz w:val="20"/>
          <w:szCs w:val="20"/>
          <w:lang w:val="en-US"/>
        </w:rPr>
        <w:t>the tradition.</w:t>
      </w:r>
      <w:r w:rsidR="00610203">
        <w:rPr>
          <w:rStyle w:val="FootnoteReference"/>
          <w:rFonts w:ascii="Open Sans" w:hAnsi="Open Sans" w:eastAsia="Open Sans" w:cs="Open Sans"/>
          <w:sz w:val="20"/>
          <w:szCs w:val="20"/>
          <w:lang w:val="en-US"/>
        </w:rPr>
        <w:footnoteReference w:id="39"/>
      </w:r>
      <w:r w:rsidR="000751FA">
        <w:rPr>
          <w:rFonts w:ascii="Open Sans" w:hAnsi="Open Sans" w:eastAsia="Open Sans" w:cs="Open Sans"/>
          <w:sz w:val="20"/>
          <w:szCs w:val="20"/>
          <w:lang w:val="en-US"/>
        </w:rPr>
        <w:t xml:space="preserve"> This </w:t>
      </w:r>
      <w:r w:rsidRPr="00460F29" w:rsidR="00CB68AE">
        <w:rPr>
          <w:rFonts w:ascii="Open Sans" w:hAnsi="Open Sans" w:eastAsia="Open Sans" w:cs="Open Sans"/>
          <w:sz w:val="20"/>
          <w:szCs w:val="20"/>
          <w:lang w:val="en-US"/>
        </w:rPr>
        <w:t>bill</w:t>
      </w:r>
      <w:r w:rsidR="006C043B">
        <w:rPr>
          <w:rFonts w:ascii="Open Sans" w:hAnsi="Open Sans" w:eastAsia="Open Sans" w:cs="Open Sans"/>
          <w:sz w:val="20"/>
          <w:szCs w:val="20"/>
          <w:lang w:val="en-US"/>
        </w:rPr>
        <w:t xml:space="preserve">, stereotyped and marginalized the </w:t>
      </w:r>
      <w:r w:rsidR="000303B5">
        <w:rPr>
          <w:rFonts w:ascii="Open Sans" w:hAnsi="Open Sans" w:eastAsia="Open Sans" w:cs="Open Sans"/>
          <w:sz w:val="20"/>
          <w:szCs w:val="20"/>
          <w:lang w:val="en-US"/>
        </w:rPr>
        <w:t xml:space="preserve">Devadasis </w:t>
      </w:r>
      <w:r w:rsidR="00FF7D56">
        <w:rPr>
          <w:rFonts w:ascii="Open Sans" w:hAnsi="Open Sans" w:eastAsia="Open Sans" w:cs="Open Sans"/>
          <w:sz w:val="20"/>
          <w:szCs w:val="20"/>
          <w:lang w:val="en-US"/>
        </w:rPr>
        <w:t xml:space="preserve">by addressing them as </w:t>
      </w:r>
      <w:r w:rsidRPr="00460F29" w:rsidR="00FF7D56">
        <w:rPr>
          <w:rFonts w:ascii="Open Sans" w:hAnsi="Open Sans" w:eastAsia="Open Sans" w:cs="Open Sans"/>
          <w:sz w:val="20"/>
          <w:szCs w:val="20"/>
          <w:lang w:val="en-US"/>
        </w:rPr>
        <w:t>prostitutes</w:t>
      </w:r>
      <w:r w:rsidR="00CE034C">
        <w:rPr>
          <w:rFonts w:ascii="Open Sans" w:hAnsi="Open Sans" w:eastAsia="Open Sans" w:cs="Open Sans"/>
          <w:sz w:val="20"/>
          <w:szCs w:val="20"/>
          <w:lang w:val="en-US"/>
        </w:rPr>
        <w:t>. The will was opposed by Devadasis but enacted and made into a law</w:t>
      </w:r>
      <w:r w:rsidRPr="00460F29" w:rsidR="00CB68AE">
        <w:rPr>
          <w:rFonts w:ascii="Open Sans" w:hAnsi="Open Sans" w:eastAsia="Open Sans" w:cs="Open Sans"/>
          <w:sz w:val="20"/>
          <w:szCs w:val="20"/>
          <w:lang w:val="en-US"/>
        </w:rPr>
        <w:t>.</w:t>
      </w:r>
      <w:r w:rsidRPr="00CB68AE" w:rsidR="00CB68AE">
        <w:rPr>
          <w:rFonts w:ascii="Open Sans" w:hAnsi="Open Sans" w:eastAsia="Open Sans" w:cs="Open Sans"/>
          <w:sz w:val="20"/>
          <w:szCs w:val="20"/>
          <w:vertAlign w:val="superscript"/>
          <w:lang w:val="en-US"/>
        </w:rPr>
        <w:footnoteReference w:id="40"/>
      </w:r>
      <w:r w:rsidR="00CE034C">
        <w:rPr>
          <w:rFonts w:ascii="Open Sans" w:hAnsi="Open Sans" w:eastAsia="Open Sans" w:cs="Open Sans"/>
          <w:sz w:val="20"/>
          <w:szCs w:val="20"/>
          <w:lang w:val="en-US"/>
        </w:rPr>
        <w:t xml:space="preserve"> </w:t>
      </w:r>
      <w:r w:rsidR="000B6EE2">
        <w:rPr>
          <w:rFonts w:ascii="Open Sans" w:hAnsi="Open Sans" w:eastAsia="Open Sans" w:cs="Open Sans"/>
          <w:sz w:val="20"/>
          <w:szCs w:val="20"/>
          <w:lang w:val="en-US"/>
        </w:rPr>
        <w:t xml:space="preserve">This reinforced the colonial </w:t>
      </w:r>
      <w:r w:rsidR="00CE034C">
        <w:rPr>
          <w:rFonts w:ascii="Open Sans" w:hAnsi="Open Sans" w:eastAsia="Open Sans" w:cs="Open Sans"/>
          <w:sz w:val="20"/>
          <w:szCs w:val="20"/>
          <w:lang w:val="en-US"/>
        </w:rPr>
        <w:t xml:space="preserve">stigma </w:t>
      </w:r>
      <w:r w:rsidR="000B6EE2">
        <w:rPr>
          <w:rFonts w:ascii="Open Sans" w:hAnsi="Open Sans" w:eastAsia="Open Sans" w:cs="Open Sans"/>
          <w:sz w:val="20"/>
          <w:szCs w:val="20"/>
          <w:lang w:val="en-US"/>
        </w:rPr>
        <w:t xml:space="preserve">around the tradition undermining the human rights of </w:t>
      </w:r>
      <w:r w:rsidR="0043359E">
        <w:rPr>
          <w:rFonts w:ascii="Open Sans" w:hAnsi="Open Sans" w:eastAsia="Open Sans" w:cs="Open Sans"/>
          <w:sz w:val="20"/>
          <w:szCs w:val="20"/>
          <w:lang w:val="en-US"/>
        </w:rPr>
        <w:t>Hindu nuns.</w:t>
      </w:r>
      <w:r w:rsidR="00CE034C">
        <w:rPr>
          <w:rFonts w:ascii="Open Sans" w:hAnsi="Open Sans" w:eastAsia="Open Sans" w:cs="Open Sans"/>
          <w:sz w:val="20"/>
          <w:szCs w:val="20"/>
          <w:lang w:val="en-US"/>
        </w:rPr>
        <w:t xml:space="preserve"> </w:t>
      </w:r>
    </w:p>
    <w:p w:rsidR="004D33F4" w:rsidP="002D4D63" w:rsidRDefault="002437A9" w14:paraId="75E4C9FB" w14:textId="1962A8BE">
      <w:pPr>
        <w:pStyle w:val="Heading2"/>
        <w:jc w:val="both"/>
        <w:rPr>
          <w:rFonts w:ascii="Open Sans" w:hAnsi="Open Sans" w:eastAsia="Open Sans" w:cs="Open Sans"/>
          <w:b/>
          <w:bCs/>
          <w:color w:val="auto"/>
          <w:sz w:val="22"/>
          <w:szCs w:val="22"/>
        </w:rPr>
      </w:pPr>
      <w:r>
        <w:rPr>
          <w:rFonts w:ascii="Open Sans" w:hAnsi="Open Sans" w:eastAsia="Open Sans" w:cs="Open Sans"/>
          <w:b/>
          <w:bCs/>
          <w:color w:val="auto"/>
          <w:sz w:val="22"/>
          <w:szCs w:val="22"/>
        </w:rPr>
        <w:t>C</w:t>
      </w:r>
      <w:r w:rsidRPr="00CE52AA" w:rsidR="00CE52AA">
        <w:rPr>
          <w:rFonts w:ascii="Open Sans" w:hAnsi="Open Sans" w:eastAsia="Open Sans" w:cs="Open Sans"/>
          <w:b/>
          <w:bCs/>
          <w:color w:val="auto"/>
          <w:sz w:val="22"/>
          <w:szCs w:val="22"/>
        </w:rPr>
        <w:t>hallenges</w:t>
      </w:r>
      <w:r w:rsidR="00FA3C88">
        <w:rPr>
          <w:rFonts w:ascii="Open Sans" w:hAnsi="Open Sans" w:eastAsia="Open Sans" w:cs="Open Sans"/>
          <w:b/>
          <w:bCs/>
          <w:color w:val="auto"/>
          <w:sz w:val="22"/>
          <w:szCs w:val="22"/>
        </w:rPr>
        <w:t xml:space="preserve"> face by ASMT women</w:t>
      </w:r>
    </w:p>
    <w:p w:rsidRPr="00DE0DF0" w:rsidR="002A126E" w:rsidP="002A126E" w:rsidRDefault="002A126E" w14:paraId="7EAB0541" w14:textId="77777777">
      <w:pPr>
        <w:pStyle w:val="Heading3"/>
        <w:rPr>
          <w:rFonts w:ascii="Open Sans" w:hAnsi="Open Sans" w:eastAsia="Open Sans" w:cs="Open Sans"/>
          <w:b/>
          <w:bCs/>
          <w:color w:val="auto"/>
          <w:sz w:val="20"/>
          <w:szCs w:val="20"/>
        </w:rPr>
      </w:pPr>
      <w:r w:rsidRPr="00DE0DF0">
        <w:rPr>
          <w:rFonts w:ascii="Open Sans" w:hAnsi="Open Sans" w:eastAsia="Open Sans" w:cs="Open Sans"/>
          <w:b/>
          <w:bCs/>
          <w:color w:val="auto"/>
          <w:sz w:val="20"/>
          <w:szCs w:val="20"/>
        </w:rPr>
        <w:t>(</w:t>
      </w:r>
      <w:r>
        <w:rPr>
          <w:rFonts w:ascii="Open Sans" w:hAnsi="Open Sans" w:eastAsia="Open Sans" w:cs="Open Sans"/>
          <w:b/>
          <w:bCs/>
          <w:color w:val="auto"/>
          <w:sz w:val="20"/>
          <w:szCs w:val="20"/>
        </w:rPr>
        <w:t>a</w:t>
      </w:r>
      <w:r w:rsidRPr="00DE0DF0">
        <w:rPr>
          <w:rFonts w:ascii="Open Sans" w:hAnsi="Open Sans" w:eastAsia="Open Sans" w:cs="Open Sans"/>
          <w:b/>
          <w:bCs/>
          <w:color w:val="auto"/>
          <w:sz w:val="20"/>
          <w:szCs w:val="20"/>
        </w:rPr>
        <w:t>) Shaming of child rape victims by media</w:t>
      </w:r>
    </w:p>
    <w:p w:rsidRPr="00FD3EBB" w:rsidR="002A126E" w:rsidP="002A126E" w:rsidRDefault="002A126E" w14:paraId="01F580F5" w14:textId="77777777">
      <w:pPr>
        <w:numPr>
          <w:ilvl w:val="0"/>
          <w:numId w:val="3"/>
        </w:numPr>
        <w:pBdr>
          <w:top w:val="nil"/>
          <w:left w:val="nil"/>
          <w:bottom w:val="nil"/>
          <w:right w:val="nil"/>
          <w:between w:val="nil"/>
        </w:pBdr>
        <w:spacing w:after="200" w:line="276" w:lineRule="auto"/>
        <w:jc w:val="both"/>
        <w:rPr>
          <w:rFonts w:ascii="Open Sans" w:hAnsi="Open Sans" w:eastAsia="Open Sans" w:cs="Open Sans"/>
          <w:sz w:val="20"/>
          <w:szCs w:val="20"/>
          <w:lang w:val="en" w:eastAsia="en-IN"/>
        </w:rPr>
      </w:pPr>
      <w:r w:rsidRPr="547D93C3">
        <w:rPr>
          <w:rFonts w:ascii="Open Sans" w:hAnsi="Open Sans" w:eastAsia="Open Sans" w:cs="Open Sans"/>
          <w:sz w:val="20"/>
          <w:szCs w:val="20"/>
        </w:rPr>
        <w:t>In 2009, a twelve-</w:t>
      </w:r>
      <w:r>
        <w:rPr>
          <w:rFonts w:ascii="Open Sans" w:hAnsi="Open Sans" w:eastAsia="Open Sans" w:cs="Open Sans"/>
          <w:sz w:val="20"/>
          <w:szCs w:val="20"/>
        </w:rPr>
        <w:t>year-old ASMT girl was kidnapped and molested by a Neo-Hindutva extremist. The US courts sentenced the child rapist to 57 months imprisonment</w:t>
      </w:r>
      <w:r>
        <w:rPr>
          <w:rStyle w:val="FootnoteReference"/>
          <w:rFonts w:ascii="Open Sans" w:hAnsi="Open Sans" w:eastAsia="Open Sans" w:cs="Open Sans"/>
          <w:sz w:val="20"/>
          <w:szCs w:val="20"/>
        </w:rPr>
        <w:footnoteReference w:id="41"/>
      </w:r>
      <w:r>
        <w:rPr>
          <w:rFonts w:ascii="Open Sans" w:hAnsi="Open Sans" w:eastAsia="Open Sans" w:cs="Open Sans"/>
          <w:sz w:val="20"/>
          <w:szCs w:val="20"/>
        </w:rPr>
        <w:t>. This did not remedy the damage. The child rapist filed several vexatious litigations in India and the US. In the US, these false allegations by the child rapist, such as calling the child a “liar”, and her parents and community part of a “brainwashing”, “cult” etc., were all rejected by the court</w:t>
      </w:r>
      <w:r>
        <w:rPr>
          <w:rStyle w:val="FootnoteReference"/>
          <w:rFonts w:ascii="Open Sans" w:hAnsi="Open Sans" w:eastAsia="Open Sans" w:cs="Open Sans"/>
          <w:sz w:val="20"/>
          <w:szCs w:val="20"/>
        </w:rPr>
        <w:footnoteReference w:id="42"/>
      </w:r>
      <w:r>
        <w:rPr>
          <w:rFonts w:ascii="Open Sans" w:hAnsi="Open Sans" w:eastAsia="Open Sans" w:cs="Open Sans"/>
          <w:sz w:val="20"/>
          <w:szCs w:val="20"/>
        </w:rPr>
        <w:t xml:space="preserve"> with a penalty for defamation with cost.</w:t>
      </w:r>
      <w:r>
        <w:rPr>
          <w:rStyle w:val="FootnoteReference"/>
          <w:rFonts w:ascii="Open Sans" w:hAnsi="Open Sans" w:eastAsia="Open Sans" w:cs="Open Sans"/>
          <w:sz w:val="20"/>
          <w:szCs w:val="20"/>
        </w:rPr>
        <w:footnoteReference w:id="43"/>
      </w:r>
      <w:r>
        <w:rPr>
          <w:rFonts w:ascii="Open Sans" w:hAnsi="Open Sans" w:eastAsia="Open Sans" w:cs="Open Sans"/>
          <w:sz w:val="20"/>
          <w:szCs w:val="20"/>
        </w:rPr>
        <w:t xml:space="preserve"> This did not deter the neo-Hindutva media from victimizing the child with hours of hate speech on television, for which one Samaya TV was penalized USD 5 Million by a US court.</w:t>
      </w:r>
      <w:r>
        <w:rPr>
          <w:rStyle w:val="FootnoteReference"/>
          <w:rFonts w:ascii="Open Sans" w:hAnsi="Open Sans" w:eastAsia="Open Sans" w:cs="Open Sans"/>
          <w:sz w:val="20"/>
          <w:szCs w:val="20"/>
        </w:rPr>
        <w:footnoteReference w:id="44"/>
      </w:r>
      <w:r>
        <w:rPr>
          <w:rFonts w:ascii="Open Sans" w:hAnsi="Open Sans" w:eastAsia="Open Sans" w:cs="Open Sans"/>
          <w:sz w:val="20"/>
          <w:szCs w:val="20"/>
        </w:rPr>
        <w:t xml:space="preserve"> Even this has failed to redress the situation. </w:t>
      </w:r>
    </w:p>
    <w:p w:rsidRPr="00855E8F" w:rsidR="002A126E" w:rsidP="002A126E" w:rsidRDefault="002A126E" w14:paraId="4260F1AC" w14:textId="77777777">
      <w:pPr>
        <w:pStyle w:val="Heading3"/>
        <w:rPr>
          <w:rFonts w:ascii="Open Sans" w:hAnsi="Open Sans" w:eastAsia="Open Sans" w:cs="Open Sans"/>
          <w:b/>
          <w:bCs/>
          <w:color w:val="auto"/>
          <w:sz w:val="20"/>
          <w:szCs w:val="20"/>
        </w:rPr>
      </w:pPr>
      <w:r>
        <w:rPr>
          <w:rFonts w:ascii="Open Sans" w:hAnsi="Open Sans" w:eastAsia="Open Sans" w:cs="Open Sans"/>
          <w:b/>
          <w:bCs/>
          <w:color w:val="auto"/>
          <w:sz w:val="20"/>
          <w:szCs w:val="20"/>
        </w:rPr>
        <w:t>(b) Shaming and s</w:t>
      </w:r>
      <w:r w:rsidRPr="00855E8F">
        <w:rPr>
          <w:rFonts w:ascii="Open Sans" w:hAnsi="Open Sans" w:eastAsia="Open Sans" w:cs="Open Sans"/>
          <w:b/>
          <w:bCs/>
          <w:color w:val="auto"/>
          <w:sz w:val="20"/>
          <w:szCs w:val="20"/>
        </w:rPr>
        <w:t xml:space="preserve">exual objectification </w:t>
      </w:r>
      <w:r>
        <w:rPr>
          <w:rFonts w:ascii="Open Sans" w:hAnsi="Open Sans" w:eastAsia="Open Sans" w:cs="Open Sans"/>
          <w:b/>
          <w:bCs/>
          <w:color w:val="auto"/>
          <w:sz w:val="20"/>
          <w:szCs w:val="20"/>
        </w:rPr>
        <w:t xml:space="preserve">of women and girls </w:t>
      </w:r>
      <w:r w:rsidRPr="00855E8F">
        <w:rPr>
          <w:rFonts w:ascii="Open Sans" w:hAnsi="Open Sans" w:eastAsia="Open Sans" w:cs="Open Sans"/>
          <w:b/>
          <w:bCs/>
          <w:color w:val="auto"/>
          <w:sz w:val="20"/>
          <w:szCs w:val="20"/>
        </w:rPr>
        <w:t>by media</w:t>
      </w:r>
    </w:p>
    <w:p w:rsidRPr="007217C7" w:rsidR="002A126E" w:rsidP="002A126E" w:rsidRDefault="002A126E" w14:paraId="1C2435F2" w14:textId="77777777">
      <w:pPr>
        <w:numPr>
          <w:ilvl w:val="0"/>
          <w:numId w:val="3"/>
        </w:numPr>
        <w:pBdr>
          <w:top w:val="nil"/>
          <w:left w:val="nil"/>
          <w:bottom w:val="nil"/>
          <w:right w:val="nil"/>
          <w:between w:val="nil"/>
        </w:pBdr>
        <w:spacing w:after="200" w:line="276" w:lineRule="auto"/>
        <w:jc w:val="both"/>
        <w:rPr>
          <w:rFonts w:ascii="Open Sans" w:hAnsi="Open Sans" w:eastAsia="Open Sans" w:cs="Open Sans"/>
          <w:sz w:val="20"/>
          <w:szCs w:val="20"/>
        </w:rPr>
      </w:pPr>
      <w:r>
        <w:rPr>
          <w:rFonts w:ascii="Open Sans" w:hAnsi="Open Sans" w:eastAsia="Open Sans" w:cs="Open Sans"/>
          <w:sz w:val="20"/>
          <w:szCs w:val="20"/>
        </w:rPr>
        <w:t>In India, the Neo-Hindutva media ran 14,000 hours</w:t>
      </w:r>
      <w:r w:rsidRPr="00DA6A3C">
        <w:rPr>
          <w:rStyle w:val="FootnoteTextChar"/>
          <w:rFonts w:ascii="Open Sans" w:hAnsi="Open Sans" w:eastAsia="Open Sans" w:cs="Open Sans"/>
          <w:vertAlign w:val="superscript"/>
        </w:rPr>
        <w:footnoteReference w:id="45"/>
      </w:r>
      <w:r>
        <w:rPr>
          <w:rFonts w:ascii="Open Sans" w:hAnsi="Open Sans" w:eastAsia="Open Sans" w:cs="Open Sans"/>
          <w:sz w:val="20"/>
          <w:szCs w:val="20"/>
        </w:rPr>
        <w:t xml:space="preserve"> of hateful programs marginalizing ASMT actress Ranjitha, ASMT nuns, ASMT women, and girls who had been raped by neo-Hindutva militants. The neo-Hindutva media publicly addressed them as “brainwashed”, “sodomized disciples”</w:t>
      </w:r>
      <w:r w:rsidRPr="00060A07">
        <w:rPr>
          <w:rStyle w:val="FootnoteTextChar"/>
          <w:rFonts w:ascii="Open Sans" w:hAnsi="Open Sans" w:eastAsia="Open Sans" w:cs="Open Sans"/>
          <w:vertAlign w:val="superscript"/>
        </w:rPr>
        <w:footnoteReference w:id="46"/>
      </w:r>
      <w:r>
        <w:rPr>
          <w:rFonts w:ascii="Open Sans" w:hAnsi="Open Sans" w:eastAsia="Open Sans" w:cs="Open Sans"/>
          <w:sz w:val="20"/>
          <w:szCs w:val="20"/>
        </w:rPr>
        <w:t>, “witches”</w:t>
      </w:r>
      <w:r w:rsidRPr="00060A07">
        <w:rPr>
          <w:rStyle w:val="FootnoteTextChar"/>
          <w:rFonts w:ascii="Open Sans" w:hAnsi="Open Sans" w:eastAsia="Open Sans" w:cs="Open Sans"/>
          <w:vertAlign w:val="superscript"/>
        </w:rPr>
        <w:footnoteReference w:id="47"/>
      </w:r>
      <w:r>
        <w:rPr>
          <w:rFonts w:ascii="Open Sans" w:hAnsi="Open Sans" w:eastAsia="Open Sans" w:cs="Open Sans"/>
          <w:sz w:val="20"/>
          <w:szCs w:val="20"/>
        </w:rPr>
        <w:t>, “prostitutes”</w:t>
      </w:r>
      <w:r w:rsidRPr="00060A07">
        <w:rPr>
          <w:rStyle w:val="FootnoteTextChar"/>
          <w:rFonts w:ascii="Open Sans" w:hAnsi="Open Sans" w:eastAsia="Open Sans" w:cs="Open Sans"/>
          <w:vertAlign w:val="superscript"/>
        </w:rPr>
        <w:footnoteReference w:id="48"/>
      </w:r>
      <w:r>
        <w:rPr>
          <w:rFonts w:ascii="Open Sans" w:hAnsi="Open Sans" w:eastAsia="Open Sans" w:cs="Open Sans"/>
          <w:sz w:val="20"/>
          <w:szCs w:val="20"/>
        </w:rPr>
        <w:t>, “cult worshippers”, (child) “sex slaves”</w:t>
      </w:r>
      <w:r w:rsidRPr="00060A07">
        <w:rPr>
          <w:rStyle w:val="FootnoteTextChar"/>
          <w:rFonts w:ascii="Open Sans" w:hAnsi="Open Sans" w:eastAsia="Open Sans" w:cs="Open Sans"/>
          <w:vertAlign w:val="superscript"/>
        </w:rPr>
        <w:footnoteReference w:id="49"/>
      </w:r>
      <w:r>
        <w:rPr>
          <w:rFonts w:ascii="Open Sans" w:hAnsi="Open Sans" w:eastAsia="Open Sans" w:cs="Open Sans"/>
          <w:sz w:val="20"/>
          <w:szCs w:val="20"/>
        </w:rPr>
        <w:t xml:space="preserve">, </w:t>
      </w:r>
      <w:proofErr w:type="gramStart"/>
      <w:r>
        <w:rPr>
          <w:rFonts w:ascii="Open Sans" w:hAnsi="Open Sans" w:eastAsia="Open Sans" w:cs="Open Sans"/>
          <w:sz w:val="20"/>
          <w:szCs w:val="20"/>
        </w:rPr>
        <w:t>and also</w:t>
      </w:r>
      <w:proofErr w:type="gramEnd"/>
      <w:r>
        <w:rPr>
          <w:rFonts w:ascii="Open Sans" w:hAnsi="Open Sans" w:eastAsia="Open Sans" w:cs="Open Sans"/>
          <w:sz w:val="20"/>
          <w:szCs w:val="20"/>
        </w:rPr>
        <w:t xml:space="preserve"> published violence-inciting prejudicial narratives such as “</w:t>
      </w:r>
      <w:r w:rsidRPr="547D93C3">
        <w:rPr>
          <w:rFonts w:ascii="Open Sans" w:hAnsi="Open Sans" w:eastAsia="Open Sans" w:cs="Open Sans"/>
          <w:i/>
          <w:iCs/>
          <w:sz w:val="20"/>
          <w:szCs w:val="20"/>
        </w:rPr>
        <w:t>Hang the Sin Swamis</w:t>
      </w:r>
      <w:r>
        <w:rPr>
          <w:rFonts w:ascii="Open Sans" w:hAnsi="Open Sans" w:eastAsia="Open Sans" w:cs="Open Sans"/>
          <w:sz w:val="20"/>
          <w:szCs w:val="20"/>
        </w:rPr>
        <w:t xml:space="preserve"> (Hindu monks and nuns)”</w:t>
      </w:r>
      <w:r>
        <w:rPr>
          <w:rFonts w:ascii="Open Sans" w:hAnsi="Open Sans" w:eastAsia="Open Sans" w:cs="Open Sans"/>
          <w:sz w:val="20"/>
          <w:szCs w:val="20"/>
          <w:vertAlign w:val="superscript"/>
        </w:rPr>
        <w:footnoteReference w:id="50"/>
      </w:r>
      <w:r>
        <w:rPr>
          <w:rFonts w:ascii="Open Sans" w:hAnsi="Open Sans" w:eastAsia="Open Sans" w:cs="Open Sans"/>
          <w:sz w:val="20"/>
          <w:szCs w:val="20"/>
        </w:rPr>
        <w:t xml:space="preserve"> etc. </w:t>
      </w:r>
      <w:r w:rsidRPr="007217C7">
        <w:rPr>
          <w:rFonts w:ascii="Open Sans" w:hAnsi="Open Sans" w:eastAsia="Open Sans" w:cs="Open Sans"/>
          <w:sz w:val="20"/>
          <w:szCs w:val="20"/>
        </w:rPr>
        <w:t xml:space="preserve">Previously, before the sensational release of the doctored video, the senior and aged female </w:t>
      </w:r>
      <w:r w:rsidRPr="007217C7">
        <w:rPr>
          <w:rFonts w:ascii="Open Sans" w:hAnsi="Open Sans" w:eastAsia="Open Sans" w:cs="Open Sans"/>
          <w:sz w:val="20"/>
          <w:szCs w:val="20"/>
        </w:rPr>
        <w:lastRenderedPageBreak/>
        <w:t xml:space="preserve">monks who used to attend phone calls of devotees seeking spiritual </w:t>
      </w:r>
      <w:proofErr w:type="spellStart"/>
      <w:r w:rsidRPr="007217C7">
        <w:rPr>
          <w:rFonts w:ascii="Open Sans" w:hAnsi="Open Sans" w:eastAsia="Open Sans" w:cs="Open Sans"/>
          <w:sz w:val="20"/>
          <w:szCs w:val="20"/>
        </w:rPr>
        <w:t>co</w:t>
      </w:r>
      <w:r>
        <w:rPr>
          <w:rFonts w:ascii="Open Sans" w:hAnsi="Open Sans" w:eastAsia="Open Sans" w:cs="Open Sans"/>
          <w:sz w:val="20"/>
          <w:szCs w:val="20"/>
        </w:rPr>
        <w:t>unse</w:t>
      </w:r>
      <w:r w:rsidRPr="007217C7">
        <w:rPr>
          <w:rFonts w:ascii="Open Sans" w:hAnsi="Open Sans" w:eastAsia="Open Sans" w:cs="Open Sans"/>
          <w:sz w:val="20"/>
          <w:szCs w:val="20"/>
        </w:rPr>
        <w:t>ling</w:t>
      </w:r>
      <w:proofErr w:type="spellEnd"/>
      <w:r w:rsidRPr="007217C7">
        <w:rPr>
          <w:rFonts w:ascii="Open Sans" w:hAnsi="Open Sans" w:eastAsia="Open Sans" w:cs="Open Sans"/>
          <w:sz w:val="20"/>
          <w:szCs w:val="20"/>
        </w:rPr>
        <w:t xml:space="preserve"> were faced to pick up phone calls demanding prostitution</w:t>
      </w:r>
      <w:r>
        <w:rPr>
          <w:rStyle w:val="FootnoteReference"/>
          <w:rFonts w:ascii="Open Sans" w:hAnsi="Open Sans" w:eastAsia="Open Sans" w:cs="Open Sans"/>
          <w:sz w:val="20"/>
          <w:szCs w:val="20"/>
        </w:rPr>
        <w:footnoteReference w:id="51"/>
      </w:r>
      <w:r w:rsidRPr="007217C7">
        <w:rPr>
          <w:rFonts w:ascii="Open Sans" w:hAnsi="Open Sans" w:eastAsia="Open Sans" w:cs="Open Sans"/>
          <w:sz w:val="20"/>
          <w:szCs w:val="20"/>
        </w:rPr>
        <w:t xml:space="preserve"> from them. Several media houses continue to publish such defamatory articles, causing marginalization of the ASMT women and girls, and dangerously inciting mob violence and rape against them.</w:t>
      </w:r>
    </w:p>
    <w:p w:rsidR="002A126E" w:rsidP="002A126E" w:rsidRDefault="002A126E" w14:paraId="343642F5" w14:textId="2564C172">
      <w:pPr>
        <w:numPr>
          <w:ilvl w:val="0"/>
          <w:numId w:val="3"/>
        </w:numPr>
        <w:pBdr>
          <w:top w:val="nil"/>
          <w:left w:val="nil"/>
          <w:bottom w:val="nil"/>
          <w:right w:val="nil"/>
          <w:between w:val="nil"/>
        </w:pBdr>
        <w:spacing w:after="200" w:line="276" w:lineRule="auto"/>
        <w:jc w:val="both"/>
        <w:rPr>
          <w:rFonts w:ascii="Open Sans" w:hAnsi="Open Sans" w:eastAsia="Open Sans" w:cs="Open Sans"/>
          <w:sz w:val="20"/>
          <w:szCs w:val="20"/>
        </w:rPr>
      </w:pPr>
      <w:r>
        <w:rPr>
          <w:rFonts w:ascii="Open Sans" w:hAnsi="Open Sans" w:eastAsia="Open Sans" w:cs="Open Sans"/>
          <w:sz w:val="20"/>
          <w:szCs w:val="20"/>
        </w:rPr>
        <w:t xml:space="preserve">People have resorted to violence after reading or watching such material, as perpetrators have directly commented on the online versions of these media clips openly accepting that they have </w:t>
      </w:r>
      <w:r w:rsidRPr="547D93C3">
        <w:rPr>
          <w:rFonts w:ascii="Open Sans" w:hAnsi="Open Sans" w:eastAsia="Open Sans" w:cs="Open Sans"/>
          <w:i/>
          <w:iCs/>
          <w:sz w:val="20"/>
          <w:szCs w:val="20"/>
        </w:rPr>
        <w:t xml:space="preserve">“hit one </w:t>
      </w:r>
      <w:proofErr w:type="spellStart"/>
      <w:r w:rsidRPr="547D93C3">
        <w:rPr>
          <w:rFonts w:ascii="Open Sans" w:hAnsi="Open Sans" w:eastAsia="Open Sans" w:cs="Open Sans"/>
          <w:i/>
          <w:iCs/>
          <w:sz w:val="20"/>
          <w:szCs w:val="20"/>
        </w:rPr>
        <w:t>nithyananda</w:t>
      </w:r>
      <w:proofErr w:type="spellEnd"/>
      <w:r w:rsidRPr="547D93C3">
        <w:rPr>
          <w:rFonts w:ascii="Open Sans" w:hAnsi="Open Sans" w:eastAsia="Open Sans" w:cs="Open Sans"/>
          <w:i/>
          <w:iCs/>
          <w:sz w:val="20"/>
          <w:szCs w:val="20"/>
        </w:rPr>
        <w:t xml:space="preserve"> people”</w:t>
      </w:r>
      <w:r>
        <w:rPr>
          <w:rFonts w:ascii="Open Sans" w:hAnsi="Open Sans" w:eastAsia="Open Sans" w:cs="Open Sans"/>
          <w:sz w:val="20"/>
          <w:szCs w:val="20"/>
        </w:rPr>
        <w:t xml:space="preserve">, </w:t>
      </w:r>
      <w:proofErr w:type="gramStart"/>
      <w:r>
        <w:rPr>
          <w:rFonts w:ascii="Open Sans" w:hAnsi="Open Sans" w:eastAsia="Open Sans" w:cs="Open Sans"/>
          <w:sz w:val="20"/>
          <w:szCs w:val="20"/>
        </w:rPr>
        <w:t>and also</w:t>
      </w:r>
      <w:proofErr w:type="gramEnd"/>
      <w:r>
        <w:rPr>
          <w:rFonts w:ascii="Open Sans" w:hAnsi="Open Sans" w:eastAsia="Open Sans" w:cs="Open Sans"/>
          <w:sz w:val="20"/>
          <w:szCs w:val="20"/>
        </w:rPr>
        <w:t xml:space="preserve"> suggesting others should do the same by saying, </w:t>
      </w:r>
      <w:r w:rsidRPr="547D93C3">
        <w:rPr>
          <w:rFonts w:ascii="Open Sans" w:hAnsi="Open Sans" w:eastAsia="Open Sans" w:cs="Open Sans"/>
          <w:i/>
          <w:iCs/>
          <w:sz w:val="20"/>
          <w:szCs w:val="20"/>
        </w:rPr>
        <w:t xml:space="preserve">“I request everyone to hit them nicely. Even </w:t>
      </w:r>
      <w:proofErr w:type="gramStart"/>
      <w:r w:rsidRPr="547D93C3">
        <w:rPr>
          <w:rFonts w:ascii="Open Sans" w:hAnsi="Open Sans" w:eastAsia="Open Sans" w:cs="Open Sans"/>
          <w:i/>
          <w:iCs/>
          <w:sz w:val="20"/>
          <w:szCs w:val="20"/>
        </w:rPr>
        <w:t>don't</w:t>
      </w:r>
      <w:proofErr w:type="gramEnd"/>
      <w:r w:rsidRPr="547D93C3">
        <w:rPr>
          <w:rFonts w:ascii="Open Sans" w:hAnsi="Open Sans" w:eastAsia="Open Sans" w:cs="Open Sans"/>
          <w:i/>
          <w:iCs/>
          <w:sz w:val="20"/>
          <w:szCs w:val="20"/>
        </w:rPr>
        <w:t xml:space="preserve"> show courtesy for women in </w:t>
      </w:r>
      <w:proofErr w:type="spellStart"/>
      <w:r w:rsidRPr="547D93C3">
        <w:rPr>
          <w:rFonts w:ascii="Open Sans" w:hAnsi="Open Sans" w:eastAsia="Open Sans" w:cs="Open Sans"/>
          <w:i/>
          <w:iCs/>
          <w:sz w:val="20"/>
          <w:szCs w:val="20"/>
        </w:rPr>
        <w:t>nithyanandha</w:t>
      </w:r>
      <w:proofErr w:type="spellEnd"/>
      <w:r w:rsidRPr="547D93C3">
        <w:rPr>
          <w:rFonts w:ascii="Open Sans" w:hAnsi="Open Sans" w:eastAsia="Open Sans" w:cs="Open Sans"/>
          <w:i/>
          <w:iCs/>
          <w:sz w:val="20"/>
          <w:szCs w:val="20"/>
        </w:rPr>
        <w:t xml:space="preserve"> ashram. They are the most dangerous.</w:t>
      </w:r>
      <w:r>
        <w:rPr>
          <w:rFonts w:ascii="Open Sans" w:hAnsi="Open Sans" w:eastAsia="Open Sans" w:cs="Open Sans"/>
          <w:sz w:val="20"/>
          <w:szCs w:val="20"/>
        </w:rPr>
        <w:t>”</w:t>
      </w:r>
      <w:r>
        <w:rPr>
          <w:rStyle w:val="FootnoteReference"/>
          <w:rFonts w:ascii="Open Sans" w:hAnsi="Open Sans" w:eastAsia="Open Sans" w:cs="Open Sans"/>
          <w:sz w:val="20"/>
          <w:szCs w:val="20"/>
        </w:rPr>
        <w:footnoteReference w:id="52"/>
      </w:r>
    </w:p>
    <w:p w:rsidRPr="00BF146B" w:rsidR="00BF146B" w:rsidP="00BF146B" w:rsidRDefault="00BF146B" w14:paraId="255E0416" w14:textId="67A1585A">
      <w:pPr>
        <w:numPr>
          <w:ilvl w:val="0"/>
          <w:numId w:val="3"/>
        </w:numPr>
        <w:pBdr>
          <w:top w:val="nil"/>
          <w:left w:val="nil"/>
          <w:bottom w:val="nil"/>
          <w:right w:val="nil"/>
          <w:between w:val="nil"/>
        </w:pBdr>
        <w:spacing w:after="200" w:line="276" w:lineRule="auto"/>
        <w:jc w:val="both"/>
        <w:rPr>
          <w:rFonts w:ascii="Open Sans" w:hAnsi="Open Sans" w:eastAsia="Open Sans" w:cs="Open Sans"/>
          <w:sz w:val="20"/>
          <w:szCs w:val="20"/>
        </w:rPr>
      </w:pPr>
      <w:r w:rsidRPr="547D93C3">
        <w:rPr>
          <w:rFonts w:ascii="Open Sans" w:hAnsi="Open Sans" w:eastAsia="Open Sans" w:cs="Open Sans"/>
          <w:b/>
          <w:bCs/>
          <w:sz w:val="20"/>
          <w:szCs w:val="20"/>
        </w:rPr>
        <w:t>18 Jan 2018</w:t>
      </w:r>
      <w:r w:rsidRPr="547D93C3">
        <w:rPr>
          <w:rFonts w:ascii="Open Sans" w:hAnsi="Open Sans" w:eastAsia="Open Sans" w:cs="Open Sans"/>
          <w:sz w:val="20"/>
          <w:szCs w:val="20"/>
        </w:rPr>
        <w:t xml:space="preserve">, young female nun </w:t>
      </w:r>
      <w:r w:rsidRPr="547D93C3">
        <w:rPr>
          <w:rFonts w:ascii="Open Sans" w:hAnsi="Open Sans" w:cs="Open Sans"/>
          <w:color w:val="000000" w:themeColor="text1"/>
          <w:sz w:val="20"/>
          <w:szCs w:val="20"/>
        </w:rPr>
        <w:t xml:space="preserve">Ma </w:t>
      </w:r>
      <w:proofErr w:type="spellStart"/>
      <w:r w:rsidRPr="547D93C3">
        <w:rPr>
          <w:rFonts w:ascii="Open Sans" w:hAnsi="Open Sans" w:cs="Open Sans"/>
          <w:color w:val="000000" w:themeColor="text1"/>
          <w:sz w:val="20"/>
          <w:szCs w:val="20"/>
        </w:rPr>
        <w:t>Nithyananditha</w:t>
      </w:r>
      <w:proofErr w:type="spellEnd"/>
      <w:r w:rsidRPr="547D93C3">
        <w:rPr>
          <w:rFonts w:ascii="Open Sans" w:hAnsi="Open Sans" w:cs="Open Sans"/>
          <w:color w:val="000000" w:themeColor="text1"/>
          <w:sz w:val="20"/>
          <w:szCs w:val="20"/>
        </w:rPr>
        <w:t xml:space="preserve"> received death threats over the phone </w:t>
      </w:r>
      <w:r w:rsidR="00155D60">
        <w:rPr>
          <w:rFonts w:ascii="Open Sans" w:hAnsi="Open Sans" w:cs="Open Sans"/>
          <w:color w:val="000000" w:themeColor="text1"/>
          <w:sz w:val="20"/>
          <w:szCs w:val="20"/>
        </w:rPr>
        <w:t xml:space="preserve">by fans of V. </w:t>
      </w:r>
      <w:r w:rsidRPr="0095253F" w:rsidR="00155D60">
        <w:rPr>
          <w:rFonts w:ascii="Open Sans" w:hAnsi="Open Sans" w:cs="Open Sans"/>
          <w:color w:val="000000" w:themeColor="text1"/>
          <w:sz w:val="20"/>
          <w:szCs w:val="20"/>
        </w:rPr>
        <w:t>Ramasamy</w:t>
      </w:r>
      <w:r w:rsidRPr="007110C5" w:rsidR="00155D60">
        <w:rPr>
          <w:rFonts w:ascii="Open Sans" w:hAnsi="Open Sans" w:cs="Open Sans"/>
          <w:color w:val="000000" w:themeColor="text1"/>
          <w:sz w:val="20"/>
          <w:szCs w:val="20"/>
          <w:vertAlign w:val="superscript"/>
          <w:lang w:val="en-US"/>
        </w:rPr>
        <w:footnoteReference w:id="53"/>
      </w:r>
      <w:r w:rsidR="00D21B3C">
        <w:rPr>
          <w:rFonts w:ascii="Open Sans" w:hAnsi="Open Sans" w:cs="Open Sans"/>
          <w:color w:val="000000" w:themeColor="text1"/>
          <w:sz w:val="20"/>
          <w:szCs w:val="20"/>
        </w:rPr>
        <w:t xml:space="preserve">, </w:t>
      </w:r>
      <w:r w:rsidRPr="547D93C3" w:rsidR="00D21B3C">
        <w:rPr>
          <w:rFonts w:ascii="Open Sans" w:hAnsi="Open Sans" w:cs="Open Sans"/>
          <w:color w:val="000000" w:themeColor="text1"/>
          <w:sz w:val="20"/>
          <w:szCs w:val="20"/>
        </w:rPr>
        <w:t xml:space="preserve">Ma </w:t>
      </w:r>
      <w:proofErr w:type="spellStart"/>
      <w:r w:rsidRPr="547D93C3" w:rsidR="00D21B3C">
        <w:rPr>
          <w:rFonts w:ascii="Open Sans" w:hAnsi="Open Sans" w:cs="Open Sans"/>
          <w:color w:val="000000" w:themeColor="text1"/>
          <w:sz w:val="20"/>
          <w:szCs w:val="20"/>
        </w:rPr>
        <w:t>Nithyananditha</w:t>
      </w:r>
      <w:proofErr w:type="spellEnd"/>
      <w:r w:rsidRPr="547D93C3" w:rsidR="00D21B3C">
        <w:rPr>
          <w:rFonts w:ascii="Open Sans" w:hAnsi="Open Sans" w:cs="Open Sans"/>
          <w:color w:val="000000" w:themeColor="text1"/>
          <w:sz w:val="20"/>
          <w:szCs w:val="20"/>
        </w:rPr>
        <w:t xml:space="preserve"> </w:t>
      </w:r>
      <w:r w:rsidR="00D21B3C">
        <w:rPr>
          <w:rFonts w:ascii="Open Sans" w:hAnsi="Open Sans" w:cs="Open Sans"/>
          <w:color w:val="000000" w:themeColor="text1"/>
          <w:sz w:val="20"/>
          <w:szCs w:val="20"/>
        </w:rPr>
        <w:t xml:space="preserve">had </w:t>
      </w:r>
      <w:r w:rsidRPr="547D93C3">
        <w:rPr>
          <w:rFonts w:ascii="Open Sans" w:hAnsi="Open Sans" w:cs="Open Sans"/>
          <w:color w:val="000000" w:themeColor="text1"/>
          <w:sz w:val="20"/>
          <w:szCs w:val="20"/>
        </w:rPr>
        <w:t>voic</w:t>
      </w:r>
      <w:r w:rsidR="00D21B3C">
        <w:rPr>
          <w:rFonts w:ascii="Open Sans" w:hAnsi="Open Sans" w:cs="Open Sans"/>
          <w:color w:val="000000" w:themeColor="text1"/>
          <w:sz w:val="20"/>
          <w:szCs w:val="20"/>
        </w:rPr>
        <w:t>ed</w:t>
      </w:r>
      <w:r w:rsidRPr="547D93C3">
        <w:rPr>
          <w:rFonts w:ascii="Open Sans" w:hAnsi="Open Sans" w:cs="Open Sans"/>
          <w:color w:val="000000" w:themeColor="text1"/>
          <w:sz w:val="20"/>
          <w:szCs w:val="20"/>
        </w:rPr>
        <w:t xml:space="preserve"> out against defamatory sexualization of Hindu female saint </w:t>
      </w:r>
      <w:proofErr w:type="spellStart"/>
      <w:r w:rsidRPr="547D93C3">
        <w:rPr>
          <w:rFonts w:ascii="Open Sans" w:hAnsi="Open Sans" w:cs="Open Sans"/>
          <w:color w:val="000000" w:themeColor="text1"/>
          <w:sz w:val="20"/>
          <w:szCs w:val="20"/>
        </w:rPr>
        <w:t>Aandal</w:t>
      </w:r>
      <w:proofErr w:type="spellEnd"/>
      <w:r w:rsidRPr="547D93C3">
        <w:rPr>
          <w:rFonts w:ascii="Open Sans" w:hAnsi="Open Sans" w:cs="Open Sans"/>
          <w:color w:val="000000" w:themeColor="text1"/>
          <w:sz w:val="20"/>
          <w:szCs w:val="20"/>
        </w:rPr>
        <w:t xml:space="preserve"> by </w:t>
      </w:r>
      <w:r w:rsidR="00D21B3C">
        <w:rPr>
          <w:rFonts w:ascii="Open Sans" w:hAnsi="Open Sans" w:cs="Open Sans"/>
          <w:color w:val="000000" w:themeColor="text1"/>
          <w:sz w:val="20"/>
          <w:szCs w:val="20"/>
        </w:rPr>
        <w:t xml:space="preserve">V. </w:t>
      </w:r>
      <w:r w:rsidRPr="0095253F" w:rsidR="00D21B3C">
        <w:rPr>
          <w:rFonts w:ascii="Open Sans" w:hAnsi="Open Sans" w:cs="Open Sans"/>
          <w:color w:val="000000" w:themeColor="text1"/>
          <w:sz w:val="20"/>
          <w:szCs w:val="20"/>
        </w:rPr>
        <w:t>Ramasamy</w:t>
      </w:r>
      <w:r w:rsidRPr="547D93C3" w:rsidR="00D21B3C">
        <w:rPr>
          <w:rFonts w:ascii="Open Sans" w:hAnsi="Open Sans" w:cs="Open Sans"/>
          <w:color w:val="000000" w:themeColor="text1"/>
          <w:sz w:val="20"/>
          <w:szCs w:val="20"/>
        </w:rPr>
        <w:t xml:space="preserve"> </w:t>
      </w:r>
      <w:r w:rsidR="00D21B3C">
        <w:rPr>
          <w:rFonts w:ascii="Open Sans" w:hAnsi="Open Sans" w:cs="Open Sans"/>
          <w:color w:val="000000" w:themeColor="text1"/>
          <w:sz w:val="20"/>
          <w:szCs w:val="20"/>
        </w:rPr>
        <w:t xml:space="preserve">and </w:t>
      </w:r>
      <w:r w:rsidRPr="547D93C3">
        <w:rPr>
          <w:rFonts w:ascii="Open Sans" w:hAnsi="Open Sans" w:cs="Open Sans"/>
          <w:color w:val="000000" w:themeColor="text1"/>
          <w:sz w:val="20"/>
          <w:szCs w:val="20"/>
        </w:rPr>
        <w:t xml:space="preserve">politically owned media. </w:t>
      </w:r>
      <w:r w:rsidRPr="547D93C3">
        <w:rPr>
          <w:rFonts w:ascii="Open Sans" w:hAnsi="Open Sans" w:eastAsia="Open Sans" w:cs="Open Sans"/>
          <w:sz w:val="20"/>
          <w:szCs w:val="20"/>
        </w:rPr>
        <w:t xml:space="preserve">Several obscene morphed videos depicting Ma </w:t>
      </w:r>
      <w:proofErr w:type="spellStart"/>
      <w:r w:rsidRPr="547D93C3">
        <w:rPr>
          <w:rFonts w:ascii="Open Sans" w:hAnsi="Open Sans" w:eastAsia="Open Sans" w:cs="Open Sans"/>
          <w:sz w:val="20"/>
          <w:szCs w:val="20"/>
        </w:rPr>
        <w:t>Nithyananditha</w:t>
      </w:r>
      <w:proofErr w:type="spellEnd"/>
      <w:r w:rsidRPr="547D93C3">
        <w:rPr>
          <w:rFonts w:ascii="Open Sans" w:hAnsi="Open Sans" w:eastAsia="Open Sans" w:cs="Open Sans"/>
          <w:sz w:val="20"/>
          <w:szCs w:val="20"/>
        </w:rPr>
        <w:t xml:space="preserve"> and </w:t>
      </w:r>
      <w:r w:rsidR="0019653A">
        <w:rPr>
          <w:rFonts w:ascii="Open Sans" w:hAnsi="Open Sans" w:eastAsia="Open Sans" w:cs="Open Sans"/>
          <w:sz w:val="20"/>
          <w:szCs w:val="20"/>
        </w:rPr>
        <w:t xml:space="preserve">other </w:t>
      </w:r>
      <w:r w:rsidRPr="547D93C3">
        <w:rPr>
          <w:rFonts w:ascii="Open Sans" w:hAnsi="Open Sans" w:eastAsia="Open Sans" w:cs="Open Sans"/>
          <w:sz w:val="20"/>
          <w:szCs w:val="20"/>
        </w:rPr>
        <w:t>ASMT children were uploaded on social media by</w:t>
      </w:r>
      <w:r w:rsidR="0018085E">
        <w:rPr>
          <w:rFonts w:ascii="Open Sans" w:hAnsi="Open Sans" w:eastAsia="Open Sans" w:cs="Open Sans"/>
          <w:sz w:val="20"/>
          <w:szCs w:val="20"/>
        </w:rPr>
        <w:t xml:space="preserve"> followers of </w:t>
      </w:r>
      <w:r w:rsidRPr="0095253F" w:rsidR="0018085E">
        <w:rPr>
          <w:rFonts w:ascii="Open Sans" w:hAnsi="Open Sans" w:cs="Open Sans"/>
          <w:color w:val="000000" w:themeColor="text1"/>
          <w:sz w:val="20"/>
          <w:szCs w:val="20"/>
        </w:rPr>
        <w:t>Ramasamy</w:t>
      </w:r>
      <w:r w:rsidR="0018085E">
        <w:rPr>
          <w:rFonts w:ascii="Open Sans" w:hAnsi="Open Sans" w:cs="Open Sans"/>
          <w:color w:val="000000" w:themeColor="text1"/>
          <w:sz w:val="20"/>
          <w:szCs w:val="20"/>
        </w:rPr>
        <w:t>.</w:t>
      </w:r>
    </w:p>
    <w:p w:rsidRPr="00AD6AB8" w:rsidR="00D26994" w:rsidP="00AD6AB8" w:rsidRDefault="00B55DF7" w14:paraId="0B5776B0" w14:textId="2104A02A">
      <w:pPr>
        <w:numPr>
          <w:ilvl w:val="0"/>
          <w:numId w:val="3"/>
        </w:numPr>
        <w:pBdr>
          <w:top w:val="nil"/>
          <w:left w:val="nil"/>
          <w:bottom w:val="nil"/>
          <w:right w:val="nil"/>
          <w:between w:val="nil"/>
        </w:pBdr>
        <w:spacing w:after="200" w:line="276" w:lineRule="auto"/>
        <w:jc w:val="both"/>
        <w:rPr>
          <w:rStyle w:val="FootnoteReference"/>
          <w:rFonts w:eastAsiaTheme="minorEastAsia"/>
          <w:sz w:val="20"/>
          <w:szCs w:val="20"/>
        </w:rPr>
      </w:pPr>
      <w:r>
        <w:rPr>
          <w:rFonts w:ascii="Open Sans" w:hAnsi="Open Sans" w:eastAsia="Open Sans" w:cs="Open Sans"/>
          <w:sz w:val="20"/>
          <w:szCs w:val="20"/>
        </w:rPr>
        <w:t>ASMT as a tradition fundamentally respects women as embodiments of divine mother Goddess</w:t>
      </w:r>
      <w:r w:rsidRPr="7DA6A3E1" w:rsidR="00756BC2">
        <w:rPr>
          <w:rStyle w:val="FootnoteReference"/>
          <w:rFonts w:ascii="Open Sans" w:hAnsi="Open Sans" w:eastAsia="Open Sans" w:cs="Open Sans"/>
          <w:sz w:val="20"/>
          <w:szCs w:val="20"/>
        </w:rPr>
        <w:footnoteReference w:id="54"/>
      </w:r>
      <w:r>
        <w:rPr>
          <w:rFonts w:ascii="Open Sans" w:hAnsi="Open Sans" w:eastAsia="Open Sans" w:cs="Open Sans"/>
          <w:sz w:val="20"/>
          <w:szCs w:val="20"/>
        </w:rPr>
        <w:t xml:space="preserve">, and it is extremely painful for the community to witness this smear campaign, on ASMT women. This smear campaign is not just limited to ASMT women, ASMT female monks, but the most vulnerable target of this persecution, are the ASMT girls, especially those minor girls who pursue religious studies to become nuns. </w:t>
      </w:r>
    </w:p>
    <w:tbl>
      <w:tblPr>
        <w:tblStyle w:val="TableGrid"/>
        <w:tblW w:w="9067" w:type="dxa"/>
        <w:tblCellMar>
          <w:top w:w="57" w:type="dxa"/>
          <w:bottom w:w="57" w:type="dxa"/>
        </w:tblCellMar>
        <w:tblLook w:val="04A0" w:firstRow="1" w:lastRow="0" w:firstColumn="1" w:lastColumn="0" w:noHBand="0" w:noVBand="1"/>
      </w:tblPr>
      <w:tblGrid>
        <w:gridCol w:w="9067"/>
      </w:tblGrid>
      <w:tr w:rsidR="00D26994" w:rsidTr="47E8A909" w14:paraId="7522804B" w14:textId="77777777">
        <w:tc>
          <w:tcPr>
            <w:tcW w:w="9067" w:type="dxa"/>
            <w:tcBorders>
              <w:top w:val="single" w:color="FFD966" w:themeColor="accent4" w:themeTint="99" w:sz="4" w:space="0"/>
              <w:left w:val="single" w:color="FFD966" w:themeColor="accent4" w:themeTint="99" w:sz="4" w:space="0"/>
              <w:bottom w:val="single" w:color="FFD966" w:themeColor="accent4" w:themeTint="99" w:sz="4" w:space="0"/>
              <w:right w:val="single" w:color="FFD966" w:themeColor="accent4" w:themeTint="99" w:sz="4" w:space="0"/>
            </w:tcBorders>
            <w:shd w:val="clear" w:color="auto" w:fill="FFF7E1"/>
            <w:tcMar/>
          </w:tcPr>
          <w:p w:rsidR="00D26994" w:rsidP="0087645C" w:rsidRDefault="00D26994" w14:paraId="3570FE4D" w14:textId="77777777">
            <w:pPr>
              <w:spacing w:line="276" w:lineRule="auto"/>
              <w:jc w:val="center"/>
              <w:rPr>
                <w:rFonts w:ascii="Open Sans" w:hAnsi="Open Sans" w:eastAsia="Open Sans" w:cs="Open Sans"/>
                <w:sz w:val="20"/>
                <w:szCs w:val="20"/>
              </w:rPr>
            </w:pPr>
            <w:r>
              <w:rPr>
                <w:noProof/>
              </w:rPr>
              <w:lastRenderedPageBreak/>
              <w:drawing>
                <wp:inline distT="0" distB="0" distL="0" distR="0" wp14:anchorId="47A0A58C" wp14:editId="78FBBFB3">
                  <wp:extent cx="2148040" cy="3556000"/>
                  <wp:effectExtent l="0" t="0" r="5080" b="6350"/>
                  <wp:docPr id="2" name="Picture 2" descr="A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baby&#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5667" cy="3568626"/>
                          </a:xfrm>
                          <a:prstGeom prst="rect">
                            <a:avLst/>
                          </a:prstGeom>
                          <a:noFill/>
                          <a:ln>
                            <a:noFill/>
                          </a:ln>
                        </pic:spPr>
                      </pic:pic>
                    </a:graphicData>
                  </a:graphic>
                </wp:inline>
              </w:drawing>
            </w:r>
            <w:r>
              <w:rPr>
                <w:rFonts w:ascii="Open Sans" w:hAnsi="Open Sans" w:eastAsia="Open Sans" w:cs="Open Sans"/>
                <w:sz w:val="20"/>
                <w:szCs w:val="20"/>
              </w:rPr>
              <w:t xml:space="preserve">   </w:t>
            </w:r>
            <w:r>
              <w:rPr>
                <w:noProof/>
              </w:rPr>
              <w:drawing>
                <wp:inline distT="0" distB="0" distL="0" distR="0" wp14:anchorId="6CF6400B" wp14:editId="3E03D650">
                  <wp:extent cx="2498383" cy="3549590"/>
                  <wp:effectExtent l="0" t="0" r="0" b="0"/>
                  <wp:docPr id="4" name="Picture 4" descr="May be an image of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2 peopl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866" t="1828"/>
                          <a:stretch/>
                        </pic:blipFill>
                        <pic:spPr bwMode="auto">
                          <a:xfrm>
                            <a:off x="0" y="0"/>
                            <a:ext cx="2506379" cy="3560950"/>
                          </a:xfrm>
                          <a:prstGeom prst="rect">
                            <a:avLst/>
                          </a:prstGeom>
                          <a:noFill/>
                          <a:ln>
                            <a:noFill/>
                          </a:ln>
                          <a:extLst>
                            <a:ext uri="{53640926-AAD7-44D8-BBD7-CCE9431645EC}">
                              <a14:shadowObscured xmlns:a14="http://schemas.microsoft.com/office/drawing/2010/main"/>
                            </a:ext>
                          </a:extLst>
                        </pic:spPr>
                      </pic:pic>
                    </a:graphicData>
                  </a:graphic>
                </wp:inline>
              </w:drawing>
            </w:r>
          </w:p>
          <w:p w:rsidR="00D26994" w:rsidP="0087645C" w:rsidRDefault="00D26994" w14:paraId="4AD8AAEF" w14:textId="6D86F38D">
            <w:pPr>
              <w:spacing w:line="276" w:lineRule="auto"/>
              <w:jc w:val="both"/>
              <w:rPr>
                <w:rFonts w:ascii="Open Sans" w:hAnsi="Open Sans" w:eastAsia="Open Sans" w:cs="Open Sans"/>
                <w:sz w:val="20"/>
                <w:szCs w:val="20"/>
              </w:rPr>
            </w:pPr>
            <w:r w:rsidRPr="00AD6AB8">
              <w:rPr>
                <w:rFonts w:ascii="Open Sans" w:hAnsi="Open Sans" w:eastAsia="Open Sans" w:cs="Open Sans"/>
                <w:b/>
                <w:bCs/>
                <w:color w:val="BF8F00" w:themeColor="accent4" w:themeShade="BF"/>
                <w:sz w:val="18"/>
                <w:szCs w:val="18"/>
              </w:rPr>
              <w:t xml:space="preserve">(LEFT) </w:t>
            </w:r>
            <w:r w:rsidRPr="00AD6AB8">
              <w:rPr>
                <w:rFonts w:ascii="Open Sans" w:hAnsi="Open Sans" w:eastAsia="Open Sans" w:cs="Open Sans"/>
                <w:sz w:val="18"/>
                <w:szCs w:val="18"/>
              </w:rPr>
              <w:t xml:space="preserve">The SPH Nithyananda Paramashivam, with a girl child of a pre-monastic family member. </w:t>
            </w:r>
            <w:r w:rsidR="007C3C38">
              <w:rPr>
                <w:rFonts w:ascii="Open Sans" w:hAnsi="Open Sans" w:eastAsia="Open Sans" w:cs="Open Sans"/>
                <w:sz w:val="18"/>
                <w:szCs w:val="18"/>
              </w:rPr>
              <w:br/>
            </w:r>
            <w:r w:rsidRPr="00AD6AB8">
              <w:rPr>
                <w:rFonts w:ascii="Open Sans" w:hAnsi="Open Sans" w:eastAsia="Open Sans" w:cs="Open Sans"/>
                <w:b/>
                <w:bCs/>
                <w:color w:val="BF8F00" w:themeColor="accent4" w:themeShade="BF"/>
                <w:sz w:val="18"/>
                <w:szCs w:val="18"/>
              </w:rPr>
              <w:t>(RIGHT)</w:t>
            </w:r>
            <w:r w:rsidRPr="00AD6AB8">
              <w:rPr>
                <w:rFonts w:ascii="Open Sans" w:hAnsi="Open Sans" w:eastAsia="Open Sans" w:cs="Open Sans"/>
                <w:color w:val="BF8F00" w:themeColor="accent4" w:themeShade="BF"/>
                <w:sz w:val="18"/>
                <w:szCs w:val="18"/>
              </w:rPr>
              <w:t xml:space="preserve"> </w:t>
            </w:r>
            <w:hyperlink w:history="1" r:id="rId15">
              <w:r w:rsidRPr="00AD6AB8">
                <w:rPr>
                  <w:rStyle w:val="Hyperlink"/>
                  <w:rFonts w:ascii="Open Sans" w:hAnsi="Open Sans" w:eastAsia="Open Sans" w:cs="Open Sans"/>
                  <w:b/>
                  <w:bCs/>
                  <w:sz w:val="18"/>
                  <w:szCs w:val="18"/>
                  <w:u w:val="none"/>
                </w:rPr>
                <w:t>17 Oct 2018</w:t>
              </w:r>
            </w:hyperlink>
            <w:r w:rsidRPr="00AD6AB8">
              <w:rPr>
                <w:rFonts w:ascii="Open Sans" w:hAnsi="Open Sans" w:eastAsia="Open Sans" w:cs="Open Sans"/>
                <w:b/>
                <w:bCs/>
                <w:sz w:val="18"/>
                <w:szCs w:val="18"/>
              </w:rPr>
              <w:t>:</w:t>
            </w:r>
            <w:r w:rsidRPr="00AD6AB8">
              <w:rPr>
                <w:rFonts w:ascii="Open Sans" w:hAnsi="Open Sans" w:eastAsia="Open Sans" w:cs="Open Sans"/>
                <w:sz w:val="18"/>
                <w:szCs w:val="18"/>
              </w:rPr>
              <w:t xml:space="preserve"> As part of the festival of Navaratri, a young ASMT girl waiting for Kumari Puja, a ritual where Devi </w:t>
            </w:r>
            <w:proofErr w:type="spellStart"/>
            <w:r w:rsidRPr="00AD6AB8">
              <w:rPr>
                <w:rFonts w:ascii="Open Sans" w:hAnsi="Open Sans" w:eastAsia="Open Sans" w:cs="Open Sans"/>
                <w:sz w:val="18"/>
                <w:szCs w:val="18"/>
              </w:rPr>
              <w:t>Parashakti</w:t>
            </w:r>
            <w:proofErr w:type="spellEnd"/>
            <w:r w:rsidRPr="00AD6AB8">
              <w:rPr>
                <w:rFonts w:ascii="Open Sans" w:hAnsi="Open Sans" w:eastAsia="Open Sans" w:cs="Open Sans"/>
                <w:sz w:val="18"/>
                <w:szCs w:val="18"/>
              </w:rPr>
              <w:t xml:space="preserve"> (primordial Hindu divinity and supreme God) is invoked in a small girl, and puja  (worship) is offered to Her. </w:t>
            </w:r>
            <w:hyperlink w:history="1" r:id="rId16">
              <w:r w:rsidRPr="00AD6AB8">
                <w:rPr>
                  <w:rStyle w:val="Hyperlink"/>
                  <w:rFonts w:ascii="Open Sans" w:hAnsi="Open Sans" w:eastAsia="Open Sans" w:cs="Open Sans"/>
                  <w:sz w:val="18"/>
                  <w:szCs w:val="18"/>
                </w:rPr>
                <w:t>(</w:t>
              </w:r>
              <w:proofErr w:type="gramStart"/>
              <w:r w:rsidRPr="00AD6AB8">
                <w:rPr>
                  <w:rStyle w:val="Hyperlink"/>
                  <w:rFonts w:ascii="Open Sans" w:hAnsi="Open Sans" w:eastAsia="Open Sans" w:cs="Open Sans"/>
                  <w:sz w:val="18"/>
                  <w:szCs w:val="18"/>
                </w:rPr>
                <w:t>link</w:t>
              </w:r>
              <w:proofErr w:type="gramEnd"/>
              <w:r w:rsidRPr="00AD6AB8">
                <w:rPr>
                  <w:rStyle w:val="Hyperlink"/>
                  <w:rFonts w:ascii="Open Sans" w:hAnsi="Open Sans" w:eastAsia="Open Sans" w:cs="Open Sans"/>
                  <w:sz w:val="18"/>
                  <w:szCs w:val="18"/>
                </w:rPr>
                <w:t xml:space="preserve"> to album)</w:t>
              </w:r>
            </w:hyperlink>
          </w:p>
        </w:tc>
      </w:tr>
    </w:tbl>
    <w:p w:rsidRPr="00B55DF7" w:rsidR="00B55DF7" w:rsidP="00B55DF7" w:rsidRDefault="00B55DF7" w14:paraId="03BA5052" w14:textId="0F984C18">
      <w:pPr>
        <w:numPr>
          <w:ilvl w:val="0"/>
          <w:numId w:val="3"/>
        </w:numPr>
        <w:pBdr>
          <w:top w:val="nil"/>
          <w:left w:val="nil"/>
          <w:bottom w:val="nil"/>
          <w:right w:val="nil"/>
          <w:between w:val="nil"/>
        </w:pBdr>
        <w:spacing w:after="200" w:line="276" w:lineRule="auto"/>
        <w:jc w:val="both"/>
        <w:rPr>
          <w:rFonts w:ascii="Open Sans" w:hAnsi="Open Sans" w:eastAsia="Open Sans" w:cs="Open Sans"/>
          <w:sz w:val="20"/>
          <w:szCs w:val="20"/>
        </w:rPr>
      </w:pPr>
      <w:r>
        <w:rPr>
          <w:rFonts w:ascii="Open Sans" w:hAnsi="Open Sans" w:eastAsia="Open Sans" w:cs="Open Sans"/>
          <w:sz w:val="20"/>
          <w:szCs w:val="20"/>
        </w:rPr>
        <w:t>Many ASMT girls who have now grown up to become nuns, had grown up in the lap of the SPH Nithyananda Paramashivam and strongly relate with Him not just as a Guru but a father figure also. As per the law in India Hindu nuns are allowed to have the name of their Guru in the place of their father in their passports.</w:t>
      </w:r>
      <w:r>
        <w:rPr>
          <w:rStyle w:val="FootnoteReference"/>
          <w:rFonts w:ascii="Open Sans" w:hAnsi="Open Sans" w:eastAsia="Open Sans" w:cs="Open Sans"/>
          <w:sz w:val="20"/>
          <w:szCs w:val="20"/>
        </w:rPr>
        <w:footnoteReference w:id="55"/>
      </w:r>
      <w:r>
        <w:rPr>
          <w:rFonts w:ascii="Open Sans" w:hAnsi="Open Sans" w:eastAsia="Open Sans" w:cs="Open Sans"/>
          <w:sz w:val="20"/>
          <w:szCs w:val="20"/>
        </w:rPr>
        <w:t xml:space="preserve"> It is extremely traumatizing for these girls to be sexually linked with the SPH by the Indian media.</w:t>
      </w:r>
    </w:p>
    <w:p w:rsidR="00AA1712" w:rsidP="00AD6AB8" w:rsidRDefault="00AA1712" w14:paraId="310EE5BB" w14:textId="5ED428C8">
      <w:pPr>
        <w:numPr>
          <w:ilvl w:val="0"/>
          <w:numId w:val="3"/>
        </w:numPr>
        <w:pBdr>
          <w:top w:val="nil"/>
          <w:left w:val="nil"/>
          <w:bottom w:val="nil"/>
          <w:right w:val="nil"/>
          <w:between w:val="nil"/>
        </w:pBdr>
        <w:spacing w:after="200" w:line="276" w:lineRule="auto"/>
        <w:jc w:val="both"/>
        <w:rPr>
          <w:rFonts w:ascii="Open Sans" w:hAnsi="Open Sans" w:eastAsia="Open Sans" w:cs="Open Sans"/>
          <w:sz w:val="20"/>
          <w:szCs w:val="20"/>
        </w:rPr>
      </w:pPr>
      <w:r w:rsidRPr="00F5590C">
        <w:rPr>
          <w:rFonts w:ascii="Open Sans" w:hAnsi="Open Sans" w:eastAsia="Open Sans" w:cs="Open Sans"/>
          <w:sz w:val="20"/>
          <w:szCs w:val="20"/>
        </w:rPr>
        <w:t>The media targeted ASMT minor girls by publishing their pictures in the national newspapers with vulgar captions.</w:t>
      </w:r>
      <w:r>
        <w:rPr>
          <w:rStyle w:val="FootnoteReference"/>
          <w:rFonts w:ascii="Open Sans" w:hAnsi="Open Sans" w:eastAsia="Open Sans" w:cs="Open Sans"/>
          <w:sz w:val="20"/>
          <w:szCs w:val="20"/>
        </w:rPr>
        <w:footnoteReference w:id="56"/>
      </w:r>
      <w:r w:rsidRPr="00F5590C">
        <w:rPr>
          <w:rFonts w:ascii="Open Sans" w:hAnsi="Open Sans" w:eastAsia="Open Sans" w:cs="Open Sans"/>
          <w:sz w:val="20"/>
          <w:szCs w:val="20"/>
        </w:rPr>
        <w:t xml:space="preserve"> Young ASMT female monks were sexually linked with their Guru (spiritual guide and leader), the SPH, by entire cover page and several pages of yellow tabloids being dedicated to malign sacred sentiments of disciple hood.</w:t>
      </w:r>
      <w:r>
        <w:rPr>
          <w:rStyle w:val="FootnoteReference"/>
          <w:rFonts w:ascii="Open Sans" w:hAnsi="Open Sans" w:eastAsia="Open Sans" w:cs="Open Sans"/>
          <w:sz w:val="20"/>
          <w:szCs w:val="20"/>
        </w:rPr>
        <w:footnoteReference w:id="57"/>
      </w:r>
      <w:r w:rsidRPr="00F5590C">
        <w:rPr>
          <w:rFonts w:ascii="Open Sans" w:hAnsi="Open Sans" w:eastAsia="Open Sans" w:cs="Open Sans"/>
          <w:sz w:val="20"/>
          <w:szCs w:val="20"/>
        </w:rPr>
        <w:t xml:space="preserve"> The media published fake interviews of ASMT actress Ranjitha </w:t>
      </w:r>
      <w:r>
        <w:rPr>
          <w:rFonts w:ascii="Open Sans" w:hAnsi="Open Sans" w:eastAsia="Open Sans" w:cs="Open Sans"/>
          <w:sz w:val="20"/>
          <w:szCs w:val="20"/>
        </w:rPr>
        <w:t>defaming her for being a disciple of the SPH</w:t>
      </w:r>
      <w:r w:rsidRPr="00F5590C">
        <w:rPr>
          <w:rFonts w:ascii="Open Sans" w:hAnsi="Open Sans" w:eastAsia="Open Sans" w:cs="Open Sans"/>
          <w:sz w:val="20"/>
          <w:szCs w:val="20"/>
        </w:rPr>
        <w:t xml:space="preserve">. </w:t>
      </w:r>
      <w:proofErr w:type="spellStart"/>
      <w:r w:rsidRPr="00F5590C">
        <w:rPr>
          <w:rFonts w:ascii="Open Sans" w:hAnsi="Open Sans" w:eastAsia="Open Sans" w:cs="Open Sans"/>
          <w:sz w:val="20"/>
          <w:szCs w:val="20"/>
        </w:rPr>
        <w:t>Nakkheeran</w:t>
      </w:r>
      <w:proofErr w:type="spellEnd"/>
      <w:r w:rsidRPr="00F5590C">
        <w:rPr>
          <w:rFonts w:ascii="Open Sans" w:hAnsi="Open Sans" w:eastAsia="Open Sans" w:cs="Open Sans"/>
          <w:sz w:val="20"/>
          <w:szCs w:val="20"/>
        </w:rPr>
        <w:t xml:space="preserve"> Gopal and other media heads pressured Ranjitha to commit suicide and circulated false news of the same in media as a </w:t>
      </w:r>
      <w:proofErr w:type="spellStart"/>
      <w:r w:rsidRPr="00F5590C">
        <w:rPr>
          <w:rFonts w:ascii="Open Sans" w:hAnsi="Open Sans" w:eastAsia="Open Sans" w:cs="Open Sans"/>
          <w:sz w:val="20"/>
          <w:szCs w:val="20"/>
        </w:rPr>
        <w:t>rumor</w:t>
      </w:r>
      <w:proofErr w:type="spellEnd"/>
      <w:r>
        <w:rPr>
          <w:rStyle w:val="FootnoteReference"/>
          <w:rFonts w:ascii="Open Sans" w:hAnsi="Open Sans" w:eastAsia="Open Sans" w:cs="Open Sans"/>
          <w:sz w:val="20"/>
          <w:szCs w:val="20"/>
        </w:rPr>
        <w:footnoteReference w:id="58"/>
      </w:r>
      <w:r w:rsidRPr="00F5590C">
        <w:rPr>
          <w:rFonts w:ascii="Open Sans" w:hAnsi="Open Sans" w:eastAsia="Open Sans" w:cs="Open Sans"/>
          <w:sz w:val="20"/>
          <w:szCs w:val="20"/>
        </w:rPr>
        <w:t>.</w:t>
      </w:r>
    </w:p>
    <w:p w:rsidRPr="00AD6AB8" w:rsidR="00AA1712" w:rsidP="00AD6AB8" w:rsidRDefault="00AD6AB8" w14:paraId="59B398E9" w14:textId="0AF8A6AE">
      <w:pPr>
        <w:numPr>
          <w:ilvl w:val="0"/>
          <w:numId w:val="3"/>
        </w:numPr>
        <w:pBdr>
          <w:top w:val="nil"/>
          <w:left w:val="nil"/>
          <w:bottom w:val="nil"/>
          <w:right w:val="nil"/>
          <w:between w:val="nil"/>
        </w:pBdr>
        <w:spacing w:after="200" w:line="276" w:lineRule="auto"/>
        <w:jc w:val="both"/>
        <w:rPr>
          <w:rFonts w:ascii="Open Sans" w:hAnsi="Open Sans" w:eastAsia="Open Sans" w:cs="Open Sans"/>
          <w:sz w:val="20"/>
          <w:szCs w:val="20"/>
        </w:rPr>
      </w:pPr>
      <w:r>
        <w:rPr>
          <w:rFonts w:ascii="Open Sans" w:hAnsi="Open Sans" w:cs="Open Sans"/>
          <w:color w:val="000000"/>
          <w:sz w:val="20"/>
          <w:szCs w:val="20"/>
        </w:rPr>
        <w:t xml:space="preserve">Such targeted persecution of Hindu nuns and female religious leaders is not limited to the ASMT but is aimed at destroying the rights of indigenous female spiritual leaders. Vexatious litigations </w:t>
      </w:r>
      <w:r>
        <w:rPr>
          <w:rFonts w:ascii="Open Sans" w:hAnsi="Open Sans" w:cs="Open Sans"/>
          <w:color w:val="000000"/>
          <w:sz w:val="20"/>
          <w:szCs w:val="20"/>
        </w:rPr>
        <w:lastRenderedPageBreak/>
        <w:t>have been used to persecute female Hindu spiritual leaders of minority communities on absurd allegations of indecent dressing booking it under anti-superstition laws.</w:t>
      </w:r>
      <w:r>
        <w:rPr>
          <w:rStyle w:val="FootnoteReference"/>
          <w:rFonts w:ascii="Open Sans" w:hAnsi="Open Sans" w:cs="Open Sans"/>
          <w:color w:val="000000"/>
          <w:sz w:val="20"/>
          <w:szCs w:val="20"/>
        </w:rPr>
        <w:footnoteReference w:id="59"/>
      </w:r>
    </w:p>
    <w:p w:rsidR="009B0F2F" w:rsidP="009B0F2F" w:rsidRDefault="009B0F2F" w14:paraId="10C176A3" w14:textId="6F69333D">
      <w:pPr>
        <w:pStyle w:val="Heading3"/>
        <w:rPr>
          <w:rFonts w:ascii="Open Sans" w:hAnsi="Open Sans" w:eastAsia="Open Sans" w:cs="Open Sans"/>
          <w:b/>
          <w:bCs/>
          <w:color w:val="auto"/>
          <w:sz w:val="20"/>
          <w:szCs w:val="20"/>
        </w:rPr>
      </w:pPr>
      <w:r>
        <w:rPr>
          <w:rFonts w:ascii="Open Sans" w:hAnsi="Open Sans" w:eastAsia="Open Sans" w:cs="Open Sans"/>
          <w:b/>
          <w:bCs/>
          <w:color w:val="auto"/>
          <w:sz w:val="20"/>
          <w:szCs w:val="20"/>
        </w:rPr>
        <w:t xml:space="preserve">(c) Intersectional sexual abuse of </w:t>
      </w:r>
      <w:r w:rsidR="00554343">
        <w:rPr>
          <w:rFonts w:ascii="Open Sans" w:hAnsi="Open Sans" w:eastAsia="Open Sans" w:cs="Open Sans"/>
          <w:b/>
          <w:bCs/>
          <w:color w:val="auto"/>
          <w:sz w:val="20"/>
          <w:szCs w:val="20"/>
        </w:rPr>
        <w:t xml:space="preserve">ASMT nuns especially targeting </w:t>
      </w:r>
      <w:r w:rsidR="00672ADB">
        <w:rPr>
          <w:rFonts w:ascii="Open Sans" w:hAnsi="Open Sans" w:eastAsia="Open Sans" w:cs="Open Sans"/>
          <w:b/>
          <w:bCs/>
          <w:color w:val="auto"/>
          <w:sz w:val="20"/>
          <w:szCs w:val="20"/>
        </w:rPr>
        <w:t xml:space="preserve">those from </w:t>
      </w:r>
      <w:r>
        <w:rPr>
          <w:rFonts w:ascii="Open Sans" w:hAnsi="Open Sans" w:eastAsia="Open Sans" w:cs="Open Sans"/>
          <w:b/>
          <w:bCs/>
          <w:color w:val="auto"/>
          <w:sz w:val="20"/>
          <w:szCs w:val="20"/>
        </w:rPr>
        <w:t xml:space="preserve">Dalit </w:t>
      </w:r>
      <w:r w:rsidR="00672ADB">
        <w:rPr>
          <w:rFonts w:ascii="Open Sans" w:hAnsi="Open Sans" w:eastAsia="Open Sans" w:cs="Open Sans"/>
          <w:b/>
          <w:bCs/>
          <w:color w:val="auto"/>
          <w:sz w:val="20"/>
          <w:szCs w:val="20"/>
        </w:rPr>
        <w:t>communities</w:t>
      </w:r>
    </w:p>
    <w:p w:rsidRPr="005952DA" w:rsidR="009B0F2F" w:rsidP="009B0F2F" w:rsidRDefault="009B0F2F" w14:paraId="1454B571" w14:textId="39B41AB1">
      <w:pPr>
        <w:numPr>
          <w:ilvl w:val="0"/>
          <w:numId w:val="3"/>
        </w:numPr>
        <w:spacing w:after="200" w:line="276" w:lineRule="auto"/>
        <w:jc w:val="both"/>
        <w:rPr>
          <w:rFonts w:ascii="Times New Roman" w:hAnsi="Times New Roman" w:cs="Times New Roman"/>
          <w:sz w:val="24"/>
          <w:szCs w:val="24"/>
          <w:lang w:val="en-US"/>
        </w:rPr>
      </w:pPr>
      <w:r>
        <w:rPr>
          <w:rFonts w:ascii="Open Sans" w:hAnsi="Open Sans" w:eastAsia="Open Sans" w:cs="Open Sans"/>
          <w:sz w:val="20"/>
          <w:szCs w:val="20"/>
        </w:rPr>
        <w:t xml:space="preserve"> An ASMT female monk from Dalit origin, Ma Nithya </w:t>
      </w:r>
      <w:r>
        <w:rPr>
          <w:rFonts w:ascii="Open Sans" w:hAnsi="Open Sans" w:eastAsia="Open Sans" w:cs="Open Sans"/>
          <w:sz w:val="20"/>
          <w:szCs w:val="20"/>
        </w:rPr>
        <w:t>Supriyananda</w:t>
      </w:r>
      <w:r>
        <w:rPr>
          <w:rFonts w:ascii="Open Sans" w:hAnsi="Open Sans" w:eastAsia="Open Sans" w:cs="Open Sans"/>
          <w:sz w:val="20"/>
          <w:szCs w:val="20"/>
        </w:rPr>
        <w:t xml:space="preserve"> Swami, has faced intersecting discrimination for multiple reasons (1) ASMT origin (2) Dalit origin (3) Female monk (nun). Ma Nithya </w:t>
      </w:r>
      <w:proofErr w:type="spellStart"/>
      <w:r>
        <w:rPr>
          <w:rFonts w:ascii="Open Sans" w:hAnsi="Open Sans" w:eastAsia="Open Sans" w:cs="Open Sans"/>
          <w:sz w:val="20"/>
          <w:szCs w:val="20"/>
        </w:rPr>
        <w:t>Supriyananda</w:t>
      </w:r>
      <w:proofErr w:type="spellEnd"/>
      <w:r>
        <w:rPr>
          <w:rFonts w:ascii="Open Sans" w:hAnsi="Open Sans" w:eastAsia="Open Sans" w:cs="Open Sans"/>
          <w:sz w:val="20"/>
          <w:szCs w:val="20"/>
        </w:rPr>
        <w:t xml:space="preserve"> heads the Tamil language publication department of an ASMT monastery. On 9 May 2010, she and her team were addressed as “sex slaves” by Tamil yellow Tabloid writer </w:t>
      </w:r>
      <w:r>
        <w:rPr>
          <w:rFonts w:ascii="Open Sans" w:hAnsi="Open Sans" w:eastAsia="Open Sans" w:cs="Open Sans"/>
          <w:sz w:val="20"/>
          <w:szCs w:val="20"/>
        </w:rPr>
        <w:t>Charu</w:t>
      </w:r>
      <w:r>
        <w:rPr>
          <w:rFonts w:ascii="Open Sans" w:hAnsi="Open Sans" w:eastAsia="Open Sans" w:cs="Open Sans"/>
          <w:sz w:val="20"/>
          <w:szCs w:val="20"/>
        </w:rPr>
        <w:t xml:space="preserve"> Nivedita.</w:t>
      </w:r>
      <w:r>
        <w:rPr>
          <w:rStyle w:val="FootnoteReference"/>
          <w:rFonts w:ascii="Open Sans" w:hAnsi="Open Sans" w:eastAsia="Open Sans" w:cs="Open Sans"/>
          <w:sz w:val="20"/>
          <w:szCs w:val="20"/>
        </w:rPr>
        <w:footnoteReference w:id="60"/>
      </w:r>
      <w:r>
        <w:rPr>
          <w:rFonts w:ascii="Open Sans" w:hAnsi="Open Sans" w:eastAsia="Open Sans" w:cs="Open Sans"/>
          <w:sz w:val="20"/>
          <w:szCs w:val="20"/>
        </w:rPr>
        <w:t xml:space="preserve"> She filed a defamation case against the magazine and writers, which has been pending in the courts for a decade.</w:t>
      </w:r>
      <w:r>
        <w:rPr>
          <w:rStyle w:val="FootnoteTextChar"/>
          <w:rFonts w:ascii="Open Sans" w:hAnsi="Open Sans" w:eastAsia="Open Sans" w:cs="Open Sans"/>
          <w:vertAlign w:val="superscript"/>
        </w:rPr>
        <w:footnoteReference w:id="61"/>
      </w:r>
      <w:r>
        <w:rPr>
          <w:rFonts w:ascii="Open Sans" w:hAnsi="Open Sans" w:eastAsia="Open Sans" w:cs="Open Sans"/>
          <w:sz w:val="20"/>
          <w:szCs w:val="20"/>
        </w:rPr>
        <w:t xml:space="preserve"> </w:t>
      </w:r>
    </w:p>
    <w:p w:rsidRPr="003B6333" w:rsidR="005952DA" w:rsidP="005952DA" w:rsidRDefault="005952DA" w14:paraId="7C2F0144" w14:textId="77777777">
      <w:pPr>
        <w:pBdr>
          <w:top w:val="nil"/>
          <w:left w:val="nil"/>
          <w:bottom w:val="nil"/>
          <w:right w:val="nil"/>
          <w:between w:val="nil"/>
        </w:pBdr>
        <w:spacing w:after="200" w:line="276" w:lineRule="auto"/>
        <w:jc w:val="both"/>
        <w:rPr>
          <w:rFonts w:ascii="Open Sans" w:hAnsi="Open Sans" w:eastAsia="Open Sans" w:cs="Open Sans"/>
          <w:sz w:val="20"/>
          <w:szCs w:val="20"/>
        </w:rPr>
      </w:pPr>
    </w:p>
    <w:tbl>
      <w:tblPr>
        <w:tblStyle w:val="TableGrid"/>
        <w:tblW w:w="0" w:type="auto"/>
        <w:tblInd w:w="55" w:type="dxa"/>
        <w:tblCellMar>
          <w:top w:w="57" w:type="dxa"/>
          <w:bottom w:w="57" w:type="dxa"/>
        </w:tblCellMar>
        <w:tblLook w:val="0000" w:firstRow="0" w:lastRow="0" w:firstColumn="0" w:lastColumn="0" w:noHBand="0" w:noVBand="0"/>
      </w:tblPr>
      <w:tblGrid>
        <w:gridCol w:w="4715"/>
        <w:gridCol w:w="4246"/>
      </w:tblGrid>
      <w:tr w:rsidR="005952DA" w:rsidTr="47E8A909" w14:paraId="5A421D58" w14:textId="77777777">
        <w:tc>
          <w:tcPr>
            <w:tcW w:w="0" w:type="auto"/>
            <w:tcBorders>
              <w:top w:val="single" w:color="FF0505" w:sz="4" w:space="0"/>
              <w:left w:val="single" w:color="FF0505" w:sz="4" w:space="0"/>
              <w:bottom w:val="single" w:color="FF0505" w:sz="4" w:space="0"/>
              <w:right w:val="single" w:color="FFE7E7" w:sz="4" w:space="0"/>
            </w:tcBorders>
            <w:shd w:val="clear" w:color="auto" w:fill="FFE7E7"/>
            <w:tcMar/>
          </w:tcPr>
          <w:p w:rsidR="005952DA" w:rsidP="0087645C" w:rsidRDefault="005952DA" w14:paraId="32507794" w14:textId="77777777">
            <w:pPr>
              <w:spacing w:line="276" w:lineRule="auto"/>
              <w:jc w:val="both"/>
              <w:rPr>
                <w:rFonts w:ascii="Open Sans" w:hAnsi="Open Sans" w:eastAsia="Open Sans" w:cs="Open Sans"/>
                <w:sz w:val="20"/>
                <w:szCs w:val="20"/>
              </w:rPr>
            </w:pPr>
            <w:r>
              <w:rPr>
                <w:rFonts w:ascii="Open Sans" w:hAnsi="Open Sans" w:eastAsia="Open Sans" w:cs="Open Sans"/>
                <w:noProof/>
              </w:rPr>
              <w:drawing>
                <wp:inline distT="114300" distB="114300" distL="114300" distR="114300" wp14:anchorId="0D2BDE83" wp14:editId="6703F080">
                  <wp:extent cx="2857500" cy="1739900"/>
                  <wp:effectExtent l="0" t="0" r="0" b="0"/>
                  <wp:docPr id="24" name="image26.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4" name="image26.png" descr="Text&#10;&#10;Description automatically generated with low confidence"/>
                          <pic:cNvPicPr preferRelativeResize="0"/>
                        </pic:nvPicPr>
                        <pic:blipFill>
                          <a:blip r:embed="rId17"/>
                          <a:srcRect/>
                          <a:stretch>
                            <a:fillRect/>
                          </a:stretch>
                        </pic:blipFill>
                        <pic:spPr>
                          <a:xfrm>
                            <a:off x="0" y="0"/>
                            <a:ext cx="2857500" cy="1739900"/>
                          </a:xfrm>
                          <a:prstGeom prst="rect">
                            <a:avLst/>
                          </a:prstGeom>
                          <a:ln/>
                        </pic:spPr>
                      </pic:pic>
                    </a:graphicData>
                  </a:graphic>
                </wp:inline>
              </w:drawing>
            </w:r>
          </w:p>
          <w:p w:rsidR="005952DA" w:rsidP="0087645C" w:rsidRDefault="005952DA" w14:paraId="54083591" w14:textId="77777777">
            <w:pPr>
              <w:spacing w:line="276" w:lineRule="auto"/>
              <w:jc w:val="both"/>
              <w:rPr>
                <w:rFonts w:ascii="Open Sans" w:hAnsi="Open Sans" w:eastAsia="Open Sans" w:cs="Open Sans"/>
                <w:sz w:val="20"/>
                <w:szCs w:val="20"/>
              </w:rPr>
            </w:pPr>
            <w:r w:rsidRPr="00002B47">
              <w:rPr>
                <w:rFonts w:ascii="Open Sans" w:hAnsi="Open Sans" w:eastAsia="Open Sans" w:cs="Open Sans"/>
                <w:b/>
                <w:bCs/>
                <w:sz w:val="20"/>
                <w:szCs w:val="20"/>
              </w:rPr>
              <w:t>7 June 2012:</w:t>
            </w:r>
            <w:r>
              <w:rPr>
                <w:rFonts w:ascii="Open Sans" w:hAnsi="Open Sans" w:eastAsia="Open Sans" w:cs="Open Sans"/>
                <w:sz w:val="20"/>
                <w:szCs w:val="20"/>
              </w:rPr>
              <w:t xml:space="preserve"> Ma Nithya </w:t>
            </w:r>
            <w:proofErr w:type="spellStart"/>
            <w:r>
              <w:rPr>
                <w:rFonts w:ascii="Open Sans" w:hAnsi="Open Sans" w:eastAsia="Open Sans" w:cs="Open Sans"/>
                <w:sz w:val="20"/>
                <w:szCs w:val="20"/>
              </w:rPr>
              <w:t>Jnanatmananda</w:t>
            </w:r>
            <w:proofErr w:type="spellEnd"/>
            <w:r>
              <w:rPr>
                <w:rFonts w:ascii="Open Sans" w:hAnsi="Open Sans" w:eastAsia="Open Sans" w:cs="Open Sans"/>
                <w:sz w:val="20"/>
                <w:szCs w:val="20"/>
              </w:rPr>
              <w:t xml:space="preserve"> Swami protecting herself with a chair while Suvarna TV channel journalists and associated Nav </w:t>
            </w:r>
            <w:proofErr w:type="spellStart"/>
            <w:r>
              <w:rPr>
                <w:rFonts w:ascii="Open Sans" w:hAnsi="Open Sans" w:eastAsia="Open Sans" w:cs="Open Sans"/>
                <w:sz w:val="20"/>
                <w:szCs w:val="20"/>
              </w:rPr>
              <w:t>Nirman</w:t>
            </w:r>
            <w:proofErr w:type="spellEnd"/>
            <w:r>
              <w:rPr>
                <w:rFonts w:ascii="Open Sans" w:hAnsi="Open Sans" w:eastAsia="Open Sans" w:cs="Open Sans"/>
                <w:sz w:val="20"/>
                <w:szCs w:val="20"/>
              </w:rPr>
              <w:t xml:space="preserve"> </w:t>
            </w:r>
            <w:proofErr w:type="spellStart"/>
            <w:r>
              <w:rPr>
                <w:rFonts w:ascii="Open Sans" w:hAnsi="Open Sans" w:eastAsia="Open Sans" w:cs="Open Sans"/>
                <w:sz w:val="20"/>
                <w:szCs w:val="20"/>
              </w:rPr>
              <w:t>Sene</w:t>
            </w:r>
            <w:proofErr w:type="spellEnd"/>
            <w:r>
              <w:rPr>
                <w:rFonts w:ascii="Open Sans" w:hAnsi="Open Sans" w:eastAsia="Open Sans" w:cs="Open Sans"/>
                <w:sz w:val="20"/>
                <w:szCs w:val="20"/>
              </w:rPr>
              <w:t xml:space="preserve"> militants molest and attempt to rape her.</w:t>
            </w:r>
          </w:p>
        </w:tc>
        <w:tc>
          <w:tcPr>
            <w:tcW w:w="0" w:type="auto"/>
            <w:tcBorders>
              <w:top w:val="single" w:color="FF0505" w:sz="4" w:space="0"/>
              <w:left w:val="single" w:color="FFE7E7" w:sz="4" w:space="0"/>
              <w:bottom w:val="single" w:color="FF0505" w:sz="4" w:space="0"/>
              <w:right w:val="single" w:color="FF0505" w:sz="4" w:space="0"/>
            </w:tcBorders>
            <w:shd w:val="clear" w:color="auto" w:fill="FFE7E7"/>
            <w:tcMar/>
          </w:tcPr>
          <w:p w:rsidR="005952DA" w:rsidP="0087645C" w:rsidRDefault="005952DA" w14:paraId="59FBDC7B" w14:textId="77777777">
            <w:pPr>
              <w:spacing w:line="276" w:lineRule="auto"/>
              <w:jc w:val="both"/>
              <w:rPr>
                <w:rFonts w:ascii="Open Sans" w:hAnsi="Open Sans" w:eastAsia="Open Sans" w:cs="Open Sans"/>
                <w:sz w:val="20"/>
                <w:szCs w:val="20"/>
              </w:rPr>
            </w:pPr>
            <w:r>
              <w:rPr>
                <w:rFonts w:ascii="Open Sans" w:hAnsi="Open Sans" w:eastAsia="Open Sans" w:cs="Open Sans"/>
                <w:noProof/>
              </w:rPr>
              <w:drawing>
                <wp:inline distT="114300" distB="114300" distL="114300" distR="114300" wp14:anchorId="1D2E3F16" wp14:editId="1236E7A4">
                  <wp:extent cx="2559050" cy="1746250"/>
                  <wp:effectExtent l="0" t="0" r="0" b="6350"/>
                  <wp:docPr id="15" name="image6.png" descr="A picture containing hula-hoop, dog, leash, black&#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6.png" descr="A picture containing hula-hoop, dog, leash, black&#10;&#10;Description automatically generated"/>
                          <pic:cNvPicPr preferRelativeResize="0"/>
                        </pic:nvPicPr>
                        <pic:blipFill>
                          <a:blip r:embed="rId18"/>
                          <a:srcRect/>
                          <a:stretch>
                            <a:fillRect/>
                          </a:stretch>
                        </pic:blipFill>
                        <pic:spPr>
                          <a:xfrm>
                            <a:off x="0" y="0"/>
                            <a:ext cx="2559050" cy="1746250"/>
                          </a:xfrm>
                          <a:prstGeom prst="rect">
                            <a:avLst/>
                          </a:prstGeom>
                          <a:ln/>
                        </pic:spPr>
                      </pic:pic>
                    </a:graphicData>
                  </a:graphic>
                </wp:inline>
              </w:drawing>
            </w:r>
          </w:p>
          <w:p w:rsidRPr="00940444" w:rsidR="005952DA" w:rsidP="0087645C" w:rsidRDefault="005952DA" w14:paraId="2E464E99" w14:textId="73793080">
            <w:pPr>
              <w:spacing w:line="276" w:lineRule="auto"/>
              <w:jc w:val="both"/>
              <w:rPr>
                <w:rFonts w:ascii="Open Sans" w:hAnsi="Open Sans" w:eastAsia="Open Sans" w:cs="Open Sans"/>
                <w:sz w:val="20"/>
                <w:szCs w:val="20"/>
              </w:rPr>
            </w:pPr>
            <w:r w:rsidRPr="68BB30E5">
              <w:rPr>
                <w:rFonts w:ascii="Open Sans" w:hAnsi="Open Sans" w:eastAsia="Open Sans" w:cs="Open Sans"/>
                <w:b/>
                <w:bCs/>
                <w:sz w:val="20"/>
                <w:szCs w:val="20"/>
              </w:rPr>
              <w:t xml:space="preserve">8 June 2012: </w:t>
            </w:r>
            <w:r w:rsidRPr="68BB30E5">
              <w:rPr>
                <w:rFonts w:ascii="Open Sans" w:hAnsi="Open Sans" w:eastAsia="Open Sans" w:cs="Open Sans"/>
                <w:sz w:val="20"/>
                <w:szCs w:val="20"/>
              </w:rPr>
              <w:t xml:space="preserve">Ma Nithya </w:t>
            </w:r>
            <w:proofErr w:type="spellStart"/>
            <w:r w:rsidRPr="68BB30E5">
              <w:rPr>
                <w:rFonts w:ascii="Open Sans" w:hAnsi="Open Sans" w:eastAsia="Open Sans" w:cs="Open Sans"/>
                <w:sz w:val="20"/>
                <w:szCs w:val="20"/>
              </w:rPr>
              <w:t>Achalananda</w:t>
            </w:r>
            <w:proofErr w:type="spellEnd"/>
            <w:r w:rsidRPr="68BB30E5">
              <w:rPr>
                <w:rFonts w:ascii="Open Sans" w:hAnsi="Open Sans" w:eastAsia="Open Sans" w:cs="Open Sans"/>
                <w:sz w:val="20"/>
                <w:szCs w:val="20"/>
              </w:rPr>
              <w:t xml:space="preserve"> Swami </w:t>
            </w:r>
            <w:r w:rsidR="00613C93">
              <w:rPr>
                <w:rFonts w:ascii="Open Sans" w:hAnsi="Open Sans" w:eastAsia="Open Sans" w:cs="Open Sans"/>
                <w:sz w:val="20"/>
                <w:szCs w:val="20"/>
              </w:rPr>
              <w:t xml:space="preserve">was </w:t>
            </w:r>
            <w:r w:rsidRPr="68BB30E5">
              <w:rPr>
                <w:rFonts w:ascii="Open Sans" w:hAnsi="Open Sans" w:eastAsia="Open Sans" w:cs="Open Sans"/>
                <w:sz w:val="20"/>
                <w:szCs w:val="20"/>
              </w:rPr>
              <w:t xml:space="preserve">molested and groped by Suvarna TV channel journalists and associated Nav </w:t>
            </w:r>
            <w:proofErr w:type="spellStart"/>
            <w:r w:rsidRPr="68BB30E5">
              <w:rPr>
                <w:rFonts w:ascii="Open Sans" w:hAnsi="Open Sans" w:eastAsia="Open Sans" w:cs="Open Sans"/>
                <w:sz w:val="20"/>
                <w:szCs w:val="20"/>
              </w:rPr>
              <w:t>Nirman</w:t>
            </w:r>
            <w:proofErr w:type="spellEnd"/>
            <w:r w:rsidRPr="68BB30E5">
              <w:rPr>
                <w:rFonts w:ascii="Open Sans" w:hAnsi="Open Sans" w:eastAsia="Open Sans" w:cs="Open Sans"/>
                <w:sz w:val="20"/>
                <w:szCs w:val="20"/>
              </w:rPr>
              <w:t xml:space="preserve"> </w:t>
            </w:r>
            <w:proofErr w:type="spellStart"/>
            <w:r w:rsidRPr="68BB30E5">
              <w:rPr>
                <w:rFonts w:ascii="Open Sans" w:hAnsi="Open Sans" w:eastAsia="Open Sans" w:cs="Open Sans"/>
                <w:sz w:val="20"/>
                <w:szCs w:val="20"/>
              </w:rPr>
              <w:t>Sene</w:t>
            </w:r>
            <w:proofErr w:type="spellEnd"/>
            <w:r w:rsidRPr="68BB30E5">
              <w:rPr>
                <w:rFonts w:ascii="Open Sans" w:hAnsi="Open Sans" w:eastAsia="Open Sans" w:cs="Open Sans"/>
                <w:sz w:val="20"/>
                <w:szCs w:val="20"/>
              </w:rPr>
              <w:t xml:space="preserve"> militants. (</w:t>
            </w:r>
            <w:hyperlink r:id="rId19">
              <w:r w:rsidRPr="68BB30E5">
                <w:rPr>
                  <w:rStyle w:val="Hyperlink"/>
                  <w:rFonts w:ascii="Open Sans" w:hAnsi="Open Sans" w:eastAsia="Open Sans" w:cs="Open Sans"/>
                  <w:sz w:val="20"/>
                  <w:szCs w:val="20"/>
                </w:rPr>
                <w:t>See Video clip</w:t>
              </w:r>
            </w:hyperlink>
            <w:r w:rsidRPr="68BB30E5">
              <w:rPr>
                <w:rFonts w:ascii="Open Sans" w:hAnsi="Open Sans" w:eastAsia="Open Sans" w:cs="Open Sans"/>
                <w:sz w:val="20"/>
                <w:szCs w:val="20"/>
              </w:rPr>
              <w:t>)</w:t>
            </w:r>
          </w:p>
        </w:tc>
      </w:tr>
    </w:tbl>
    <w:p w:rsidRPr="00426CE2" w:rsidR="005952DA" w:rsidP="005952DA" w:rsidRDefault="005952DA" w14:paraId="356CAA09" w14:textId="77777777">
      <w:pPr>
        <w:pBdr>
          <w:top w:val="nil"/>
          <w:left w:val="nil"/>
          <w:bottom w:val="nil"/>
          <w:right w:val="nil"/>
          <w:between w:val="nil"/>
        </w:pBdr>
        <w:spacing w:after="0" w:line="276" w:lineRule="auto"/>
        <w:jc w:val="both"/>
        <w:rPr>
          <w:rFonts w:ascii="Open Sans" w:hAnsi="Open Sans" w:eastAsia="Open Sans" w:cs="Open Sans"/>
          <w:sz w:val="8"/>
          <w:szCs w:val="8"/>
        </w:rPr>
      </w:pPr>
    </w:p>
    <w:p w:rsidRPr="005952DA" w:rsidR="005952DA" w:rsidP="005952DA" w:rsidRDefault="005952DA" w14:paraId="4D70D1D7" w14:textId="15FE58E7">
      <w:pPr>
        <w:numPr>
          <w:ilvl w:val="0"/>
          <w:numId w:val="3"/>
        </w:numPr>
        <w:pBdr>
          <w:top w:val="nil"/>
          <w:left w:val="nil"/>
          <w:bottom w:val="nil"/>
          <w:right w:val="nil"/>
          <w:between w:val="nil"/>
        </w:pBdr>
        <w:spacing w:after="200" w:line="276" w:lineRule="auto"/>
        <w:jc w:val="both"/>
        <w:rPr>
          <w:rFonts w:ascii="Open Sans" w:hAnsi="Open Sans" w:eastAsia="Open Sans" w:cs="Open Sans"/>
          <w:sz w:val="20"/>
          <w:szCs w:val="20"/>
        </w:rPr>
      </w:pPr>
      <w:r w:rsidRPr="1F086316">
        <w:rPr>
          <w:rFonts w:ascii="Open Sans" w:hAnsi="Open Sans" w:eastAsia="Open Sans" w:cs="Open Sans"/>
          <w:b/>
          <w:bCs/>
          <w:sz w:val="20"/>
          <w:szCs w:val="20"/>
        </w:rPr>
        <w:t>7 Jun 2012</w:t>
      </w:r>
      <w:r>
        <w:rPr>
          <w:rFonts w:ascii="Open Sans" w:hAnsi="Open Sans" w:eastAsia="Open Sans" w:cs="Open Sans"/>
          <w:sz w:val="20"/>
          <w:szCs w:val="20"/>
        </w:rPr>
        <w:t>, BJP owned Suvarna TV’s chief editor Ajith and the militants sexually assaulted female monks beat up ASMT members present on the campus. They gang-raped</w:t>
      </w:r>
      <w:r>
        <w:rPr>
          <w:rFonts w:ascii="Open Sans" w:hAnsi="Open Sans" w:eastAsia="Open Sans" w:cs="Open Sans"/>
          <w:sz w:val="20"/>
          <w:szCs w:val="20"/>
          <w:vertAlign w:val="superscript"/>
        </w:rPr>
        <w:footnoteReference w:id="62"/>
      </w:r>
      <w:r>
        <w:rPr>
          <w:rFonts w:ascii="Open Sans" w:hAnsi="Open Sans" w:eastAsia="Open Sans" w:cs="Open Sans"/>
          <w:sz w:val="20"/>
          <w:szCs w:val="20"/>
        </w:rPr>
        <w:t xml:space="preserve"> ASMT nun Ma Nithya </w:t>
      </w:r>
      <w:proofErr w:type="spellStart"/>
      <w:r>
        <w:rPr>
          <w:rFonts w:ascii="Open Sans" w:hAnsi="Open Sans" w:eastAsia="Open Sans" w:cs="Open Sans"/>
          <w:sz w:val="20"/>
          <w:szCs w:val="20"/>
        </w:rPr>
        <w:t>Jnanatmananda</w:t>
      </w:r>
      <w:proofErr w:type="spellEnd"/>
      <w:r>
        <w:rPr>
          <w:rFonts w:ascii="Open Sans" w:hAnsi="Open Sans" w:eastAsia="Open Sans" w:cs="Open Sans"/>
          <w:sz w:val="20"/>
          <w:szCs w:val="20"/>
        </w:rPr>
        <w:t xml:space="preserve"> Swami.</w:t>
      </w:r>
      <w:r w:rsidRPr="005D2D5F">
        <w:rPr>
          <w:rFonts w:ascii="Open Sans" w:hAnsi="Open Sans" w:eastAsia="Open Sans" w:cs="Open Sans"/>
          <w:sz w:val="20"/>
          <w:szCs w:val="20"/>
        </w:rPr>
        <w:t xml:space="preserve"> </w:t>
      </w:r>
      <w:r>
        <w:rPr>
          <w:rFonts w:ascii="Open Sans" w:hAnsi="Open Sans" w:eastAsia="Open Sans" w:cs="Open Sans"/>
          <w:sz w:val="20"/>
          <w:szCs w:val="20"/>
        </w:rPr>
        <w:t xml:space="preserve">This criminal act was live broadcasted on national and regional television. </w:t>
      </w:r>
      <w:r w:rsidRPr="00EA1512">
        <w:rPr>
          <w:rFonts w:ascii="Open Sans" w:hAnsi="Open Sans" w:eastAsia="Open Sans" w:cs="Open Sans"/>
          <w:b/>
          <w:bCs/>
          <w:sz w:val="20"/>
          <w:szCs w:val="20"/>
        </w:rPr>
        <w:t>28 Oct 2015</w:t>
      </w:r>
      <w:r w:rsidRPr="00EA1512">
        <w:rPr>
          <w:rFonts w:ascii="Open Sans" w:hAnsi="Open Sans" w:eastAsia="Open Sans" w:cs="Open Sans"/>
          <w:sz w:val="20"/>
          <w:szCs w:val="20"/>
        </w:rPr>
        <w:t>, an ASMT female monk was molested and escaped an attempted rape by a neo-Hindutva militant</w:t>
      </w:r>
      <w:r>
        <w:rPr>
          <w:rFonts w:ascii="Open Sans" w:hAnsi="Open Sans" w:eastAsia="Open Sans" w:cs="Open Sans"/>
          <w:sz w:val="20"/>
          <w:szCs w:val="20"/>
        </w:rPr>
        <w:t xml:space="preserve"> who was declared innocent in a subsequent court trial</w:t>
      </w:r>
      <w:r w:rsidRPr="00EA1512">
        <w:rPr>
          <w:rFonts w:ascii="Open Sans" w:hAnsi="Open Sans" w:eastAsia="Open Sans" w:cs="Open Sans"/>
          <w:sz w:val="20"/>
          <w:szCs w:val="20"/>
        </w:rPr>
        <w:t>.</w:t>
      </w:r>
      <w:r>
        <w:rPr>
          <w:rStyle w:val="FootnoteReference"/>
          <w:rFonts w:ascii="Open Sans" w:hAnsi="Open Sans" w:eastAsia="Open Sans" w:cs="Open Sans"/>
          <w:sz w:val="20"/>
          <w:szCs w:val="20"/>
        </w:rPr>
        <w:footnoteReference w:id="63"/>
      </w:r>
      <w:r>
        <w:rPr>
          <w:rFonts w:ascii="Open Sans" w:hAnsi="Open Sans" w:eastAsia="Open Sans" w:cs="Open Sans"/>
          <w:sz w:val="20"/>
          <w:szCs w:val="20"/>
        </w:rPr>
        <w:t xml:space="preserve"> Ma Nithya </w:t>
      </w:r>
      <w:proofErr w:type="spellStart"/>
      <w:r>
        <w:rPr>
          <w:rFonts w:ascii="Open Sans" w:hAnsi="Open Sans" w:eastAsia="Open Sans" w:cs="Open Sans"/>
          <w:sz w:val="20"/>
          <w:szCs w:val="20"/>
        </w:rPr>
        <w:t>Jnanatmananda</w:t>
      </w:r>
      <w:proofErr w:type="spellEnd"/>
      <w:r>
        <w:rPr>
          <w:rFonts w:ascii="Open Sans" w:hAnsi="Open Sans" w:eastAsia="Open Sans" w:cs="Open Sans"/>
          <w:sz w:val="20"/>
          <w:szCs w:val="20"/>
        </w:rPr>
        <w:t xml:space="preserve"> Swami watching her sister monks being raped and denied justice was forced to flee India because of blackmail by terrorists threatening her to withdraw the case. The case filed by the ASMT nun is still pending in courts as of </w:t>
      </w:r>
      <w:r w:rsidRPr="006F43EC">
        <w:rPr>
          <w:rFonts w:ascii="Open Sans" w:hAnsi="Open Sans" w:eastAsia="Open Sans" w:cs="Open Sans"/>
          <w:b/>
          <w:bCs/>
          <w:sz w:val="20"/>
          <w:szCs w:val="20"/>
        </w:rPr>
        <w:t>2021</w:t>
      </w:r>
      <w:r>
        <w:rPr>
          <w:rFonts w:ascii="Open Sans" w:hAnsi="Open Sans" w:eastAsia="Open Sans" w:cs="Open Sans"/>
          <w:sz w:val="20"/>
          <w:szCs w:val="20"/>
        </w:rPr>
        <w:t xml:space="preserve">. In the same attack of June 2012, Ma Nithya </w:t>
      </w:r>
      <w:proofErr w:type="spellStart"/>
      <w:r>
        <w:rPr>
          <w:rFonts w:ascii="Open Sans" w:hAnsi="Open Sans" w:eastAsia="Open Sans" w:cs="Open Sans"/>
          <w:sz w:val="20"/>
          <w:szCs w:val="20"/>
        </w:rPr>
        <w:t>Achalananda</w:t>
      </w:r>
      <w:proofErr w:type="spellEnd"/>
      <w:r>
        <w:rPr>
          <w:rFonts w:ascii="Open Sans" w:hAnsi="Open Sans" w:eastAsia="Open Sans" w:cs="Open Sans"/>
          <w:sz w:val="20"/>
          <w:szCs w:val="20"/>
        </w:rPr>
        <w:t xml:space="preserve"> Swami was also sexually and physically assaulted by Ajith and other militants who </w:t>
      </w:r>
      <w:r>
        <w:rPr>
          <w:rFonts w:ascii="Open Sans" w:hAnsi="Open Sans" w:eastAsia="Open Sans" w:cs="Open Sans"/>
          <w:sz w:val="20"/>
          <w:szCs w:val="20"/>
        </w:rPr>
        <w:lastRenderedPageBreak/>
        <w:t>groped her chest</w:t>
      </w:r>
      <w:r>
        <w:rPr>
          <w:rStyle w:val="FootnoteReference"/>
          <w:rFonts w:ascii="Open Sans" w:hAnsi="Open Sans" w:eastAsia="Open Sans" w:cs="Open Sans"/>
          <w:sz w:val="20"/>
          <w:szCs w:val="20"/>
        </w:rPr>
        <w:footnoteReference w:id="64"/>
      </w:r>
      <w:r>
        <w:rPr>
          <w:rFonts w:ascii="Open Sans" w:hAnsi="Open Sans" w:eastAsia="Open Sans" w:cs="Open Sans"/>
          <w:sz w:val="20"/>
          <w:szCs w:val="20"/>
        </w:rPr>
        <w:t xml:space="preserve"> and recorded it on camera to blackmail her and used it to publicly shame her</w:t>
      </w:r>
      <w:r>
        <w:rPr>
          <w:rStyle w:val="FootnoteReference"/>
          <w:rFonts w:ascii="Open Sans" w:hAnsi="Open Sans" w:eastAsia="Open Sans" w:cs="Open Sans"/>
          <w:sz w:val="20"/>
          <w:szCs w:val="20"/>
        </w:rPr>
        <w:footnoteReference w:id="65"/>
      </w:r>
      <w:r>
        <w:rPr>
          <w:rFonts w:ascii="Open Sans" w:hAnsi="Open Sans" w:eastAsia="Open Sans" w:cs="Open Sans"/>
          <w:sz w:val="20"/>
          <w:szCs w:val="20"/>
        </w:rPr>
        <w:t xml:space="preserve">. The summons issued by the court for Ajith to appear has not been delivered by the police. </w:t>
      </w:r>
    </w:p>
    <w:p w:rsidRPr="00296977" w:rsidR="00296977" w:rsidP="00296977" w:rsidRDefault="00296977" w14:paraId="0BA783EC" w14:textId="32D88D1B">
      <w:pPr>
        <w:pStyle w:val="Heading3"/>
        <w:rPr>
          <w:rFonts w:ascii="Open Sans" w:hAnsi="Open Sans" w:eastAsia="Open Sans" w:cs="Open Sans"/>
          <w:b/>
          <w:bCs/>
          <w:color w:val="auto"/>
          <w:sz w:val="20"/>
          <w:szCs w:val="20"/>
        </w:rPr>
      </w:pPr>
      <w:r>
        <w:rPr>
          <w:rFonts w:ascii="Open Sans" w:hAnsi="Open Sans" w:eastAsia="Open Sans" w:cs="Open Sans"/>
          <w:b/>
          <w:bCs/>
          <w:color w:val="auto"/>
          <w:sz w:val="20"/>
          <w:szCs w:val="20"/>
        </w:rPr>
        <w:t>(</w:t>
      </w:r>
      <w:r w:rsidR="002F0F26">
        <w:rPr>
          <w:rFonts w:ascii="Open Sans" w:hAnsi="Open Sans" w:eastAsia="Open Sans" w:cs="Open Sans"/>
          <w:b/>
          <w:bCs/>
          <w:color w:val="auto"/>
          <w:sz w:val="20"/>
          <w:szCs w:val="20"/>
        </w:rPr>
        <w:t>d</w:t>
      </w:r>
      <w:r>
        <w:rPr>
          <w:rFonts w:ascii="Open Sans" w:hAnsi="Open Sans" w:eastAsia="Open Sans" w:cs="Open Sans"/>
          <w:b/>
          <w:bCs/>
          <w:color w:val="auto"/>
          <w:sz w:val="20"/>
          <w:szCs w:val="20"/>
        </w:rPr>
        <w:t xml:space="preserve">) </w:t>
      </w:r>
      <w:r w:rsidRPr="001641E7" w:rsidR="001641E7">
        <w:rPr>
          <w:rFonts w:ascii="Open Sans" w:hAnsi="Open Sans" w:eastAsia="Open Sans" w:cs="Open Sans"/>
          <w:b/>
          <w:bCs/>
          <w:color w:val="auto"/>
          <w:sz w:val="20"/>
          <w:szCs w:val="20"/>
        </w:rPr>
        <w:t>Image morphing deepfake technology to publicly shame women and girls</w:t>
      </w:r>
    </w:p>
    <w:p w:rsidRPr="0046509D" w:rsidR="0046509D" w:rsidP="0046509D" w:rsidRDefault="008D658D" w14:paraId="54E8E62E" w14:textId="3CC34D13">
      <w:pPr>
        <w:numPr>
          <w:ilvl w:val="0"/>
          <w:numId w:val="3"/>
        </w:numPr>
        <w:spacing w:after="200" w:line="276" w:lineRule="auto"/>
        <w:jc w:val="both"/>
        <w:rPr>
          <w:rFonts w:ascii="Open Sans" w:hAnsi="Open Sans" w:eastAsia="Open Sans" w:cs="Open Sans"/>
          <w:sz w:val="20"/>
          <w:szCs w:val="20"/>
        </w:rPr>
      </w:pPr>
      <w:r w:rsidRPr="00FD3EBB">
        <w:rPr>
          <w:rFonts w:ascii="Open Sans" w:hAnsi="Open Sans" w:eastAsia="Open Sans" w:cs="Open Sans"/>
          <w:sz w:val="20"/>
          <w:szCs w:val="20"/>
        </w:rPr>
        <w:t>In the last decade, especially in India, there has been an alarming trend in the mainstream media and social media</w:t>
      </w:r>
      <w:r>
        <w:rPr>
          <w:rStyle w:val="FootnoteReference"/>
          <w:rFonts w:ascii="Open Sans" w:hAnsi="Open Sans" w:eastAsia="Open Sans" w:cs="Open Sans"/>
          <w:sz w:val="20"/>
          <w:szCs w:val="20"/>
        </w:rPr>
        <w:footnoteReference w:id="66"/>
      </w:r>
      <w:r w:rsidRPr="00FD3EBB">
        <w:rPr>
          <w:rFonts w:ascii="Open Sans" w:hAnsi="Open Sans" w:eastAsia="Open Sans" w:cs="Open Sans"/>
          <w:sz w:val="20"/>
          <w:szCs w:val="20"/>
        </w:rPr>
        <w:t xml:space="preserve"> of sensational screening and manufacture of misinformation and hate speech that is marginalizing minority communities</w:t>
      </w:r>
      <w:r>
        <w:rPr>
          <w:rStyle w:val="FootnoteReference"/>
          <w:rFonts w:ascii="Open Sans" w:hAnsi="Open Sans" w:eastAsia="Open Sans" w:cs="Open Sans"/>
          <w:sz w:val="20"/>
          <w:szCs w:val="20"/>
        </w:rPr>
        <w:footnoteReference w:id="67"/>
      </w:r>
      <w:r w:rsidRPr="00FD3EBB">
        <w:rPr>
          <w:rFonts w:ascii="Open Sans" w:hAnsi="Open Sans" w:eastAsia="Open Sans" w:cs="Open Sans"/>
          <w:sz w:val="20"/>
          <w:szCs w:val="20"/>
        </w:rPr>
        <w:t>, especially targeting women</w:t>
      </w:r>
      <w:r>
        <w:rPr>
          <w:rStyle w:val="FootnoteReference"/>
          <w:rFonts w:ascii="Open Sans" w:hAnsi="Open Sans" w:eastAsia="Open Sans" w:cs="Open Sans"/>
          <w:sz w:val="20"/>
          <w:szCs w:val="20"/>
        </w:rPr>
        <w:footnoteReference w:id="68"/>
      </w:r>
      <w:r w:rsidRPr="00FD3EBB">
        <w:rPr>
          <w:rFonts w:ascii="Open Sans" w:hAnsi="Open Sans" w:eastAsia="Open Sans" w:cs="Open Sans"/>
          <w:sz w:val="20"/>
          <w:szCs w:val="20"/>
        </w:rPr>
        <w:t xml:space="preserve"> with the use of image morphing</w:t>
      </w:r>
      <w:r>
        <w:rPr>
          <w:rStyle w:val="FootnoteReference"/>
          <w:rFonts w:ascii="Open Sans" w:hAnsi="Open Sans" w:eastAsia="Open Sans" w:cs="Open Sans"/>
          <w:sz w:val="20"/>
          <w:szCs w:val="20"/>
        </w:rPr>
        <w:footnoteReference w:id="69"/>
      </w:r>
      <w:r w:rsidRPr="00FD3EBB">
        <w:rPr>
          <w:rFonts w:ascii="Open Sans" w:hAnsi="Open Sans" w:eastAsia="Open Sans" w:cs="Open Sans"/>
          <w:sz w:val="20"/>
          <w:szCs w:val="20"/>
        </w:rPr>
        <w:t xml:space="preserve"> and deep-fake</w:t>
      </w:r>
      <w:r>
        <w:rPr>
          <w:rStyle w:val="FootnoteReference"/>
          <w:rFonts w:ascii="Open Sans" w:hAnsi="Open Sans" w:eastAsia="Open Sans" w:cs="Open Sans"/>
          <w:sz w:val="20"/>
          <w:szCs w:val="20"/>
        </w:rPr>
        <w:footnoteReference w:id="70"/>
      </w:r>
      <w:r w:rsidRPr="00FD3EBB">
        <w:rPr>
          <w:rFonts w:ascii="Open Sans" w:hAnsi="Open Sans" w:eastAsia="Open Sans" w:cs="Open Sans"/>
          <w:sz w:val="20"/>
          <w:szCs w:val="20"/>
        </w:rPr>
        <w:t xml:space="preserve"> videos</w:t>
      </w:r>
      <w:r>
        <w:rPr>
          <w:rStyle w:val="FootnoteReference"/>
          <w:rFonts w:ascii="Open Sans" w:hAnsi="Open Sans" w:eastAsia="Open Sans" w:cs="Open Sans"/>
          <w:sz w:val="20"/>
          <w:szCs w:val="20"/>
        </w:rPr>
        <w:footnoteReference w:id="71"/>
      </w:r>
      <w:r w:rsidRPr="00FD3EBB">
        <w:rPr>
          <w:rFonts w:ascii="Open Sans" w:hAnsi="Open Sans" w:eastAsia="Open Sans" w:cs="Open Sans"/>
          <w:sz w:val="20"/>
          <w:szCs w:val="20"/>
        </w:rPr>
        <w:t xml:space="preserve">. </w:t>
      </w:r>
      <w:r w:rsidRPr="00625AD4" w:rsidR="00B51875">
        <w:rPr>
          <w:rFonts w:ascii="Open Sans" w:hAnsi="Open Sans" w:eastAsia="Open Sans" w:cs="Open Sans"/>
          <w:sz w:val="20"/>
          <w:szCs w:val="20"/>
        </w:rPr>
        <w:t xml:space="preserve">Although there are many instances of attacks against followers of the </w:t>
      </w:r>
      <w:r w:rsidR="00B51875">
        <w:rPr>
          <w:rFonts w:ascii="Open Sans" w:hAnsi="Open Sans" w:eastAsia="Open Sans" w:cs="Open Sans"/>
          <w:sz w:val="20"/>
          <w:szCs w:val="20"/>
        </w:rPr>
        <w:t>ASMT</w:t>
      </w:r>
      <w:r w:rsidRPr="00625AD4" w:rsidR="00B51875">
        <w:rPr>
          <w:rFonts w:ascii="Open Sans" w:hAnsi="Open Sans" w:eastAsia="Open Sans" w:cs="Open Sans"/>
          <w:sz w:val="20"/>
          <w:szCs w:val="20"/>
        </w:rPr>
        <w:t xml:space="preserve"> and their spiritual leader, a particular focus of attacks has been a fabricated video</w:t>
      </w:r>
      <w:r w:rsidR="00B51875">
        <w:rPr>
          <w:rFonts w:ascii="Open Sans" w:hAnsi="Open Sans" w:eastAsia="Open Sans" w:cs="Open Sans"/>
          <w:sz w:val="20"/>
          <w:szCs w:val="20"/>
        </w:rPr>
        <w:t xml:space="preserve"> of 2010 of the </w:t>
      </w:r>
      <w:r w:rsidRPr="00625AD4" w:rsidR="00B51875">
        <w:rPr>
          <w:rFonts w:ascii="Open Sans" w:hAnsi="Open Sans" w:eastAsia="Open Sans" w:cs="Open Sans"/>
          <w:sz w:val="20"/>
          <w:szCs w:val="20"/>
        </w:rPr>
        <w:t>ASMT actress</w:t>
      </w:r>
      <w:r w:rsidR="00B51875">
        <w:rPr>
          <w:rFonts w:ascii="Open Sans" w:hAnsi="Open Sans" w:eastAsia="Open Sans" w:cs="Open Sans"/>
          <w:sz w:val="20"/>
          <w:szCs w:val="20"/>
        </w:rPr>
        <w:t xml:space="preserve"> </w:t>
      </w:r>
      <w:r w:rsidRPr="00FD3EBB">
        <w:rPr>
          <w:rFonts w:ascii="Open Sans" w:hAnsi="Open Sans" w:eastAsia="Open Sans" w:cs="Open Sans"/>
          <w:sz w:val="20"/>
          <w:szCs w:val="20"/>
        </w:rPr>
        <w:t>Ranjitha</w:t>
      </w:r>
      <w:r>
        <w:rPr>
          <w:rStyle w:val="FootnoteReference"/>
          <w:rFonts w:ascii="Open Sans" w:hAnsi="Open Sans" w:eastAsia="Open Sans" w:cs="Open Sans"/>
          <w:sz w:val="20"/>
          <w:szCs w:val="20"/>
        </w:rPr>
        <w:footnoteReference w:id="72"/>
      </w:r>
      <w:r w:rsidR="00B876BC">
        <w:rPr>
          <w:rFonts w:ascii="Open Sans" w:hAnsi="Open Sans" w:eastAsia="Open Sans" w:cs="Open Sans"/>
          <w:sz w:val="20"/>
          <w:szCs w:val="20"/>
        </w:rPr>
        <w:t>. The video</w:t>
      </w:r>
      <w:r w:rsidRPr="00FD3EBB">
        <w:rPr>
          <w:rFonts w:ascii="Open Sans" w:hAnsi="Open Sans" w:eastAsia="Open Sans" w:cs="Open Sans"/>
          <w:sz w:val="20"/>
          <w:szCs w:val="20"/>
        </w:rPr>
        <w:t xml:space="preserve"> was repeatedly and sensationally broadcasted</w:t>
      </w:r>
      <w:r>
        <w:rPr>
          <w:rStyle w:val="FootnoteReference"/>
          <w:rFonts w:ascii="Open Sans" w:hAnsi="Open Sans" w:eastAsia="Open Sans" w:cs="Open Sans"/>
          <w:sz w:val="20"/>
          <w:szCs w:val="20"/>
        </w:rPr>
        <w:footnoteReference w:id="73"/>
      </w:r>
      <w:r w:rsidRPr="00FD3EBB">
        <w:rPr>
          <w:rFonts w:ascii="Open Sans" w:hAnsi="Open Sans" w:eastAsia="Open Sans" w:cs="Open Sans"/>
          <w:sz w:val="20"/>
          <w:szCs w:val="20"/>
        </w:rPr>
        <w:t xml:space="preserve"> by Sun TV and various media channels to defame her character, and to delegitimize her Guru the Supreme Pontiff of Hinduism (SPH), </w:t>
      </w:r>
      <w:proofErr w:type="spellStart"/>
      <w:r w:rsidRPr="00FD3EBB">
        <w:rPr>
          <w:rFonts w:ascii="Open Sans" w:hAnsi="Open Sans" w:eastAsia="Open Sans" w:cs="Open Sans"/>
          <w:sz w:val="20"/>
          <w:szCs w:val="20"/>
        </w:rPr>
        <w:t>Jagatguru</w:t>
      </w:r>
      <w:proofErr w:type="spellEnd"/>
      <w:r w:rsidRPr="00FD3EBB">
        <w:rPr>
          <w:rFonts w:ascii="Open Sans" w:hAnsi="Open Sans" w:eastAsia="Open Sans" w:cs="Open Sans"/>
          <w:sz w:val="20"/>
          <w:szCs w:val="20"/>
        </w:rPr>
        <w:t xml:space="preserve"> </w:t>
      </w:r>
      <w:proofErr w:type="spellStart"/>
      <w:r w:rsidRPr="00FD3EBB">
        <w:rPr>
          <w:rFonts w:ascii="Open Sans" w:hAnsi="Open Sans" w:eastAsia="Open Sans" w:cs="Open Sans"/>
          <w:sz w:val="20"/>
          <w:szCs w:val="20"/>
        </w:rPr>
        <w:t>Mahasannidhanam</w:t>
      </w:r>
      <w:proofErr w:type="spellEnd"/>
      <w:r w:rsidRPr="00FD3EBB">
        <w:rPr>
          <w:rFonts w:ascii="Open Sans" w:hAnsi="Open Sans" w:eastAsia="Open Sans" w:cs="Open Sans"/>
          <w:sz w:val="20"/>
          <w:szCs w:val="20"/>
        </w:rPr>
        <w:t xml:space="preserve"> (JGM), His Divine Holiness (HDH) Bhagavan Sri Nithyananda Paramashivam.</w:t>
      </w:r>
      <w:r w:rsidR="00493107">
        <w:rPr>
          <w:rFonts w:ascii="Open Sans" w:hAnsi="Open Sans" w:eastAsia="Open Sans" w:cs="Open Sans"/>
          <w:sz w:val="20"/>
          <w:szCs w:val="20"/>
        </w:rPr>
        <w:t xml:space="preserve"> </w:t>
      </w:r>
      <w:r w:rsidRPr="00625AD4" w:rsidR="00B876BC">
        <w:rPr>
          <w:rFonts w:ascii="Open Sans" w:hAnsi="Open Sans" w:eastAsia="Open Sans" w:cs="Open Sans"/>
          <w:sz w:val="20"/>
          <w:szCs w:val="20"/>
        </w:rPr>
        <w:t>Forensic examinations have shown the video to be fabricated, super-imposing videos of the two individuals.</w:t>
      </w:r>
      <w:r w:rsidR="00B876BC">
        <w:rPr>
          <w:rStyle w:val="FootnoteReference"/>
          <w:rFonts w:ascii="Open Sans" w:hAnsi="Open Sans" w:eastAsia="Open Sans" w:cs="Open Sans"/>
        </w:rPr>
        <w:footnoteReference w:id="74"/>
      </w:r>
      <w:r w:rsidR="00B876BC">
        <w:rPr>
          <w:rFonts w:ascii="Open Sans" w:hAnsi="Open Sans" w:eastAsia="Open Sans" w:cs="Open Sans"/>
          <w:sz w:val="20"/>
          <w:szCs w:val="20"/>
        </w:rPr>
        <w:t xml:space="preserve"> </w:t>
      </w:r>
      <w:r w:rsidRPr="0046509D" w:rsidR="0046509D">
        <w:rPr>
          <w:rFonts w:ascii="Open Sans" w:hAnsi="Open Sans" w:eastAsia="Open Sans" w:cs="Open Sans"/>
          <w:sz w:val="20"/>
          <w:szCs w:val="20"/>
        </w:rPr>
        <w:t>The Chief Operations Officer of the Sun TV, a politically owned media house run by the DMK party, gave a media interview</w:t>
      </w:r>
      <w:r w:rsidR="0046509D">
        <w:rPr>
          <w:rStyle w:val="FootnoteReference"/>
          <w:rFonts w:ascii="Open Sans" w:hAnsi="Open Sans" w:eastAsia="Open Sans" w:cs="Open Sans"/>
          <w:sz w:val="20"/>
          <w:szCs w:val="20"/>
        </w:rPr>
        <w:footnoteReference w:id="75"/>
      </w:r>
      <w:r w:rsidRPr="0046509D" w:rsidR="0046509D">
        <w:rPr>
          <w:rFonts w:ascii="Open Sans" w:hAnsi="Open Sans" w:eastAsia="Open Sans" w:cs="Open Sans"/>
          <w:sz w:val="20"/>
          <w:szCs w:val="20"/>
        </w:rPr>
        <w:t xml:space="preserve"> and affidavit</w:t>
      </w:r>
      <w:r w:rsidR="0046509D">
        <w:rPr>
          <w:rStyle w:val="FootnoteReference"/>
          <w:rFonts w:ascii="Open Sans" w:hAnsi="Open Sans" w:eastAsia="Open Sans" w:cs="Open Sans"/>
          <w:sz w:val="20"/>
          <w:szCs w:val="20"/>
        </w:rPr>
        <w:footnoteReference w:id="76"/>
      </w:r>
      <w:r w:rsidRPr="0046509D" w:rsidR="0046509D">
        <w:rPr>
          <w:rFonts w:ascii="Open Sans" w:hAnsi="Open Sans" w:eastAsia="Open Sans" w:cs="Open Sans"/>
          <w:sz w:val="20"/>
          <w:szCs w:val="20"/>
        </w:rPr>
        <w:t xml:space="preserve"> in a US court acknowledging the detailing the history and methodology of the blackmail and extortion followed by the channel, particularly in targeting the ASMT community and its leader the SPH </w:t>
      </w:r>
      <w:r w:rsidR="002C20B7">
        <w:rPr>
          <w:rFonts w:ascii="Open Sans" w:hAnsi="Open Sans" w:eastAsia="Open Sans" w:cs="Open Sans"/>
          <w:sz w:val="20"/>
          <w:szCs w:val="20"/>
        </w:rPr>
        <w:t>involving the fabricated video</w:t>
      </w:r>
      <w:r w:rsidRPr="0046509D" w:rsidR="0046509D">
        <w:rPr>
          <w:rFonts w:ascii="Open Sans" w:hAnsi="Open Sans" w:eastAsia="Open Sans" w:cs="Open Sans"/>
          <w:sz w:val="20"/>
          <w:szCs w:val="20"/>
        </w:rPr>
        <w:t>.</w:t>
      </w:r>
      <w:r w:rsidR="00524888">
        <w:rPr>
          <w:rFonts w:ascii="Open Sans" w:hAnsi="Open Sans" w:eastAsia="Open Sans" w:cs="Open Sans"/>
          <w:sz w:val="20"/>
          <w:szCs w:val="20"/>
        </w:rPr>
        <w:t xml:space="preserve"> This confession and affidavit did not remedy the situation as the channel kept victimizing the actress.</w:t>
      </w:r>
    </w:p>
    <w:p w:rsidRPr="004A3FD0" w:rsidR="004A3FD0" w:rsidP="004A3FD0" w:rsidRDefault="004A3FD0" w14:paraId="573B6BB2" w14:textId="05C486D7">
      <w:pPr>
        <w:pStyle w:val="Heading3"/>
        <w:rPr>
          <w:rFonts w:ascii="Open Sans" w:hAnsi="Open Sans" w:eastAsia="Open Sans" w:cs="Open Sans"/>
          <w:b/>
          <w:bCs/>
          <w:color w:val="auto"/>
          <w:sz w:val="20"/>
          <w:szCs w:val="20"/>
        </w:rPr>
      </w:pPr>
      <w:r>
        <w:rPr>
          <w:rFonts w:ascii="Open Sans" w:hAnsi="Open Sans" w:eastAsia="Open Sans" w:cs="Open Sans"/>
          <w:b/>
          <w:bCs/>
          <w:color w:val="auto"/>
          <w:sz w:val="20"/>
          <w:szCs w:val="20"/>
        </w:rPr>
        <w:t>(</w:t>
      </w:r>
      <w:r w:rsidR="002F0F26">
        <w:rPr>
          <w:rFonts w:ascii="Open Sans" w:hAnsi="Open Sans" w:eastAsia="Open Sans" w:cs="Open Sans"/>
          <w:b/>
          <w:bCs/>
          <w:color w:val="auto"/>
          <w:sz w:val="20"/>
          <w:szCs w:val="20"/>
        </w:rPr>
        <w:t>e</w:t>
      </w:r>
      <w:r>
        <w:rPr>
          <w:rFonts w:ascii="Open Sans" w:hAnsi="Open Sans" w:eastAsia="Open Sans" w:cs="Open Sans"/>
          <w:b/>
          <w:bCs/>
          <w:color w:val="auto"/>
          <w:sz w:val="20"/>
          <w:szCs w:val="20"/>
        </w:rPr>
        <w:t xml:space="preserve">) </w:t>
      </w:r>
      <w:r w:rsidRPr="0050625B">
        <w:rPr>
          <w:rFonts w:ascii="Open Sans" w:hAnsi="Open Sans" w:eastAsia="Open Sans" w:cs="Open Sans"/>
          <w:b/>
          <w:bCs/>
          <w:color w:val="auto"/>
          <w:sz w:val="20"/>
          <w:szCs w:val="20"/>
        </w:rPr>
        <w:t>No Legal Recourse Available in India</w:t>
      </w:r>
      <w:r w:rsidR="00E016AE">
        <w:rPr>
          <w:rFonts w:ascii="Open Sans" w:hAnsi="Open Sans" w:eastAsia="Open Sans" w:cs="Open Sans"/>
          <w:b/>
          <w:bCs/>
          <w:color w:val="auto"/>
          <w:sz w:val="20"/>
          <w:szCs w:val="20"/>
        </w:rPr>
        <w:t xml:space="preserve"> </w:t>
      </w:r>
      <w:r w:rsidR="002006C7">
        <w:rPr>
          <w:rFonts w:ascii="Open Sans" w:hAnsi="Open Sans" w:eastAsia="Open Sans" w:cs="Open Sans"/>
          <w:b/>
          <w:bCs/>
          <w:color w:val="auto"/>
          <w:sz w:val="20"/>
          <w:szCs w:val="20"/>
        </w:rPr>
        <w:t xml:space="preserve">especially </w:t>
      </w:r>
      <w:r w:rsidR="00E016AE">
        <w:rPr>
          <w:rFonts w:ascii="Open Sans" w:hAnsi="Open Sans" w:eastAsia="Open Sans" w:cs="Open Sans"/>
          <w:b/>
          <w:bCs/>
          <w:color w:val="auto"/>
          <w:sz w:val="20"/>
          <w:szCs w:val="20"/>
        </w:rPr>
        <w:t xml:space="preserve">for </w:t>
      </w:r>
      <w:r w:rsidR="002F0F26">
        <w:rPr>
          <w:rFonts w:ascii="Open Sans" w:hAnsi="Open Sans" w:eastAsia="Open Sans" w:cs="Open Sans"/>
          <w:b/>
          <w:bCs/>
          <w:color w:val="auto"/>
          <w:sz w:val="20"/>
          <w:szCs w:val="20"/>
        </w:rPr>
        <w:t>women from a marginalized background</w:t>
      </w:r>
    </w:p>
    <w:p w:rsidRPr="000202A8" w:rsidR="00B74A03" w:rsidP="00B74A03" w:rsidRDefault="002D4D63" w14:paraId="654DC160" w14:textId="7E09C0C1">
      <w:pPr>
        <w:numPr>
          <w:ilvl w:val="0"/>
          <w:numId w:val="3"/>
        </w:numPr>
        <w:pBdr>
          <w:top w:val="nil"/>
          <w:left w:val="nil"/>
          <w:bottom w:val="nil"/>
          <w:right w:val="nil"/>
          <w:between w:val="nil"/>
        </w:pBdr>
        <w:spacing w:after="200" w:line="276" w:lineRule="auto"/>
        <w:jc w:val="both"/>
        <w:rPr>
          <w:rFonts w:ascii="Open Sans" w:hAnsi="Open Sans" w:eastAsia="Open Sans" w:cs="Open Sans"/>
          <w:sz w:val="20"/>
          <w:szCs w:val="20"/>
        </w:rPr>
      </w:pPr>
      <w:r w:rsidRPr="009B6197">
        <w:rPr>
          <w:rFonts w:ascii="Open Sans" w:hAnsi="Open Sans" w:eastAsia="Open Sans" w:cs="Open Sans"/>
          <w:sz w:val="20"/>
          <w:szCs w:val="20"/>
        </w:rPr>
        <w:t xml:space="preserve">The </w:t>
      </w:r>
      <w:r>
        <w:rPr>
          <w:rFonts w:ascii="Open Sans" w:hAnsi="Open Sans" w:eastAsia="Open Sans" w:cs="Open Sans"/>
          <w:sz w:val="20"/>
          <w:szCs w:val="20"/>
        </w:rPr>
        <w:t xml:space="preserve">ASMT </w:t>
      </w:r>
      <w:r w:rsidRPr="009B6197">
        <w:rPr>
          <w:rFonts w:ascii="Open Sans" w:hAnsi="Open Sans" w:eastAsia="Open Sans" w:cs="Open Sans"/>
          <w:sz w:val="20"/>
          <w:szCs w:val="20"/>
        </w:rPr>
        <w:t>actress</w:t>
      </w:r>
      <w:r>
        <w:rPr>
          <w:rFonts w:ascii="Open Sans" w:hAnsi="Open Sans" w:eastAsia="Open Sans" w:cs="Open Sans"/>
          <w:sz w:val="20"/>
          <w:szCs w:val="20"/>
        </w:rPr>
        <w:t xml:space="preserve">, Ranjitha, </w:t>
      </w:r>
      <w:r w:rsidRPr="009B6197">
        <w:rPr>
          <w:rFonts w:ascii="Open Sans" w:hAnsi="Open Sans" w:eastAsia="Open Sans" w:cs="Open Sans"/>
          <w:sz w:val="20"/>
          <w:szCs w:val="20"/>
        </w:rPr>
        <w:t>petitioned in the</w:t>
      </w:r>
      <w:r>
        <w:rPr>
          <w:rFonts w:ascii="Open Sans" w:hAnsi="Open Sans" w:eastAsia="Open Sans" w:cs="Open Sans"/>
          <w:sz w:val="20"/>
          <w:szCs w:val="20"/>
        </w:rPr>
        <w:t xml:space="preserve"> Karnataka</w:t>
      </w:r>
      <w:r w:rsidRPr="009B6197">
        <w:rPr>
          <w:rFonts w:ascii="Open Sans" w:hAnsi="Open Sans" w:eastAsia="Open Sans" w:cs="Open Sans"/>
          <w:sz w:val="20"/>
          <w:szCs w:val="20"/>
        </w:rPr>
        <w:t xml:space="preserve"> High Court and all available forums for several years. Although the courts </w:t>
      </w:r>
      <w:r>
        <w:rPr>
          <w:rFonts w:ascii="Open Sans" w:hAnsi="Open Sans" w:eastAsia="Open Sans" w:cs="Open Sans"/>
          <w:sz w:val="20"/>
          <w:szCs w:val="20"/>
        </w:rPr>
        <w:t xml:space="preserve">ordered </w:t>
      </w:r>
      <w:r w:rsidRPr="009B6197">
        <w:rPr>
          <w:rFonts w:ascii="Open Sans" w:hAnsi="Open Sans" w:eastAsia="Open Sans" w:cs="Open Sans"/>
          <w:sz w:val="20"/>
          <w:szCs w:val="20"/>
        </w:rPr>
        <w:t xml:space="preserve">in her </w:t>
      </w:r>
      <w:proofErr w:type="spellStart"/>
      <w:r w:rsidRPr="009B6197">
        <w:rPr>
          <w:rFonts w:ascii="Open Sans" w:hAnsi="Open Sans" w:eastAsia="Open Sans" w:cs="Open Sans"/>
          <w:sz w:val="20"/>
          <w:szCs w:val="20"/>
        </w:rPr>
        <w:t>favor</w:t>
      </w:r>
      <w:proofErr w:type="spellEnd"/>
      <w:r w:rsidRPr="009B6197">
        <w:rPr>
          <w:rFonts w:ascii="Open Sans" w:hAnsi="Open Sans" w:eastAsia="Open Sans" w:cs="Open Sans"/>
          <w:sz w:val="20"/>
          <w:szCs w:val="20"/>
        </w:rPr>
        <w:t xml:space="preserve"> restraining the misinformation</w:t>
      </w:r>
      <w:r>
        <w:rPr>
          <w:rStyle w:val="FootnoteReference"/>
          <w:rFonts w:ascii="Open Sans" w:hAnsi="Open Sans" w:eastAsia="Open Sans" w:cs="Open Sans"/>
          <w:sz w:val="20"/>
          <w:szCs w:val="20"/>
        </w:rPr>
        <w:footnoteReference w:id="77"/>
      </w:r>
      <w:r>
        <w:rPr>
          <w:rFonts w:ascii="Open Sans" w:hAnsi="Open Sans" w:eastAsia="Open Sans" w:cs="Open Sans"/>
          <w:sz w:val="20"/>
          <w:szCs w:val="20"/>
        </w:rPr>
        <w:t xml:space="preserve"> and telecast of fabricated deep-fake videos</w:t>
      </w:r>
      <w:r w:rsidRPr="009B6197">
        <w:rPr>
          <w:rFonts w:ascii="Open Sans" w:hAnsi="Open Sans" w:eastAsia="Open Sans" w:cs="Open Sans"/>
          <w:sz w:val="20"/>
          <w:szCs w:val="20"/>
        </w:rPr>
        <w:t>, the</w:t>
      </w:r>
      <w:r>
        <w:rPr>
          <w:rFonts w:ascii="Open Sans" w:hAnsi="Open Sans" w:eastAsia="Open Sans" w:cs="Open Sans"/>
          <w:sz w:val="20"/>
          <w:szCs w:val="20"/>
        </w:rPr>
        <w:t xml:space="preserve"> neo-Hindutva media </w:t>
      </w:r>
      <w:r w:rsidRPr="009B6197">
        <w:rPr>
          <w:rFonts w:ascii="Open Sans" w:hAnsi="Open Sans" w:eastAsia="Open Sans" w:cs="Open Sans"/>
          <w:sz w:val="20"/>
          <w:szCs w:val="20"/>
        </w:rPr>
        <w:t>kept pushing the implementation of the order to various quasi-legal institutions</w:t>
      </w:r>
      <w:r>
        <w:rPr>
          <w:rStyle w:val="FootnoteReference"/>
          <w:rFonts w:ascii="Open Sans" w:hAnsi="Open Sans" w:eastAsia="Open Sans" w:cs="Open Sans"/>
          <w:sz w:val="20"/>
          <w:szCs w:val="20"/>
        </w:rPr>
        <w:footnoteReference w:id="78"/>
      </w:r>
      <w:r>
        <w:rPr>
          <w:rFonts w:ascii="Open Sans" w:hAnsi="Open Sans" w:eastAsia="Open Sans" w:cs="Open Sans"/>
          <w:sz w:val="20"/>
          <w:szCs w:val="20"/>
        </w:rPr>
        <w:t xml:space="preserve"> (self-regulatory bodies run by the media itself)</w:t>
      </w:r>
      <w:r w:rsidRPr="009B6197">
        <w:rPr>
          <w:rFonts w:ascii="Open Sans" w:hAnsi="Open Sans" w:eastAsia="Open Sans" w:cs="Open Sans"/>
          <w:sz w:val="20"/>
          <w:szCs w:val="20"/>
        </w:rPr>
        <w:t xml:space="preserve">. Finally, the media self-regulatory quasi-legal body, the NBSA ordered </w:t>
      </w:r>
      <w:r>
        <w:rPr>
          <w:rFonts w:ascii="Open Sans" w:hAnsi="Open Sans" w:eastAsia="Open Sans" w:cs="Open Sans"/>
          <w:sz w:val="20"/>
          <w:szCs w:val="20"/>
        </w:rPr>
        <w:t>its member channels</w:t>
      </w:r>
      <w:r w:rsidRPr="009B6197">
        <w:rPr>
          <w:rFonts w:ascii="Open Sans" w:hAnsi="Open Sans" w:eastAsia="Open Sans" w:cs="Open Sans"/>
          <w:sz w:val="20"/>
          <w:szCs w:val="20"/>
        </w:rPr>
        <w:t xml:space="preserve"> to </w:t>
      </w:r>
      <w:r w:rsidRPr="009B6197">
        <w:rPr>
          <w:rFonts w:ascii="Open Sans" w:hAnsi="Open Sans" w:eastAsia="Open Sans" w:cs="Open Sans"/>
          <w:sz w:val="20"/>
          <w:szCs w:val="20"/>
        </w:rPr>
        <w:lastRenderedPageBreak/>
        <w:t>remove fabricated defamatory videos from their websites.</w:t>
      </w:r>
      <w:r>
        <w:rPr>
          <w:rStyle w:val="FootnoteReference"/>
          <w:rFonts w:ascii="Open Sans" w:hAnsi="Open Sans" w:eastAsia="Open Sans" w:cs="Open Sans"/>
          <w:sz w:val="20"/>
          <w:szCs w:val="20"/>
        </w:rPr>
        <w:footnoteReference w:id="79"/>
      </w:r>
      <w:r w:rsidRPr="009B6197">
        <w:rPr>
          <w:rFonts w:ascii="Open Sans" w:hAnsi="Open Sans" w:eastAsia="Open Sans" w:cs="Open Sans"/>
          <w:sz w:val="20"/>
          <w:szCs w:val="20"/>
        </w:rPr>
        <w:t xml:space="preserve"> </w:t>
      </w:r>
      <w:r>
        <w:rPr>
          <w:rFonts w:ascii="Open Sans" w:hAnsi="Open Sans" w:eastAsia="Open Sans" w:cs="Open Sans"/>
          <w:sz w:val="20"/>
          <w:szCs w:val="20"/>
        </w:rPr>
        <w:t xml:space="preserve">None of the </w:t>
      </w:r>
      <w:r w:rsidRPr="009B6197">
        <w:rPr>
          <w:rFonts w:ascii="Open Sans" w:hAnsi="Open Sans" w:eastAsia="Open Sans" w:cs="Open Sans"/>
          <w:sz w:val="20"/>
          <w:szCs w:val="20"/>
        </w:rPr>
        <w:t xml:space="preserve">media </w:t>
      </w:r>
      <w:r>
        <w:rPr>
          <w:rFonts w:ascii="Open Sans" w:hAnsi="Open Sans" w:eastAsia="Open Sans" w:cs="Open Sans"/>
          <w:sz w:val="20"/>
          <w:szCs w:val="20"/>
        </w:rPr>
        <w:t>houses complied</w:t>
      </w:r>
      <w:r w:rsidRPr="009B6197">
        <w:rPr>
          <w:rFonts w:ascii="Open Sans" w:hAnsi="Open Sans" w:eastAsia="Open Sans" w:cs="Open Sans"/>
          <w:sz w:val="20"/>
          <w:szCs w:val="20"/>
        </w:rPr>
        <w:t xml:space="preserve"> with the order and kept reuploading</w:t>
      </w:r>
      <w:r>
        <w:rPr>
          <w:rStyle w:val="FootnoteReference"/>
          <w:rFonts w:ascii="Open Sans" w:hAnsi="Open Sans" w:eastAsia="Open Sans" w:cs="Open Sans"/>
          <w:sz w:val="20"/>
          <w:szCs w:val="20"/>
        </w:rPr>
        <w:footnoteReference w:id="80"/>
      </w:r>
      <w:r>
        <w:rPr>
          <w:rFonts w:ascii="Open Sans" w:hAnsi="Open Sans" w:eastAsia="Open Sans" w:cs="Open Sans"/>
          <w:sz w:val="20"/>
          <w:szCs w:val="20"/>
        </w:rPr>
        <w:t xml:space="preserve">, </w:t>
      </w:r>
      <w:r w:rsidRPr="009B6197">
        <w:rPr>
          <w:rFonts w:ascii="Open Sans" w:hAnsi="Open Sans" w:eastAsia="Open Sans" w:cs="Open Sans"/>
          <w:sz w:val="20"/>
          <w:szCs w:val="20"/>
        </w:rPr>
        <w:t>re</w:t>
      </w:r>
      <w:r>
        <w:rPr>
          <w:rFonts w:ascii="Open Sans" w:hAnsi="Open Sans" w:eastAsia="Open Sans" w:cs="Open Sans"/>
          <w:sz w:val="20"/>
          <w:szCs w:val="20"/>
        </w:rPr>
        <w:t>-</w:t>
      </w:r>
      <w:r w:rsidRPr="009B6197">
        <w:rPr>
          <w:rFonts w:ascii="Open Sans" w:hAnsi="Open Sans" w:eastAsia="Open Sans" w:cs="Open Sans"/>
          <w:sz w:val="20"/>
          <w:szCs w:val="20"/>
        </w:rPr>
        <w:t>telecasting the same footage</w:t>
      </w:r>
      <w:r>
        <w:rPr>
          <w:rFonts w:ascii="Open Sans" w:hAnsi="Open Sans" w:eastAsia="Open Sans" w:cs="Open Sans"/>
          <w:sz w:val="20"/>
          <w:szCs w:val="20"/>
        </w:rPr>
        <w:t>,</w:t>
      </w:r>
      <w:r w:rsidRPr="009B6197">
        <w:rPr>
          <w:rFonts w:ascii="Open Sans" w:hAnsi="Open Sans" w:eastAsia="Open Sans" w:cs="Open Sans"/>
          <w:sz w:val="20"/>
          <w:szCs w:val="20"/>
        </w:rPr>
        <w:t xml:space="preserve"> and continue</w:t>
      </w:r>
      <w:r>
        <w:rPr>
          <w:rFonts w:ascii="Open Sans" w:hAnsi="Open Sans" w:eastAsia="Open Sans" w:cs="Open Sans"/>
          <w:sz w:val="20"/>
          <w:szCs w:val="20"/>
        </w:rPr>
        <w:t xml:space="preserve"> </w:t>
      </w:r>
      <w:r w:rsidRPr="009B6197">
        <w:rPr>
          <w:rFonts w:ascii="Open Sans" w:hAnsi="Open Sans" w:eastAsia="Open Sans" w:cs="Open Sans"/>
          <w:sz w:val="20"/>
          <w:szCs w:val="20"/>
        </w:rPr>
        <w:t xml:space="preserve">the misinformation propaganda to date. </w:t>
      </w:r>
      <w:r>
        <w:rPr>
          <w:rFonts w:ascii="Open Sans" w:hAnsi="Open Sans" w:eastAsia="Open Sans" w:cs="Open Sans"/>
          <w:sz w:val="20"/>
          <w:szCs w:val="20"/>
        </w:rPr>
        <w:t>Any complaint on media in the High Court is redirected to NBSA, BCCC, or other such bodies which do not even have a website</w:t>
      </w:r>
      <w:r>
        <w:rPr>
          <w:rStyle w:val="FootnoteReference"/>
          <w:rFonts w:ascii="Open Sans" w:hAnsi="Open Sans" w:eastAsia="Open Sans" w:cs="Open Sans"/>
          <w:sz w:val="20"/>
          <w:szCs w:val="20"/>
        </w:rPr>
        <w:footnoteReference w:id="81"/>
      </w:r>
      <w:r>
        <w:rPr>
          <w:rFonts w:ascii="Open Sans" w:hAnsi="Open Sans" w:eastAsia="Open Sans" w:cs="Open Sans"/>
          <w:sz w:val="20"/>
          <w:szCs w:val="20"/>
        </w:rPr>
        <w:t xml:space="preserve"> listing their policies to self-regulate. The NBSA as a self-regulatory body is toothless and is known to disregard its own guidelines and orders even when the member channels ridicule and shame dead celebrities.</w:t>
      </w:r>
      <w:r>
        <w:rPr>
          <w:rStyle w:val="FootnoteReference"/>
          <w:rFonts w:ascii="Open Sans" w:hAnsi="Open Sans" w:eastAsia="Open Sans" w:cs="Open Sans"/>
          <w:sz w:val="20"/>
          <w:szCs w:val="20"/>
        </w:rPr>
        <w:footnoteReference w:id="82"/>
      </w:r>
      <w:r>
        <w:rPr>
          <w:rFonts w:ascii="Open Sans" w:hAnsi="Open Sans" w:eastAsia="Open Sans" w:cs="Open Sans"/>
          <w:sz w:val="20"/>
          <w:szCs w:val="20"/>
        </w:rPr>
        <w:t xml:space="preserve"> The NHRC (National Human Rights Commission) has maintained silence on the subject and pushed the responsibility on the State executive.</w:t>
      </w:r>
      <w:r>
        <w:rPr>
          <w:rStyle w:val="FootnoteReference"/>
          <w:rFonts w:ascii="Open Sans" w:hAnsi="Open Sans" w:eastAsia="Open Sans" w:cs="Open Sans"/>
          <w:sz w:val="20"/>
          <w:szCs w:val="20"/>
        </w:rPr>
        <w:footnoteReference w:id="83"/>
      </w:r>
      <w:r>
        <w:rPr>
          <w:rFonts w:ascii="Open Sans" w:hAnsi="Open Sans" w:eastAsia="Open Sans" w:cs="Open Sans"/>
          <w:sz w:val="20"/>
          <w:szCs w:val="20"/>
        </w:rPr>
        <w:t xml:space="preserve"> A politically owned neo-Hindutva media channel aired a media report where it accused the ASMT leader SPH Nithyananda Paramashivam of raping His own biological mother (a Hindu nun) on the occasion of His father’s sad demise. The channel went on to justify their sadist sexual objectification of Hindu nuns terming it as “unbiased reporting”.</w:t>
      </w:r>
      <w:r>
        <w:rPr>
          <w:rStyle w:val="FootnoteReference"/>
          <w:rFonts w:ascii="Open Sans" w:hAnsi="Open Sans" w:eastAsia="Open Sans" w:cs="Open Sans"/>
          <w:sz w:val="20"/>
          <w:szCs w:val="20"/>
        </w:rPr>
        <w:footnoteReference w:id="84"/>
      </w:r>
      <w:r>
        <w:rPr>
          <w:rFonts w:ascii="Open Sans" w:hAnsi="Open Sans" w:eastAsia="Open Sans" w:cs="Open Sans"/>
          <w:sz w:val="20"/>
          <w:szCs w:val="20"/>
        </w:rPr>
        <w:t xml:space="preserve"> Indian </w:t>
      </w:r>
      <w:r w:rsidRPr="001729F2">
        <w:rPr>
          <w:rFonts w:ascii="Open Sans" w:hAnsi="Open Sans" w:eastAsia="Open Sans" w:cs="Open Sans"/>
          <w:sz w:val="20"/>
          <w:szCs w:val="20"/>
        </w:rPr>
        <w:t>Court</w:t>
      </w:r>
      <w:r>
        <w:rPr>
          <w:rFonts w:ascii="Open Sans" w:hAnsi="Open Sans" w:eastAsia="Open Sans" w:cs="Open Sans"/>
          <w:sz w:val="20"/>
          <w:szCs w:val="20"/>
        </w:rPr>
        <w:t>s</w:t>
      </w:r>
      <w:r w:rsidRPr="001729F2">
        <w:rPr>
          <w:rFonts w:ascii="Open Sans" w:hAnsi="Open Sans" w:eastAsia="Open Sans" w:cs="Open Sans"/>
          <w:sz w:val="20"/>
          <w:szCs w:val="20"/>
        </w:rPr>
        <w:t xml:space="preserve"> are</w:t>
      </w:r>
      <w:r>
        <w:rPr>
          <w:rFonts w:ascii="Open Sans" w:hAnsi="Open Sans" w:eastAsia="Open Sans" w:cs="Open Sans"/>
          <w:sz w:val="20"/>
          <w:szCs w:val="20"/>
        </w:rPr>
        <w:t xml:space="preserve"> unwilling or unable in</w:t>
      </w:r>
      <w:r w:rsidRPr="001729F2">
        <w:rPr>
          <w:rFonts w:ascii="Open Sans" w:hAnsi="Open Sans" w:eastAsia="Open Sans" w:cs="Open Sans"/>
          <w:sz w:val="20"/>
          <w:szCs w:val="20"/>
        </w:rPr>
        <w:t xml:space="preserve"> protecting ASMT women, especially nuns and children.</w:t>
      </w:r>
    </w:p>
    <w:p w:rsidRPr="008A3314" w:rsidR="00B74A03" w:rsidP="00B74A03" w:rsidRDefault="00B74A03" w14:paraId="73007DFA" w14:textId="300F4808">
      <w:pPr>
        <w:numPr>
          <w:ilvl w:val="0"/>
          <w:numId w:val="3"/>
        </w:numPr>
        <w:pBdr>
          <w:top w:val="nil"/>
          <w:left w:val="nil"/>
          <w:bottom w:val="nil"/>
          <w:right w:val="nil"/>
          <w:between w:val="nil"/>
        </w:pBdr>
        <w:spacing w:after="200" w:line="276" w:lineRule="auto"/>
        <w:jc w:val="both"/>
        <w:rPr>
          <w:rFonts w:ascii="Open Sans" w:hAnsi="Open Sans" w:eastAsia="Open Sans" w:cs="Open Sans"/>
          <w:sz w:val="20"/>
          <w:szCs w:val="20"/>
        </w:rPr>
      </w:pPr>
      <w:r>
        <w:rPr>
          <w:rFonts w:ascii="Open Sans" w:hAnsi="Open Sans" w:eastAsia="Open Sans" w:cs="Open Sans"/>
          <w:sz w:val="20"/>
          <w:szCs w:val="20"/>
        </w:rPr>
        <w:t xml:space="preserve">Even </w:t>
      </w:r>
      <w:r w:rsidR="000202A8">
        <w:rPr>
          <w:rFonts w:ascii="Open Sans" w:hAnsi="Open Sans" w:eastAsia="Open Sans" w:cs="Open Sans"/>
          <w:sz w:val="20"/>
          <w:szCs w:val="20"/>
        </w:rPr>
        <w:t>where ASMT nuns, ASMT women</w:t>
      </w:r>
      <w:r w:rsidR="00613C93">
        <w:rPr>
          <w:rFonts w:ascii="Open Sans" w:hAnsi="Open Sans" w:eastAsia="Open Sans" w:cs="Open Sans"/>
          <w:sz w:val="20"/>
          <w:szCs w:val="20"/>
        </w:rPr>
        <w:t>,</w:t>
      </w:r>
      <w:r w:rsidR="000202A8">
        <w:rPr>
          <w:rFonts w:ascii="Open Sans" w:hAnsi="Open Sans" w:eastAsia="Open Sans" w:cs="Open Sans"/>
          <w:sz w:val="20"/>
          <w:szCs w:val="20"/>
        </w:rPr>
        <w:t xml:space="preserve"> and girls have won legal battles, </w:t>
      </w:r>
      <w:r w:rsidR="00507E55">
        <w:rPr>
          <w:rFonts w:ascii="Open Sans" w:hAnsi="Open Sans" w:eastAsia="Open Sans" w:cs="Open Sans"/>
          <w:sz w:val="20"/>
          <w:szCs w:val="20"/>
        </w:rPr>
        <w:t xml:space="preserve">it has been futile as these court orders were never executed as seen in the case of Ranjitha versus several media houses. </w:t>
      </w:r>
      <w:r w:rsidR="00C372FA">
        <w:rPr>
          <w:rFonts w:ascii="Open Sans" w:hAnsi="Open Sans" w:eastAsia="Open Sans" w:cs="Open Sans"/>
          <w:sz w:val="20"/>
          <w:szCs w:val="20"/>
        </w:rPr>
        <w:t>The ordeal of Ranjitha or other ASMT women and nuns is not unique – c</w:t>
      </w:r>
      <w:r w:rsidRPr="009B6197">
        <w:rPr>
          <w:rFonts w:ascii="Open Sans" w:hAnsi="Open Sans" w:eastAsia="Open Sans" w:cs="Open Sans"/>
          <w:sz w:val="20"/>
          <w:szCs w:val="20"/>
        </w:rPr>
        <w:t xml:space="preserve">ourt orders are not </w:t>
      </w:r>
      <w:r>
        <w:rPr>
          <w:rFonts w:ascii="Open Sans" w:hAnsi="Open Sans" w:eastAsia="Open Sans" w:cs="Open Sans"/>
          <w:sz w:val="20"/>
          <w:szCs w:val="20"/>
        </w:rPr>
        <w:t xml:space="preserve">executed by </w:t>
      </w:r>
      <w:r w:rsidRPr="009B6197">
        <w:rPr>
          <w:rFonts w:ascii="Open Sans" w:hAnsi="Open Sans" w:eastAsia="Open Sans" w:cs="Open Sans"/>
          <w:sz w:val="20"/>
          <w:szCs w:val="20"/>
        </w:rPr>
        <w:t>the government</w:t>
      </w:r>
      <w:r>
        <w:rPr>
          <w:rFonts w:ascii="Open Sans" w:hAnsi="Open Sans" w:eastAsia="Open Sans" w:cs="Open Sans"/>
          <w:sz w:val="20"/>
          <w:szCs w:val="20"/>
        </w:rPr>
        <w:t xml:space="preserve"> executive</w:t>
      </w:r>
      <w:r>
        <w:rPr>
          <w:rStyle w:val="FootnoteReference"/>
          <w:rFonts w:ascii="Open Sans" w:hAnsi="Open Sans" w:eastAsia="Open Sans" w:cs="Open Sans"/>
          <w:sz w:val="20"/>
          <w:szCs w:val="20"/>
        </w:rPr>
        <w:footnoteReference w:id="85"/>
      </w:r>
      <w:r>
        <w:rPr>
          <w:rFonts w:ascii="Open Sans" w:hAnsi="Open Sans" w:eastAsia="Open Sans" w:cs="Open Sans"/>
          <w:sz w:val="20"/>
          <w:szCs w:val="20"/>
        </w:rPr>
        <w:t>, especially in absence of political motivation</w:t>
      </w:r>
      <w:r w:rsidRPr="009B6197">
        <w:rPr>
          <w:rFonts w:ascii="Open Sans" w:hAnsi="Open Sans" w:eastAsia="Open Sans" w:cs="Open Sans"/>
          <w:sz w:val="20"/>
          <w:szCs w:val="20"/>
        </w:rPr>
        <w:t>.</w:t>
      </w:r>
      <w:r>
        <w:rPr>
          <w:rFonts w:ascii="Open Sans" w:hAnsi="Open Sans" w:eastAsia="Open Sans" w:cs="Open Sans"/>
          <w:sz w:val="20"/>
          <w:szCs w:val="20"/>
        </w:rPr>
        <w:t xml:space="preserve"> </w:t>
      </w:r>
      <w:r w:rsidRPr="009B6197">
        <w:rPr>
          <w:rFonts w:ascii="Open Sans" w:hAnsi="Open Sans" w:eastAsia="Open Sans" w:cs="Open Sans"/>
          <w:sz w:val="20"/>
          <w:szCs w:val="20"/>
        </w:rPr>
        <w:t>The Indian government</w:t>
      </w:r>
      <w:r>
        <w:rPr>
          <w:rStyle w:val="FootnoteReference"/>
          <w:rFonts w:ascii="Open Sans" w:hAnsi="Open Sans" w:eastAsia="Open Sans" w:cs="Open Sans"/>
          <w:sz w:val="20"/>
          <w:szCs w:val="20"/>
        </w:rPr>
        <w:footnoteReference w:id="86"/>
      </w:r>
      <w:r>
        <w:rPr>
          <w:rFonts w:ascii="Open Sans" w:hAnsi="Open Sans" w:eastAsia="Open Sans" w:cs="Open Sans"/>
          <w:sz w:val="20"/>
          <w:szCs w:val="20"/>
        </w:rPr>
        <w:t xml:space="preserve"> </w:t>
      </w:r>
      <w:r w:rsidRPr="009B6197">
        <w:rPr>
          <w:rFonts w:ascii="Open Sans" w:hAnsi="Open Sans" w:eastAsia="Open Sans" w:cs="Open Sans"/>
          <w:sz w:val="20"/>
          <w:szCs w:val="20"/>
        </w:rPr>
        <w:t>and Indian State departments are perceived as one of the most corrupt in the world.</w:t>
      </w:r>
      <w:r>
        <w:rPr>
          <w:rStyle w:val="FootnoteReference"/>
          <w:rFonts w:ascii="Open Sans" w:hAnsi="Open Sans" w:eastAsia="Open Sans" w:cs="Open Sans"/>
          <w:sz w:val="20"/>
          <w:szCs w:val="20"/>
        </w:rPr>
        <w:footnoteReference w:id="87"/>
      </w:r>
      <w:r w:rsidRPr="009B6197">
        <w:rPr>
          <w:rFonts w:ascii="Open Sans" w:hAnsi="Open Sans" w:eastAsia="Open Sans" w:cs="Open Sans"/>
          <w:sz w:val="20"/>
          <w:szCs w:val="20"/>
        </w:rPr>
        <w:t xml:space="preserve"> The </w:t>
      </w:r>
      <w:r>
        <w:rPr>
          <w:rFonts w:ascii="Open Sans" w:hAnsi="Open Sans" w:eastAsia="Open Sans" w:cs="Open Sans"/>
          <w:sz w:val="20"/>
          <w:szCs w:val="20"/>
        </w:rPr>
        <w:t xml:space="preserve">mainstream Indian </w:t>
      </w:r>
      <w:r w:rsidRPr="009B6197">
        <w:rPr>
          <w:rFonts w:ascii="Open Sans" w:hAnsi="Open Sans" w:eastAsia="Open Sans" w:cs="Open Sans"/>
          <w:sz w:val="20"/>
          <w:szCs w:val="20"/>
        </w:rPr>
        <w:t xml:space="preserve">media </w:t>
      </w:r>
      <w:r>
        <w:rPr>
          <w:rFonts w:ascii="Open Sans" w:hAnsi="Open Sans" w:eastAsia="Open Sans" w:cs="Open Sans"/>
          <w:sz w:val="20"/>
          <w:szCs w:val="20"/>
        </w:rPr>
        <w:t xml:space="preserve">and </w:t>
      </w:r>
      <w:r w:rsidRPr="009B6197">
        <w:rPr>
          <w:rFonts w:ascii="Open Sans" w:hAnsi="Open Sans" w:eastAsia="Open Sans" w:cs="Open Sans"/>
          <w:sz w:val="20"/>
          <w:szCs w:val="20"/>
        </w:rPr>
        <w:t>social media</w:t>
      </w:r>
      <w:r>
        <w:rPr>
          <w:rStyle w:val="FootnoteReference"/>
          <w:rFonts w:ascii="Open Sans" w:hAnsi="Open Sans" w:eastAsia="Open Sans" w:cs="Open Sans"/>
          <w:sz w:val="20"/>
          <w:szCs w:val="20"/>
        </w:rPr>
        <w:footnoteReference w:id="88"/>
      </w:r>
      <w:r>
        <w:rPr>
          <w:rFonts w:ascii="Open Sans" w:hAnsi="Open Sans" w:eastAsia="Open Sans" w:cs="Open Sans"/>
          <w:sz w:val="20"/>
          <w:szCs w:val="20"/>
        </w:rPr>
        <w:t xml:space="preserve"> influencers</w:t>
      </w:r>
      <w:r w:rsidRPr="009B6197">
        <w:rPr>
          <w:rFonts w:ascii="Open Sans" w:hAnsi="Open Sans" w:eastAsia="Open Sans" w:cs="Open Sans"/>
          <w:sz w:val="20"/>
          <w:szCs w:val="20"/>
        </w:rPr>
        <w:t xml:space="preserve"> exercise a massive influence on the masses and even the Court judges</w:t>
      </w:r>
      <w:r>
        <w:rPr>
          <w:rFonts w:ascii="Open Sans" w:hAnsi="Open Sans" w:eastAsia="Open Sans" w:cs="Open Sans"/>
          <w:sz w:val="20"/>
          <w:szCs w:val="20"/>
        </w:rPr>
        <w:t xml:space="preserve">. The media is </w:t>
      </w:r>
      <w:r w:rsidRPr="009B6197">
        <w:rPr>
          <w:rFonts w:ascii="Open Sans" w:hAnsi="Open Sans" w:eastAsia="Open Sans" w:cs="Open Sans"/>
          <w:sz w:val="20"/>
          <w:szCs w:val="20"/>
        </w:rPr>
        <w:t>easily able to sway public opinion and even sway the opinion of judges</w:t>
      </w:r>
      <w:r>
        <w:rPr>
          <w:rStyle w:val="FootnoteReference"/>
          <w:rFonts w:ascii="Open Sans" w:hAnsi="Open Sans" w:eastAsia="Open Sans" w:cs="Open Sans"/>
          <w:sz w:val="20"/>
          <w:szCs w:val="20"/>
        </w:rPr>
        <w:footnoteReference w:id="89"/>
      </w:r>
      <w:r w:rsidRPr="009B6197">
        <w:rPr>
          <w:rFonts w:ascii="Open Sans" w:hAnsi="Open Sans" w:eastAsia="Open Sans" w:cs="Open Sans"/>
          <w:sz w:val="20"/>
          <w:szCs w:val="20"/>
        </w:rPr>
        <w:t>.</w:t>
      </w:r>
      <w:r>
        <w:rPr>
          <w:rFonts w:ascii="Open Sans" w:hAnsi="Open Sans" w:eastAsia="Open Sans" w:cs="Open Sans"/>
          <w:sz w:val="20"/>
          <w:szCs w:val="20"/>
        </w:rPr>
        <w:t xml:space="preserve"> </w:t>
      </w:r>
      <w:r w:rsidRPr="009B6197">
        <w:rPr>
          <w:rFonts w:ascii="Open Sans" w:hAnsi="Open Sans" w:eastAsia="Open Sans" w:cs="Open Sans"/>
          <w:sz w:val="20"/>
          <w:szCs w:val="20"/>
        </w:rPr>
        <w:t xml:space="preserve">In a </w:t>
      </w:r>
      <w:r>
        <w:rPr>
          <w:rFonts w:ascii="Open Sans" w:hAnsi="Open Sans" w:eastAsia="Open Sans" w:cs="Open Sans"/>
          <w:sz w:val="20"/>
          <w:szCs w:val="20"/>
        </w:rPr>
        <w:t>court proceeding directly</w:t>
      </w:r>
      <w:r w:rsidRPr="009B6197">
        <w:rPr>
          <w:rFonts w:ascii="Open Sans" w:hAnsi="Open Sans" w:eastAsia="Open Sans" w:cs="Open Sans"/>
          <w:sz w:val="20"/>
          <w:szCs w:val="20"/>
        </w:rPr>
        <w:t xml:space="preserve"> involving the ASMT, the court explicitly mentioned how the court was prone to prejudice by this negative media propaganda.</w:t>
      </w:r>
      <w:r>
        <w:rPr>
          <w:rStyle w:val="FootnoteReference"/>
          <w:rFonts w:ascii="Open Sans" w:hAnsi="Open Sans" w:eastAsia="Open Sans" w:cs="Open Sans"/>
          <w:sz w:val="20"/>
          <w:szCs w:val="20"/>
        </w:rPr>
        <w:footnoteReference w:id="90"/>
      </w:r>
      <w:r w:rsidRPr="009B6197">
        <w:rPr>
          <w:rFonts w:ascii="Open Sans" w:hAnsi="Open Sans" w:eastAsia="Open Sans" w:cs="Open Sans"/>
          <w:sz w:val="20"/>
          <w:szCs w:val="20"/>
        </w:rPr>
        <w:t xml:space="preserve"> Though media can influence the judiciary in India, the court judgments are toothless in curbing the media</w:t>
      </w:r>
      <w:r>
        <w:rPr>
          <w:rFonts w:ascii="Open Sans" w:hAnsi="Open Sans" w:eastAsia="Open Sans" w:cs="Open Sans"/>
          <w:sz w:val="20"/>
          <w:szCs w:val="20"/>
        </w:rPr>
        <w:t>'s</w:t>
      </w:r>
      <w:r w:rsidRPr="009B6197">
        <w:rPr>
          <w:rFonts w:ascii="Open Sans" w:hAnsi="Open Sans" w:eastAsia="Open Sans" w:cs="Open Sans"/>
          <w:sz w:val="20"/>
          <w:szCs w:val="20"/>
        </w:rPr>
        <w:t xml:space="preserve"> hate propaganda</w:t>
      </w:r>
      <w:r>
        <w:rPr>
          <w:rFonts w:ascii="Open Sans" w:hAnsi="Open Sans" w:eastAsia="Open Sans" w:cs="Open Sans"/>
          <w:sz w:val="20"/>
          <w:szCs w:val="20"/>
        </w:rPr>
        <w:t xml:space="preserve">. Neo-Hindutva media wilfully </w:t>
      </w:r>
      <w:proofErr w:type="spellStart"/>
      <w:r>
        <w:rPr>
          <w:rFonts w:ascii="Open Sans" w:hAnsi="Open Sans" w:eastAsia="Open Sans" w:cs="Open Sans"/>
          <w:sz w:val="20"/>
          <w:szCs w:val="20"/>
        </w:rPr>
        <w:t>dishonors</w:t>
      </w:r>
      <w:proofErr w:type="spellEnd"/>
      <w:r>
        <w:rPr>
          <w:rFonts w:ascii="Open Sans" w:hAnsi="Open Sans" w:eastAsia="Open Sans" w:cs="Open Sans"/>
          <w:sz w:val="20"/>
          <w:szCs w:val="20"/>
        </w:rPr>
        <w:t xml:space="preserve"> court orders without any consequence. </w:t>
      </w:r>
      <w:r w:rsidR="00426388">
        <w:rPr>
          <w:rFonts w:ascii="Open Sans" w:hAnsi="Open Sans" w:eastAsia="Open Sans" w:cs="Open Sans"/>
          <w:sz w:val="20"/>
          <w:szCs w:val="20"/>
        </w:rPr>
        <w:t>Though there is a possibility of legal recourse outside India, wherein</w:t>
      </w:r>
      <w:r w:rsidRPr="00554F03" w:rsidR="00426388">
        <w:rPr>
          <w:rFonts w:ascii="Open Sans" w:hAnsi="Open Sans" w:eastAsia="Open Sans" w:cs="Open Sans"/>
          <w:sz w:val="20"/>
          <w:szCs w:val="20"/>
        </w:rPr>
        <w:t xml:space="preserve"> 2017, a US </w:t>
      </w:r>
      <w:r w:rsidRPr="00554F03" w:rsidR="00426388">
        <w:rPr>
          <w:rFonts w:ascii="Open Sans" w:hAnsi="Open Sans" w:eastAsia="Open Sans" w:cs="Open Sans"/>
          <w:sz w:val="20"/>
          <w:szCs w:val="20"/>
        </w:rPr>
        <w:lastRenderedPageBreak/>
        <w:t xml:space="preserve">Court penalized a neo-Hindutva media to the tune of $USD 5 </w:t>
      </w:r>
      <w:proofErr w:type="gramStart"/>
      <w:r w:rsidRPr="00554F03" w:rsidR="00426388">
        <w:rPr>
          <w:rFonts w:ascii="Open Sans" w:hAnsi="Open Sans" w:eastAsia="Open Sans" w:cs="Open Sans"/>
          <w:sz w:val="20"/>
          <w:szCs w:val="20"/>
        </w:rPr>
        <w:t>Million</w:t>
      </w:r>
      <w:proofErr w:type="gramEnd"/>
      <w:r w:rsidR="00426388">
        <w:rPr>
          <w:rStyle w:val="FootnoteReference"/>
          <w:rFonts w:ascii="Open Sans" w:hAnsi="Open Sans" w:eastAsia="Open Sans" w:cs="Open Sans"/>
          <w:sz w:val="20"/>
          <w:szCs w:val="20"/>
        </w:rPr>
        <w:footnoteReference w:id="91"/>
      </w:r>
      <w:r w:rsidRPr="00554F03" w:rsidR="00426388">
        <w:rPr>
          <w:rFonts w:ascii="Open Sans" w:hAnsi="Open Sans" w:eastAsia="Open Sans" w:cs="Open Sans"/>
          <w:sz w:val="20"/>
          <w:szCs w:val="20"/>
        </w:rPr>
        <w:t xml:space="preserve"> for civil conspiracy</w:t>
      </w:r>
      <w:r w:rsidR="005C5E00">
        <w:rPr>
          <w:rFonts w:ascii="Open Sans" w:hAnsi="Open Sans" w:eastAsia="Open Sans" w:cs="Open Sans"/>
          <w:sz w:val="20"/>
          <w:szCs w:val="20"/>
        </w:rPr>
        <w:t xml:space="preserve">, </w:t>
      </w:r>
      <w:r w:rsidRPr="00554F03" w:rsidR="00426388">
        <w:rPr>
          <w:rFonts w:ascii="Open Sans" w:hAnsi="Open Sans" w:eastAsia="Open Sans" w:cs="Open Sans"/>
          <w:sz w:val="20"/>
          <w:szCs w:val="20"/>
        </w:rPr>
        <w:t>defamation</w:t>
      </w:r>
      <w:r w:rsidRPr="00554F03" w:rsidR="00426388">
        <w:rPr>
          <w:rStyle w:val="FootnoteReference"/>
          <w:rFonts w:ascii="Open Sans" w:hAnsi="Open Sans" w:eastAsia="Open Sans" w:cs="Open Sans"/>
          <w:sz w:val="20"/>
          <w:szCs w:val="20"/>
        </w:rPr>
        <w:footnoteReference w:id="92"/>
      </w:r>
      <w:r w:rsidR="005C5E00">
        <w:rPr>
          <w:rFonts w:ascii="Open Sans" w:hAnsi="Open Sans" w:eastAsia="Open Sans" w:cs="Open Sans"/>
          <w:sz w:val="20"/>
          <w:szCs w:val="20"/>
        </w:rPr>
        <w:t xml:space="preserve"> </w:t>
      </w:r>
      <w:r w:rsidRPr="00554F03" w:rsidR="005C5E00">
        <w:rPr>
          <w:rFonts w:ascii="Open Sans" w:hAnsi="Open Sans" w:eastAsia="Open Sans" w:cs="Open Sans"/>
          <w:sz w:val="20"/>
          <w:szCs w:val="20"/>
        </w:rPr>
        <w:t>targeting the ASMT community</w:t>
      </w:r>
      <w:r w:rsidR="005C5E00">
        <w:rPr>
          <w:rFonts w:ascii="Open Sans" w:hAnsi="Open Sans" w:eastAsia="Open Sans" w:cs="Open Sans"/>
          <w:sz w:val="20"/>
          <w:szCs w:val="20"/>
        </w:rPr>
        <w:t xml:space="preserve">, and secondary victimization of an ASMT child-rape victim, such avenues are </w:t>
      </w:r>
      <w:r w:rsidR="00977AF0">
        <w:rPr>
          <w:rFonts w:ascii="Open Sans" w:hAnsi="Open Sans" w:eastAsia="Open Sans" w:cs="Open Sans"/>
          <w:sz w:val="20"/>
          <w:szCs w:val="20"/>
        </w:rPr>
        <w:t xml:space="preserve">neither </w:t>
      </w:r>
      <w:r w:rsidR="005C5E00">
        <w:rPr>
          <w:rFonts w:ascii="Open Sans" w:hAnsi="Open Sans" w:eastAsia="Open Sans" w:cs="Open Sans"/>
          <w:sz w:val="20"/>
          <w:szCs w:val="20"/>
        </w:rPr>
        <w:t>accessible to most</w:t>
      </w:r>
      <w:r w:rsidR="00977AF0">
        <w:rPr>
          <w:rFonts w:ascii="Open Sans" w:hAnsi="Open Sans" w:eastAsia="Open Sans" w:cs="Open Sans"/>
          <w:sz w:val="20"/>
          <w:szCs w:val="20"/>
        </w:rPr>
        <w:t xml:space="preserve"> nor legally tenable in all situation.</w:t>
      </w:r>
    </w:p>
    <w:p w:rsidRPr="004A2E6B" w:rsidR="004A2E6B" w:rsidP="004A2E6B" w:rsidRDefault="004A2E6B" w14:paraId="50F8A619" w14:textId="621732F2">
      <w:pPr>
        <w:pStyle w:val="Heading3"/>
        <w:rPr>
          <w:rFonts w:ascii="Open Sans" w:hAnsi="Open Sans" w:eastAsia="Open Sans" w:cs="Open Sans"/>
          <w:b/>
          <w:bCs/>
          <w:color w:val="auto"/>
          <w:sz w:val="20"/>
          <w:szCs w:val="20"/>
        </w:rPr>
      </w:pPr>
      <w:r>
        <w:rPr>
          <w:rFonts w:ascii="Open Sans" w:hAnsi="Open Sans" w:eastAsia="Open Sans" w:cs="Open Sans"/>
          <w:b/>
          <w:bCs/>
          <w:color w:val="auto"/>
          <w:sz w:val="20"/>
          <w:szCs w:val="20"/>
        </w:rPr>
        <w:t>(</w:t>
      </w:r>
      <w:r w:rsidR="00AA1712">
        <w:rPr>
          <w:rFonts w:ascii="Open Sans" w:hAnsi="Open Sans" w:eastAsia="Open Sans" w:cs="Open Sans"/>
          <w:b/>
          <w:bCs/>
          <w:color w:val="auto"/>
          <w:sz w:val="20"/>
          <w:szCs w:val="20"/>
        </w:rPr>
        <w:t>f</w:t>
      </w:r>
      <w:r>
        <w:rPr>
          <w:rFonts w:ascii="Open Sans" w:hAnsi="Open Sans" w:eastAsia="Open Sans" w:cs="Open Sans"/>
          <w:b/>
          <w:bCs/>
          <w:color w:val="auto"/>
          <w:sz w:val="20"/>
          <w:szCs w:val="20"/>
        </w:rPr>
        <w:t xml:space="preserve">) State Terrorism </w:t>
      </w:r>
    </w:p>
    <w:p w:rsidRPr="0041016B" w:rsidR="00813D4A" w:rsidP="0041016B" w:rsidRDefault="00813D4A" w14:paraId="0E00BB22" w14:textId="43BD1272">
      <w:pPr>
        <w:numPr>
          <w:ilvl w:val="0"/>
          <w:numId w:val="3"/>
        </w:numPr>
        <w:pBdr>
          <w:top w:val="nil"/>
          <w:left w:val="nil"/>
          <w:bottom w:val="nil"/>
          <w:right w:val="nil"/>
          <w:between w:val="nil"/>
        </w:pBdr>
        <w:spacing w:after="200" w:line="276" w:lineRule="auto"/>
        <w:jc w:val="both"/>
        <w:rPr>
          <w:rFonts w:ascii="Open Sans" w:hAnsi="Open Sans" w:eastAsia="Open Sans" w:cs="Open Sans"/>
          <w:sz w:val="20"/>
          <w:szCs w:val="20"/>
        </w:rPr>
      </w:pPr>
      <w:r w:rsidRPr="00B505AC">
        <w:rPr>
          <w:rFonts w:ascii="Open Sans" w:hAnsi="Open Sans" w:eastAsia="Open Sans" w:cs="Open Sans"/>
          <w:b/>
          <w:bCs/>
          <w:sz w:val="20"/>
          <w:szCs w:val="20"/>
        </w:rPr>
        <w:t>17 Sep 2013</w:t>
      </w:r>
      <w:r w:rsidRPr="00C0650E">
        <w:rPr>
          <w:rFonts w:ascii="Open Sans" w:hAnsi="Open Sans" w:eastAsia="Open Sans" w:cs="Open Sans"/>
          <w:sz w:val="20"/>
          <w:szCs w:val="20"/>
        </w:rPr>
        <w:t>, the Karnataka State Department of Women and Children forcibly, cruelly, and illegally interrogate children in the ASMT school (Gurukul). The interrogation was done without the consent of the parents, with no video recording of the examiners, late</w:t>
      </w:r>
      <w:r>
        <w:rPr>
          <w:rFonts w:ascii="Open Sans" w:hAnsi="Open Sans" w:eastAsia="Open Sans" w:cs="Open Sans"/>
          <w:sz w:val="20"/>
          <w:szCs w:val="20"/>
        </w:rPr>
        <w:t>-</w:t>
      </w:r>
      <w:r w:rsidRPr="00C0650E">
        <w:rPr>
          <w:rFonts w:ascii="Open Sans" w:hAnsi="Open Sans" w:eastAsia="Open Sans" w:cs="Open Sans"/>
          <w:sz w:val="20"/>
          <w:szCs w:val="20"/>
        </w:rPr>
        <w:t>night beyond</w:t>
      </w:r>
      <w:r w:rsidRPr="00D40805">
        <w:rPr>
          <w:rFonts w:ascii="Open Sans" w:hAnsi="Open Sans" w:eastAsia="Open Sans" w:cs="Open Sans"/>
          <w:sz w:val="20"/>
          <w:szCs w:val="20"/>
          <w:vertAlign w:val="superscript"/>
        </w:rPr>
        <w:footnoteReference w:id="93"/>
      </w:r>
      <w:r w:rsidRPr="00C0650E">
        <w:rPr>
          <w:rFonts w:ascii="Open Sans" w:hAnsi="Open Sans" w:eastAsia="Open Sans" w:cs="Open Sans"/>
          <w:sz w:val="20"/>
          <w:szCs w:val="20"/>
        </w:rPr>
        <w:t xml:space="preserve"> the</w:t>
      </w:r>
      <w:r>
        <w:rPr>
          <w:rFonts w:ascii="Open Sans" w:hAnsi="Open Sans" w:eastAsia="Open Sans" w:cs="Open Sans"/>
          <w:sz w:val="20"/>
          <w:szCs w:val="20"/>
        </w:rPr>
        <w:t xml:space="preserve"> time </w:t>
      </w:r>
      <w:r w:rsidRPr="00C0650E">
        <w:rPr>
          <w:rFonts w:ascii="Open Sans" w:hAnsi="Open Sans" w:eastAsia="Open Sans" w:cs="Open Sans"/>
          <w:sz w:val="20"/>
          <w:szCs w:val="20"/>
        </w:rPr>
        <w:t xml:space="preserve">permissible </w:t>
      </w:r>
      <w:r>
        <w:rPr>
          <w:rFonts w:ascii="Open Sans" w:hAnsi="Open Sans" w:eastAsia="Open Sans" w:cs="Open Sans"/>
          <w:sz w:val="20"/>
          <w:szCs w:val="20"/>
        </w:rPr>
        <w:t>by law</w:t>
      </w:r>
      <w:r w:rsidRPr="00D40805">
        <w:rPr>
          <w:rFonts w:ascii="Open Sans" w:hAnsi="Open Sans" w:eastAsia="Open Sans" w:cs="Open Sans"/>
          <w:sz w:val="20"/>
          <w:szCs w:val="20"/>
          <w:vertAlign w:val="superscript"/>
        </w:rPr>
        <w:footnoteReference w:id="94"/>
      </w:r>
      <w:r w:rsidRPr="00C0650E">
        <w:rPr>
          <w:rFonts w:ascii="Open Sans" w:hAnsi="Open Sans" w:eastAsia="Open Sans" w:cs="Open Sans"/>
          <w:sz w:val="20"/>
          <w:szCs w:val="20"/>
        </w:rPr>
        <w:t xml:space="preserve">. The State interrogators </w:t>
      </w:r>
      <w:r>
        <w:rPr>
          <w:rFonts w:ascii="Open Sans" w:hAnsi="Open Sans" w:eastAsia="Open Sans" w:cs="Open Sans"/>
          <w:sz w:val="20"/>
          <w:szCs w:val="20"/>
        </w:rPr>
        <w:t xml:space="preserve">shamed and ridiculed the children, particularly girls for their dress, </w:t>
      </w:r>
      <w:r w:rsidRPr="00C0650E">
        <w:rPr>
          <w:rFonts w:ascii="Open Sans" w:hAnsi="Open Sans" w:eastAsia="Open Sans" w:cs="Open Sans"/>
          <w:sz w:val="20"/>
          <w:szCs w:val="20"/>
        </w:rPr>
        <w:t>pressured the</w:t>
      </w:r>
      <w:r>
        <w:rPr>
          <w:rFonts w:ascii="Open Sans" w:hAnsi="Open Sans" w:eastAsia="Open Sans" w:cs="Open Sans"/>
          <w:sz w:val="20"/>
          <w:szCs w:val="20"/>
        </w:rPr>
        <w:t>m</w:t>
      </w:r>
      <w:r w:rsidRPr="00C0650E">
        <w:rPr>
          <w:rFonts w:ascii="Open Sans" w:hAnsi="Open Sans" w:eastAsia="Open Sans" w:cs="Open Sans"/>
          <w:sz w:val="20"/>
          <w:szCs w:val="20"/>
        </w:rPr>
        <w:t xml:space="preserve"> to quit their spiritual</w:t>
      </w:r>
      <w:r>
        <w:rPr>
          <w:rFonts w:ascii="Open Sans" w:hAnsi="Open Sans" w:eastAsia="Open Sans" w:cs="Open Sans"/>
          <w:sz w:val="20"/>
          <w:szCs w:val="20"/>
        </w:rPr>
        <w:t>-</w:t>
      </w:r>
      <w:r w:rsidRPr="00C0650E">
        <w:rPr>
          <w:rFonts w:ascii="Open Sans" w:hAnsi="Open Sans" w:eastAsia="Open Sans" w:cs="Open Sans"/>
          <w:sz w:val="20"/>
          <w:szCs w:val="20"/>
        </w:rPr>
        <w:t>religious lifestyle</w:t>
      </w:r>
      <w:r>
        <w:rPr>
          <w:rFonts w:ascii="Open Sans" w:hAnsi="Open Sans" w:eastAsia="Open Sans" w:cs="Open Sans"/>
          <w:sz w:val="20"/>
          <w:szCs w:val="20"/>
        </w:rPr>
        <w:t>,</w:t>
      </w:r>
      <w:r w:rsidRPr="00C0650E">
        <w:rPr>
          <w:rFonts w:ascii="Open Sans" w:hAnsi="Open Sans" w:eastAsia="Open Sans" w:cs="Open Sans"/>
          <w:sz w:val="20"/>
          <w:szCs w:val="20"/>
        </w:rPr>
        <w:t xml:space="preserve"> and forced children to eat unhealthy substances avoided </w:t>
      </w:r>
      <w:r>
        <w:rPr>
          <w:rFonts w:ascii="Open Sans" w:hAnsi="Open Sans" w:eastAsia="Open Sans" w:cs="Open Sans"/>
          <w:sz w:val="20"/>
          <w:szCs w:val="20"/>
        </w:rPr>
        <w:t>in</w:t>
      </w:r>
      <w:r w:rsidRPr="00C0650E">
        <w:rPr>
          <w:rFonts w:ascii="Open Sans" w:hAnsi="Open Sans" w:eastAsia="Open Sans" w:cs="Open Sans"/>
          <w:sz w:val="20"/>
          <w:szCs w:val="20"/>
        </w:rPr>
        <w:t xml:space="preserve"> the ASMT</w:t>
      </w:r>
      <w:r>
        <w:rPr>
          <w:rFonts w:ascii="Open Sans" w:hAnsi="Open Sans" w:eastAsia="Open Sans" w:cs="Open Sans"/>
          <w:sz w:val="20"/>
          <w:szCs w:val="20"/>
        </w:rPr>
        <w:t xml:space="preserve"> lifestyle</w:t>
      </w:r>
      <w:r w:rsidRPr="00C0650E">
        <w:rPr>
          <w:rFonts w:ascii="Open Sans" w:hAnsi="Open Sans" w:eastAsia="Open Sans" w:cs="Open Sans"/>
          <w:sz w:val="20"/>
          <w:szCs w:val="20"/>
        </w:rPr>
        <w:t>.</w:t>
      </w:r>
      <w:r>
        <w:rPr>
          <w:rFonts w:ascii="Open Sans" w:hAnsi="Open Sans" w:eastAsia="Open Sans" w:cs="Open Sans"/>
          <w:sz w:val="20"/>
          <w:szCs w:val="20"/>
        </w:rPr>
        <w:t xml:space="preserve"> The lawyer of the school was sued by the State for intervening in the violation of the rights of children and parents.</w:t>
      </w:r>
      <w:r>
        <w:rPr>
          <w:rStyle w:val="FootnoteReference"/>
          <w:rFonts w:ascii="Open Sans" w:hAnsi="Open Sans" w:eastAsia="Open Sans" w:cs="Open Sans"/>
          <w:sz w:val="20"/>
          <w:szCs w:val="20"/>
        </w:rPr>
        <w:footnoteReference w:id="95"/>
      </w:r>
      <w:r>
        <w:rPr>
          <w:rFonts w:ascii="Open Sans" w:hAnsi="Open Sans" w:eastAsia="Open Sans" w:cs="Open Sans"/>
          <w:sz w:val="20"/>
          <w:szCs w:val="20"/>
        </w:rPr>
        <w:t xml:space="preserve"> Several such raids were done by the State and many vexatious legal proceedings and orders were executed by the State to forcibly shut down the school. </w:t>
      </w:r>
    </w:p>
    <w:p w:rsidRPr="00663799" w:rsidR="00813D4A" w:rsidP="00813D4A" w:rsidRDefault="00813D4A" w14:paraId="20DA7A89" w14:textId="3E557FB8">
      <w:pPr>
        <w:numPr>
          <w:ilvl w:val="0"/>
          <w:numId w:val="3"/>
        </w:numPr>
        <w:pBdr>
          <w:top w:val="nil"/>
          <w:left w:val="nil"/>
          <w:bottom w:val="nil"/>
          <w:right w:val="nil"/>
          <w:between w:val="nil"/>
        </w:pBdr>
        <w:spacing w:after="200" w:line="276" w:lineRule="auto"/>
        <w:jc w:val="both"/>
        <w:rPr>
          <w:rFonts w:ascii="Open Sans" w:hAnsi="Open Sans" w:eastAsia="Open Sans" w:cs="Open Sans"/>
          <w:sz w:val="20"/>
          <w:szCs w:val="20"/>
        </w:rPr>
      </w:pPr>
      <w:r w:rsidRPr="00663799">
        <w:rPr>
          <w:rFonts w:ascii="Open Sans" w:hAnsi="Open Sans" w:cs="Open Sans"/>
          <w:b/>
          <w:bCs/>
          <w:color w:val="000000"/>
          <w:sz w:val="20"/>
          <w:szCs w:val="20"/>
        </w:rPr>
        <w:t>In November 2019</w:t>
      </w:r>
      <w:r w:rsidRPr="00663799">
        <w:rPr>
          <w:rFonts w:ascii="Open Sans" w:hAnsi="Open Sans" w:cs="Open Sans"/>
          <w:color w:val="000000"/>
          <w:sz w:val="20"/>
          <w:szCs w:val="20"/>
        </w:rPr>
        <w:t xml:space="preserve">, the Gujarat State government (CWC) Child Welfare Commission officials raided the female monastery and molested the children studying there. The </w:t>
      </w:r>
      <w:r w:rsidRPr="00663799">
        <w:rPr>
          <w:rFonts w:ascii="Open Sans" w:hAnsi="Open Sans" w:cs="Open Sans"/>
          <w:sz w:val="20"/>
          <w:szCs w:val="20"/>
        </w:rPr>
        <w:t>CWC officials were pulled up by the parents of these children in the High Court</w:t>
      </w:r>
      <w:r w:rsidRPr="00663799">
        <w:rPr>
          <w:rFonts w:ascii="Open Sans" w:hAnsi="Open Sans" w:cs="Open Sans"/>
          <w:color w:val="000000"/>
          <w:sz w:val="20"/>
          <w:szCs w:val="20"/>
        </w:rPr>
        <w:t>.</w:t>
      </w:r>
      <w:r>
        <w:rPr>
          <w:rStyle w:val="FootnoteReference"/>
          <w:rFonts w:ascii="Open Sans" w:hAnsi="Open Sans" w:cs="Open Sans"/>
          <w:color w:val="000000"/>
          <w:sz w:val="20"/>
          <w:szCs w:val="20"/>
        </w:rPr>
        <w:footnoteReference w:id="96"/>
      </w:r>
      <w:r w:rsidRPr="00663799">
        <w:rPr>
          <w:rFonts w:ascii="Open Sans" w:hAnsi="Open Sans" w:cs="Open Sans"/>
          <w:color w:val="000000"/>
          <w:sz w:val="20"/>
          <w:szCs w:val="20"/>
        </w:rPr>
        <w:t> The police complaint against the State authorities was closed without investigation and the petition to the Court was forced to be withdrawn by the Court. Instead</w:t>
      </w:r>
      <w:r>
        <w:rPr>
          <w:rFonts w:ascii="Open Sans" w:hAnsi="Open Sans" w:cs="Open Sans"/>
          <w:color w:val="000000"/>
          <w:sz w:val="20"/>
          <w:szCs w:val="20"/>
        </w:rPr>
        <w:t>,</w:t>
      </w:r>
      <w:r w:rsidRPr="00663799">
        <w:rPr>
          <w:rFonts w:ascii="Open Sans" w:hAnsi="Open Sans" w:cs="Open Sans"/>
          <w:color w:val="000000"/>
          <w:sz w:val="20"/>
          <w:szCs w:val="20"/>
        </w:rPr>
        <w:t xml:space="preserve"> a false case was charged against the women monk heads</w:t>
      </w:r>
      <w:r>
        <w:rPr>
          <w:rFonts w:ascii="Open Sans" w:hAnsi="Open Sans" w:cs="Open Sans"/>
          <w:color w:val="000000"/>
          <w:sz w:val="20"/>
          <w:szCs w:val="20"/>
        </w:rPr>
        <w:t>,</w:t>
      </w:r>
      <w:r w:rsidRPr="00663799">
        <w:rPr>
          <w:rFonts w:ascii="Open Sans" w:hAnsi="Open Sans" w:cs="Open Sans"/>
          <w:color w:val="000000"/>
          <w:sz w:val="20"/>
          <w:szCs w:val="20"/>
        </w:rPr>
        <w:t xml:space="preserve"> and they were kept under custody for almost 3 months. The only women monastery and Hindu </w:t>
      </w:r>
      <w:r>
        <w:rPr>
          <w:rFonts w:ascii="Open Sans" w:hAnsi="Open Sans" w:cs="Open Sans"/>
          <w:color w:val="000000"/>
          <w:sz w:val="20"/>
          <w:szCs w:val="20"/>
        </w:rPr>
        <w:t>U</w:t>
      </w:r>
      <w:r w:rsidRPr="00663799">
        <w:rPr>
          <w:rFonts w:ascii="Open Sans" w:hAnsi="Open Sans" w:cs="Open Sans"/>
          <w:color w:val="000000"/>
          <w:sz w:val="20"/>
          <w:szCs w:val="20"/>
        </w:rPr>
        <w:t>niversity w</w:t>
      </w:r>
      <w:r w:rsidR="001F3D5C">
        <w:rPr>
          <w:rFonts w:ascii="Open Sans" w:hAnsi="Open Sans" w:cs="Open Sans"/>
          <w:color w:val="000000"/>
          <w:sz w:val="20"/>
          <w:szCs w:val="20"/>
        </w:rPr>
        <w:t>ere</w:t>
      </w:r>
      <w:r w:rsidRPr="00663799">
        <w:rPr>
          <w:rFonts w:ascii="Open Sans" w:hAnsi="Open Sans" w:cs="Open Sans"/>
          <w:color w:val="000000"/>
          <w:sz w:val="20"/>
          <w:szCs w:val="20"/>
        </w:rPr>
        <w:t xml:space="preserve"> demolished. </w:t>
      </w:r>
      <w:r w:rsidRPr="00663799">
        <w:rPr>
          <w:rFonts w:ascii="Open Sans" w:hAnsi="Open Sans" w:cs="Open Sans"/>
          <w:sz w:val="20"/>
          <w:szCs w:val="20"/>
        </w:rPr>
        <w:t xml:space="preserve"> </w:t>
      </w:r>
      <w:r>
        <w:rPr>
          <w:rFonts w:ascii="Open Sans" w:hAnsi="Open Sans" w:cs="Open Sans"/>
          <w:sz w:val="20"/>
          <w:szCs w:val="20"/>
        </w:rPr>
        <w:t>T</w:t>
      </w:r>
      <w:r w:rsidRPr="00663799">
        <w:rPr>
          <w:rFonts w:ascii="Open Sans" w:hAnsi="Open Sans" w:cs="Open Sans"/>
          <w:sz w:val="20"/>
          <w:szCs w:val="20"/>
        </w:rPr>
        <w:t xml:space="preserve">he </w:t>
      </w:r>
      <w:r>
        <w:rPr>
          <w:rFonts w:ascii="Open Sans" w:hAnsi="Open Sans" w:cs="Open Sans"/>
          <w:sz w:val="20"/>
          <w:szCs w:val="20"/>
        </w:rPr>
        <w:t xml:space="preserve">false </w:t>
      </w:r>
      <w:r w:rsidRPr="00663799">
        <w:rPr>
          <w:rFonts w:ascii="Open Sans" w:hAnsi="Open Sans" w:cs="Open Sans"/>
          <w:sz w:val="20"/>
          <w:szCs w:val="20"/>
        </w:rPr>
        <w:t xml:space="preserve">case is </w:t>
      </w:r>
      <w:r>
        <w:rPr>
          <w:rFonts w:ascii="Open Sans" w:hAnsi="Open Sans" w:cs="Open Sans"/>
          <w:sz w:val="20"/>
          <w:szCs w:val="20"/>
        </w:rPr>
        <w:t>still not closed</w:t>
      </w:r>
      <w:r w:rsidRPr="00663799">
        <w:rPr>
          <w:rFonts w:ascii="Open Sans" w:hAnsi="Open Sans" w:cs="Open Sans"/>
          <w:sz w:val="20"/>
          <w:szCs w:val="20"/>
        </w:rPr>
        <w:t>.</w:t>
      </w:r>
    </w:p>
    <w:p w:rsidR="00813D4A" w:rsidP="00550780" w:rsidRDefault="00813D4A" w14:paraId="073245C3" w14:textId="55DF3589">
      <w:pPr>
        <w:pStyle w:val="Heading2"/>
        <w:jc w:val="both"/>
        <w:rPr>
          <w:rFonts w:ascii="Open Sans" w:hAnsi="Open Sans" w:eastAsia="Open Sans" w:cs="Open Sans"/>
          <w:b/>
          <w:bCs/>
          <w:color w:val="auto"/>
          <w:sz w:val="22"/>
          <w:szCs w:val="22"/>
        </w:rPr>
      </w:pPr>
      <w:r w:rsidRPr="00550780">
        <w:rPr>
          <w:rFonts w:ascii="Open Sans" w:hAnsi="Open Sans" w:eastAsia="Open Sans" w:cs="Open Sans"/>
          <w:b/>
          <w:bCs/>
          <w:color w:val="auto"/>
          <w:sz w:val="22"/>
          <w:szCs w:val="22"/>
        </w:rPr>
        <w:t>Recommendation</w:t>
      </w:r>
      <w:r w:rsidR="008E73F5">
        <w:rPr>
          <w:rFonts w:ascii="Open Sans" w:hAnsi="Open Sans" w:eastAsia="Open Sans" w:cs="Open Sans"/>
          <w:b/>
          <w:bCs/>
          <w:color w:val="auto"/>
          <w:sz w:val="22"/>
          <w:szCs w:val="22"/>
        </w:rPr>
        <w:t>s</w:t>
      </w:r>
      <w:r w:rsidR="00550780">
        <w:rPr>
          <w:rFonts w:ascii="Open Sans" w:hAnsi="Open Sans" w:eastAsia="Open Sans" w:cs="Open Sans"/>
          <w:b/>
          <w:bCs/>
          <w:color w:val="auto"/>
          <w:sz w:val="22"/>
          <w:szCs w:val="22"/>
        </w:rPr>
        <w:t xml:space="preserve"> </w:t>
      </w:r>
    </w:p>
    <w:p w:rsidRPr="005110CA" w:rsidR="005110CA" w:rsidP="005110CA" w:rsidRDefault="7166CACB" w14:paraId="6F15B902" w14:textId="693727F6">
      <w:pPr>
        <w:pStyle w:val="Heading3"/>
        <w:rPr>
          <w:rFonts w:ascii="Open Sans" w:hAnsi="Open Sans" w:eastAsia="Open Sans" w:cs="Open Sans"/>
          <w:b/>
          <w:bCs/>
          <w:color w:val="auto"/>
          <w:sz w:val="20"/>
          <w:szCs w:val="20"/>
        </w:rPr>
      </w:pPr>
      <w:r w:rsidRPr="7166CACB">
        <w:rPr>
          <w:rFonts w:ascii="Open Sans" w:hAnsi="Open Sans" w:eastAsia="Open Sans" w:cs="Open Sans"/>
          <w:b/>
          <w:bCs/>
          <w:color w:val="auto"/>
          <w:sz w:val="20"/>
          <w:szCs w:val="20"/>
        </w:rPr>
        <w:t xml:space="preserve">(a) Study the use of media for negatively stereotyping women, </w:t>
      </w:r>
      <w:proofErr w:type="gramStart"/>
      <w:r w:rsidRPr="7166CACB">
        <w:rPr>
          <w:rFonts w:ascii="Open Sans" w:hAnsi="Open Sans" w:eastAsia="Open Sans" w:cs="Open Sans"/>
          <w:b/>
          <w:bCs/>
          <w:color w:val="auto"/>
          <w:sz w:val="20"/>
          <w:szCs w:val="20"/>
        </w:rPr>
        <w:t>girls</w:t>
      </w:r>
      <w:proofErr w:type="gramEnd"/>
      <w:r w:rsidRPr="7166CACB">
        <w:rPr>
          <w:rFonts w:ascii="Open Sans" w:hAnsi="Open Sans" w:eastAsia="Open Sans" w:cs="Open Sans"/>
          <w:b/>
          <w:bCs/>
          <w:color w:val="auto"/>
          <w:sz w:val="20"/>
          <w:szCs w:val="20"/>
        </w:rPr>
        <w:t xml:space="preserve"> and female monks</w:t>
      </w:r>
    </w:p>
    <w:p w:rsidR="00813D4A" w:rsidP="00813D4A" w:rsidRDefault="00813D4A" w14:paraId="2EAB0901" w14:textId="61B6B336">
      <w:pPr>
        <w:numPr>
          <w:ilvl w:val="0"/>
          <w:numId w:val="3"/>
        </w:numPr>
        <w:pBdr>
          <w:top w:val="nil"/>
          <w:left w:val="nil"/>
          <w:bottom w:val="nil"/>
          <w:right w:val="nil"/>
          <w:between w:val="nil"/>
        </w:pBdr>
        <w:spacing w:after="200" w:line="276" w:lineRule="auto"/>
        <w:jc w:val="both"/>
        <w:rPr>
          <w:rFonts w:ascii="Open Sans" w:hAnsi="Open Sans" w:eastAsia="Open Sans" w:cs="Open Sans"/>
          <w:sz w:val="20"/>
          <w:szCs w:val="20"/>
        </w:rPr>
      </w:pPr>
      <w:r w:rsidRPr="009B2861">
        <w:rPr>
          <w:rFonts w:ascii="Open Sans" w:hAnsi="Open Sans" w:eastAsia="Open Sans" w:cs="Open Sans"/>
          <w:sz w:val="20"/>
          <w:szCs w:val="20"/>
        </w:rPr>
        <w:t>While the use of information and communications technology has contributed to the empowerment of women and girls, its use has also generated new forms of violence against women and girls</w:t>
      </w:r>
      <w:r>
        <w:rPr>
          <w:rStyle w:val="FootnoteReference"/>
          <w:rFonts w:ascii="Open Sans" w:hAnsi="Open Sans" w:eastAsia="Open Sans" w:cs="Open Sans"/>
          <w:sz w:val="20"/>
          <w:szCs w:val="20"/>
        </w:rPr>
        <w:footnoteReference w:id="97"/>
      </w:r>
      <w:r w:rsidRPr="009B2861">
        <w:rPr>
          <w:rFonts w:ascii="Open Sans" w:hAnsi="Open Sans" w:eastAsia="Open Sans" w:cs="Open Sans"/>
          <w:sz w:val="20"/>
          <w:szCs w:val="20"/>
        </w:rPr>
        <w:t xml:space="preserve">. The use of media (both conventional and social) for </w:t>
      </w:r>
      <w:r>
        <w:rPr>
          <w:rFonts w:ascii="Open Sans" w:hAnsi="Open Sans" w:eastAsia="Open Sans" w:cs="Open Sans"/>
          <w:sz w:val="20"/>
          <w:szCs w:val="20"/>
        </w:rPr>
        <w:t>negative stereotyping</w:t>
      </w:r>
      <w:r w:rsidRPr="009B2861">
        <w:rPr>
          <w:rFonts w:ascii="Open Sans" w:hAnsi="Open Sans" w:eastAsia="Open Sans" w:cs="Open Sans"/>
          <w:sz w:val="20"/>
          <w:szCs w:val="20"/>
        </w:rPr>
        <w:t xml:space="preserve"> and persecution of women, </w:t>
      </w:r>
      <w:proofErr w:type="gramStart"/>
      <w:r w:rsidRPr="009B2861">
        <w:rPr>
          <w:rFonts w:ascii="Open Sans" w:hAnsi="Open Sans" w:eastAsia="Open Sans" w:cs="Open Sans"/>
          <w:sz w:val="20"/>
          <w:szCs w:val="20"/>
        </w:rPr>
        <w:t>girls</w:t>
      </w:r>
      <w:proofErr w:type="gramEnd"/>
      <w:r w:rsidRPr="009B2861">
        <w:rPr>
          <w:rFonts w:ascii="Open Sans" w:hAnsi="Open Sans" w:eastAsia="Open Sans" w:cs="Open Sans"/>
          <w:sz w:val="20"/>
          <w:szCs w:val="20"/>
        </w:rPr>
        <w:t xml:space="preserve"> and female monks, especially from marginalized communities should be studied, added to the scope of Women Observatories, and brought to check</w:t>
      </w:r>
      <w:r>
        <w:rPr>
          <w:rFonts w:ascii="Open Sans" w:hAnsi="Open Sans" w:eastAsia="Open Sans" w:cs="Open Sans"/>
          <w:sz w:val="20"/>
          <w:szCs w:val="20"/>
        </w:rPr>
        <w:t>.</w:t>
      </w:r>
    </w:p>
    <w:p w:rsidRPr="00666BBE" w:rsidR="00666BBE" w:rsidP="00666BBE" w:rsidRDefault="00666BBE" w14:paraId="39060379" w14:textId="63794612">
      <w:pPr>
        <w:pStyle w:val="Heading3"/>
        <w:rPr>
          <w:rFonts w:ascii="Open Sans" w:hAnsi="Open Sans" w:eastAsia="Open Sans" w:cs="Open Sans"/>
          <w:b/>
          <w:bCs/>
          <w:color w:val="auto"/>
          <w:sz w:val="20"/>
          <w:szCs w:val="20"/>
        </w:rPr>
      </w:pPr>
      <w:r>
        <w:rPr>
          <w:rFonts w:ascii="Open Sans" w:hAnsi="Open Sans" w:eastAsia="Open Sans" w:cs="Open Sans"/>
          <w:b/>
          <w:bCs/>
          <w:color w:val="auto"/>
          <w:sz w:val="20"/>
          <w:szCs w:val="20"/>
        </w:rPr>
        <w:t xml:space="preserve">(b) </w:t>
      </w:r>
      <w:r w:rsidR="00494E52">
        <w:rPr>
          <w:rFonts w:ascii="Open Sans" w:hAnsi="Open Sans" w:eastAsia="Open Sans" w:cs="Open Sans"/>
          <w:b/>
          <w:bCs/>
          <w:color w:val="auto"/>
          <w:sz w:val="20"/>
          <w:szCs w:val="20"/>
        </w:rPr>
        <w:t xml:space="preserve">Recognize </w:t>
      </w:r>
      <w:r w:rsidR="009A0EAF">
        <w:rPr>
          <w:rFonts w:ascii="Open Sans" w:hAnsi="Open Sans" w:eastAsia="Open Sans" w:cs="Open Sans"/>
          <w:b/>
          <w:bCs/>
          <w:color w:val="auto"/>
          <w:sz w:val="20"/>
          <w:szCs w:val="20"/>
        </w:rPr>
        <w:t xml:space="preserve">other forms of </w:t>
      </w:r>
      <w:r w:rsidR="00620544">
        <w:rPr>
          <w:rFonts w:ascii="Open Sans" w:hAnsi="Open Sans" w:eastAsia="Open Sans" w:cs="Open Sans"/>
          <w:b/>
          <w:bCs/>
          <w:color w:val="auto"/>
          <w:sz w:val="20"/>
          <w:szCs w:val="20"/>
        </w:rPr>
        <w:t>hate speech</w:t>
      </w:r>
    </w:p>
    <w:p w:rsidR="00EC0CE0" w:rsidP="00EC0CE0" w:rsidRDefault="547D93C3" w14:paraId="7FA0F843" w14:textId="4489416A">
      <w:pPr>
        <w:numPr>
          <w:ilvl w:val="0"/>
          <w:numId w:val="3"/>
        </w:numPr>
        <w:pBdr>
          <w:top w:val="nil"/>
          <w:left w:val="nil"/>
          <w:bottom w:val="nil"/>
          <w:right w:val="nil"/>
          <w:between w:val="nil"/>
        </w:pBdr>
        <w:spacing w:after="200" w:line="276" w:lineRule="auto"/>
        <w:jc w:val="both"/>
        <w:rPr>
          <w:rFonts w:ascii="Open Sans" w:hAnsi="Open Sans" w:eastAsia="Open Sans" w:cs="Open Sans"/>
          <w:sz w:val="20"/>
          <w:szCs w:val="20"/>
        </w:rPr>
      </w:pPr>
      <w:r w:rsidRPr="547D93C3">
        <w:rPr>
          <w:rFonts w:ascii="Open Sans" w:hAnsi="Open Sans" w:eastAsia="Open Sans" w:cs="Open Sans"/>
          <w:sz w:val="20"/>
          <w:szCs w:val="20"/>
        </w:rPr>
        <w:t xml:space="preserve">Apart from discrimination based on gender, race, sexual orientation, hate speech such as dehumanization and other forms of hateful and degrading expression of free speech should be brought under check by social media and internet intermediaries. </w:t>
      </w:r>
    </w:p>
    <w:p w:rsidRPr="00620544" w:rsidR="00620544" w:rsidP="00620544" w:rsidRDefault="00620544" w14:paraId="609F5C0B" w14:textId="61E0776B">
      <w:pPr>
        <w:pStyle w:val="Heading3"/>
        <w:rPr>
          <w:rFonts w:ascii="Open Sans" w:hAnsi="Open Sans" w:eastAsia="Open Sans" w:cs="Open Sans"/>
          <w:b/>
          <w:bCs/>
          <w:color w:val="auto"/>
          <w:sz w:val="20"/>
          <w:szCs w:val="20"/>
        </w:rPr>
      </w:pPr>
      <w:r>
        <w:rPr>
          <w:rFonts w:ascii="Open Sans" w:hAnsi="Open Sans" w:eastAsia="Open Sans" w:cs="Open Sans"/>
          <w:b/>
          <w:bCs/>
          <w:color w:val="auto"/>
          <w:sz w:val="20"/>
          <w:szCs w:val="20"/>
        </w:rPr>
        <w:lastRenderedPageBreak/>
        <w:t>(c) International condemnation of deep-fake and other sophisticated smear campaigns</w:t>
      </w:r>
    </w:p>
    <w:p w:rsidR="00813D4A" w:rsidP="00F95E41" w:rsidRDefault="547D93C3" w14:paraId="7A7ED255" w14:textId="78BD89E7">
      <w:pPr>
        <w:numPr>
          <w:ilvl w:val="0"/>
          <w:numId w:val="3"/>
        </w:numPr>
        <w:pBdr>
          <w:top w:val="nil"/>
          <w:left w:val="nil"/>
          <w:bottom w:val="nil"/>
          <w:right w:val="nil"/>
          <w:between w:val="nil"/>
        </w:pBdr>
        <w:spacing w:after="200" w:line="276" w:lineRule="auto"/>
        <w:jc w:val="both"/>
        <w:rPr>
          <w:rFonts w:ascii="Open Sans" w:hAnsi="Open Sans" w:eastAsia="Open Sans" w:cs="Open Sans"/>
          <w:sz w:val="20"/>
          <w:szCs w:val="20"/>
        </w:rPr>
      </w:pPr>
      <w:r w:rsidRPr="547D93C3">
        <w:rPr>
          <w:rFonts w:ascii="Open Sans" w:hAnsi="Open Sans" w:eastAsia="Open Sans" w:cs="Open Sans"/>
          <w:sz w:val="20"/>
          <w:szCs w:val="20"/>
        </w:rPr>
        <w:t xml:space="preserve">The victims of this new form of persecution, which involves </w:t>
      </w:r>
      <w:proofErr w:type="gramStart"/>
      <w:r w:rsidRPr="547D93C3">
        <w:rPr>
          <w:rFonts w:ascii="Open Sans" w:hAnsi="Open Sans" w:eastAsia="Open Sans" w:cs="Open Sans"/>
          <w:sz w:val="20"/>
          <w:szCs w:val="20"/>
        </w:rPr>
        <w:t>deep-fake</w:t>
      </w:r>
      <w:proofErr w:type="gramEnd"/>
      <w:r w:rsidRPr="547D93C3">
        <w:rPr>
          <w:rFonts w:ascii="Open Sans" w:hAnsi="Open Sans" w:eastAsia="Open Sans" w:cs="Open Sans"/>
          <w:sz w:val="20"/>
          <w:szCs w:val="20"/>
        </w:rPr>
        <w:t xml:space="preserve"> and sophisticated smear campaigns should be supported by condemnation of the violence and propaganda waged against them. The use of deep-fake videos for targeting women should be brought to check and condemned internationally.</w:t>
      </w:r>
    </w:p>
    <w:p w:rsidRPr="00620544" w:rsidR="009B2570" w:rsidP="009B2570" w:rsidRDefault="009B2570" w14:paraId="2166C2A5" w14:textId="56155AF2">
      <w:pPr>
        <w:pStyle w:val="Heading3"/>
        <w:rPr>
          <w:rFonts w:ascii="Open Sans" w:hAnsi="Open Sans" w:eastAsia="Open Sans" w:cs="Open Sans"/>
          <w:b/>
          <w:bCs/>
          <w:color w:val="auto"/>
          <w:sz w:val="20"/>
          <w:szCs w:val="20"/>
        </w:rPr>
      </w:pPr>
      <w:r>
        <w:rPr>
          <w:rFonts w:ascii="Open Sans" w:hAnsi="Open Sans" w:eastAsia="Open Sans" w:cs="Open Sans"/>
          <w:b/>
          <w:bCs/>
          <w:color w:val="auto"/>
          <w:sz w:val="20"/>
          <w:szCs w:val="20"/>
        </w:rPr>
        <w:t>(</w:t>
      </w:r>
      <w:r w:rsidR="009C5205">
        <w:rPr>
          <w:rFonts w:ascii="Open Sans" w:hAnsi="Open Sans" w:eastAsia="Open Sans" w:cs="Open Sans"/>
          <w:b/>
          <w:bCs/>
          <w:color w:val="auto"/>
          <w:sz w:val="20"/>
          <w:szCs w:val="20"/>
        </w:rPr>
        <w:t>d</w:t>
      </w:r>
      <w:r>
        <w:rPr>
          <w:rFonts w:ascii="Open Sans" w:hAnsi="Open Sans" w:eastAsia="Open Sans" w:cs="Open Sans"/>
          <w:b/>
          <w:bCs/>
          <w:color w:val="auto"/>
          <w:sz w:val="20"/>
          <w:szCs w:val="20"/>
        </w:rPr>
        <w:t>) Stop detribalization of indigenous girls in the name of modernization</w:t>
      </w:r>
    </w:p>
    <w:p w:rsidRPr="009B2570" w:rsidR="009B2570" w:rsidP="009B2570" w:rsidRDefault="009B2570" w14:paraId="63BE94FE" w14:textId="60B1F0B2">
      <w:pPr>
        <w:numPr>
          <w:ilvl w:val="0"/>
          <w:numId w:val="3"/>
        </w:numPr>
        <w:pBdr>
          <w:top w:val="nil"/>
          <w:left w:val="nil"/>
          <w:bottom w:val="nil"/>
          <w:right w:val="nil"/>
          <w:between w:val="nil"/>
        </w:pBdr>
        <w:spacing w:after="200" w:line="276" w:lineRule="auto"/>
        <w:jc w:val="both"/>
        <w:rPr>
          <w:rFonts w:ascii="Open Sans" w:hAnsi="Open Sans" w:eastAsia="Open Sans" w:cs="Open Sans"/>
          <w:sz w:val="20"/>
          <w:szCs w:val="20"/>
        </w:rPr>
      </w:pPr>
      <w:r w:rsidRPr="00620544">
        <w:rPr>
          <w:rFonts w:ascii="Open Sans" w:hAnsi="Open Sans" w:eastAsia="Open Sans" w:cs="Open Sans"/>
          <w:sz w:val="20"/>
          <w:szCs w:val="20"/>
        </w:rPr>
        <w:t>Tribal and indigenous girls should be protected from detribalization and persecution by the State as highlighted in this report. This persecution is often difficult to understand as it waged in the guise of women empowerment and child protection, which is essentially a new form of the civilizing mission.</w:t>
      </w:r>
      <w:r>
        <w:rPr>
          <w:rStyle w:val="FootnoteReference"/>
          <w:rFonts w:ascii="Open Sans" w:hAnsi="Open Sans" w:eastAsia="Open Sans" w:cs="Open Sans"/>
          <w:sz w:val="20"/>
          <w:szCs w:val="20"/>
        </w:rPr>
        <w:footnoteReference w:id="98"/>
      </w:r>
    </w:p>
    <w:sectPr w:rsidRPr="009B2570" w:rsidR="009B257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D2EF8" w:rsidP="00641D4C" w:rsidRDefault="004D2EF8" w14:paraId="5BA3D9D0" w14:textId="77777777">
      <w:pPr>
        <w:spacing w:after="0" w:line="240" w:lineRule="auto"/>
      </w:pPr>
      <w:r>
        <w:separator/>
      </w:r>
    </w:p>
  </w:endnote>
  <w:endnote w:type="continuationSeparator" w:id="0">
    <w:p w:rsidR="004D2EF8" w:rsidP="00641D4C" w:rsidRDefault="004D2EF8" w14:paraId="563C415F" w14:textId="77777777">
      <w:pPr>
        <w:spacing w:after="0" w:line="240" w:lineRule="auto"/>
      </w:pPr>
      <w:r>
        <w:continuationSeparator/>
      </w:r>
    </w:p>
  </w:endnote>
  <w:endnote w:type="continuationNotice" w:id="1">
    <w:p w:rsidR="004D2EF8" w:rsidRDefault="004D2EF8" w14:paraId="2B10E36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EB Garamond">
    <w:charset w:val="00"/>
    <w:family w:val="auto"/>
    <w:pitch w:val="variable"/>
    <w:sig w:usb0="E00002FF" w:usb1="02000413" w:usb2="00000000" w:usb3="00000000" w:csb0="0000019F" w:csb1="00000000"/>
  </w:font>
  <w:font w:name="Nirmala UI">
    <w:panose1 w:val="020B0502040204020203"/>
    <w:charset w:val="00"/>
    <w:family w:val="swiss"/>
    <w:pitch w:val="variable"/>
    <w:sig w:usb0="80FF8023" w:usb1="0200004A" w:usb2="00000200" w:usb3="00000000" w:csb0="00000001"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D2EF8" w:rsidP="00641D4C" w:rsidRDefault="004D2EF8" w14:paraId="1D957365" w14:textId="77777777">
      <w:pPr>
        <w:spacing w:after="0" w:line="240" w:lineRule="auto"/>
      </w:pPr>
      <w:r>
        <w:separator/>
      </w:r>
    </w:p>
  </w:footnote>
  <w:footnote w:type="continuationSeparator" w:id="0">
    <w:p w:rsidR="004D2EF8" w:rsidP="00641D4C" w:rsidRDefault="004D2EF8" w14:paraId="76E401BE" w14:textId="77777777">
      <w:pPr>
        <w:spacing w:after="0" w:line="240" w:lineRule="auto"/>
      </w:pPr>
      <w:r>
        <w:continuationSeparator/>
      </w:r>
    </w:p>
  </w:footnote>
  <w:footnote w:type="continuationNotice" w:id="1">
    <w:p w:rsidR="004D2EF8" w:rsidRDefault="004D2EF8" w14:paraId="0BD5F84E" w14:textId="77777777">
      <w:pPr>
        <w:spacing w:after="0" w:line="240" w:lineRule="auto"/>
      </w:pPr>
    </w:p>
  </w:footnote>
  <w:footnote w:id="2">
    <w:p w:rsidRPr="002970BE" w:rsidR="00596F88" w:rsidP="0052022D" w:rsidRDefault="00596F88" w14:paraId="4F66BF02" w14:textId="77777777">
      <w:pPr>
        <w:spacing w:after="0" w:line="240" w:lineRule="auto"/>
        <w:ind w:left="-15"/>
        <w:rPr>
          <w:rFonts w:ascii="Open Sans" w:hAnsi="Open Sans" w:eastAsia="Open Sans" w:cs="Open Sans"/>
          <w:sz w:val="16"/>
          <w:szCs w:val="16"/>
        </w:rPr>
      </w:pPr>
      <w:r w:rsidRPr="002970BE">
        <w:rPr>
          <w:rFonts w:ascii="Open Sans" w:hAnsi="Open Sans" w:cs="Open Sans"/>
          <w:sz w:val="16"/>
          <w:szCs w:val="16"/>
          <w:vertAlign w:val="superscript"/>
        </w:rPr>
        <w:footnoteRef/>
      </w:r>
      <w:r w:rsidRPr="002970BE">
        <w:rPr>
          <w:rFonts w:ascii="Open Sans" w:hAnsi="Open Sans" w:eastAsia="Open Sans" w:cs="Open Sans"/>
          <w:sz w:val="16"/>
          <w:szCs w:val="16"/>
        </w:rPr>
        <w:t xml:space="preserve"> </w:t>
      </w:r>
      <w:hyperlink w:history="1" r:id="rId1">
        <w:r w:rsidRPr="00C819CE">
          <w:rPr>
            <w:rStyle w:val="Hyperlink"/>
            <w:rFonts w:ascii="Open Sans" w:hAnsi="Open Sans" w:eastAsia="Open Sans" w:cs="Open Sans"/>
            <w:sz w:val="16"/>
            <w:szCs w:val="16"/>
          </w:rPr>
          <w:t>https://www.cnn.com/2018/06/25/health/india-dangerous-country-women-survey-intl/index.html</w:t>
        </w:r>
      </w:hyperlink>
      <w:r>
        <w:rPr>
          <w:rFonts w:ascii="Open Sans" w:hAnsi="Open Sans" w:eastAsia="Open Sans" w:cs="Open Sans"/>
          <w:sz w:val="16"/>
          <w:szCs w:val="16"/>
        </w:rPr>
        <w:t xml:space="preserve"> </w:t>
      </w:r>
    </w:p>
  </w:footnote>
  <w:footnote w:id="3">
    <w:p w:rsidRPr="002970BE" w:rsidR="00596F88" w:rsidP="0052022D" w:rsidRDefault="00596F88" w14:paraId="33BA848C" w14:textId="77777777">
      <w:pPr>
        <w:spacing w:after="0" w:line="240" w:lineRule="auto"/>
        <w:ind w:left="-15"/>
        <w:rPr>
          <w:rFonts w:ascii="Open Sans" w:hAnsi="Open Sans" w:eastAsia="Open Sans" w:cs="Open Sans"/>
          <w:sz w:val="16"/>
          <w:szCs w:val="16"/>
        </w:rPr>
      </w:pPr>
      <w:r w:rsidRPr="002970BE">
        <w:rPr>
          <w:rFonts w:ascii="Open Sans" w:hAnsi="Open Sans" w:cs="Open Sans"/>
          <w:sz w:val="16"/>
          <w:szCs w:val="16"/>
          <w:vertAlign w:val="superscript"/>
        </w:rPr>
        <w:footnoteRef/>
      </w:r>
      <w:r w:rsidRPr="002970BE">
        <w:rPr>
          <w:rFonts w:ascii="Open Sans" w:hAnsi="Open Sans" w:eastAsia="Open Sans" w:cs="Open Sans"/>
          <w:sz w:val="16"/>
          <w:szCs w:val="16"/>
        </w:rPr>
        <w:t xml:space="preserve"> </w:t>
      </w:r>
      <w:hyperlink w:history="1" r:id="rId2">
        <w:r w:rsidRPr="00C819CE">
          <w:rPr>
            <w:rStyle w:val="Hyperlink"/>
            <w:rFonts w:ascii="Open Sans" w:hAnsi="Open Sans" w:eastAsia="Open Sans" w:cs="Open Sans"/>
            <w:sz w:val="16"/>
            <w:szCs w:val="16"/>
          </w:rPr>
          <w:t>https://www.hrw.org/news/2018/01/18/india-unchecked-attacks-religious-minorities</w:t>
        </w:r>
      </w:hyperlink>
      <w:r>
        <w:rPr>
          <w:rFonts w:ascii="Open Sans" w:hAnsi="Open Sans" w:eastAsia="Open Sans" w:cs="Open Sans"/>
          <w:sz w:val="16"/>
          <w:szCs w:val="16"/>
        </w:rPr>
        <w:t xml:space="preserve"> </w:t>
      </w:r>
    </w:p>
  </w:footnote>
  <w:footnote w:id="4">
    <w:p w:rsidRPr="002970BE" w:rsidR="00596F88" w:rsidP="0052022D" w:rsidRDefault="00596F88" w14:paraId="157BBA04" w14:textId="77777777">
      <w:pPr>
        <w:spacing w:after="0" w:line="240" w:lineRule="auto"/>
        <w:rPr>
          <w:rFonts w:ascii="Open Sans" w:hAnsi="Open Sans" w:eastAsia="Open Sans" w:cs="Open Sans"/>
          <w:sz w:val="16"/>
          <w:szCs w:val="16"/>
        </w:rPr>
      </w:pPr>
      <w:r w:rsidRPr="002970BE">
        <w:rPr>
          <w:rFonts w:ascii="Open Sans" w:hAnsi="Open Sans" w:cs="Open Sans"/>
          <w:sz w:val="16"/>
          <w:szCs w:val="16"/>
          <w:vertAlign w:val="superscript"/>
        </w:rPr>
        <w:footnoteRef/>
      </w:r>
      <w:r w:rsidRPr="002970BE">
        <w:rPr>
          <w:rFonts w:ascii="Open Sans" w:hAnsi="Open Sans" w:eastAsia="Open Sans" w:cs="Open Sans"/>
          <w:sz w:val="16"/>
          <w:szCs w:val="16"/>
        </w:rPr>
        <w:t xml:space="preserve"> </w:t>
      </w:r>
      <w:hyperlink r:id="rId3">
        <w:r w:rsidRPr="002970BE">
          <w:rPr>
            <w:rFonts w:ascii="Open Sans" w:hAnsi="Open Sans" w:eastAsia="Open Sans" w:cs="Open Sans"/>
            <w:color w:val="1155CC"/>
            <w:sz w:val="16"/>
            <w:szCs w:val="16"/>
            <w:u w:val="single"/>
          </w:rPr>
          <w:t>www.ndtv.com/cities/2-cops-in-uttar-pradeshs-gorakhpur-suspended-for-alleged-inaction-in-gang-rape-case-2383376</w:t>
        </w:r>
      </w:hyperlink>
      <w:r w:rsidRPr="002970BE">
        <w:rPr>
          <w:rFonts w:ascii="Open Sans" w:hAnsi="Open Sans" w:eastAsia="Open Sans" w:cs="Open Sans"/>
          <w:sz w:val="16"/>
          <w:szCs w:val="16"/>
        </w:rPr>
        <w:t xml:space="preserve"> </w:t>
      </w:r>
      <w:r w:rsidRPr="002970BE">
        <w:rPr>
          <w:rFonts w:ascii="Open Sans" w:hAnsi="Open Sans" w:eastAsia="Open Sans" w:cs="Open Sans"/>
          <w:sz w:val="16"/>
          <w:szCs w:val="16"/>
        </w:rPr>
        <w:br/>
      </w:r>
      <w:hyperlink r:id="rId4">
        <w:r w:rsidRPr="002970BE">
          <w:rPr>
            <w:rFonts w:ascii="Open Sans" w:hAnsi="Open Sans" w:eastAsia="Open Sans" w:cs="Open Sans"/>
            <w:color w:val="1155CC"/>
            <w:sz w:val="16"/>
            <w:szCs w:val="16"/>
            <w:u w:val="single"/>
          </w:rPr>
          <w:t>https://theprint.in/opinion/the-kathua-rape-case-has-brought-up-disturbing-memories-of-jammus-history/53039/</w:t>
        </w:r>
      </w:hyperlink>
      <w:r w:rsidRPr="002970BE">
        <w:rPr>
          <w:rFonts w:ascii="Open Sans" w:hAnsi="Open Sans" w:eastAsia="Open Sans" w:cs="Open Sans"/>
          <w:sz w:val="16"/>
          <w:szCs w:val="16"/>
        </w:rPr>
        <w:t xml:space="preserve"> </w:t>
      </w:r>
    </w:p>
  </w:footnote>
  <w:footnote w:id="5">
    <w:p w:rsidRPr="002970BE" w:rsidR="00596F88" w:rsidP="0052022D" w:rsidRDefault="00596F88" w14:paraId="469BE60C" w14:textId="77777777">
      <w:pPr>
        <w:spacing w:after="0" w:line="240" w:lineRule="auto"/>
        <w:ind w:left="-15"/>
        <w:rPr>
          <w:rFonts w:ascii="Open Sans" w:hAnsi="Open Sans" w:eastAsia="Open Sans" w:cs="Open Sans"/>
          <w:sz w:val="16"/>
          <w:szCs w:val="16"/>
        </w:rPr>
      </w:pPr>
      <w:r w:rsidRPr="002970BE">
        <w:rPr>
          <w:rFonts w:ascii="Open Sans" w:hAnsi="Open Sans" w:cs="Open Sans"/>
          <w:sz w:val="16"/>
          <w:szCs w:val="16"/>
          <w:vertAlign w:val="superscript"/>
        </w:rPr>
        <w:footnoteRef/>
      </w:r>
      <w:r w:rsidRPr="002970BE">
        <w:rPr>
          <w:rFonts w:ascii="Open Sans" w:hAnsi="Open Sans" w:eastAsia="Open Sans" w:cs="Open Sans"/>
          <w:sz w:val="16"/>
          <w:szCs w:val="16"/>
        </w:rPr>
        <w:t xml:space="preserve"> </w:t>
      </w:r>
      <w:hyperlink w:history="1" r:id="rId5">
        <w:r w:rsidRPr="00C819CE">
          <w:rPr>
            <w:rStyle w:val="Hyperlink"/>
            <w:rFonts w:ascii="Open Sans" w:hAnsi="Open Sans" w:eastAsia="Open Sans" w:cs="Open Sans"/>
            <w:sz w:val="16"/>
            <w:szCs w:val="16"/>
          </w:rPr>
          <w:t>http://poll2018.trust.org/</w:t>
        </w:r>
      </w:hyperlink>
      <w:r>
        <w:rPr>
          <w:rFonts w:ascii="Open Sans" w:hAnsi="Open Sans" w:eastAsia="Open Sans" w:cs="Open Sans"/>
          <w:sz w:val="16"/>
          <w:szCs w:val="16"/>
        </w:rPr>
        <w:t xml:space="preserve"> </w:t>
      </w:r>
    </w:p>
  </w:footnote>
  <w:footnote w:id="6">
    <w:p w:rsidRPr="002970BE" w:rsidR="00596F88" w:rsidP="0052022D" w:rsidRDefault="00596F88" w14:paraId="65D535D8" w14:textId="77777777">
      <w:pPr>
        <w:spacing w:after="0" w:line="240" w:lineRule="auto"/>
        <w:ind w:left="-15"/>
        <w:rPr>
          <w:rFonts w:ascii="Open Sans" w:hAnsi="Open Sans" w:eastAsia="Open Sans" w:cs="Open Sans"/>
          <w:sz w:val="16"/>
          <w:szCs w:val="16"/>
        </w:rPr>
      </w:pPr>
      <w:r w:rsidRPr="002970BE">
        <w:rPr>
          <w:rFonts w:ascii="Open Sans" w:hAnsi="Open Sans" w:cs="Open Sans"/>
          <w:sz w:val="16"/>
          <w:szCs w:val="16"/>
          <w:vertAlign w:val="superscript"/>
        </w:rPr>
        <w:footnoteRef/>
      </w:r>
      <w:r w:rsidRPr="002970BE">
        <w:rPr>
          <w:rFonts w:ascii="Open Sans" w:hAnsi="Open Sans" w:eastAsia="Open Sans" w:cs="Open Sans"/>
          <w:sz w:val="16"/>
          <w:szCs w:val="16"/>
        </w:rPr>
        <w:t xml:space="preserve"> </w:t>
      </w:r>
      <w:hyperlink w:history="1" r:id="rId6">
        <w:r w:rsidRPr="00C819CE">
          <w:rPr>
            <w:rStyle w:val="Hyperlink"/>
            <w:rFonts w:ascii="Open Sans" w:hAnsi="Open Sans" w:eastAsia="Open Sans" w:cs="Open Sans"/>
            <w:sz w:val="16"/>
            <w:szCs w:val="16"/>
          </w:rPr>
          <w:t>http://ncrb.gov.in/</w:t>
        </w:r>
      </w:hyperlink>
      <w:r>
        <w:rPr>
          <w:rFonts w:ascii="Open Sans" w:hAnsi="Open Sans" w:eastAsia="Open Sans" w:cs="Open Sans"/>
          <w:sz w:val="16"/>
          <w:szCs w:val="16"/>
        </w:rPr>
        <w:t xml:space="preserve"> </w:t>
      </w:r>
    </w:p>
  </w:footnote>
  <w:footnote w:id="7">
    <w:p w:rsidRPr="002970BE" w:rsidR="00596F88" w:rsidP="0052022D" w:rsidRDefault="00596F88" w14:paraId="3F7F975B" w14:textId="77777777">
      <w:pPr>
        <w:spacing w:after="0" w:line="240" w:lineRule="auto"/>
        <w:ind w:left="-15"/>
        <w:rPr>
          <w:rFonts w:ascii="Open Sans" w:hAnsi="Open Sans" w:eastAsia="Open Sans" w:cs="Open Sans"/>
          <w:sz w:val="16"/>
          <w:szCs w:val="16"/>
        </w:rPr>
      </w:pPr>
      <w:r w:rsidRPr="002970BE">
        <w:rPr>
          <w:rFonts w:ascii="Open Sans" w:hAnsi="Open Sans" w:cs="Open Sans"/>
          <w:sz w:val="16"/>
          <w:szCs w:val="16"/>
          <w:vertAlign w:val="superscript"/>
        </w:rPr>
        <w:footnoteRef/>
      </w:r>
      <w:r w:rsidRPr="002970BE">
        <w:rPr>
          <w:rFonts w:ascii="Open Sans" w:hAnsi="Open Sans" w:eastAsia="Open Sans" w:cs="Open Sans"/>
          <w:sz w:val="16"/>
          <w:szCs w:val="16"/>
        </w:rPr>
        <w:t xml:space="preserve"> </w:t>
      </w:r>
      <w:hyperlink w:history="1" r:id="rId7">
        <w:r w:rsidRPr="00C819CE">
          <w:rPr>
            <w:rStyle w:val="Hyperlink"/>
            <w:rFonts w:ascii="Open Sans" w:hAnsi="Open Sans" w:eastAsia="Open Sans" w:cs="Open Sans"/>
            <w:sz w:val="16"/>
            <w:szCs w:val="16"/>
          </w:rPr>
          <w:t>https://www.theguardian.com/commentisfree/2015/nov/12/india-hindu-taliban-narendra-modi</w:t>
        </w:r>
      </w:hyperlink>
      <w:r>
        <w:rPr>
          <w:rFonts w:ascii="Open Sans" w:hAnsi="Open Sans" w:eastAsia="Open Sans" w:cs="Open Sans"/>
          <w:sz w:val="16"/>
          <w:szCs w:val="16"/>
        </w:rPr>
        <w:t xml:space="preserve"> </w:t>
      </w:r>
    </w:p>
  </w:footnote>
  <w:footnote w:id="8">
    <w:p w:rsidRPr="002970BE" w:rsidR="00596F88" w:rsidP="0052022D" w:rsidRDefault="00596F88" w14:paraId="1CDE4984" w14:textId="77777777">
      <w:pPr>
        <w:spacing w:after="0" w:line="240" w:lineRule="auto"/>
        <w:ind w:left="-15"/>
        <w:rPr>
          <w:rFonts w:ascii="Open Sans" w:hAnsi="Open Sans" w:eastAsia="Open Sans" w:cs="Open Sans"/>
          <w:sz w:val="16"/>
          <w:szCs w:val="16"/>
        </w:rPr>
      </w:pPr>
      <w:r w:rsidRPr="002970BE">
        <w:rPr>
          <w:rFonts w:ascii="Open Sans" w:hAnsi="Open Sans" w:cs="Open Sans"/>
          <w:sz w:val="16"/>
          <w:szCs w:val="16"/>
          <w:vertAlign w:val="superscript"/>
        </w:rPr>
        <w:footnoteRef/>
      </w:r>
      <w:r w:rsidRPr="002970BE">
        <w:rPr>
          <w:rFonts w:ascii="Open Sans" w:hAnsi="Open Sans" w:eastAsia="Open Sans" w:cs="Open Sans"/>
          <w:sz w:val="16"/>
          <w:szCs w:val="16"/>
        </w:rPr>
        <w:t xml:space="preserve"> </w:t>
      </w:r>
      <w:hyperlink w:history="1" r:id="rId8">
        <w:r w:rsidRPr="00C819CE">
          <w:rPr>
            <w:rStyle w:val="Hyperlink"/>
            <w:rFonts w:ascii="Open Sans" w:hAnsi="Open Sans" w:eastAsia="Open Sans" w:cs="Open Sans"/>
            <w:sz w:val="16"/>
            <w:szCs w:val="16"/>
          </w:rPr>
          <w:t>https://www.amnesty.org/en/countries/asia-and-the-pacific/india/report-india/</w:t>
        </w:r>
      </w:hyperlink>
      <w:r>
        <w:rPr>
          <w:rFonts w:ascii="Open Sans" w:hAnsi="Open Sans" w:eastAsia="Open Sans" w:cs="Open Sans"/>
          <w:sz w:val="16"/>
          <w:szCs w:val="16"/>
        </w:rPr>
        <w:t xml:space="preserve"> </w:t>
      </w:r>
    </w:p>
  </w:footnote>
  <w:footnote w:id="9">
    <w:p w:rsidRPr="007C2638" w:rsidR="00596F88" w:rsidP="0052022D" w:rsidRDefault="00596F88" w14:paraId="16B6FD0F" w14:textId="77777777">
      <w:pPr>
        <w:pStyle w:val="FootnoteText"/>
        <w:rPr>
          <w:rFonts w:ascii="Open Sans" w:hAnsi="Open Sans" w:cs="Open Sans"/>
          <w:sz w:val="16"/>
          <w:szCs w:val="16"/>
          <w:lang w:val="en-GB"/>
        </w:rPr>
      </w:pPr>
      <w:r w:rsidRPr="007C2638">
        <w:rPr>
          <w:rStyle w:val="FootnoteReference"/>
          <w:rFonts w:ascii="Open Sans" w:hAnsi="Open Sans" w:cs="Open Sans"/>
          <w:sz w:val="16"/>
          <w:szCs w:val="16"/>
        </w:rPr>
        <w:footnoteRef/>
      </w:r>
      <w:r w:rsidRPr="007C2638">
        <w:rPr>
          <w:rFonts w:ascii="Open Sans" w:hAnsi="Open Sans" w:cs="Open Sans"/>
          <w:sz w:val="16"/>
          <w:szCs w:val="16"/>
        </w:rPr>
        <w:t xml:space="preserve"> </w:t>
      </w:r>
      <w:hyperlink w:history="1" r:id="rId9">
        <w:r w:rsidRPr="007C2638">
          <w:rPr>
            <w:rStyle w:val="Hyperlink"/>
            <w:rFonts w:ascii="Open Sans" w:hAnsi="Open Sans" w:cs="Open Sans"/>
            <w:sz w:val="16"/>
            <w:szCs w:val="16"/>
          </w:rPr>
          <w:t>https://southasia.ucla.edu/social-life/various-articles/hinduism-versus-hindutva/</w:t>
        </w:r>
      </w:hyperlink>
      <w:r w:rsidRPr="007C2638">
        <w:rPr>
          <w:rFonts w:ascii="Open Sans" w:hAnsi="Open Sans" w:cs="Open Sans"/>
          <w:sz w:val="16"/>
          <w:szCs w:val="16"/>
        </w:rPr>
        <w:t xml:space="preserve"> </w:t>
      </w:r>
    </w:p>
  </w:footnote>
  <w:footnote w:id="10">
    <w:p w:rsidRPr="006F7A78" w:rsidR="00E63398" w:rsidP="00E63398" w:rsidRDefault="00E63398" w14:paraId="7B0029B8" w14:textId="221FD69D">
      <w:pPr>
        <w:pStyle w:val="FootnoteText"/>
        <w:jc w:val="both"/>
        <w:rPr>
          <w:rFonts w:ascii="Open Sans" w:hAnsi="Open Sans" w:cs="Open Sans"/>
          <w:sz w:val="16"/>
          <w:szCs w:val="16"/>
          <w:lang w:val="en-GB"/>
        </w:rPr>
      </w:pPr>
      <w:r w:rsidRPr="006F7A78">
        <w:rPr>
          <w:rStyle w:val="FootnoteReference"/>
          <w:rFonts w:ascii="Open Sans" w:hAnsi="Open Sans" w:cs="Open Sans"/>
          <w:sz w:val="16"/>
          <w:szCs w:val="16"/>
        </w:rPr>
        <w:footnoteRef/>
      </w:r>
      <w:r w:rsidRPr="006F7A78">
        <w:rPr>
          <w:rFonts w:ascii="Open Sans" w:hAnsi="Open Sans" w:cs="Open Sans"/>
          <w:sz w:val="16"/>
          <w:szCs w:val="16"/>
        </w:rPr>
        <w:t xml:space="preserve"> </w:t>
      </w:r>
      <w:r w:rsidRPr="006F7A78">
        <w:rPr>
          <w:rFonts w:ascii="Open Sans" w:hAnsi="Open Sans" w:cs="Open Sans"/>
          <w:b/>
          <w:bCs/>
          <w:sz w:val="16"/>
          <w:szCs w:val="16"/>
        </w:rPr>
        <w:t>ASMT</w:t>
      </w:r>
      <w:r w:rsidRPr="006F7A78">
        <w:rPr>
          <w:rFonts w:ascii="Open Sans" w:hAnsi="Open Sans" w:cs="Open Sans"/>
          <w:sz w:val="16"/>
          <w:szCs w:val="16"/>
        </w:rPr>
        <w:t xml:space="preserve"> (Adi Shaiva Minority Tradition) is the sect of Hinduism which worships Lord </w:t>
      </w:r>
      <w:proofErr w:type="spellStart"/>
      <w:r w:rsidRPr="006F7A78">
        <w:rPr>
          <w:rFonts w:ascii="Open Sans" w:hAnsi="Open Sans" w:cs="Open Sans"/>
          <w:sz w:val="16"/>
          <w:szCs w:val="16"/>
        </w:rPr>
        <w:t>Paramashiva</w:t>
      </w:r>
      <w:proofErr w:type="spellEnd"/>
      <w:r w:rsidRPr="006F7A78">
        <w:rPr>
          <w:rFonts w:ascii="Open Sans" w:hAnsi="Open Sans" w:cs="Open Sans"/>
          <w:sz w:val="16"/>
          <w:szCs w:val="16"/>
        </w:rPr>
        <w:t xml:space="preserve">, as per the Hindu </w:t>
      </w:r>
      <w:proofErr w:type="spellStart"/>
      <w:r w:rsidRPr="006F7A78">
        <w:rPr>
          <w:rFonts w:ascii="Open Sans" w:hAnsi="Open Sans" w:cs="Open Sans"/>
          <w:sz w:val="16"/>
          <w:szCs w:val="16"/>
        </w:rPr>
        <w:t>Vedagamas</w:t>
      </w:r>
      <w:proofErr w:type="spellEnd"/>
      <w:r w:rsidR="003B3741">
        <w:rPr>
          <w:rFonts w:ascii="Open Sans" w:hAnsi="Open Sans" w:cs="Open Sans"/>
          <w:sz w:val="16"/>
          <w:szCs w:val="16"/>
        </w:rPr>
        <w:t xml:space="preserve"> </w:t>
      </w:r>
      <w:r w:rsidRPr="006F7A78" w:rsidR="003B3741">
        <w:rPr>
          <w:rFonts w:ascii="Open Sans" w:hAnsi="Open Sans" w:cs="Open Sans"/>
          <w:sz w:val="16"/>
          <w:szCs w:val="16"/>
        </w:rPr>
        <w:t xml:space="preserve">scripture </w:t>
      </w:r>
      <w:r w:rsidRPr="006F7A78">
        <w:rPr>
          <w:rFonts w:ascii="Open Sans" w:hAnsi="Open Sans" w:cs="Open Sans"/>
          <w:sz w:val="16"/>
          <w:szCs w:val="16"/>
        </w:rPr>
        <w:t xml:space="preserve">- </w:t>
      </w:r>
      <w:proofErr w:type="spellStart"/>
      <w:r w:rsidRPr="006F7A78">
        <w:rPr>
          <w:rFonts w:ascii="Open Sans" w:hAnsi="Open Sans" w:cs="Open Sans"/>
          <w:sz w:val="16"/>
          <w:szCs w:val="16"/>
        </w:rPr>
        <w:t>Kāmikāgama</w:t>
      </w:r>
      <w:proofErr w:type="spellEnd"/>
      <w:r w:rsidR="00B47008">
        <w:rPr>
          <w:rFonts w:ascii="Open Sans" w:hAnsi="Open Sans" w:cs="Open Sans"/>
          <w:sz w:val="16"/>
          <w:szCs w:val="16"/>
        </w:rPr>
        <w:t xml:space="preserve"> – that </w:t>
      </w:r>
      <w:r w:rsidRPr="006F7A78">
        <w:rPr>
          <w:rFonts w:ascii="Open Sans" w:hAnsi="Open Sans" w:cs="Open Sans"/>
          <w:sz w:val="16"/>
          <w:szCs w:val="16"/>
        </w:rPr>
        <w:t xml:space="preserve">mentions that </w:t>
      </w:r>
      <w:proofErr w:type="spellStart"/>
      <w:r w:rsidRPr="006F7A78">
        <w:rPr>
          <w:rFonts w:ascii="Open Sans" w:hAnsi="Open Sans" w:cs="Open Sans"/>
          <w:sz w:val="16"/>
          <w:szCs w:val="16"/>
        </w:rPr>
        <w:t>Ādiśaivites</w:t>
      </w:r>
      <w:proofErr w:type="spellEnd"/>
      <w:r w:rsidRPr="006F7A78">
        <w:rPr>
          <w:rFonts w:ascii="Open Sans" w:hAnsi="Open Sans" w:cs="Open Sans"/>
          <w:sz w:val="16"/>
          <w:szCs w:val="16"/>
        </w:rPr>
        <w:t xml:space="preserve"> are born in the family of sages who were initiated directly by Śiva (</w:t>
      </w:r>
      <w:proofErr w:type="spellStart"/>
      <w:r w:rsidRPr="006F7A78">
        <w:rPr>
          <w:rFonts w:ascii="Open Sans" w:hAnsi="Open Sans" w:cs="Open Sans"/>
          <w:sz w:val="16"/>
          <w:szCs w:val="16"/>
        </w:rPr>
        <w:t>Paramashiva</w:t>
      </w:r>
      <w:proofErr w:type="spellEnd"/>
      <w:r w:rsidRPr="006F7A78">
        <w:rPr>
          <w:rFonts w:ascii="Open Sans" w:hAnsi="Open Sans" w:cs="Open Sans"/>
          <w:sz w:val="16"/>
          <w:szCs w:val="16"/>
        </w:rPr>
        <w:t>) immediately after the creation of the world</w:t>
      </w:r>
      <w:r w:rsidR="00B47008">
        <w:rPr>
          <w:rFonts w:ascii="Open Sans" w:hAnsi="Open Sans" w:cs="Open Sans"/>
          <w:sz w:val="16"/>
          <w:szCs w:val="16"/>
        </w:rPr>
        <w:t xml:space="preserve">. </w:t>
      </w:r>
      <w:hyperlink w:history="1" r:id="rId10">
        <w:r w:rsidRPr="00157A58" w:rsidR="00DB6661">
          <w:rPr>
            <w:rStyle w:val="Hyperlink"/>
            <w:rFonts w:ascii="Open Sans" w:hAnsi="Open Sans" w:cs="Open Sans"/>
            <w:sz w:val="16"/>
            <w:szCs w:val="16"/>
          </w:rPr>
          <w:t>www.wisdomlib.org/definition/adishaiva</w:t>
        </w:r>
      </w:hyperlink>
      <w:r w:rsidR="00DB6661">
        <w:rPr>
          <w:rFonts w:ascii="Open Sans" w:hAnsi="Open Sans" w:cs="Open Sans"/>
          <w:sz w:val="16"/>
          <w:szCs w:val="16"/>
        </w:rPr>
        <w:t xml:space="preserve"> </w:t>
      </w:r>
    </w:p>
  </w:footnote>
  <w:footnote w:id="11">
    <w:p w:rsidRPr="00597D73" w:rsidR="00596F88" w:rsidP="0052022D" w:rsidRDefault="00596F88" w14:paraId="0516F375" w14:textId="77777777">
      <w:pPr>
        <w:pStyle w:val="FootnoteText"/>
        <w:rPr>
          <w:rFonts w:ascii="Open Sans" w:hAnsi="Open Sans" w:cs="Open Sans"/>
          <w:sz w:val="16"/>
          <w:szCs w:val="16"/>
          <w:lang w:val="en-GB"/>
        </w:rPr>
      </w:pPr>
      <w:r w:rsidRPr="00597D73">
        <w:rPr>
          <w:rStyle w:val="FootnoteReference"/>
          <w:rFonts w:ascii="Open Sans" w:hAnsi="Open Sans" w:cs="Open Sans"/>
          <w:sz w:val="16"/>
          <w:szCs w:val="16"/>
        </w:rPr>
        <w:footnoteRef/>
      </w:r>
      <w:r w:rsidRPr="00597D73">
        <w:rPr>
          <w:rFonts w:ascii="Open Sans" w:hAnsi="Open Sans" w:cs="Open Sans"/>
          <w:sz w:val="16"/>
          <w:szCs w:val="16"/>
        </w:rPr>
        <w:t xml:space="preserve"> </w:t>
      </w:r>
      <w:r w:rsidRPr="00597D73">
        <w:rPr>
          <w:rFonts w:ascii="Open Sans" w:hAnsi="Open Sans" w:cs="Open Sans"/>
          <w:color w:val="000000"/>
          <w:sz w:val="16"/>
          <w:szCs w:val="16"/>
        </w:rPr>
        <w:t xml:space="preserve">“Being gay is against Hindutva, it needs a cure,” </w:t>
      </w:r>
      <w:hyperlink w:history="1" r:id="rId11">
        <w:r w:rsidRPr="00597D73">
          <w:rPr>
            <w:rStyle w:val="Hyperlink"/>
            <w:rFonts w:ascii="Open Sans" w:hAnsi="Open Sans" w:cs="Open Sans"/>
            <w:color w:val="1155CC"/>
            <w:sz w:val="16"/>
            <w:szCs w:val="16"/>
          </w:rPr>
          <w:t>BJP MP Subramanian Swamy (10 June 2018)</w:t>
        </w:r>
      </w:hyperlink>
      <w:r w:rsidRPr="00597D73">
        <w:rPr>
          <w:rFonts w:ascii="Open Sans" w:hAnsi="Open Sans" w:cs="Open Sans"/>
          <w:sz w:val="16"/>
          <w:szCs w:val="16"/>
        </w:rPr>
        <w:t xml:space="preserve"> ; </w:t>
      </w:r>
      <w:r w:rsidRPr="00597D73">
        <w:rPr>
          <w:rFonts w:ascii="Open Sans" w:hAnsi="Open Sans" w:cs="Open Sans"/>
          <w:color w:val="000000"/>
          <w:sz w:val="16"/>
          <w:szCs w:val="16"/>
        </w:rPr>
        <w:t xml:space="preserve">Homosexuality not a crime, but against nature: </w:t>
      </w:r>
      <w:hyperlink w:history="1" r:id="rId12">
        <w:r w:rsidRPr="00597D73">
          <w:rPr>
            <w:rStyle w:val="Hyperlink"/>
            <w:rFonts w:ascii="Open Sans" w:hAnsi="Open Sans" w:cs="Open Sans"/>
            <w:color w:val="1155CC"/>
            <w:sz w:val="16"/>
            <w:szCs w:val="16"/>
          </w:rPr>
          <w:t>RSS - militant wing of neo-Hindutva extremists (SEPTEMBER 06, 2018)</w:t>
        </w:r>
      </w:hyperlink>
    </w:p>
  </w:footnote>
  <w:footnote w:id="12">
    <w:p w:rsidRPr="00BF0A13" w:rsidR="00596F88" w:rsidP="0052022D" w:rsidRDefault="00596F88" w14:paraId="5C867C29" w14:textId="77777777">
      <w:pPr>
        <w:pStyle w:val="FootnoteText"/>
        <w:rPr>
          <w:rFonts w:ascii="Open Sans" w:hAnsi="Open Sans" w:cs="Open Sans"/>
          <w:sz w:val="16"/>
          <w:szCs w:val="16"/>
          <w:lang w:val="en-GB"/>
        </w:rPr>
      </w:pPr>
      <w:r w:rsidRPr="00BF0A13">
        <w:rPr>
          <w:rStyle w:val="FootnoteReference"/>
          <w:rFonts w:ascii="Open Sans" w:hAnsi="Open Sans" w:cs="Open Sans"/>
          <w:sz w:val="16"/>
          <w:szCs w:val="16"/>
        </w:rPr>
        <w:footnoteRef/>
      </w:r>
      <w:r w:rsidRPr="00BF0A13">
        <w:rPr>
          <w:rFonts w:ascii="Open Sans" w:hAnsi="Open Sans" w:cs="Open Sans"/>
          <w:sz w:val="16"/>
          <w:szCs w:val="16"/>
        </w:rPr>
        <w:t xml:space="preserve"> </w:t>
      </w:r>
      <w:hyperlink w:history="1" r:id="rId13">
        <w:r w:rsidRPr="00BF0A13">
          <w:rPr>
            <w:rStyle w:val="Hyperlink"/>
            <w:rFonts w:ascii="Open Sans" w:hAnsi="Open Sans" w:cs="Open Sans"/>
            <w:sz w:val="16"/>
            <w:szCs w:val="16"/>
          </w:rPr>
          <w:t>https://www.nithyananda.org/photo-gallery/nithyananda-diary-30th-november-2018-nithyananda-peetham-bengaluru-aadheenam-uttamotam</w:t>
        </w:r>
      </w:hyperlink>
      <w:r>
        <w:rPr>
          <w:rFonts w:ascii="Open Sans" w:hAnsi="Open Sans" w:cs="Open Sans"/>
          <w:sz w:val="16"/>
          <w:szCs w:val="16"/>
        </w:rPr>
        <w:t xml:space="preserve"> p</w:t>
      </w:r>
      <w:r w:rsidRPr="00BF0A13">
        <w:rPr>
          <w:rFonts w:ascii="Open Sans" w:hAnsi="Open Sans" w:cs="Open Sans"/>
          <w:sz w:val="16"/>
          <w:szCs w:val="16"/>
        </w:rPr>
        <w:t xml:space="preserve">ictures </w:t>
      </w:r>
      <w:r>
        <w:rPr>
          <w:rFonts w:ascii="Open Sans" w:hAnsi="Open Sans" w:cs="Open Sans"/>
          <w:sz w:val="16"/>
          <w:szCs w:val="16"/>
        </w:rPr>
        <w:t xml:space="preserve">from daily rituals of ASMT temples </w:t>
      </w:r>
      <w:r w:rsidRPr="00BF0A13">
        <w:rPr>
          <w:rFonts w:ascii="Open Sans" w:hAnsi="Open Sans" w:cs="Open Sans"/>
          <w:sz w:val="16"/>
          <w:szCs w:val="16"/>
        </w:rPr>
        <w:t xml:space="preserve">showing </w:t>
      </w:r>
      <w:r>
        <w:rPr>
          <w:rFonts w:ascii="Open Sans" w:hAnsi="Open Sans" w:cs="Open Sans"/>
          <w:sz w:val="16"/>
          <w:szCs w:val="16"/>
        </w:rPr>
        <w:t xml:space="preserve">ASMT nuns </w:t>
      </w:r>
      <w:r w:rsidRPr="00BF0A13">
        <w:rPr>
          <w:rFonts w:ascii="Open Sans" w:hAnsi="Open Sans" w:cs="Open Sans"/>
          <w:sz w:val="16"/>
          <w:szCs w:val="16"/>
        </w:rPr>
        <w:t xml:space="preserve">performing temple rituals which are ordained </w:t>
      </w:r>
      <w:r>
        <w:rPr>
          <w:rFonts w:ascii="Open Sans" w:hAnsi="Open Sans" w:cs="Open Sans"/>
          <w:sz w:val="16"/>
          <w:szCs w:val="16"/>
        </w:rPr>
        <w:t xml:space="preserve">for all genders </w:t>
      </w:r>
      <w:r w:rsidRPr="00BF0A13">
        <w:rPr>
          <w:rFonts w:ascii="Open Sans" w:hAnsi="Open Sans" w:cs="Open Sans"/>
          <w:sz w:val="16"/>
          <w:szCs w:val="16"/>
        </w:rPr>
        <w:t xml:space="preserve">as per </w:t>
      </w:r>
      <w:r>
        <w:rPr>
          <w:rFonts w:ascii="Open Sans" w:hAnsi="Open Sans" w:cs="Open Sans"/>
          <w:sz w:val="16"/>
          <w:szCs w:val="16"/>
        </w:rPr>
        <w:t xml:space="preserve">Hindu </w:t>
      </w:r>
      <w:r w:rsidRPr="00BF0A13">
        <w:rPr>
          <w:rFonts w:ascii="Open Sans" w:hAnsi="Open Sans" w:cs="Open Sans"/>
          <w:sz w:val="16"/>
          <w:szCs w:val="16"/>
        </w:rPr>
        <w:t xml:space="preserve">scriptures but </w:t>
      </w:r>
      <w:hyperlink w:history="1" r:id="rId14">
        <w:r w:rsidRPr="005C2147">
          <w:rPr>
            <w:rStyle w:val="Hyperlink"/>
            <w:rFonts w:ascii="Open Sans" w:hAnsi="Open Sans" w:cs="Open Sans"/>
            <w:sz w:val="16"/>
            <w:szCs w:val="16"/>
          </w:rPr>
          <w:t xml:space="preserve">prohibited </w:t>
        </w:r>
        <w:r>
          <w:rPr>
            <w:rStyle w:val="Hyperlink"/>
            <w:rFonts w:ascii="Open Sans" w:hAnsi="Open Sans" w:cs="Open Sans"/>
            <w:sz w:val="16"/>
            <w:szCs w:val="16"/>
          </w:rPr>
          <w:t xml:space="preserve">for women </w:t>
        </w:r>
        <w:r w:rsidRPr="005C2147">
          <w:rPr>
            <w:rStyle w:val="Hyperlink"/>
            <w:rFonts w:ascii="Open Sans" w:hAnsi="Open Sans" w:cs="Open Sans"/>
            <w:sz w:val="16"/>
            <w:szCs w:val="16"/>
          </w:rPr>
          <w:t>by the Hindutva extremists</w:t>
        </w:r>
      </w:hyperlink>
      <w:r w:rsidRPr="00BF0A13">
        <w:rPr>
          <w:rFonts w:ascii="Open Sans" w:hAnsi="Open Sans" w:cs="Open Sans"/>
          <w:sz w:val="16"/>
          <w:szCs w:val="16"/>
        </w:rPr>
        <w:t xml:space="preserve"> </w:t>
      </w:r>
    </w:p>
  </w:footnote>
  <w:footnote w:id="13">
    <w:p w:rsidRPr="00034E05" w:rsidR="00596F88" w:rsidP="0052022D" w:rsidRDefault="00596F88" w14:paraId="2E5614A0" w14:textId="77777777">
      <w:pPr>
        <w:pStyle w:val="FootnoteText"/>
        <w:rPr>
          <w:rFonts w:ascii="Open Sans" w:hAnsi="Open Sans" w:cs="Open Sans"/>
          <w:sz w:val="16"/>
          <w:szCs w:val="16"/>
          <w:lang w:val="en-GB"/>
        </w:rPr>
      </w:pPr>
      <w:r w:rsidRPr="00034E05">
        <w:rPr>
          <w:rStyle w:val="FootnoteReference"/>
          <w:rFonts w:ascii="Open Sans" w:hAnsi="Open Sans" w:cs="Open Sans"/>
          <w:sz w:val="16"/>
          <w:szCs w:val="16"/>
        </w:rPr>
        <w:footnoteRef/>
      </w:r>
      <w:r w:rsidRPr="00034E05">
        <w:rPr>
          <w:rFonts w:ascii="Open Sans" w:hAnsi="Open Sans" w:cs="Open Sans"/>
          <w:sz w:val="16"/>
          <w:szCs w:val="16"/>
        </w:rPr>
        <w:t xml:space="preserve"> </w:t>
      </w:r>
      <w:hyperlink w:history="1" r:id="rId15">
        <w:r w:rsidRPr="000A75EA">
          <w:rPr>
            <w:rStyle w:val="Hyperlink"/>
            <w:rFonts w:ascii="Open Sans" w:hAnsi="Open Sans" w:cs="Open Sans"/>
            <w:sz w:val="16"/>
            <w:szCs w:val="16"/>
          </w:rPr>
          <w:t>https://timesofindia.indiatimes.com/city/madurai/transgenders-extend-support-to-nithyananda/articleshow/13159083.cms</w:t>
        </w:r>
      </w:hyperlink>
      <w:r>
        <w:rPr>
          <w:rFonts w:ascii="Open Sans" w:hAnsi="Open Sans" w:cs="Open Sans"/>
          <w:sz w:val="16"/>
          <w:szCs w:val="16"/>
        </w:rPr>
        <w:t xml:space="preserve"> </w:t>
      </w:r>
    </w:p>
  </w:footnote>
  <w:footnote w:id="14">
    <w:p w:rsidRPr="007F3F03" w:rsidR="00596F88" w:rsidP="0052022D" w:rsidRDefault="00596F88" w14:paraId="37620EE6" w14:textId="77777777">
      <w:pPr>
        <w:spacing w:after="0" w:line="240" w:lineRule="auto"/>
        <w:rPr>
          <w:rFonts w:ascii="Open Sans" w:hAnsi="Open Sans" w:eastAsia="Open Sans" w:cs="Open Sans"/>
          <w:sz w:val="16"/>
          <w:szCs w:val="16"/>
        </w:rPr>
      </w:pPr>
      <w:r w:rsidRPr="007F3F03">
        <w:rPr>
          <w:rFonts w:ascii="Open Sans" w:hAnsi="Open Sans" w:cs="Open Sans"/>
          <w:sz w:val="16"/>
          <w:szCs w:val="16"/>
          <w:vertAlign w:val="superscript"/>
        </w:rPr>
        <w:footnoteRef/>
      </w:r>
      <w:r w:rsidRPr="007F3F03">
        <w:rPr>
          <w:rFonts w:ascii="Open Sans" w:hAnsi="Open Sans" w:eastAsia="Open Sans" w:cs="Open Sans"/>
          <w:sz w:val="16"/>
          <w:szCs w:val="16"/>
        </w:rPr>
        <w:t xml:space="preserve"> </w:t>
      </w:r>
      <w:hyperlink w:history="1" r:id="rId16">
        <w:r w:rsidRPr="00C819CE">
          <w:rPr>
            <w:rStyle w:val="Hyperlink"/>
            <w:rFonts w:ascii="Open Sans" w:hAnsi="Open Sans" w:eastAsia="Open Sans" w:cs="Open Sans"/>
            <w:sz w:val="16"/>
            <w:szCs w:val="16"/>
          </w:rPr>
          <w:t>https://www.newsclick.in/Hindutva-War-Women-gendered-face-saffron-fascism</w:t>
        </w:r>
      </w:hyperlink>
      <w:r>
        <w:rPr>
          <w:rFonts w:ascii="Open Sans" w:hAnsi="Open Sans" w:eastAsia="Open Sans" w:cs="Open Sans"/>
          <w:sz w:val="16"/>
          <w:szCs w:val="16"/>
        </w:rPr>
        <w:t xml:space="preserve"> </w:t>
      </w:r>
    </w:p>
  </w:footnote>
  <w:footnote w:id="15">
    <w:p w:rsidRPr="00E90090" w:rsidR="00596F88" w:rsidP="0052022D" w:rsidRDefault="00596F88" w14:paraId="47E2600D" w14:textId="77777777">
      <w:pPr>
        <w:pStyle w:val="FootnoteText"/>
        <w:rPr>
          <w:rFonts w:ascii="Open Sans" w:hAnsi="Open Sans" w:cs="Open Sans"/>
          <w:sz w:val="16"/>
          <w:szCs w:val="16"/>
          <w:lang w:val="en-GB"/>
        </w:rPr>
      </w:pPr>
      <w:r w:rsidRPr="00E90090">
        <w:rPr>
          <w:rStyle w:val="FootnoteReference"/>
          <w:rFonts w:ascii="Open Sans" w:hAnsi="Open Sans" w:cs="Open Sans"/>
          <w:sz w:val="16"/>
          <w:szCs w:val="16"/>
        </w:rPr>
        <w:footnoteRef/>
      </w:r>
      <w:r>
        <w:rPr>
          <w:rFonts w:ascii="Open Sans" w:hAnsi="Open Sans" w:cs="Open Sans"/>
          <w:sz w:val="16"/>
          <w:szCs w:val="16"/>
        </w:rPr>
        <w:t xml:space="preserve"> (</w:t>
      </w:r>
      <w:proofErr w:type="spellStart"/>
      <w:r>
        <w:rPr>
          <w:rFonts w:ascii="Open Sans" w:hAnsi="Open Sans" w:cs="Open Sans"/>
          <w:sz w:val="16"/>
          <w:szCs w:val="16"/>
        </w:rPr>
        <w:t>i</w:t>
      </w:r>
      <w:proofErr w:type="spellEnd"/>
      <w:r>
        <w:rPr>
          <w:rFonts w:ascii="Open Sans" w:hAnsi="Open Sans" w:cs="Open Sans"/>
          <w:sz w:val="16"/>
          <w:szCs w:val="16"/>
        </w:rPr>
        <w:t>)</w:t>
      </w:r>
      <w:r w:rsidRPr="00E90090">
        <w:rPr>
          <w:rFonts w:ascii="Open Sans" w:hAnsi="Open Sans" w:cs="Open Sans"/>
          <w:sz w:val="16"/>
          <w:szCs w:val="16"/>
        </w:rPr>
        <w:t xml:space="preserve"> </w:t>
      </w:r>
      <w:hyperlink w:history="1" r:id="rId17">
        <w:r w:rsidRPr="00E90090">
          <w:rPr>
            <w:rStyle w:val="Hyperlink"/>
            <w:rFonts w:ascii="Open Sans" w:hAnsi="Open Sans" w:cs="Open Sans"/>
            <w:sz w:val="16"/>
            <w:szCs w:val="16"/>
          </w:rPr>
          <w:t>https://www.youtube.com/watch?v=PwSYdVulzq0</w:t>
        </w:r>
      </w:hyperlink>
      <w:r w:rsidRPr="00E90090">
        <w:rPr>
          <w:rFonts w:ascii="Open Sans" w:hAnsi="Open Sans" w:cs="Open Sans"/>
          <w:sz w:val="16"/>
          <w:szCs w:val="16"/>
        </w:rPr>
        <w:t xml:space="preserve"> </w:t>
      </w:r>
      <w:r>
        <w:rPr>
          <w:rFonts w:ascii="Open Sans" w:hAnsi="Open Sans" w:cs="Open Sans"/>
          <w:sz w:val="16"/>
          <w:szCs w:val="16"/>
        </w:rPr>
        <w:t xml:space="preserve">; (ii) </w:t>
      </w:r>
      <w:r w:rsidRPr="00724A07">
        <w:rPr>
          <w:rFonts w:ascii="Open Sans" w:hAnsi="Open Sans" w:cs="Open Sans"/>
          <w:sz w:val="16"/>
          <w:szCs w:val="16"/>
        </w:rPr>
        <w:t xml:space="preserve">Saakshi, 30 April 2010, </w:t>
      </w:r>
      <w:proofErr w:type="gramStart"/>
      <w:r w:rsidRPr="00724A07">
        <w:rPr>
          <w:rFonts w:ascii="Open Sans" w:hAnsi="Open Sans" w:cs="Open Sans"/>
          <w:sz w:val="16"/>
          <w:szCs w:val="16"/>
        </w:rPr>
        <w:t>Page :</w:t>
      </w:r>
      <w:proofErr w:type="gramEnd"/>
      <w:r w:rsidRPr="00724A07">
        <w:rPr>
          <w:rFonts w:ascii="Open Sans" w:hAnsi="Open Sans" w:cs="Open Sans"/>
          <w:sz w:val="16"/>
          <w:szCs w:val="16"/>
        </w:rPr>
        <w:t xml:space="preserve"> 11, Title : I am not a man</w:t>
      </w:r>
      <w:r>
        <w:rPr>
          <w:rFonts w:ascii="Open Sans" w:hAnsi="Open Sans" w:cs="Open Sans"/>
          <w:sz w:val="16"/>
          <w:szCs w:val="16"/>
        </w:rPr>
        <w:t xml:space="preserve"> ; (iii) </w:t>
      </w:r>
      <w:r w:rsidRPr="00724A07">
        <w:rPr>
          <w:rFonts w:ascii="Open Sans" w:hAnsi="Open Sans" w:cs="Open Sans"/>
          <w:sz w:val="16"/>
          <w:szCs w:val="16"/>
        </w:rPr>
        <w:t>Times of India, 30 April 2010, I’m not a man</w:t>
      </w:r>
    </w:p>
  </w:footnote>
  <w:footnote w:id="16">
    <w:p w:rsidRPr="000A441B" w:rsidR="00596F88" w:rsidP="0052022D" w:rsidRDefault="00596F88" w14:paraId="528BAC09" w14:textId="56AB163E">
      <w:pPr>
        <w:pStyle w:val="FootnoteText"/>
        <w:rPr>
          <w:rFonts w:ascii="Open Sans" w:hAnsi="Open Sans" w:cs="Open Sans"/>
          <w:sz w:val="16"/>
          <w:szCs w:val="16"/>
          <w:lang w:val="en-GB"/>
        </w:rPr>
      </w:pPr>
      <w:r w:rsidRPr="000A441B">
        <w:rPr>
          <w:rStyle w:val="FootnoteReference"/>
          <w:rFonts w:ascii="Open Sans" w:hAnsi="Open Sans" w:cs="Open Sans"/>
          <w:sz w:val="16"/>
          <w:szCs w:val="16"/>
        </w:rPr>
        <w:footnoteRef/>
      </w:r>
      <w:r w:rsidRPr="000A441B">
        <w:rPr>
          <w:rFonts w:ascii="Open Sans" w:hAnsi="Open Sans" w:cs="Open Sans"/>
          <w:sz w:val="16"/>
          <w:szCs w:val="16"/>
        </w:rPr>
        <w:t xml:space="preserve"> </w:t>
      </w:r>
      <w:r w:rsidRPr="000A441B">
        <w:rPr>
          <w:rFonts w:ascii="Open Sans" w:hAnsi="Open Sans" w:cs="Open Sans"/>
          <w:sz w:val="16"/>
          <w:szCs w:val="16"/>
          <w:lang w:val="en-GB"/>
        </w:rPr>
        <w:t>(</w:t>
      </w:r>
      <w:proofErr w:type="spellStart"/>
      <w:r w:rsidRPr="000A441B">
        <w:rPr>
          <w:rFonts w:ascii="Open Sans" w:hAnsi="Open Sans" w:cs="Open Sans"/>
          <w:sz w:val="16"/>
          <w:szCs w:val="16"/>
          <w:lang w:val="en-GB"/>
        </w:rPr>
        <w:t>i</w:t>
      </w:r>
      <w:proofErr w:type="spellEnd"/>
      <w:r w:rsidRPr="000A441B">
        <w:rPr>
          <w:rFonts w:ascii="Open Sans" w:hAnsi="Open Sans" w:cs="Open Sans"/>
          <w:sz w:val="16"/>
          <w:szCs w:val="16"/>
          <w:lang w:val="en-GB"/>
        </w:rPr>
        <w:t xml:space="preserve">) </w:t>
      </w:r>
      <w:r w:rsidRPr="00B15D09" w:rsidR="00B15D09">
        <w:rPr>
          <w:rFonts w:ascii="Open Sans" w:hAnsi="Open Sans" w:cs="Open Sans"/>
          <w:i/>
          <w:iCs/>
          <w:sz w:val="16"/>
          <w:szCs w:val="16"/>
          <w:lang w:val="en-GB"/>
        </w:rPr>
        <w:t>“</w:t>
      </w:r>
      <w:r w:rsidRPr="00B15D09">
        <w:rPr>
          <w:rFonts w:ascii="Open Sans" w:hAnsi="Open Sans" w:cs="Open Sans"/>
          <w:i/>
          <w:iCs/>
          <w:color w:val="000000"/>
          <w:sz w:val="16"/>
          <w:szCs w:val="16"/>
        </w:rPr>
        <w:t>Being gay is against Hindutva, it needs a cure,”</w:t>
      </w:r>
      <w:r w:rsidRPr="000A441B">
        <w:rPr>
          <w:rFonts w:ascii="Open Sans" w:hAnsi="Open Sans" w:cs="Open Sans"/>
          <w:color w:val="000000"/>
          <w:sz w:val="16"/>
          <w:szCs w:val="16"/>
        </w:rPr>
        <w:t xml:space="preserve"> </w:t>
      </w:r>
      <w:hyperlink w:history="1" r:id="rId18">
        <w:r w:rsidRPr="000A441B">
          <w:rPr>
            <w:rStyle w:val="Hyperlink"/>
            <w:rFonts w:ascii="Open Sans" w:hAnsi="Open Sans" w:cs="Open Sans"/>
            <w:color w:val="1155CC"/>
            <w:sz w:val="16"/>
            <w:szCs w:val="16"/>
          </w:rPr>
          <w:t>BJP MP Subramanian Swamy (10 June 2018)</w:t>
        </w:r>
      </w:hyperlink>
      <w:r w:rsidRPr="000A441B">
        <w:rPr>
          <w:rFonts w:ascii="Open Sans" w:hAnsi="Open Sans" w:cs="Open Sans"/>
          <w:sz w:val="16"/>
          <w:szCs w:val="16"/>
        </w:rPr>
        <w:t xml:space="preserve"> (ii) </w:t>
      </w:r>
      <w:r w:rsidRPr="00B15D09" w:rsidR="00B15D09">
        <w:rPr>
          <w:rFonts w:ascii="Open Sans" w:hAnsi="Open Sans" w:cs="Open Sans"/>
          <w:i/>
          <w:iCs/>
          <w:sz w:val="16"/>
          <w:szCs w:val="16"/>
        </w:rPr>
        <w:t>“</w:t>
      </w:r>
      <w:r w:rsidRPr="00B15D09">
        <w:rPr>
          <w:rFonts w:ascii="Open Sans" w:hAnsi="Open Sans" w:cs="Open Sans"/>
          <w:i/>
          <w:iCs/>
          <w:color w:val="000000"/>
          <w:sz w:val="16"/>
          <w:szCs w:val="16"/>
        </w:rPr>
        <w:t>Homosexuality not a crime, but against nature</w:t>
      </w:r>
      <w:r w:rsidRPr="00B15D09" w:rsidR="00B15D09">
        <w:rPr>
          <w:rFonts w:ascii="Open Sans" w:hAnsi="Open Sans" w:cs="Open Sans"/>
          <w:i/>
          <w:iCs/>
          <w:color w:val="000000"/>
          <w:sz w:val="16"/>
          <w:szCs w:val="16"/>
        </w:rPr>
        <w:t>”</w:t>
      </w:r>
      <w:r w:rsidR="00B15D09">
        <w:rPr>
          <w:rFonts w:ascii="Open Sans" w:hAnsi="Open Sans" w:cs="Open Sans"/>
          <w:color w:val="000000"/>
          <w:sz w:val="16"/>
          <w:szCs w:val="16"/>
        </w:rPr>
        <w:t xml:space="preserve"> </w:t>
      </w:r>
      <w:r w:rsidRPr="000A441B">
        <w:rPr>
          <w:rFonts w:ascii="Open Sans" w:hAnsi="Open Sans" w:cs="Open Sans"/>
          <w:color w:val="000000"/>
          <w:sz w:val="16"/>
          <w:szCs w:val="16"/>
        </w:rPr>
        <w:t xml:space="preserve">: </w:t>
      </w:r>
      <w:hyperlink w:history="1" r:id="rId19">
        <w:r w:rsidRPr="000A441B">
          <w:rPr>
            <w:rStyle w:val="Hyperlink"/>
            <w:rFonts w:ascii="Open Sans" w:hAnsi="Open Sans" w:cs="Open Sans"/>
            <w:color w:val="1155CC"/>
            <w:sz w:val="16"/>
            <w:szCs w:val="16"/>
          </w:rPr>
          <w:t>RSS - militant wing of neo-Hindutva extremists (SEPTEMBER 06, 2018)</w:t>
        </w:r>
      </w:hyperlink>
    </w:p>
  </w:footnote>
  <w:footnote w:id="17">
    <w:p w:rsidRPr="006F7A78" w:rsidR="00D11F4C" w:rsidP="00D11F4C" w:rsidRDefault="00D11F4C" w14:paraId="3F826E64" w14:textId="77777777">
      <w:pPr>
        <w:pStyle w:val="FootnoteText"/>
        <w:rPr>
          <w:rFonts w:ascii="Open Sans" w:hAnsi="Open Sans" w:cs="Open Sans"/>
          <w:sz w:val="16"/>
          <w:szCs w:val="16"/>
          <w:lang w:val="en-GB"/>
        </w:rPr>
      </w:pPr>
      <w:r w:rsidRPr="006F7A78">
        <w:rPr>
          <w:rStyle w:val="FootnoteReference"/>
          <w:rFonts w:ascii="Open Sans" w:hAnsi="Open Sans" w:cs="Open Sans"/>
          <w:sz w:val="16"/>
          <w:szCs w:val="16"/>
        </w:rPr>
        <w:footnoteRef/>
      </w:r>
      <w:r w:rsidRPr="006F7A78">
        <w:rPr>
          <w:rFonts w:ascii="Open Sans" w:hAnsi="Open Sans" w:cs="Open Sans"/>
          <w:sz w:val="16"/>
          <w:szCs w:val="16"/>
        </w:rPr>
        <w:t xml:space="preserve"> (</w:t>
      </w:r>
      <w:proofErr w:type="spellStart"/>
      <w:r w:rsidRPr="006F7A78">
        <w:rPr>
          <w:rFonts w:ascii="Open Sans" w:hAnsi="Open Sans" w:cs="Open Sans"/>
          <w:sz w:val="16"/>
          <w:szCs w:val="16"/>
        </w:rPr>
        <w:t>i</w:t>
      </w:r>
      <w:proofErr w:type="spellEnd"/>
      <w:r w:rsidRPr="006F7A78">
        <w:rPr>
          <w:rFonts w:ascii="Open Sans" w:hAnsi="Open Sans" w:cs="Open Sans"/>
          <w:sz w:val="16"/>
          <w:szCs w:val="16"/>
        </w:rPr>
        <w:t xml:space="preserve">) </w:t>
      </w:r>
      <w:proofErr w:type="spellStart"/>
      <w:r w:rsidRPr="006F7A78">
        <w:rPr>
          <w:rFonts w:ascii="Open Sans" w:hAnsi="Open Sans" w:cs="Open Sans"/>
          <w:sz w:val="16"/>
          <w:szCs w:val="16"/>
        </w:rPr>
        <w:t>Ved</w:t>
      </w:r>
      <w:proofErr w:type="spellEnd"/>
      <w:r w:rsidRPr="006F7A78">
        <w:rPr>
          <w:rFonts w:ascii="Open Sans" w:hAnsi="Open Sans" w:cs="Open Sans"/>
          <w:sz w:val="16"/>
          <w:szCs w:val="16"/>
        </w:rPr>
        <w:t xml:space="preserve"> Veer Arya, </w:t>
      </w:r>
      <w:r w:rsidRPr="006F7A78">
        <w:rPr>
          <w:rFonts w:ascii="Open Sans" w:hAnsi="Open Sans" w:cs="Open Sans"/>
          <w:i/>
          <w:iCs/>
          <w:sz w:val="16"/>
          <w:szCs w:val="16"/>
        </w:rPr>
        <w:t>“THE CHRONOLOGY OF INDIA: From Manu to Mahabharata”</w:t>
      </w:r>
      <w:r w:rsidRPr="006F7A78">
        <w:rPr>
          <w:rFonts w:ascii="Open Sans" w:hAnsi="Open Sans" w:cs="Open Sans"/>
          <w:sz w:val="16"/>
          <w:szCs w:val="16"/>
        </w:rPr>
        <w:t>, Aryabhata Publications, ISBN 8194321301 (ii) Nilesh Oak estimates the period as 5561BCE, “</w:t>
      </w:r>
      <w:r w:rsidRPr="006F7A78">
        <w:rPr>
          <w:rFonts w:ascii="Open Sans" w:hAnsi="Open Sans" w:cs="Open Sans"/>
          <w:i/>
          <w:iCs/>
          <w:sz w:val="16"/>
          <w:szCs w:val="16"/>
        </w:rPr>
        <w:t xml:space="preserve">When Did The Mahabharata War </w:t>
      </w:r>
      <w:proofErr w:type="gramStart"/>
      <w:r w:rsidRPr="006F7A78">
        <w:rPr>
          <w:rFonts w:ascii="Open Sans" w:hAnsi="Open Sans" w:cs="Open Sans"/>
          <w:i/>
          <w:iCs/>
          <w:sz w:val="16"/>
          <w:szCs w:val="16"/>
        </w:rPr>
        <w:t>Happen?:</w:t>
      </w:r>
      <w:proofErr w:type="gramEnd"/>
      <w:r w:rsidRPr="006F7A78">
        <w:rPr>
          <w:rFonts w:ascii="Open Sans" w:hAnsi="Open Sans" w:cs="Open Sans"/>
          <w:i/>
          <w:iCs/>
          <w:sz w:val="16"/>
          <w:szCs w:val="16"/>
        </w:rPr>
        <w:t xml:space="preserve"> The Mystery of Arundhati</w:t>
      </w:r>
      <w:r w:rsidRPr="006F7A78">
        <w:rPr>
          <w:rFonts w:ascii="Open Sans" w:hAnsi="Open Sans" w:cs="Open Sans"/>
          <w:sz w:val="16"/>
          <w:szCs w:val="16"/>
        </w:rPr>
        <w:t>”, ISBN 0983034400</w:t>
      </w:r>
    </w:p>
  </w:footnote>
  <w:footnote w:id="18">
    <w:p w:rsidRPr="006F7A78" w:rsidR="00D11F4C" w:rsidP="00D11F4C" w:rsidRDefault="00D11F4C" w14:paraId="09D1DBC2" w14:textId="77777777">
      <w:pPr>
        <w:pStyle w:val="FootnoteText"/>
        <w:rPr>
          <w:rFonts w:ascii="Open Sans" w:hAnsi="Open Sans" w:cs="Open Sans"/>
          <w:sz w:val="16"/>
          <w:szCs w:val="16"/>
          <w:lang w:val="en-GB"/>
        </w:rPr>
      </w:pPr>
      <w:r w:rsidRPr="006F7A78">
        <w:rPr>
          <w:rStyle w:val="FootnoteReference"/>
          <w:rFonts w:ascii="Open Sans" w:hAnsi="Open Sans" w:cs="Open Sans"/>
          <w:sz w:val="16"/>
          <w:szCs w:val="16"/>
        </w:rPr>
        <w:footnoteRef/>
      </w:r>
      <w:r w:rsidRPr="006F7A78">
        <w:rPr>
          <w:rFonts w:ascii="Open Sans" w:hAnsi="Open Sans" w:cs="Open Sans"/>
          <w:sz w:val="16"/>
          <w:szCs w:val="16"/>
        </w:rPr>
        <w:t xml:space="preserve"> (</w:t>
      </w:r>
      <w:proofErr w:type="spellStart"/>
      <w:r w:rsidRPr="006F7A78">
        <w:rPr>
          <w:rFonts w:ascii="Open Sans" w:hAnsi="Open Sans" w:cs="Open Sans"/>
          <w:sz w:val="16"/>
          <w:szCs w:val="16"/>
        </w:rPr>
        <w:t>i</w:t>
      </w:r>
      <w:proofErr w:type="spellEnd"/>
      <w:r w:rsidRPr="006F7A78">
        <w:rPr>
          <w:rFonts w:ascii="Open Sans" w:hAnsi="Open Sans" w:cs="Open Sans"/>
          <w:sz w:val="16"/>
          <w:szCs w:val="16"/>
        </w:rPr>
        <w:t xml:space="preserve">) </w:t>
      </w:r>
      <w:proofErr w:type="spellStart"/>
      <w:r w:rsidRPr="006F7A78">
        <w:rPr>
          <w:rFonts w:ascii="Open Sans" w:hAnsi="Open Sans" w:cs="Open Sans"/>
          <w:sz w:val="16"/>
          <w:szCs w:val="16"/>
        </w:rPr>
        <w:t>Saktisangama</w:t>
      </w:r>
      <w:proofErr w:type="spellEnd"/>
      <w:r w:rsidRPr="006F7A78">
        <w:rPr>
          <w:rFonts w:ascii="Open Sans" w:hAnsi="Open Sans" w:cs="Open Sans"/>
          <w:sz w:val="16"/>
          <w:szCs w:val="16"/>
        </w:rPr>
        <w:t xml:space="preserve"> Tantra, Chapter- </w:t>
      </w:r>
      <w:proofErr w:type="spellStart"/>
      <w:r w:rsidRPr="006F7A78">
        <w:rPr>
          <w:rFonts w:ascii="Open Sans" w:hAnsi="Open Sans" w:cs="Open Sans"/>
          <w:sz w:val="16"/>
          <w:szCs w:val="16"/>
        </w:rPr>
        <w:t>Sundari</w:t>
      </w:r>
      <w:proofErr w:type="spellEnd"/>
      <w:r w:rsidRPr="006F7A78">
        <w:rPr>
          <w:rFonts w:ascii="Open Sans" w:hAnsi="Open Sans" w:cs="Open Sans"/>
          <w:sz w:val="16"/>
          <w:szCs w:val="16"/>
        </w:rPr>
        <w:t xml:space="preserve"> </w:t>
      </w:r>
      <w:proofErr w:type="spellStart"/>
      <w:r w:rsidRPr="006F7A78">
        <w:rPr>
          <w:rFonts w:ascii="Open Sans" w:hAnsi="Open Sans" w:cs="Open Sans"/>
          <w:sz w:val="16"/>
          <w:szCs w:val="16"/>
        </w:rPr>
        <w:t>Khandha</w:t>
      </w:r>
      <w:proofErr w:type="spellEnd"/>
      <w:r w:rsidRPr="006F7A78">
        <w:rPr>
          <w:rFonts w:ascii="Open Sans" w:hAnsi="Open Sans" w:cs="Open Sans"/>
          <w:sz w:val="16"/>
          <w:szCs w:val="16"/>
        </w:rPr>
        <w:t xml:space="preserve">, </w:t>
      </w:r>
      <w:proofErr w:type="spellStart"/>
      <w:r w:rsidRPr="006F7A78">
        <w:rPr>
          <w:rFonts w:ascii="Open Sans" w:hAnsi="Open Sans" w:cs="Open Sans"/>
          <w:sz w:val="16"/>
          <w:szCs w:val="16"/>
        </w:rPr>
        <w:t>Saptam</w:t>
      </w:r>
      <w:proofErr w:type="spellEnd"/>
      <w:r w:rsidRPr="006F7A78">
        <w:rPr>
          <w:rFonts w:ascii="Open Sans" w:hAnsi="Open Sans" w:cs="Open Sans"/>
          <w:sz w:val="16"/>
          <w:szCs w:val="16"/>
        </w:rPr>
        <w:t xml:space="preserve"> </w:t>
      </w:r>
      <w:proofErr w:type="spellStart"/>
      <w:r w:rsidRPr="006F7A78">
        <w:rPr>
          <w:rFonts w:ascii="Open Sans" w:hAnsi="Open Sans" w:cs="Open Sans"/>
          <w:sz w:val="16"/>
          <w:szCs w:val="16"/>
        </w:rPr>
        <w:t>Patala</w:t>
      </w:r>
      <w:proofErr w:type="spellEnd"/>
      <w:r w:rsidRPr="006F7A78">
        <w:rPr>
          <w:rFonts w:ascii="Open Sans" w:hAnsi="Open Sans" w:cs="Open Sans"/>
          <w:sz w:val="16"/>
          <w:szCs w:val="16"/>
        </w:rPr>
        <w:t xml:space="preserve">, Verses 16-73, refer </w:t>
      </w:r>
      <w:proofErr w:type="spellStart"/>
      <w:r w:rsidRPr="006F7A78">
        <w:rPr>
          <w:rFonts w:ascii="Open Sans" w:hAnsi="Open Sans" w:cs="Open Sans"/>
          <w:sz w:val="16"/>
          <w:szCs w:val="16"/>
        </w:rPr>
        <w:t>Saktisangama</w:t>
      </w:r>
      <w:proofErr w:type="spellEnd"/>
      <w:r w:rsidRPr="006F7A78">
        <w:rPr>
          <w:rFonts w:ascii="Open Sans" w:hAnsi="Open Sans" w:cs="Open Sans"/>
          <w:sz w:val="16"/>
          <w:szCs w:val="16"/>
        </w:rPr>
        <w:t xml:space="preserve"> Tantra Vol III </w:t>
      </w:r>
      <w:hyperlink w:history="1" r:id="rId20">
        <w:r w:rsidRPr="006F7A78">
          <w:rPr>
            <w:rStyle w:val="Hyperlink"/>
            <w:rFonts w:ascii="Open Sans" w:hAnsi="Open Sans" w:cs="Open Sans"/>
            <w:sz w:val="16"/>
            <w:szCs w:val="16"/>
          </w:rPr>
          <w:t>https://archive.org/details/SaktisangamaTantraVolIIIGaekwadOrientalSeries/page/n83/mode/2up</w:t>
        </w:r>
      </w:hyperlink>
      <w:r w:rsidRPr="006F7A78">
        <w:rPr>
          <w:rFonts w:ascii="Open Sans" w:hAnsi="Open Sans" w:cs="Open Sans"/>
          <w:sz w:val="16"/>
          <w:szCs w:val="16"/>
        </w:rPr>
        <w:t xml:space="preserve"> (ii) List of 56 nations </w:t>
      </w:r>
      <w:hyperlink w:history="1" r:id="rId21">
        <w:r w:rsidRPr="006F7A78">
          <w:rPr>
            <w:rStyle w:val="Hyperlink"/>
            <w:rFonts w:ascii="Open Sans" w:hAnsi="Open Sans" w:cs="Open Sans"/>
            <w:sz w:val="16"/>
            <w:szCs w:val="16"/>
          </w:rPr>
          <w:t>https://docs.google.com/document/d/1H7OJADdrFjrdl8nR5KMuc7sJkG6zXOob0K6X5wbmBno/view</w:t>
        </w:r>
      </w:hyperlink>
      <w:r w:rsidRPr="006F7A78">
        <w:rPr>
          <w:rFonts w:ascii="Open Sans" w:hAnsi="Open Sans" w:cs="Open Sans"/>
          <w:sz w:val="16"/>
          <w:szCs w:val="16"/>
        </w:rPr>
        <w:t xml:space="preserve"> </w:t>
      </w:r>
    </w:p>
  </w:footnote>
  <w:footnote w:id="19">
    <w:p w:rsidRPr="006F7A78" w:rsidR="00D11F4C" w:rsidP="00D11F4C" w:rsidRDefault="00D11F4C" w14:paraId="52E84464" w14:textId="77777777">
      <w:pPr>
        <w:spacing w:after="0" w:line="240" w:lineRule="auto"/>
        <w:rPr>
          <w:rFonts w:ascii="Open Sans" w:hAnsi="Open Sans" w:cs="Open Sans"/>
          <w:sz w:val="16"/>
          <w:szCs w:val="16"/>
        </w:rPr>
      </w:pPr>
      <w:r w:rsidRPr="006F7A78">
        <w:rPr>
          <w:rFonts w:ascii="Open Sans" w:hAnsi="Open Sans" w:cs="Open Sans"/>
          <w:sz w:val="16"/>
          <w:szCs w:val="16"/>
          <w:vertAlign w:val="superscript"/>
        </w:rPr>
        <w:footnoteRef/>
      </w:r>
      <w:r w:rsidRPr="006F7A78">
        <w:rPr>
          <w:rFonts w:ascii="Open Sans" w:hAnsi="Open Sans" w:eastAsia="Open Sans" w:cs="Open Sans"/>
          <w:sz w:val="16"/>
          <w:szCs w:val="16"/>
        </w:rPr>
        <w:t xml:space="preserve"> ASMT Veda Agama Scripture - PARAMANANDA-TANTRA, Chapter 2, verses 7-10</w:t>
      </w:r>
    </w:p>
  </w:footnote>
  <w:footnote w:id="20">
    <w:p w:rsidRPr="008A4891" w:rsidR="008A4891" w:rsidP="008A4891" w:rsidRDefault="008A4891" w14:paraId="5A4EB241" w14:textId="14C75689">
      <w:pPr>
        <w:autoSpaceDE w:val="0"/>
        <w:autoSpaceDN w:val="0"/>
        <w:adjustRightInd w:val="0"/>
        <w:spacing w:after="0" w:line="240" w:lineRule="auto"/>
        <w:rPr>
          <w:rFonts w:ascii="Open Sans" w:hAnsi="Open Sans" w:cs="Open Sans"/>
          <w:sz w:val="16"/>
          <w:szCs w:val="16"/>
          <w:lang w:val="en-US"/>
        </w:rPr>
      </w:pPr>
      <w:r w:rsidRPr="008A4891">
        <w:rPr>
          <w:rFonts w:ascii="Open Sans" w:hAnsi="Open Sans" w:cs="Open Sans"/>
          <w:sz w:val="16"/>
          <w:szCs w:val="16"/>
          <w:vertAlign w:val="superscript"/>
          <w:lang w:val="en-US"/>
        </w:rPr>
        <w:footnoteRef/>
      </w:r>
      <w:r w:rsidRPr="008A4891">
        <w:rPr>
          <w:rFonts w:ascii="Open Sans" w:hAnsi="Open Sans" w:cs="Open Sans"/>
          <w:sz w:val="16"/>
          <w:szCs w:val="16"/>
          <w:lang w:val="en-US"/>
        </w:rPr>
        <w:t xml:space="preserve"> Badian, Ernst (1987), "Alexander at </w:t>
      </w:r>
      <w:proofErr w:type="spellStart"/>
      <w:r w:rsidRPr="008A4891">
        <w:rPr>
          <w:rFonts w:ascii="Open Sans" w:hAnsi="Open Sans" w:cs="Open Sans"/>
          <w:sz w:val="16"/>
          <w:szCs w:val="16"/>
          <w:lang w:val="en-US"/>
        </w:rPr>
        <w:t>Peucelaotis</w:t>
      </w:r>
      <w:proofErr w:type="spellEnd"/>
      <w:r w:rsidRPr="008A4891">
        <w:rPr>
          <w:rFonts w:ascii="Open Sans" w:hAnsi="Open Sans" w:cs="Open Sans"/>
          <w:sz w:val="16"/>
          <w:szCs w:val="16"/>
          <w:lang w:val="en-US"/>
        </w:rPr>
        <w:t xml:space="preserve">", The Classical Quarterly, </w:t>
      </w:r>
      <w:r w:rsidRPr="008A4891">
        <w:rPr>
          <w:rFonts w:ascii="Open Sans" w:hAnsi="Open Sans" w:cs="Open Sans"/>
          <w:b/>
          <w:bCs/>
          <w:sz w:val="16"/>
          <w:szCs w:val="16"/>
          <w:lang w:val="en-US"/>
        </w:rPr>
        <w:t>37</w:t>
      </w:r>
      <w:r w:rsidRPr="008A4891">
        <w:rPr>
          <w:rFonts w:ascii="Open Sans" w:hAnsi="Open Sans" w:cs="Open Sans"/>
          <w:sz w:val="16"/>
          <w:szCs w:val="16"/>
          <w:lang w:val="en-US"/>
        </w:rPr>
        <w:t xml:space="preserve"> (1): 117 - 128, doi:</w:t>
      </w:r>
      <w:hyperlink w:history="1" r:id="rId22">
        <w:r w:rsidRPr="008A4891">
          <w:rPr>
            <w:rFonts w:ascii="Open Sans" w:hAnsi="Open Sans" w:cs="Open Sans"/>
            <w:color w:val="0000FF"/>
            <w:sz w:val="16"/>
            <w:szCs w:val="16"/>
            <w:u w:val="single"/>
            <w:lang w:val="en-US"/>
          </w:rPr>
          <w:t>10.1017/S0009838800031712</w:t>
        </w:r>
      </w:hyperlink>
      <w:r w:rsidRPr="008A4891">
        <w:rPr>
          <w:rFonts w:ascii="Open Sans" w:hAnsi="Open Sans" w:cs="Open Sans"/>
          <w:sz w:val="16"/>
          <w:szCs w:val="16"/>
          <w:lang w:val="en-US"/>
        </w:rPr>
        <w:t>, JSTOR 639350</w:t>
      </w:r>
    </w:p>
  </w:footnote>
  <w:footnote w:id="21">
    <w:p w:rsidRPr="00E36DEB" w:rsidR="00985B74" w:rsidRDefault="00985B74" w14:paraId="77811EB6" w14:textId="5DFA8F77">
      <w:pPr>
        <w:pStyle w:val="FootnoteText"/>
        <w:rPr>
          <w:rFonts w:ascii="Open Sans" w:hAnsi="Open Sans" w:cs="Open Sans"/>
          <w:sz w:val="16"/>
          <w:szCs w:val="16"/>
          <w:lang w:val="en-GB"/>
        </w:rPr>
      </w:pPr>
      <w:r w:rsidRPr="00E36DEB">
        <w:rPr>
          <w:rStyle w:val="FootnoteReference"/>
          <w:rFonts w:ascii="Open Sans" w:hAnsi="Open Sans" w:cs="Open Sans"/>
          <w:sz w:val="16"/>
          <w:szCs w:val="16"/>
        </w:rPr>
        <w:footnoteRef/>
      </w:r>
      <w:r w:rsidRPr="00E36DEB">
        <w:rPr>
          <w:rFonts w:ascii="Open Sans" w:hAnsi="Open Sans" w:cs="Open Sans"/>
          <w:sz w:val="16"/>
          <w:szCs w:val="16"/>
        </w:rPr>
        <w:t xml:space="preserve"> Tamil: </w:t>
      </w:r>
      <w:proofErr w:type="spellStart"/>
      <w:r w:rsidRPr="00E36DEB">
        <w:rPr>
          <w:rFonts w:ascii="Nirmala UI" w:hAnsi="Nirmala UI" w:cs="Nirmala UI"/>
          <w:sz w:val="16"/>
          <w:szCs w:val="16"/>
        </w:rPr>
        <w:t>கடாரம்</w:t>
      </w:r>
      <w:proofErr w:type="spellEnd"/>
      <w:r w:rsidRPr="00E36DEB">
        <w:rPr>
          <w:rFonts w:ascii="Open Sans" w:hAnsi="Open Sans" w:cs="Open Sans"/>
          <w:sz w:val="16"/>
          <w:szCs w:val="16"/>
        </w:rPr>
        <w:t xml:space="preserve">; </w:t>
      </w:r>
      <w:proofErr w:type="spellStart"/>
      <w:r w:rsidRPr="00E36DEB">
        <w:rPr>
          <w:rFonts w:ascii="Open Sans" w:hAnsi="Open Sans" w:cs="Open Sans"/>
          <w:sz w:val="16"/>
          <w:szCs w:val="16"/>
        </w:rPr>
        <w:t>kadāram</w:t>
      </w:r>
      <w:proofErr w:type="spellEnd"/>
    </w:p>
  </w:footnote>
  <w:footnote w:id="22">
    <w:p w:rsidRPr="006F7A78" w:rsidR="00D11F4C" w:rsidP="00D11F4C" w:rsidRDefault="00D11F4C" w14:paraId="3394A2E5" w14:textId="77777777">
      <w:pPr>
        <w:pStyle w:val="FootnoteText"/>
        <w:rPr>
          <w:rFonts w:ascii="Open Sans" w:hAnsi="Open Sans" w:cs="Open Sans"/>
          <w:sz w:val="16"/>
          <w:szCs w:val="16"/>
          <w:lang w:val="en-GB"/>
        </w:rPr>
      </w:pPr>
      <w:r w:rsidRPr="006F7A78">
        <w:rPr>
          <w:rStyle w:val="FootnoteReference"/>
          <w:rFonts w:ascii="Open Sans" w:hAnsi="Open Sans" w:cs="Open Sans"/>
          <w:sz w:val="16"/>
          <w:szCs w:val="16"/>
        </w:rPr>
        <w:footnoteRef/>
      </w:r>
      <w:r w:rsidRPr="006F7A78">
        <w:rPr>
          <w:rFonts w:ascii="Open Sans" w:hAnsi="Open Sans" w:cs="Open Sans"/>
          <w:sz w:val="16"/>
          <w:szCs w:val="16"/>
        </w:rPr>
        <w:t xml:space="preserve"> </w:t>
      </w:r>
      <w:proofErr w:type="spellStart"/>
      <w:r w:rsidRPr="006F7A78">
        <w:rPr>
          <w:rFonts w:ascii="Open Sans" w:hAnsi="Open Sans" w:cs="Open Sans"/>
          <w:sz w:val="16"/>
          <w:szCs w:val="16"/>
        </w:rPr>
        <w:t>Parshu</w:t>
      </w:r>
      <w:proofErr w:type="spellEnd"/>
      <w:r w:rsidRPr="006F7A78">
        <w:rPr>
          <w:rFonts w:ascii="Open Sans" w:hAnsi="Open Sans" w:cs="Open Sans"/>
          <w:sz w:val="16"/>
          <w:szCs w:val="16"/>
        </w:rPr>
        <w:t xml:space="preserve">, </w:t>
      </w:r>
      <w:proofErr w:type="spellStart"/>
      <w:r w:rsidRPr="006F7A78">
        <w:rPr>
          <w:rFonts w:ascii="Open Sans" w:hAnsi="Open Sans" w:cs="Open Sans"/>
          <w:sz w:val="16"/>
          <w:szCs w:val="16"/>
        </w:rPr>
        <w:t>Rahimabad</w:t>
      </w:r>
      <w:proofErr w:type="spellEnd"/>
      <w:r w:rsidRPr="006F7A78">
        <w:rPr>
          <w:rFonts w:ascii="Open Sans" w:hAnsi="Open Sans" w:cs="Open Sans"/>
          <w:sz w:val="16"/>
          <w:szCs w:val="16"/>
        </w:rPr>
        <w:t xml:space="preserve"> Rural District, </w:t>
      </w:r>
      <w:proofErr w:type="spellStart"/>
      <w:r w:rsidRPr="006F7A78">
        <w:rPr>
          <w:rFonts w:ascii="Open Sans" w:hAnsi="Open Sans" w:cs="Open Sans"/>
          <w:sz w:val="16"/>
          <w:szCs w:val="16"/>
        </w:rPr>
        <w:t>Rahimabad</w:t>
      </w:r>
      <w:proofErr w:type="spellEnd"/>
      <w:r w:rsidRPr="006F7A78">
        <w:rPr>
          <w:rFonts w:ascii="Open Sans" w:hAnsi="Open Sans" w:cs="Open Sans"/>
          <w:sz w:val="16"/>
          <w:szCs w:val="16"/>
        </w:rPr>
        <w:t xml:space="preserve"> District, </w:t>
      </w:r>
      <w:proofErr w:type="spellStart"/>
      <w:r w:rsidRPr="006F7A78">
        <w:rPr>
          <w:rFonts w:ascii="Open Sans" w:hAnsi="Open Sans" w:cs="Open Sans"/>
          <w:sz w:val="16"/>
          <w:szCs w:val="16"/>
        </w:rPr>
        <w:t>Rudsar</w:t>
      </w:r>
      <w:proofErr w:type="spellEnd"/>
      <w:r w:rsidRPr="006F7A78">
        <w:rPr>
          <w:rFonts w:ascii="Open Sans" w:hAnsi="Open Sans" w:cs="Open Sans"/>
          <w:sz w:val="16"/>
          <w:szCs w:val="16"/>
        </w:rPr>
        <w:t xml:space="preserve"> County, </w:t>
      </w:r>
      <w:proofErr w:type="spellStart"/>
      <w:r w:rsidRPr="006F7A78">
        <w:rPr>
          <w:rFonts w:ascii="Open Sans" w:hAnsi="Open Sans" w:cs="Open Sans"/>
          <w:sz w:val="16"/>
          <w:szCs w:val="16"/>
        </w:rPr>
        <w:t>Gilan</w:t>
      </w:r>
      <w:proofErr w:type="spellEnd"/>
      <w:r w:rsidRPr="006F7A78">
        <w:rPr>
          <w:rFonts w:ascii="Open Sans" w:hAnsi="Open Sans" w:cs="Open Sans"/>
          <w:sz w:val="16"/>
          <w:szCs w:val="16"/>
        </w:rPr>
        <w:t xml:space="preserve"> Province, Iran</w:t>
      </w:r>
    </w:p>
  </w:footnote>
  <w:footnote w:id="23">
    <w:p w:rsidRPr="006F7A78" w:rsidR="00D11F4C" w:rsidP="00D11F4C" w:rsidRDefault="00D11F4C" w14:paraId="6839FA9D" w14:textId="77777777">
      <w:pPr>
        <w:pStyle w:val="FootnoteText"/>
        <w:rPr>
          <w:rFonts w:ascii="Open Sans" w:hAnsi="Open Sans" w:cs="Open Sans"/>
          <w:sz w:val="16"/>
          <w:szCs w:val="16"/>
          <w:lang w:val="en-GB"/>
        </w:rPr>
      </w:pPr>
      <w:r w:rsidRPr="006F7A78">
        <w:rPr>
          <w:rStyle w:val="FootnoteReference"/>
          <w:rFonts w:ascii="Open Sans" w:hAnsi="Open Sans" w:cs="Open Sans"/>
          <w:sz w:val="16"/>
          <w:szCs w:val="16"/>
        </w:rPr>
        <w:footnoteRef/>
      </w:r>
      <w:r w:rsidRPr="006F7A78">
        <w:rPr>
          <w:rFonts w:ascii="Open Sans" w:hAnsi="Open Sans" w:cs="Open Sans"/>
          <w:sz w:val="16"/>
          <w:szCs w:val="16"/>
        </w:rPr>
        <w:t xml:space="preserve"> (</w:t>
      </w:r>
      <w:proofErr w:type="spellStart"/>
      <w:r w:rsidRPr="006F7A78">
        <w:rPr>
          <w:rFonts w:ascii="Open Sans" w:hAnsi="Open Sans" w:cs="Open Sans"/>
          <w:sz w:val="16"/>
          <w:szCs w:val="16"/>
        </w:rPr>
        <w:t>i</w:t>
      </w:r>
      <w:proofErr w:type="spellEnd"/>
      <w:r w:rsidRPr="006F7A78">
        <w:rPr>
          <w:rFonts w:ascii="Open Sans" w:hAnsi="Open Sans" w:cs="Open Sans"/>
          <w:sz w:val="16"/>
          <w:szCs w:val="16"/>
        </w:rPr>
        <w:t xml:space="preserve">) Rigveda VII. 83, </w:t>
      </w:r>
      <w:proofErr w:type="gramStart"/>
      <w:r w:rsidRPr="006F7A78">
        <w:rPr>
          <w:rFonts w:ascii="Open Sans" w:hAnsi="Open Sans" w:cs="Open Sans"/>
          <w:sz w:val="16"/>
          <w:szCs w:val="16"/>
        </w:rPr>
        <w:t>1 ,</w:t>
      </w:r>
      <w:proofErr w:type="gramEnd"/>
      <w:r w:rsidRPr="006F7A78">
        <w:rPr>
          <w:rFonts w:ascii="Open Sans" w:hAnsi="Open Sans" w:cs="Open Sans"/>
          <w:sz w:val="16"/>
          <w:szCs w:val="16"/>
        </w:rPr>
        <w:t xml:space="preserve"> (ii) </w:t>
      </w:r>
      <w:proofErr w:type="spellStart"/>
      <w:r w:rsidRPr="006F7A78">
        <w:rPr>
          <w:rFonts w:ascii="Open Sans" w:hAnsi="Open Sans" w:cs="Open Sans"/>
          <w:sz w:val="16"/>
          <w:szCs w:val="16"/>
        </w:rPr>
        <w:t>Pā</w:t>
      </w:r>
      <w:r w:rsidRPr="006F7A78">
        <w:rPr>
          <w:rFonts w:ascii="Calibri" w:hAnsi="Calibri" w:cs="Calibri"/>
          <w:sz w:val="16"/>
          <w:szCs w:val="16"/>
        </w:rPr>
        <w:t>ṇ</w:t>
      </w:r>
      <w:r w:rsidRPr="006F7A78">
        <w:rPr>
          <w:rFonts w:ascii="Open Sans" w:hAnsi="Open Sans" w:cs="Open Sans"/>
          <w:sz w:val="16"/>
          <w:szCs w:val="16"/>
        </w:rPr>
        <w:t>ini</w:t>
      </w:r>
      <w:proofErr w:type="spellEnd"/>
      <w:r w:rsidRPr="006F7A78">
        <w:rPr>
          <w:rFonts w:ascii="Open Sans" w:hAnsi="Open Sans" w:cs="Open Sans"/>
          <w:sz w:val="16"/>
          <w:szCs w:val="16"/>
        </w:rPr>
        <w:t>, V, 3, 117.</w:t>
      </w:r>
    </w:p>
  </w:footnote>
  <w:footnote w:id="24">
    <w:p w:rsidRPr="00C408D7" w:rsidR="003533D5" w:rsidRDefault="003533D5" w14:paraId="37C53509" w14:textId="3F35B39D">
      <w:pPr>
        <w:pStyle w:val="FootnoteText"/>
        <w:rPr>
          <w:rFonts w:ascii="Open Sans" w:hAnsi="Open Sans" w:cs="Open Sans"/>
          <w:sz w:val="16"/>
          <w:szCs w:val="16"/>
          <w:lang w:val="en-GB"/>
        </w:rPr>
      </w:pPr>
      <w:r w:rsidRPr="00C408D7">
        <w:rPr>
          <w:rStyle w:val="FootnoteReference"/>
          <w:rFonts w:ascii="Open Sans" w:hAnsi="Open Sans" w:cs="Open Sans"/>
          <w:sz w:val="16"/>
          <w:szCs w:val="16"/>
        </w:rPr>
        <w:footnoteRef/>
      </w:r>
      <w:r w:rsidRPr="00C408D7">
        <w:rPr>
          <w:rFonts w:ascii="Open Sans" w:hAnsi="Open Sans" w:cs="Open Sans"/>
          <w:sz w:val="16"/>
          <w:szCs w:val="16"/>
        </w:rPr>
        <w:t xml:space="preserve"> 2013 Census Report of CIADP/AVDP/KPDN. (2013). Local Census Organization, Statistics Division</w:t>
      </w:r>
    </w:p>
  </w:footnote>
  <w:footnote w:id="25">
    <w:p w:rsidRPr="006F7A78" w:rsidR="00D11F4C" w:rsidP="00D11F4C" w:rsidRDefault="00D11F4C" w14:paraId="1350478F" w14:textId="1DA66D99">
      <w:pPr>
        <w:autoSpaceDE w:val="0"/>
        <w:autoSpaceDN w:val="0"/>
        <w:adjustRightInd w:val="0"/>
        <w:spacing w:after="0" w:line="240" w:lineRule="auto"/>
        <w:rPr>
          <w:rFonts w:ascii="Open Sans" w:hAnsi="Open Sans" w:cs="Open Sans"/>
          <w:sz w:val="16"/>
          <w:szCs w:val="16"/>
          <w:lang w:val="en-US"/>
        </w:rPr>
      </w:pPr>
      <w:r w:rsidRPr="006F7A78">
        <w:rPr>
          <w:rFonts w:ascii="Open Sans" w:hAnsi="Open Sans" w:cs="Open Sans"/>
          <w:sz w:val="16"/>
          <w:szCs w:val="16"/>
          <w:vertAlign w:val="superscript"/>
          <w:lang w:val="en-US"/>
        </w:rPr>
        <w:footnoteRef/>
      </w:r>
      <w:r w:rsidRPr="006F7A78">
        <w:rPr>
          <w:rFonts w:ascii="Open Sans" w:hAnsi="Open Sans" w:cs="Open Sans"/>
          <w:sz w:val="16"/>
          <w:szCs w:val="16"/>
          <w:lang w:val="en-US"/>
        </w:rPr>
        <w:t xml:space="preserve"> Jamil, Kashif (19 August 2019). </w:t>
      </w:r>
      <w:hyperlink w:history="1" r:id="rId23">
        <w:r w:rsidRPr="006F7A78">
          <w:rPr>
            <w:rFonts w:ascii="Open Sans" w:hAnsi="Open Sans" w:cs="Open Sans"/>
            <w:color w:val="0000FF"/>
            <w:sz w:val="16"/>
            <w:szCs w:val="16"/>
            <w:u w:val="single"/>
            <w:lang w:val="en-US"/>
          </w:rPr>
          <w:t>"</w:t>
        </w:r>
        <w:proofErr w:type="spellStart"/>
        <w:r w:rsidRPr="006F7A78">
          <w:rPr>
            <w:rFonts w:ascii="Open Sans" w:hAnsi="Open Sans" w:cs="Open Sans"/>
            <w:color w:val="0000FF"/>
            <w:sz w:val="16"/>
            <w:szCs w:val="16"/>
            <w:u w:val="single"/>
            <w:lang w:val="en-US"/>
          </w:rPr>
          <w:t>Uchal</w:t>
        </w:r>
        <w:proofErr w:type="spellEnd"/>
        <w:r w:rsidRPr="006F7A78">
          <w:rPr>
            <w:rFonts w:ascii="Open Sans" w:hAnsi="Open Sans" w:cs="Open Sans"/>
            <w:color w:val="0000FF"/>
            <w:sz w:val="16"/>
            <w:szCs w:val="16"/>
            <w:u w:val="single"/>
            <w:lang w:val="en-US"/>
          </w:rPr>
          <w:t xml:space="preserve"> - a festival of shepherds and farmers of the Kalash tribe"</w:t>
        </w:r>
      </w:hyperlink>
      <w:r w:rsidRPr="006F7A78">
        <w:rPr>
          <w:rFonts w:ascii="Open Sans" w:hAnsi="Open Sans" w:cs="Open Sans"/>
          <w:sz w:val="16"/>
          <w:szCs w:val="16"/>
          <w:lang w:val="en-US"/>
        </w:rPr>
        <w:t>. Daily Times. “</w:t>
      </w:r>
      <w:r w:rsidRPr="006F7A78">
        <w:rPr>
          <w:rFonts w:ascii="Open Sans" w:hAnsi="Open Sans" w:cs="Open Sans"/>
          <w:i/>
          <w:iCs/>
          <w:sz w:val="16"/>
          <w:szCs w:val="16"/>
          <w:lang w:val="en-US"/>
        </w:rPr>
        <w:t xml:space="preserve">Some of their deities who are worshiped in Kalash tribe are similar to the Hindu god and goddess like Mahadev in Hinduism is called </w:t>
      </w:r>
      <w:proofErr w:type="spellStart"/>
      <w:r w:rsidRPr="006F7A78">
        <w:rPr>
          <w:rFonts w:ascii="Open Sans" w:hAnsi="Open Sans" w:cs="Open Sans"/>
          <w:i/>
          <w:iCs/>
          <w:sz w:val="16"/>
          <w:szCs w:val="16"/>
          <w:lang w:val="en-US"/>
        </w:rPr>
        <w:t>Mahandeo</w:t>
      </w:r>
      <w:proofErr w:type="spellEnd"/>
      <w:r w:rsidRPr="006F7A78">
        <w:rPr>
          <w:rFonts w:ascii="Open Sans" w:hAnsi="Open Sans" w:cs="Open Sans"/>
          <w:i/>
          <w:iCs/>
          <w:sz w:val="16"/>
          <w:szCs w:val="16"/>
          <w:lang w:val="en-US"/>
        </w:rPr>
        <w:t xml:space="preserve"> in Kalash tribe.</w:t>
      </w:r>
      <w:r w:rsidRPr="006F7A78">
        <w:rPr>
          <w:rFonts w:ascii="Open Sans" w:hAnsi="Open Sans" w:cs="Open Sans"/>
          <w:sz w:val="16"/>
          <w:szCs w:val="16"/>
          <w:lang w:val="en-US"/>
        </w:rPr>
        <w:t>”</w:t>
      </w:r>
    </w:p>
  </w:footnote>
  <w:footnote w:id="26">
    <w:p w:rsidRPr="006F7A78" w:rsidR="00D11F4C" w:rsidP="00D11F4C" w:rsidRDefault="00D11F4C" w14:paraId="09D5E95B" w14:textId="77777777">
      <w:pPr>
        <w:autoSpaceDE w:val="0"/>
        <w:autoSpaceDN w:val="0"/>
        <w:adjustRightInd w:val="0"/>
        <w:spacing w:after="0" w:line="240" w:lineRule="auto"/>
        <w:rPr>
          <w:rFonts w:ascii="Open Sans" w:hAnsi="Open Sans" w:cs="Open Sans"/>
          <w:sz w:val="16"/>
          <w:szCs w:val="16"/>
          <w:lang w:val="en-US"/>
        </w:rPr>
      </w:pPr>
      <w:r w:rsidRPr="006F7A78">
        <w:rPr>
          <w:rFonts w:ascii="Open Sans" w:hAnsi="Open Sans" w:cs="Open Sans"/>
          <w:sz w:val="16"/>
          <w:szCs w:val="16"/>
          <w:vertAlign w:val="superscript"/>
          <w:lang w:val="en-US"/>
        </w:rPr>
        <w:footnoteRef/>
      </w:r>
      <w:r w:rsidRPr="006F7A78">
        <w:rPr>
          <w:rFonts w:ascii="Open Sans" w:hAnsi="Open Sans" w:cs="Open Sans"/>
          <w:sz w:val="16"/>
          <w:szCs w:val="16"/>
          <w:lang w:val="en-US"/>
        </w:rPr>
        <w:t xml:space="preserve"> Flood, Gavin. 1996. An Introduction to Hinduism. P.164-167</w:t>
      </w:r>
    </w:p>
  </w:footnote>
  <w:footnote w:id="27">
    <w:p w:rsidRPr="006F7A78" w:rsidR="00D11F4C" w:rsidP="00D11F4C" w:rsidRDefault="00D11F4C" w14:paraId="6E660892" w14:textId="77777777">
      <w:pPr>
        <w:autoSpaceDE w:val="0"/>
        <w:autoSpaceDN w:val="0"/>
        <w:adjustRightInd w:val="0"/>
        <w:spacing w:after="0" w:line="240" w:lineRule="auto"/>
        <w:rPr>
          <w:rFonts w:ascii="Open Sans" w:hAnsi="Open Sans" w:cs="Open Sans"/>
          <w:sz w:val="16"/>
          <w:szCs w:val="16"/>
          <w:lang w:val="en-US"/>
        </w:rPr>
      </w:pPr>
      <w:r w:rsidRPr="006F7A78">
        <w:rPr>
          <w:rFonts w:ascii="Open Sans" w:hAnsi="Open Sans" w:cs="Open Sans"/>
          <w:sz w:val="16"/>
          <w:szCs w:val="16"/>
          <w:vertAlign w:val="superscript"/>
          <w:lang w:val="en-US"/>
        </w:rPr>
        <w:footnoteRef/>
      </w:r>
      <w:r w:rsidRPr="006F7A78">
        <w:rPr>
          <w:rFonts w:ascii="Open Sans" w:hAnsi="Open Sans" w:cs="Open Sans"/>
          <w:sz w:val="16"/>
          <w:szCs w:val="16"/>
          <w:lang w:val="en-US"/>
        </w:rPr>
        <w:t xml:space="preserve"> Flood, Gavin. D. 2006. The Tantric Body. P.122</w:t>
      </w:r>
    </w:p>
  </w:footnote>
  <w:footnote w:id="28">
    <w:p w:rsidRPr="006F7A78" w:rsidR="00D11F4C" w:rsidP="00D11F4C" w:rsidRDefault="00D11F4C" w14:paraId="5B63B1F0" w14:textId="2C463D32">
      <w:pPr>
        <w:autoSpaceDE w:val="0"/>
        <w:autoSpaceDN w:val="0"/>
        <w:adjustRightInd w:val="0"/>
        <w:spacing w:after="0" w:line="240" w:lineRule="auto"/>
        <w:rPr>
          <w:rFonts w:ascii="Open Sans" w:hAnsi="Open Sans" w:cs="Open Sans"/>
          <w:sz w:val="16"/>
          <w:szCs w:val="16"/>
          <w:lang w:val="en-US"/>
        </w:rPr>
      </w:pPr>
      <w:r w:rsidRPr="006F7A78">
        <w:rPr>
          <w:rFonts w:ascii="Open Sans" w:hAnsi="Open Sans" w:cs="Open Sans"/>
          <w:sz w:val="16"/>
          <w:szCs w:val="16"/>
          <w:vertAlign w:val="superscript"/>
          <w:lang w:val="en-US"/>
        </w:rPr>
        <w:footnoteRef/>
      </w:r>
      <w:r w:rsidRPr="006F7A78">
        <w:rPr>
          <w:rFonts w:ascii="Open Sans" w:hAnsi="Open Sans" w:cs="Open Sans"/>
          <w:sz w:val="16"/>
          <w:szCs w:val="16"/>
          <w:lang w:val="en-US"/>
        </w:rPr>
        <w:t xml:space="preserve"> Helen M. Creese (2016). </w:t>
      </w:r>
      <w:hyperlink w:history="1" r:id="rId24">
        <w:r w:rsidRPr="006F7A78">
          <w:rPr>
            <w:rFonts w:ascii="Open Sans" w:hAnsi="Open Sans" w:cs="Open Sans"/>
            <w:color w:val="0000FF"/>
            <w:sz w:val="16"/>
            <w:szCs w:val="16"/>
            <w:u w:val="single"/>
            <w:lang w:val="en-US"/>
          </w:rPr>
          <w:t>Bali in the Early Nineteenth Century: The Ethnographic Accounts of Pierre Dubois</w:t>
        </w:r>
      </w:hyperlink>
      <w:r w:rsidRPr="006F7A78">
        <w:rPr>
          <w:rFonts w:ascii="Open Sans" w:hAnsi="Open Sans" w:cs="Open Sans"/>
          <w:sz w:val="16"/>
          <w:szCs w:val="16"/>
          <w:lang w:val="en-US"/>
        </w:rPr>
        <w:t>. BRILL Academic. pp. 226 - 227. ISBN 978-90-04-31583-9.</w:t>
      </w:r>
    </w:p>
  </w:footnote>
  <w:footnote w:id="29">
    <w:p w:rsidRPr="006F7A78" w:rsidR="00D11F4C" w:rsidP="00D11F4C" w:rsidRDefault="00D11F4C" w14:paraId="1AAE296B" w14:textId="77777777">
      <w:pPr>
        <w:pStyle w:val="FootnoteText"/>
        <w:rPr>
          <w:rFonts w:ascii="Open Sans" w:hAnsi="Open Sans" w:cs="Open Sans"/>
          <w:sz w:val="16"/>
          <w:szCs w:val="16"/>
          <w:lang w:val="en-GB"/>
        </w:rPr>
      </w:pPr>
      <w:r w:rsidRPr="006F7A78">
        <w:rPr>
          <w:rStyle w:val="FootnoteReference"/>
          <w:rFonts w:ascii="Open Sans" w:hAnsi="Open Sans" w:cs="Open Sans"/>
          <w:sz w:val="16"/>
          <w:szCs w:val="16"/>
        </w:rPr>
        <w:footnoteRef/>
      </w:r>
      <w:r w:rsidRPr="006F7A78">
        <w:rPr>
          <w:rFonts w:ascii="Open Sans" w:hAnsi="Open Sans" w:cs="Open Sans"/>
          <w:sz w:val="16"/>
          <w:szCs w:val="16"/>
        </w:rPr>
        <w:t xml:space="preserve"> </w:t>
      </w:r>
      <w:hyperlink w:history="1" r:id="rId25">
        <w:r w:rsidRPr="006F7A78">
          <w:rPr>
            <w:rStyle w:val="Hyperlink"/>
            <w:rFonts w:ascii="Open Sans" w:hAnsi="Open Sans" w:cs="Open Sans"/>
            <w:sz w:val="16"/>
            <w:szCs w:val="16"/>
            <w:lang w:val="en-GB"/>
          </w:rPr>
          <w:t>https://gov.shrikailasa.org/persecution</w:t>
        </w:r>
      </w:hyperlink>
    </w:p>
  </w:footnote>
  <w:footnote w:id="30">
    <w:p w:rsidRPr="006F7A78" w:rsidR="00D11F4C" w:rsidP="00D11F4C" w:rsidRDefault="00D11F4C" w14:paraId="2677B08F" w14:textId="77777777">
      <w:pPr>
        <w:spacing w:after="0" w:line="240" w:lineRule="auto"/>
        <w:rPr>
          <w:rFonts w:ascii="Open Sans" w:hAnsi="Open Sans" w:cs="Open Sans"/>
          <w:sz w:val="16"/>
          <w:szCs w:val="16"/>
        </w:rPr>
      </w:pPr>
      <w:r w:rsidRPr="006F7A78">
        <w:rPr>
          <w:rFonts w:ascii="Open Sans" w:hAnsi="Open Sans" w:cs="Open Sans"/>
          <w:sz w:val="16"/>
          <w:szCs w:val="16"/>
          <w:vertAlign w:val="superscript"/>
        </w:rPr>
        <w:footnoteRef/>
      </w:r>
      <w:r w:rsidRPr="006F7A78">
        <w:rPr>
          <w:rFonts w:ascii="Open Sans" w:hAnsi="Open Sans" w:eastAsia="Open Sans" w:cs="Open Sans"/>
          <w:sz w:val="16"/>
          <w:szCs w:val="16"/>
        </w:rPr>
        <w:t xml:space="preserve"> ASMT Veda Agama Scripture - PARAMANANDA-TANTRA, Chapter 2, verses 7-10</w:t>
      </w:r>
    </w:p>
  </w:footnote>
  <w:footnote w:id="31">
    <w:p w:rsidRPr="006F7A78" w:rsidR="00D11F4C" w:rsidP="00D11F4C" w:rsidRDefault="00D11F4C" w14:paraId="58BD2AC0" w14:textId="77777777">
      <w:pPr>
        <w:pStyle w:val="FootnoteText"/>
        <w:rPr>
          <w:rFonts w:ascii="Open Sans" w:hAnsi="Open Sans" w:cs="Open Sans"/>
          <w:sz w:val="16"/>
          <w:szCs w:val="16"/>
          <w:lang w:val="en-GB"/>
        </w:rPr>
      </w:pPr>
      <w:r w:rsidRPr="006F7A78">
        <w:rPr>
          <w:rStyle w:val="FootnoteReference"/>
          <w:rFonts w:ascii="Open Sans" w:hAnsi="Open Sans" w:cs="Open Sans"/>
          <w:sz w:val="16"/>
          <w:szCs w:val="16"/>
        </w:rPr>
        <w:footnoteRef/>
      </w:r>
      <w:r w:rsidRPr="006F7A78">
        <w:rPr>
          <w:rFonts w:ascii="Open Sans" w:hAnsi="Open Sans" w:cs="Open Sans"/>
          <w:sz w:val="16"/>
          <w:szCs w:val="16"/>
        </w:rPr>
        <w:t xml:space="preserve"> 3,000 communities and 25,000 sub-communities (</w:t>
      </w:r>
      <w:proofErr w:type="spellStart"/>
      <w:r w:rsidRPr="006F7A78">
        <w:rPr>
          <w:rFonts w:ascii="Open Sans" w:hAnsi="Open Sans" w:cs="Open Sans"/>
          <w:sz w:val="16"/>
          <w:szCs w:val="16"/>
        </w:rPr>
        <w:t>i</w:t>
      </w:r>
      <w:proofErr w:type="spellEnd"/>
      <w:r w:rsidRPr="006F7A78">
        <w:rPr>
          <w:rFonts w:ascii="Open Sans" w:hAnsi="Open Sans" w:cs="Open Sans"/>
          <w:sz w:val="16"/>
          <w:szCs w:val="16"/>
        </w:rPr>
        <w:t xml:space="preserve">) </w:t>
      </w:r>
      <w:proofErr w:type="gramStart"/>
      <w:r w:rsidRPr="006F7A78">
        <w:rPr>
          <w:rFonts w:ascii="Open Sans" w:hAnsi="Open Sans" w:cs="Open Sans"/>
          <w:sz w:val="16"/>
          <w:szCs w:val="16"/>
        </w:rPr>
        <w:t>https://economictimes.indiatimes.com/news/politics-and-nation/young-angry-and-untouchable-indias-low-caste-threat-to-modi/articleshow/67589578.cms ,</w:t>
      </w:r>
      <w:proofErr w:type="gramEnd"/>
      <w:r w:rsidRPr="006F7A78">
        <w:rPr>
          <w:rFonts w:ascii="Open Sans" w:hAnsi="Open Sans" w:cs="Open Sans"/>
          <w:sz w:val="16"/>
          <w:szCs w:val="16"/>
        </w:rPr>
        <w:t xml:space="preserve"> (ii) https://edition.cnn.com/2001/WORLD/asiapcf/south/08/17/india.caste/</w:t>
      </w:r>
    </w:p>
  </w:footnote>
  <w:footnote w:id="32">
    <w:p w:rsidRPr="004D15EA" w:rsidR="0071037B" w:rsidP="00224F2E" w:rsidRDefault="0071037B" w14:paraId="53B513A6" w14:textId="3919571C">
      <w:pPr>
        <w:pStyle w:val="FootnoteText"/>
        <w:rPr>
          <w:rFonts w:ascii="Open Sans" w:hAnsi="Open Sans" w:cs="Open Sans"/>
          <w:sz w:val="16"/>
          <w:szCs w:val="16"/>
        </w:rPr>
      </w:pPr>
      <w:r w:rsidRPr="004D15EA">
        <w:rPr>
          <w:rStyle w:val="FootnoteReference"/>
          <w:rFonts w:ascii="Open Sans" w:hAnsi="Open Sans" w:cs="Open Sans"/>
          <w:sz w:val="16"/>
          <w:szCs w:val="16"/>
        </w:rPr>
        <w:footnoteRef/>
      </w:r>
      <w:r w:rsidRPr="004D15EA">
        <w:rPr>
          <w:rFonts w:ascii="Open Sans" w:hAnsi="Open Sans" w:cs="Open Sans"/>
          <w:sz w:val="16"/>
          <w:szCs w:val="16"/>
        </w:rPr>
        <w:t xml:space="preserve"> </w:t>
      </w:r>
      <w:proofErr w:type="spellStart"/>
      <w:r w:rsidRPr="004D15EA" w:rsidR="00224F2E">
        <w:rPr>
          <w:rFonts w:ascii="Nirmala UI" w:hAnsi="Nirmala UI" w:cs="Nirmala UI"/>
          <w:sz w:val="16"/>
          <w:szCs w:val="16"/>
        </w:rPr>
        <w:t>गुरुरेव</w:t>
      </w:r>
      <w:proofErr w:type="spellEnd"/>
      <w:r w:rsidRPr="004D15EA" w:rsidR="00224F2E">
        <w:rPr>
          <w:rFonts w:ascii="Open Sans" w:hAnsi="Open Sans" w:cs="Open Sans"/>
          <w:sz w:val="16"/>
          <w:szCs w:val="16"/>
        </w:rPr>
        <w:t xml:space="preserve"> </w:t>
      </w:r>
      <w:proofErr w:type="spellStart"/>
      <w:r w:rsidRPr="004D15EA" w:rsidR="00224F2E">
        <w:rPr>
          <w:rFonts w:ascii="Nirmala UI" w:hAnsi="Nirmala UI" w:cs="Nirmala UI"/>
          <w:sz w:val="16"/>
          <w:szCs w:val="16"/>
        </w:rPr>
        <w:t>जगत्सर्वं</w:t>
      </w:r>
      <w:proofErr w:type="spellEnd"/>
      <w:r w:rsidRPr="004D15EA" w:rsidR="00224F2E">
        <w:rPr>
          <w:rFonts w:ascii="Open Sans" w:hAnsi="Open Sans" w:cs="Open Sans"/>
          <w:sz w:val="16"/>
          <w:szCs w:val="16"/>
        </w:rPr>
        <w:t xml:space="preserve"> </w:t>
      </w:r>
      <w:proofErr w:type="spellStart"/>
      <w:r w:rsidRPr="004D15EA" w:rsidR="00224F2E">
        <w:rPr>
          <w:rFonts w:ascii="Nirmala UI" w:hAnsi="Nirmala UI" w:cs="Nirmala UI"/>
          <w:sz w:val="16"/>
          <w:szCs w:val="16"/>
        </w:rPr>
        <w:t>ब्रह्मविष्णुशिवात्मकम्</w:t>
      </w:r>
      <w:proofErr w:type="spellEnd"/>
      <w:r w:rsidRPr="004D15EA" w:rsidR="00224F2E">
        <w:rPr>
          <w:rFonts w:ascii="Nirmala UI" w:hAnsi="Nirmala UI" w:cs="Nirmala UI"/>
          <w:sz w:val="16"/>
          <w:szCs w:val="16"/>
        </w:rPr>
        <w:t>।</w:t>
      </w:r>
      <w:r w:rsidRPr="004D15EA" w:rsidR="00224F2E">
        <w:rPr>
          <w:rFonts w:ascii="Open Sans" w:hAnsi="Open Sans" w:cs="Open Sans"/>
          <w:sz w:val="16"/>
          <w:szCs w:val="16"/>
        </w:rPr>
        <w:t xml:space="preserve"> </w:t>
      </w:r>
      <w:proofErr w:type="spellStart"/>
      <w:r w:rsidRPr="004D15EA" w:rsidR="00224F2E">
        <w:rPr>
          <w:rFonts w:ascii="Nirmala UI" w:hAnsi="Nirmala UI" w:cs="Nirmala UI"/>
          <w:sz w:val="16"/>
          <w:szCs w:val="16"/>
        </w:rPr>
        <w:t>गुरोः</w:t>
      </w:r>
      <w:proofErr w:type="spellEnd"/>
      <w:r w:rsidRPr="004D15EA" w:rsidR="00224F2E">
        <w:rPr>
          <w:rFonts w:ascii="Open Sans" w:hAnsi="Open Sans" w:cs="Open Sans"/>
          <w:sz w:val="16"/>
          <w:szCs w:val="16"/>
        </w:rPr>
        <w:t xml:space="preserve"> </w:t>
      </w:r>
      <w:proofErr w:type="spellStart"/>
      <w:r w:rsidRPr="004D15EA" w:rsidR="00224F2E">
        <w:rPr>
          <w:rFonts w:ascii="Nirmala UI" w:hAnsi="Nirmala UI" w:cs="Nirmala UI"/>
          <w:sz w:val="16"/>
          <w:szCs w:val="16"/>
        </w:rPr>
        <w:t>परतरं</w:t>
      </w:r>
      <w:proofErr w:type="spellEnd"/>
      <w:r w:rsidRPr="004D15EA" w:rsidR="00224F2E">
        <w:rPr>
          <w:rFonts w:ascii="Open Sans" w:hAnsi="Open Sans" w:cs="Open Sans"/>
          <w:sz w:val="16"/>
          <w:szCs w:val="16"/>
        </w:rPr>
        <w:t xml:space="preserve"> </w:t>
      </w:r>
      <w:proofErr w:type="spellStart"/>
      <w:r w:rsidRPr="004D15EA" w:rsidR="00224F2E">
        <w:rPr>
          <w:rFonts w:ascii="Nirmala UI" w:hAnsi="Nirmala UI" w:cs="Nirmala UI"/>
          <w:sz w:val="16"/>
          <w:szCs w:val="16"/>
        </w:rPr>
        <w:t>नास्ति</w:t>
      </w:r>
      <w:proofErr w:type="spellEnd"/>
      <w:r w:rsidRPr="004D15EA" w:rsidR="00224F2E">
        <w:rPr>
          <w:rFonts w:ascii="Open Sans" w:hAnsi="Open Sans" w:cs="Open Sans"/>
          <w:sz w:val="16"/>
          <w:szCs w:val="16"/>
        </w:rPr>
        <w:t xml:space="preserve"> </w:t>
      </w:r>
      <w:r w:rsidRPr="004D15EA" w:rsidR="00224F2E">
        <w:rPr>
          <w:rFonts w:ascii="Nirmala UI" w:hAnsi="Nirmala UI" w:cs="Nirmala UI"/>
          <w:sz w:val="16"/>
          <w:szCs w:val="16"/>
        </w:rPr>
        <w:t>तस्मात्सम्पूजयेद्गुरुम्॥८०॥</w:t>
      </w:r>
      <w:r w:rsidRPr="004D15EA" w:rsidR="00224F2E">
        <w:rPr>
          <w:rFonts w:ascii="Open Sans" w:hAnsi="Open Sans" w:cs="Open Sans"/>
          <w:sz w:val="16"/>
          <w:szCs w:val="16"/>
        </w:rPr>
        <w:t xml:space="preserve"> Verse 80, Guru Gita, </w:t>
      </w:r>
      <w:proofErr w:type="spellStart"/>
      <w:r w:rsidRPr="004D15EA" w:rsidR="00224F2E">
        <w:rPr>
          <w:rFonts w:ascii="Open Sans" w:hAnsi="Open Sans" w:cs="Open Sans"/>
          <w:sz w:val="16"/>
          <w:szCs w:val="16"/>
        </w:rPr>
        <w:t>Skandapurana</w:t>
      </w:r>
      <w:proofErr w:type="spellEnd"/>
    </w:p>
  </w:footnote>
  <w:footnote w:id="33">
    <w:p w:rsidR="3834404E" w:rsidP="004E2353" w:rsidRDefault="3834404E" w14:paraId="4CB54C83" w14:textId="32DC46D1">
      <w:pPr>
        <w:spacing w:after="0" w:line="240" w:lineRule="auto"/>
        <w:jc w:val="both"/>
      </w:pPr>
      <w:r w:rsidRPr="3834404E">
        <w:rPr>
          <w:rStyle w:val="FootnoteReference"/>
          <w:rFonts w:ascii="Arial" w:hAnsi="Arial" w:eastAsia="Arial" w:cs="Arial"/>
          <w:sz w:val="20"/>
          <w:szCs w:val="20"/>
        </w:rPr>
        <w:footnoteRef/>
      </w:r>
      <w:r w:rsidRPr="3834404E">
        <w:rPr>
          <w:rFonts w:ascii="Arial" w:hAnsi="Arial" w:eastAsia="Arial" w:cs="Arial"/>
          <w:sz w:val="20"/>
          <w:szCs w:val="20"/>
        </w:rPr>
        <w:t xml:space="preserve"> </w:t>
      </w:r>
      <w:proofErr w:type="spellStart"/>
      <w:r w:rsidRPr="72C2425C">
        <w:rPr>
          <w:rFonts w:ascii="Open Sans" w:hAnsi="Open Sans" w:eastAsia="Open Sans" w:cs="Open Sans"/>
          <w:color w:val="000000" w:themeColor="text1"/>
          <w:sz w:val="16"/>
          <w:szCs w:val="16"/>
          <w:lang w:val="en"/>
        </w:rPr>
        <w:t>एवं</w:t>
      </w:r>
      <w:proofErr w:type="spellEnd"/>
      <w:r w:rsidRPr="72C2425C">
        <w:rPr>
          <w:rFonts w:ascii="Open Sans" w:hAnsi="Open Sans" w:eastAsia="Open Sans" w:cs="Open Sans"/>
          <w:color w:val="000000" w:themeColor="text1"/>
          <w:sz w:val="16"/>
          <w:szCs w:val="16"/>
          <w:lang w:val="en"/>
        </w:rPr>
        <w:t xml:space="preserve"> </w:t>
      </w:r>
      <w:proofErr w:type="spellStart"/>
      <w:r w:rsidRPr="72C2425C">
        <w:rPr>
          <w:rFonts w:ascii="Open Sans" w:hAnsi="Open Sans" w:eastAsia="Open Sans" w:cs="Open Sans"/>
          <w:color w:val="000000" w:themeColor="text1"/>
          <w:sz w:val="16"/>
          <w:szCs w:val="16"/>
          <w:lang w:val="en"/>
        </w:rPr>
        <w:t>यः</w:t>
      </w:r>
      <w:proofErr w:type="spellEnd"/>
      <w:r w:rsidRPr="72C2425C">
        <w:rPr>
          <w:rFonts w:ascii="Open Sans" w:hAnsi="Open Sans" w:eastAsia="Open Sans" w:cs="Open Sans"/>
          <w:color w:val="000000" w:themeColor="text1"/>
          <w:sz w:val="16"/>
          <w:szCs w:val="16"/>
          <w:lang w:val="en"/>
        </w:rPr>
        <w:t xml:space="preserve"> </w:t>
      </w:r>
      <w:proofErr w:type="spellStart"/>
      <w:r w:rsidRPr="72C2425C">
        <w:rPr>
          <w:rFonts w:ascii="Open Sans" w:hAnsi="Open Sans" w:eastAsia="Open Sans" w:cs="Open Sans"/>
          <w:color w:val="000000" w:themeColor="text1"/>
          <w:sz w:val="16"/>
          <w:szCs w:val="16"/>
          <w:lang w:val="en"/>
        </w:rPr>
        <w:t>पूजयेद्देवि</w:t>
      </w:r>
      <w:proofErr w:type="spellEnd"/>
      <w:r w:rsidRPr="72C2425C">
        <w:rPr>
          <w:rFonts w:ascii="Open Sans" w:hAnsi="Open Sans" w:eastAsia="Open Sans" w:cs="Open Sans"/>
          <w:color w:val="000000" w:themeColor="text1"/>
          <w:sz w:val="16"/>
          <w:szCs w:val="16"/>
          <w:lang w:val="en"/>
        </w:rPr>
        <w:t xml:space="preserve"> </w:t>
      </w:r>
      <w:proofErr w:type="spellStart"/>
      <w:r w:rsidRPr="72C2425C">
        <w:rPr>
          <w:rFonts w:ascii="Open Sans" w:hAnsi="Open Sans" w:eastAsia="Open Sans" w:cs="Open Sans"/>
          <w:color w:val="000000" w:themeColor="text1"/>
          <w:sz w:val="16"/>
          <w:szCs w:val="16"/>
          <w:lang w:val="en"/>
        </w:rPr>
        <w:t>प्रतिवर्ष</w:t>
      </w:r>
      <w:proofErr w:type="spellEnd"/>
      <w:r w:rsidRPr="72C2425C">
        <w:rPr>
          <w:rFonts w:ascii="Open Sans" w:hAnsi="Open Sans" w:eastAsia="Open Sans" w:cs="Open Sans"/>
          <w:color w:val="000000" w:themeColor="text1"/>
          <w:sz w:val="16"/>
          <w:szCs w:val="16"/>
          <w:lang w:val="en"/>
        </w:rPr>
        <w:t xml:space="preserve"> </w:t>
      </w:r>
      <w:proofErr w:type="spellStart"/>
      <w:r w:rsidRPr="72C2425C">
        <w:rPr>
          <w:rFonts w:ascii="Open Sans" w:hAnsi="Open Sans" w:eastAsia="Open Sans" w:cs="Open Sans"/>
          <w:color w:val="000000" w:themeColor="text1"/>
          <w:sz w:val="16"/>
          <w:szCs w:val="16"/>
          <w:lang w:val="en"/>
        </w:rPr>
        <w:t>यतव्रतः</w:t>
      </w:r>
      <w:proofErr w:type="spellEnd"/>
      <w:r w:rsidRPr="72C2425C">
        <w:rPr>
          <w:rFonts w:ascii="Open Sans" w:hAnsi="Open Sans" w:eastAsia="Open Sans" w:cs="Open Sans"/>
          <w:color w:val="000000" w:themeColor="text1"/>
          <w:sz w:val="16"/>
          <w:szCs w:val="16"/>
          <w:lang w:val="en"/>
        </w:rPr>
        <w:t xml:space="preserve"> ।</w:t>
      </w:r>
      <w:proofErr w:type="spellStart"/>
      <w:r w:rsidRPr="72C2425C">
        <w:rPr>
          <w:rFonts w:ascii="Open Sans" w:hAnsi="Open Sans" w:eastAsia="Open Sans" w:cs="Open Sans"/>
          <w:color w:val="000000" w:themeColor="text1"/>
          <w:sz w:val="16"/>
          <w:szCs w:val="16"/>
          <w:lang w:val="en"/>
        </w:rPr>
        <w:t>षण्मास</w:t>
      </w:r>
      <w:proofErr w:type="spellEnd"/>
      <w:r w:rsidRPr="72C2425C">
        <w:rPr>
          <w:rFonts w:ascii="Open Sans" w:hAnsi="Open Sans" w:eastAsia="Open Sans" w:cs="Open Sans"/>
          <w:color w:val="000000" w:themeColor="text1"/>
          <w:sz w:val="16"/>
          <w:szCs w:val="16"/>
          <w:lang w:val="en"/>
        </w:rPr>
        <w:t xml:space="preserve"> </w:t>
      </w:r>
      <w:proofErr w:type="spellStart"/>
      <w:r w:rsidRPr="72C2425C">
        <w:rPr>
          <w:rFonts w:ascii="Open Sans" w:hAnsi="Open Sans" w:eastAsia="Open Sans" w:cs="Open Sans"/>
          <w:color w:val="000000" w:themeColor="text1"/>
          <w:sz w:val="16"/>
          <w:szCs w:val="16"/>
          <w:lang w:val="en"/>
        </w:rPr>
        <w:t>वा</w:t>
      </w:r>
      <w:proofErr w:type="spellEnd"/>
      <w:r w:rsidRPr="72C2425C">
        <w:rPr>
          <w:rFonts w:ascii="Open Sans" w:hAnsi="Open Sans" w:eastAsia="Open Sans" w:cs="Open Sans"/>
          <w:color w:val="000000" w:themeColor="text1"/>
          <w:sz w:val="16"/>
          <w:szCs w:val="16"/>
          <w:lang w:val="en"/>
        </w:rPr>
        <w:t xml:space="preserve"> </w:t>
      </w:r>
      <w:proofErr w:type="spellStart"/>
      <w:r w:rsidRPr="72C2425C">
        <w:rPr>
          <w:rFonts w:ascii="Open Sans" w:hAnsi="Open Sans" w:eastAsia="Open Sans" w:cs="Open Sans"/>
          <w:color w:val="000000" w:themeColor="text1"/>
          <w:sz w:val="16"/>
          <w:szCs w:val="16"/>
          <w:lang w:val="en"/>
        </w:rPr>
        <w:t>त्रिमास</w:t>
      </w:r>
      <w:proofErr w:type="spellEnd"/>
      <w:r w:rsidRPr="72C2425C">
        <w:rPr>
          <w:rFonts w:ascii="Open Sans" w:hAnsi="Open Sans" w:eastAsia="Open Sans" w:cs="Open Sans"/>
          <w:color w:val="000000" w:themeColor="text1"/>
          <w:sz w:val="16"/>
          <w:szCs w:val="16"/>
          <w:lang w:val="en"/>
        </w:rPr>
        <w:t xml:space="preserve"> </w:t>
      </w:r>
      <w:proofErr w:type="spellStart"/>
      <w:r w:rsidRPr="72C2425C">
        <w:rPr>
          <w:rFonts w:ascii="Open Sans" w:hAnsi="Open Sans" w:eastAsia="Open Sans" w:cs="Open Sans"/>
          <w:color w:val="000000" w:themeColor="text1"/>
          <w:sz w:val="16"/>
          <w:szCs w:val="16"/>
          <w:lang w:val="en"/>
        </w:rPr>
        <w:t>वा</w:t>
      </w:r>
      <w:proofErr w:type="spellEnd"/>
      <w:r w:rsidRPr="72C2425C">
        <w:rPr>
          <w:rFonts w:ascii="Open Sans" w:hAnsi="Open Sans" w:eastAsia="Open Sans" w:cs="Open Sans"/>
          <w:color w:val="000000" w:themeColor="text1"/>
          <w:sz w:val="16"/>
          <w:szCs w:val="16"/>
          <w:lang w:val="en"/>
        </w:rPr>
        <w:t xml:space="preserve"> </w:t>
      </w:r>
      <w:proofErr w:type="spellStart"/>
      <w:r w:rsidRPr="72C2425C">
        <w:rPr>
          <w:rFonts w:ascii="Open Sans" w:hAnsi="Open Sans" w:eastAsia="Open Sans" w:cs="Open Sans"/>
          <w:color w:val="000000" w:themeColor="text1"/>
          <w:sz w:val="16"/>
          <w:szCs w:val="16"/>
          <w:lang w:val="en"/>
        </w:rPr>
        <w:t>मासे</w:t>
      </w:r>
      <w:proofErr w:type="spellEnd"/>
      <w:r w:rsidRPr="72C2425C">
        <w:rPr>
          <w:rFonts w:ascii="Open Sans" w:hAnsi="Open Sans" w:eastAsia="Open Sans" w:cs="Open Sans"/>
          <w:color w:val="000000" w:themeColor="text1"/>
          <w:sz w:val="16"/>
          <w:szCs w:val="16"/>
          <w:lang w:val="en"/>
        </w:rPr>
        <w:t xml:space="preserve"> </w:t>
      </w:r>
      <w:proofErr w:type="spellStart"/>
      <w:r w:rsidRPr="72C2425C">
        <w:rPr>
          <w:rFonts w:ascii="Open Sans" w:hAnsi="Open Sans" w:eastAsia="Open Sans" w:cs="Open Sans"/>
          <w:color w:val="000000" w:themeColor="text1"/>
          <w:sz w:val="16"/>
          <w:szCs w:val="16"/>
          <w:lang w:val="en"/>
        </w:rPr>
        <w:t>मासेऽथवा</w:t>
      </w:r>
      <w:proofErr w:type="spellEnd"/>
      <w:r w:rsidRPr="72C2425C">
        <w:rPr>
          <w:rFonts w:ascii="Open Sans" w:hAnsi="Open Sans" w:eastAsia="Open Sans" w:cs="Open Sans"/>
          <w:color w:val="000000" w:themeColor="text1"/>
          <w:sz w:val="16"/>
          <w:szCs w:val="16"/>
          <w:lang w:val="en"/>
        </w:rPr>
        <w:t xml:space="preserve"> </w:t>
      </w:r>
      <w:proofErr w:type="spellStart"/>
      <w:r w:rsidRPr="72C2425C">
        <w:rPr>
          <w:rFonts w:ascii="Open Sans" w:hAnsi="Open Sans" w:eastAsia="Open Sans" w:cs="Open Sans"/>
          <w:color w:val="000000" w:themeColor="text1"/>
          <w:sz w:val="16"/>
          <w:szCs w:val="16"/>
          <w:lang w:val="en"/>
        </w:rPr>
        <w:t>प्रिये</w:t>
      </w:r>
      <w:proofErr w:type="spellEnd"/>
      <w:r w:rsidRPr="72C2425C">
        <w:rPr>
          <w:rFonts w:ascii="Open Sans" w:hAnsi="Open Sans" w:eastAsia="Open Sans" w:cs="Open Sans"/>
          <w:color w:val="000000" w:themeColor="text1"/>
          <w:sz w:val="16"/>
          <w:szCs w:val="16"/>
          <w:lang w:val="en"/>
        </w:rPr>
        <w:t xml:space="preserve"> ॥ ३७ ।।</w:t>
      </w:r>
      <w:proofErr w:type="spellStart"/>
      <w:r w:rsidRPr="72C2425C" w:rsidR="54FA88D8">
        <w:rPr>
          <w:rFonts w:ascii="Open Sans" w:hAnsi="Open Sans" w:eastAsia="Open Sans" w:cs="Open Sans"/>
          <w:color w:val="000000" w:themeColor="text1"/>
          <w:sz w:val="16"/>
          <w:szCs w:val="16"/>
          <w:lang w:val="en"/>
        </w:rPr>
        <w:t>तिस्रो</w:t>
      </w:r>
      <w:proofErr w:type="spellEnd"/>
      <w:r w:rsidRPr="72C2425C">
        <w:rPr>
          <w:rFonts w:ascii="Open Sans" w:hAnsi="Open Sans" w:eastAsia="Open Sans" w:cs="Open Sans"/>
          <w:color w:val="000000" w:themeColor="text1"/>
          <w:sz w:val="16"/>
          <w:szCs w:val="16"/>
          <w:lang w:val="en"/>
        </w:rPr>
        <w:t xml:space="preserve"> </w:t>
      </w:r>
      <w:proofErr w:type="spellStart"/>
      <w:r w:rsidRPr="72C2425C">
        <w:rPr>
          <w:rFonts w:ascii="Open Sans" w:hAnsi="Open Sans" w:eastAsia="Open Sans" w:cs="Open Sans"/>
          <w:color w:val="000000" w:themeColor="text1"/>
          <w:sz w:val="16"/>
          <w:szCs w:val="16"/>
          <w:lang w:val="en"/>
        </w:rPr>
        <w:t>वा</w:t>
      </w:r>
      <w:proofErr w:type="spellEnd"/>
      <w:r w:rsidRPr="72C2425C">
        <w:rPr>
          <w:rFonts w:ascii="Open Sans" w:hAnsi="Open Sans" w:eastAsia="Open Sans" w:cs="Open Sans"/>
          <w:color w:val="000000" w:themeColor="text1"/>
          <w:sz w:val="16"/>
          <w:szCs w:val="16"/>
          <w:lang w:val="en"/>
        </w:rPr>
        <w:t xml:space="preserve"> </w:t>
      </w:r>
      <w:proofErr w:type="spellStart"/>
      <w:r w:rsidRPr="72C2425C">
        <w:rPr>
          <w:rFonts w:ascii="Open Sans" w:hAnsi="Open Sans" w:eastAsia="Open Sans" w:cs="Open Sans"/>
          <w:color w:val="000000" w:themeColor="text1"/>
          <w:sz w:val="16"/>
          <w:szCs w:val="16"/>
          <w:lang w:val="en"/>
        </w:rPr>
        <w:t>पश्चषा</w:t>
      </w:r>
      <w:proofErr w:type="spellEnd"/>
      <w:r w:rsidRPr="72C2425C">
        <w:rPr>
          <w:rFonts w:ascii="Open Sans" w:hAnsi="Open Sans" w:eastAsia="Open Sans" w:cs="Open Sans"/>
          <w:color w:val="000000" w:themeColor="text1"/>
          <w:sz w:val="16"/>
          <w:szCs w:val="16"/>
          <w:lang w:val="en"/>
        </w:rPr>
        <w:t xml:space="preserve"> </w:t>
      </w:r>
      <w:proofErr w:type="spellStart"/>
      <w:r w:rsidRPr="72C2425C">
        <w:rPr>
          <w:rFonts w:ascii="Open Sans" w:hAnsi="Open Sans" w:eastAsia="Open Sans" w:cs="Open Sans"/>
          <w:color w:val="000000" w:themeColor="text1"/>
          <w:sz w:val="16"/>
          <w:szCs w:val="16"/>
          <w:lang w:val="en"/>
        </w:rPr>
        <w:t>सप्त</w:t>
      </w:r>
      <w:proofErr w:type="spellEnd"/>
      <w:r w:rsidRPr="72C2425C">
        <w:rPr>
          <w:rFonts w:ascii="Open Sans" w:hAnsi="Open Sans" w:eastAsia="Open Sans" w:cs="Open Sans"/>
          <w:color w:val="000000" w:themeColor="text1"/>
          <w:sz w:val="16"/>
          <w:szCs w:val="16"/>
          <w:lang w:val="en"/>
        </w:rPr>
        <w:t xml:space="preserve"> </w:t>
      </w:r>
      <w:proofErr w:type="spellStart"/>
      <w:r w:rsidRPr="72C2425C">
        <w:rPr>
          <w:rFonts w:ascii="Open Sans" w:hAnsi="Open Sans" w:eastAsia="Open Sans" w:cs="Open Sans"/>
          <w:color w:val="000000" w:themeColor="text1"/>
          <w:sz w:val="16"/>
          <w:szCs w:val="16"/>
          <w:lang w:val="en"/>
        </w:rPr>
        <w:t>पूजयेदेवताधिया</w:t>
      </w:r>
      <w:proofErr w:type="spellEnd"/>
      <w:r w:rsidRPr="72C2425C">
        <w:rPr>
          <w:rFonts w:ascii="Open Sans" w:hAnsi="Open Sans" w:eastAsia="Open Sans" w:cs="Open Sans"/>
          <w:color w:val="000000" w:themeColor="text1"/>
          <w:sz w:val="16"/>
          <w:szCs w:val="16"/>
          <w:lang w:val="en"/>
        </w:rPr>
        <w:t xml:space="preserve"> </w:t>
      </w:r>
      <w:r w:rsidRPr="72C2425C" w:rsidR="54FA88D8">
        <w:rPr>
          <w:rFonts w:ascii="Open Sans" w:hAnsi="Open Sans" w:eastAsia="Open Sans" w:cs="Open Sans"/>
          <w:color w:val="000000" w:themeColor="text1"/>
          <w:sz w:val="16"/>
          <w:szCs w:val="16"/>
          <w:lang w:val="en"/>
        </w:rPr>
        <w:t>।</w:t>
      </w:r>
      <w:proofErr w:type="spellStart"/>
      <w:r w:rsidRPr="72C2425C" w:rsidR="513991B0">
        <w:rPr>
          <w:rFonts w:ascii="Open Sans" w:hAnsi="Open Sans" w:eastAsia="Open Sans" w:cs="Open Sans"/>
          <w:color w:val="000000" w:themeColor="text1"/>
          <w:sz w:val="16"/>
          <w:szCs w:val="16"/>
          <w:lang w:val="en"/>
        </w:rPr>
        <w:t>सर्वैश्वयसमृद्धात्मा</w:t>
      </w:r>
      <w:proofErr w:type="spellEnd"/>
      <w:r w:rsidRPr="72C2425C">
        <w:rPr>
          <w:rFonts w:ascii="Open Sans" w:hAnsi="Open Sans" w:eastAsia="Open Sans" w:cs="Open Sans"/>
          <w:color w:val="000000" w:themeColor="text1"/>
          <w:sz w:val="16"/>
          <w:szCs w:val="16"/>
          <w:lang w:val="en"/>
        </w:rPr>
        <w:t xml:space="preserve"> स </w:t>
      </w:r>
      <w:proofErr w:type="spellStart"/>
      <w:r w:rsidRPr="72C2425C">
        <w:rPr>
          <w:rFonts w:ascii="Open Sans" w:hAnsi="Open Sans" w:eastAsia="Open Sans" w:cs="Open Sans"/>
          <w:color w:val="000000" w:themeColor="text1"/>
          <w:sz w:val="16"/>
          <w:szCs w:val="16"/>
          <w:lang w:val="en"/>
        </w:rPr>
        <w:t>भवदावयोः</w:t>
      </w:r>
      <w:proofErr w:type="spellEnd"/>
      <w:r w:rsidRPr="72C2425C">
        <w:rPr>
          <w:rFonts w:ascii="Open Sans" w:hAnsi="Open Sans" w:eastAsia="Open Sans" w:cs="Open Sans"/>
          <w:color w:val="000000" w:themeColor="text1"/>
          <w:sz w:val="16"/>
          <w:szCs w:val="16"/>
          <w:lang w:val="en"/>
        </w:rPr>
        <w:t xml:space="preserve"> </w:t>
      </w:r>
      <w:proofErr w:type="spellStart"/>
      <w:r w:rsidRPr="72C2425C">
        <w:rPr>
          <w:rFonts w:ascii="Open Sans" w:hAnsi="Open Sans" w:eastAsia="Open Sans" w:cs="Open Sans"/>
          <w:color w:val="000000" w:themeColor="text1"/>
          <w:sz w:val="16"/>
          <w:szCs w:val="16"/>
          <w:lang w:val="en"/>
        </w:rPr>
        <w:t>प्रियः</w:t>
      </w:r>
      <w:proofErr w:type="spellEnd"/>
      <w:r w:rsidRPr="72C2425C">
        <w:rPr>
          <w:rFonts w:ascii="Open Sans" w:hAnsi="Open Sans" w:eastAsia="Open Sans" w:cs="Open Sans"/>
          <w:color w:val="000000" w:themeColor="text1"/>
          <w:sz w:val="16"/>
          <w:szCs w:val="16"/>
          <w:lang w:val="en"/>
        </w:rPr>
        <w:t xml:space="preserve"> ॥ ३८ ॥</w:t>
      </w:r>
      <w:r w:rsidRPr="72C2425C" w:rsidR="513991B0">
        <w:rPr>
          <w:rFonts w:ascii="Open Sans" w:hAnsi="Open Sans" w:eastAsia="Open Sans" w:cs="Open Sans"/>
          <w:color w:val="000000" w:themeColor="text1"/>
          <w:sz w:val="16"/>
          <w:szCs w:val="16"/>
          <w:lang w:val="en"/>
        </w:rPr>
        <w:t xml:space="preserve"> </w:t>
      </w:r>
      <w:r w:rsidRPr="72C2425C">
        <w:rPr>
          <w:rFonts w:ascii="Open Sans" w:hAnsi="Open Sans" w:eastAsia="Open Sans" w:cs="Open Sans"/>
          <w:color w:val="000000" w:themeColor="text1"/>
          <w:sz w:val="16"/>
          <w:szCs w:val="16"/>
          <w:lang w:val="en"/>
        </w:rPr>
        <w:t xml:space="preserve">O My </w:t>
      </w:r>
      <w:proofErr w:type="gramStart"/>
      <w:r w:rsidRPr="72C2425C">
        <w:rPr>
          <w:rFonts w:ascii="Open Sans" w:hAnsi="Open Sans" w:eastAsia="Open Sans" w:cs="Open Sans"/>
          <w:color w:val="000000" w:themeColor="text1"/>
          <w:sz w:val="16"/>
          <w:szCs w:val="16"/>
          <w:lang w:val="en"/>
        </w:rPr>
        <w:t>Beloved !</w:t>
      </w:r>
      <w:proofErr w:type="gramEnd"/>
      <w:r w:rsidRPr="72C2425C">
        <w:rPr>
          <w:rFonts w:ascii="Open Sans" w:hAnsi="Open Sans" w:eastAsia="Open Sans" w:cs="Open Sans"/>
          <w:color w:val="000000" w:themeColor="text1"/>
          <w:sz w:val="16"/>
          <w:szCs w:val="16"/>
          <w:lang w:val="en"/>
        </w:rPr>
        <w:t xml:space="preserve"> One who either every year or every six months, or every three months or every month worships three, five or seven young ladies or girls treating them as </w:t>
      </w:r>
      <w:proofErr w:type="spellStart"/>
      <w:r w:rsidRPr="72C2425C">
        <w:rPr>
          <w:rFonts w:ascii="Open Sans" w:hAnsi="Open Sans" w:eastAsia="Open Sans" w:cs="Open Sans"/>
          <w:color w:val="000000" w:themeColor="text1"/>
          <w:sz w:val="16"/>
          <w:szCs w:val="16"/>
          <w:lang w:val="en"/>
        </w:rPr>
        <w:t>Devatās</w:t>
      </w:r>
      <w:proofErr w:type="spellEnd"/>
      <w:r w:rsidRPr="72C2425C">
        <w:rPr>
          <w:rFonts w:ascii="Open Sans" w:hAnsi="Open Sans" w:eastAsia="Open Sans" w:cs="Open Sans"/>
          <w:color w:val="000000" w:themeColor="text1"/>
          <w:sz w:val="16"/>
          <w:szCs w:val="16"/>
          <w:lang w:val="en"/>
        </w:rPr>
        <w:t xml:space="preserve">, obtains all </w:t>
      </w:r>
      <w:proofErr w:type="spellStart"/>
      <w:r w:rsidRPr="72C2425C">
        <w:rPr>
          <w:rFonts w:ascii="Open Sans" w:hAnsi="Open Sans" w:eastAsia="Open Sans" w:cs="Open Sans"/>
          <w:color w:val="000000" w:themeColor="text1"/>
          <w:sz w:val="16"/>
          <w:szCs w:val="16"/>
          <w:lang w:val="en"/>
        </w:rPr>
        <w:t>splendours</w:t>
      </w:r>
      <w:proofErr w:type="spellEnd"/>
      <w:r w:rsidRPr="72C2425C">
        <w:rPr>
          <w:rFonts w:ascii="Open Sans" w:hAnsi="Open Sans" w:eastAsia="Open Sans" w:cs="Open Sans"/>
          <w:color w:val="000000" w:themeColor="text1"/>
          <w:sz w:val="16"/>
          <w:szCs w:val="16"/>
          <w:lang w:val="en"/>
        </w:rPr>
        <w:t xml:space="preserve"> </w:t>
      </w:r>
      <w:proofErr w:type="gramStart"/>
      <w:r w:rsidRPr="72C2425C">
        <w:rPr>
          <w:rFonts w:ascii="Open Sans" w:hAnsi="Open Sans" w:eastAsia="Open Sans" w:cs="Open Sans"/>
          <w:color w:val="000000" w:themeColor="text1"/>
          <w:sz w:val="16"/>
          <w:szCs w:val="16"/>
          <w:lang w:val="en"/>
        </w:rPr>
        <w:t>and also</w:t>
      </w:r>
      <w:proofErr w:type="gramEnd"/>
      <w:r w:rsidRPr="72C2425C">
        <w:rPr>
          <w:rFonts w:ascii="Open Sans" w:hAnsi="Open Sans" w:eastAsia="Open Sans" w:cs="Open Sans"/>
          <w:color w:val="000000" w:themeColor="text1"/>
          <w:sz w:val="16"/>
          <w:szCs w:val="16"/>
          <w:lang w:val="en"/>
        </w:rPr>
        <w:t xml:space="preserve"> becomes a </w:t>
      </w:r>
      <w:proofErr w:type="spellStart"/>
      <w:r w:rsidRPr="72C2425C">
        <w:rPr>
          <w:rFonts w:ascii="Open Sans" w:hAnsi="Open Sans" w:eastAsia="Open Sans" w:cs="Open Sans"/>
          <w:color w:val="000000" w:themeColor="text1"/>
          <w:sz w:val="16"/>
          <w:szCs w:val="16"/>
          <w:lang w:val="en"/>
        </w:rPr>
        <w:t>favourite</w:t>
      </w:r>
      <w:proofErr w:type="spellEnd"/>
      <w:r w:rsidRPr="72C2425C">
        <w:rPr>
          <w:rFonts w:ascii="Open Sans" w:hAnsi="Open Sans" w:eastAsia="Open Sans" w:cs="Open Sans"/>
          <w:color w:val="000000" w:themeColor="text1"/>
          <w:sz w:val="16"/>
          <w:szCs w:val="16"/>
          <w:lang w:val="en"/>
        </w:rPr>
        <w:t xml:space="preserve"> of both of Us.</w:t>
      </w:r>
      <w:r w:rsidRPr="23360BF3" w:rsidR="23360BF3">
        <w:rPr>
          <w:rFonts w:ascii="Open Sans" w:hAnsi="Open Sans" w:eastAsia="Open Sans" w:cs="Open Sans"/>
          <w:color w:val="000000" w:themeColor="text1"/>
          <w:sz w:val="16"/>
          <w:szCs w:val="16"/>
          <w:lang w:val="en"/>
        </w:rPr>
        <w:t xml:space="preserve"> </w:t>
      </w:r>
      <w:proofErr w:type="spellStart"/>
      <w:r w:rsidRPr="00743CBE" w:rsidR="00743CBE">
        <w:rPr>
          <w:rFonts w:ascii="Open Sans" w:hAnsi="Open Sans" w:eastAsia="Open Sans" w:cs="Open Sans"/>
          <w:color w:val="000000" w:themeColor="text1"/>
          <w:sz w:val="16"/>
          <w:szCs w:val="16"/>
          <w:lang w:val="en"/>
        </w:rPr>
        <w:t>Kularnava</w:t>
      </w:r>
      <w:proofErr w:type="spellEnd"/>
      <w:r w:rsidRPr="00743CBE" w:rsidR="00743CBE">
        <w:rPr>
          <w:rFonts w:ascii="Open Sans" w:hAnsi="Open Sans" w:eastAsia="Open Sans" w:cs="Open Sans"/>
          <w:color w:val="000000" w:themeColor="text1"/>
          <w:sz w:val="16"/>
          <w:szCs w:val="16"/>
          <w:lang w:val="en"/>
        </w:rPr>
        <w:t xml:space="preserve"> tantra, </w:t>
      </w:r>
      <w:r w:rsidRPr="7E5EF007" w:rsidR="7E5EF007">
        <w:rPr>
          <w:rFonts w:ascii="Open Sans" w:hAnsi="Open Sans" w:eastAsia="Open Sans" w:cs="Open Sans"/>
          <w:color w:val="000000" w:themeColor="text1"/>
          <w:sz w:val="16"/>
          <w:szCs w:val="16"/>
          <w:lang w:val="en"/>
        </w:rPr>
        <w:t>10</w:t>
      </w:r>
      <w:r w:rsidRPr="7E5EF007" w:rsidR="7E5EF007">
        <w:rPr>
          <w:rFonts w:ascii="Open Sans" w:hAnsi="Open Sans" w:eastAsia="Open Sans" w:cs="Open Sans"/>
          <w:color w:val="000000" w:themeColor="text1"/>
          <w:sz w:val="16"/>
          <w:szCs w:val="16"/>
          <w:vertAlign w:val="superscript"/>
          <w:lang w:val="en"/>
        </w:rPr>
        <w:t>th</w:t>
      </w:r>
      <w:r w:rsidRPr="7E5EF007" w:rsidR="7E5EF007">
        <w:rPr>
          <w:rFonts w:ascii="Open Sans" w:hAnsi="Open Sans" w:eastAsia="Open Sans" w:cs="Open Sans"/>
          <w:color w:val="000000" w:themeColor="text1"/>
          <w:sz w:val="16"/>
          <w:szCs w:val="16"/>
          <w:lang w:val="en"/>
        </w:rPr>
        <w:t xml:space="preserve"> </w:t>
      </w:r>
      <w:proofErr w:type="spellStart"/>
      <w:r w:rsidRPr="7E5EF007" w:rsidR="7E5EF007">
        <w:rPr>
          <w:rFonts w:ascii="Open Sans" w:hAnsi="Open Sans" w:eastAsia="Open Sans" w:cs="Open Sans"/>
          <w:color w:val="000000" w:themeColor="text1"/>
          <w:sz w:val="16"/>
          <w:szCs w:val="16"/>
          <w:lang w:val="en"/>
        </w:rPr>
        <w:t>Ullasa</w:t>
      </w:r>
      <w:proofErr w:type="spellEnd"/>
      <w:r w:rsidRPr="30E9FF8D" w:rsidR="30E9FF8D">
        <w:rPr>
          <w:rFonts w:ascii="Open Sans" w:hAnsi="Open Sans" w:eastAsia="Open Sans" w:cs="Open Sans"/>
          <w:color w:val="000000" w:themeColor="text1"/>
          <w:sz w:val="16"/>
          <w:szCs w:val="16"/>
          <w:lang w:val="en"/>
        </w:rPr>
        <w:t xml:space="preserve">, Verse </w:t>
      </w:r>
      <w:r w:rsidRPr="5FF715A0" w:rsidR="5FF715A0">
        <w:rPr>
          <w:rFonts w:ascii="Open Sans" w:hAnsi="Open Sans" w:eastAsia="Open Sans" w:cs="Open Sans"/>
          <w:color w:val="000000" w:themeColor="text1"/>
          <w:sz w:val="16"/>
          <w:szCs w:val="16"/>
          <w:lang w:val="en"/>
        </w:rPr>
        <w:t>37-38</w:t>
      </w:r>
      <w:r w:rsidRPr="73151A23" w:rsidR="73151A23">
        <w:rPr>
          <w:rFonts w:ascii="Open Sans" w:hAnsi="Open Sans" w:eastAsia="Open Sans" w:cs="Open Sans"/>
          <w:color w:val="000000" w:themeColor="text1"/>
          <w:sz w:val="16"/>
          <w:szCs w:val="16"/>
          <w:lang w:val="en"/>
        </w:rPr>
        <w:t xml:space="preserve">, </w:t>
      </w:r>
      <w:r w:rsidRPr="72E78529" w:rsidR="72E78529">
        <w:rPr>
          <w:rFonts w:ascii="Open Sans" w:hAnsi="Open Sans" w:eastAsia="Open Sans" w:cs="Open Sans"/>
          <w:color w:val="000000" w:themeColor="text1"/>
          <w:sz w:val="16"/>
          <w:szCs w:val="16"/>
          <w:lang w:val="en"/>
        </w:rPr>
        <w:t>https://archive.org/details/Kularnava/mode/2up</w:t>
      </w:r>
    </w:p>
  </w:footnote>
  <w:footnote w:id="34">
    <w:p w:rsidRPr="00272BB6" w:rsidR="00DE451B" w:rsidP="00DE451B" w:rsidRDefault="00DE451B" w14:paraId="392D7D18" w14:textId="3CE3CFA4">
      <w:pPr>
        <w:autoSpaceDE w:val="0"/>
        <w:autoSpaceDN w:val="0"/>
        <w:adjustRightInd w:val="0"/>
        <w:spacing w:after="0" w:line="240" w:lineRule="auto"/>
        <w:rPr>
          <w:rFonts w:ascii="Open Sans" w:hAnsi="Open Sans" w:cs="Open Sans"/>
          <w:sz w:val="16"/>
          <w:szCs w:val="16"/>
          <w:lang w:val="en-US"/>
        </w:rPr>
      </w:pPr>
      <w:r w:rsidRPr="00272BB6">
        <w:rPr>
          <w:rFonts w:ascii="Open Sans" w:hAnsi="Open Sans" w:cs="Open Sans"/>
          <w:sz w:val="16"/>
          <w:szCs w:val="16"/>
          <w:vertAlign w:val="superscript"/>
          <w:lang w:val="en-US"/>
        </w:rPr>
        <w:footnoteRef/>
      </w:r>
      <w:r w:rsidRPr="00272BB6">
        <w:rPr>
          <w:rFonts w:ascii="Open Sans" w:hAnsi="Open Sans" w:cs="Open Sans"/>
          <w:sz w:val="16"/>
          <w:szCs w:val="16"/>
          <w:lang w:val="en-US"/>
        </w:rPr>
        <w:t xml:space="preserve"> </w:t>
      </w:r>
      <w:hyperlink w:history="1" r:id="rId26">
        <w:r w:rsidRPr="00272BB6">
          <w:rPr>
            <w:rFonts w:ascii="Open Sans" w:hAnsi="Open Sans" w:cs="Open Sans"/>
            <w:color w:val="0000FF"/>
            <w:sz w:val="16"/>
            <w:szCs w:val="16"/>
            <w:u w:val="single"/>
            <w:lang w:val="en-US"/>
          </w:rPr>
          <w:t>https://unframed.lacma.org/2013/05/15/devadasi-the-eternal-dancer</w:t>
        </w:r>
      </w:hyperlink>
    </w:p>
  </w:footnote>
  <w:footnote w:id="35">
    <w:p w:rsidRPr="00704297" w:rsidR="00704297" w:rsidP="00704297" w:rsidRDefault="00704297" w14:paraId="45C54061" w14:textId="18E7E410">
      <w:pPr>
        <w:autoSpaceDE w:val="0"/>
        <w:autoSpaceDN w:val="0"/>
        <w:adjustRightInd w:val="0"/>
        <w:spacing w:after="0" w:line="240" w:lineRule="auto"/>
        <w:rPr>
          <w:rFonts w:ascii="Open Sans" w:hAnsi="Open Sans" w:cs="Open Sans"/>
          <w:sz w:val="16"/>
          <w:szCs w:val="16"/>
          <w:lang w:val="en-US"/>
        </w:rPr>
      </w:pPr>
      <w:r w:rsidRPr="00704297">
        <w:rPr>
          <w:rFonts w:ascii="Open Sans" w:hAnsi="Open Sans" w:cs="Open Sans"/>
          <w:sz w:val="16"/>
          <w:szCs w:val="16"/>
          <w:vertAlign w:val="superscript"/>
          <w:lang w:val="en-US"/>
        </w:rPr>
        <w:footnoteRef/>
      </w:r>
      <w:r w:rsidR="00EA2060">
        <w:rPr>
          <w:rFonts w:ascii="Open Sans" w:hAnsi="Open Sans" w:cs="Open Sans"/>
          <w:sz w:val="16"/>
          <w:szCs w:val="16"/>
          <w:lang w:val="en-US"/>
        </w:rPr>
        <w:t xml:space="preserve"> (</w:t>
      </w:r>
      <w:proofErr w:type="spellStart"/>
      <w:r w:rsidR="00EA2060">
        <w:rPr>
          <w:rFonts w:ascii="Open Sans" w:hAnsi="Open Sans" w:cs="Open Sans"/>
          <w:sz w:val="16"/>
          <w:szCs w:val="16"/>
          <w:lang w:val="en-US"/>
        </w:rPr>
        <w:t>i</w:t>
      </w:r>
      <w:proofErr w:type="spellEnd"/>
      <w:r w:rsidR="00EA2060">
        <w:rPr>
          <w:rFonts w:ascii="Open Sans" w:hAnsi="Open Sans" w:cs="Open Sans"/>
          <w:sz w:val="16"/>
          <w:szCs w:val="16"/>
          <w:lang w:val="en-US"/>
        </w:rPr>
        <w:t>)</w:t>
      </w:r>
      <w:r w:rsidRPr="00704297">
        <w:rPr>
          <w:rFonts w:ascii="Open Sans" w:hAnsi="Open Sans" w:cs="Open Sans"/>
          <w:sz w:val="16"/>
          <w:szCs w:val="16"/>
          <w:lang w:val="en-US"/>
        </w:rPr>
        <w:t xml:space="preserve"> Crooke, W., </w:t>
      </w:r>
      <w:proofErr w:type="spellStart"/>
      <w:r w:rsidRPr="00704297">
        <w:rPr>
          <w:rFonts w:ascii="Open Sans" w:hAnsi="Open Sans" w:cs="Open Sans"/>
          <w:sz w:val="16"/>
          <w:szCs w:val="16"/>
          <w:lang w:val="en-US"/>
        </w:rPr>
        <w:t>Encyclopaedia</w:t>
      </w:r>
      <w:proofErr w:type="spellEnd"/>
      <w:r w:rsidRPr="00704297">
        <w:rPr>
          <w:rFonts w:ascii="Open Sans" w:hAnsi="Open Sans" w:cs="Open Sans"/>
          <w:sz w:val="16"/>
          <w:szCs w:val="16"/>
          <w:lang w:val="en-US"/>
        </w:rPr>
        <w:t xml:space="preserve"> of Religion and Ethics, Vol. X, Eds., James Hastings </w:t>
      </w:r>
      <w:r w:rsidR="00EE4677">
        <w:rPr>
          <w:rFonts w:ascii="Open Sans" w:hAnsi="Open Sans" w:cs="Open Sans"/>
          <w:sz w:val="16"/>
          <w:szCs w:val="16"/>
          <w:lang w:val="en-US"/>
        </w:rPr>
        <w:t>&amp;</w:t>
      </w:r>
      <w:r w:rsidRPr="00704297">
        <w:rPr>
          <w:rFonts w:ascii="Open Sans" w:hAnsi="Open Sans" w:cs="Open Sans"/>
          <w:sz w:val="16"/>
          <w:szCs w:val="16"/>
          <w:lang w:val="en-US"/>
        </w:rPr>
        <w:t xml:space="preserve"> Clark Edinburg, </w:t>
      </w:r>
      <w:r w:rsidR="006046D1">
        <w:rPr>
          <w:rFonts w:ascii="Open Sans" w:hAnsi="Open Sans" w:cs="Open Sans"/>
          <w:sz w:val="16"/>
          <w:szCs w:val="16"/>
          <w:lang w:val="en-US"/>
        </w:rPr>
        <w:t>2</w:t>
      </w:r>
      <w:r w:rsidRPr="006046D1" w:rsidR="006046D1">
        <w:rPr>
          <w:rFonts w:ascii="Open Sans" w:hAnsi="Open Sans" w:cs="Open Sans"/>
          <w:sz w:val="16"/>
          <w:szCs w:val="16"/>
          <w:vertAlign w:val="superscript"/>
          <w:lang w:val="en-US"/>
        </w:rPr>
        <w:t>nd</w:t>
      </w:r>
      <w:r w:rsidR="006046D1">
        <w:rPr>
          <w:rFonts w:ascii="Open Sans" w:hAnsi="Open Sans" w:cs="Open Sans"/>
          <w:sz w:val="16"/>
          <w:szCs w:val="16"/>
          <w:lang w:val="en-US"/>
        </w:rPr>
        <w:t xml:space="preserve"> </w:t>
      </w:r>
      <w:r w:rsidRPr="00704297">
        <w:rPr>
          <w:rFonts w:ascii="Open Sans" w:hAnsi="Open Sans" w:cs="Open Sans"/>
          <w:sz w:val="16"/>
          <w:szCs w:val="16"/>
          <w:lang w:val="en-US"/>
        </w:rPr>
        <w:t>Impression, 1930.</w:t>
      </w:r>
      <w:r w:rsidR="00B5197F">
        <w:rPr>
          <w:rFonts w:ascii="Open Sans" w:hAnsi="Open Sans" w:cs="Open Sans"/>
          <w:sz w:val="16"/>
          <w:szCs w:val="16"/>
          <w:lang w:val="en-US"/>
        </w:rPr>
        <w:t xml:space="preserve"> (ii) </w:t>
      </w:r>
      <w:proofErr w:type="spellStart"/>
      <w:r w:rsidRPr="00704297" w:rsidR="00B5197F">
        <w:rPr>
          <w:rFonts w:ascii="Open Sans" w:hAnsi="Open Sans" w:cs="Open Sans"/>
          <w:sz w:val="16"/>
          <w:szCs w:val="16"/>
          <w:lang w:val="en-US"/>
        </w:rPr>
        <w:t>Iyer</w:t>
      </w:r>
      <w:proofErr w:type="spellEnd"/>
      <w:r w:rsidRPr="00704297" w:rsidR="00B5197F">
        <w:rPr>
          <w:rFonts w:ascii="Open Sans" w:hAnsi="Open Sans" w:cs="Open Sans"/>
          <w:sz w:val="16"/>
          <w:szCs w:val="16"/>
          <w:lang w:val="en-US"/>
        </w:rPr>
        <w:t xml:space="preserve">, L.A.K, Devadasis in South India: Their Traditional Origin </w:t>
      </w:r>
      <w:proofErr w:type="gramStart"/>
      <w:r w:rsidRPr="00704297" w:rsidR="00B5197F">
        <w:rPr>
          <w:rFonts w:ascii="Open Sans" w:hAnsi="Open Sans" w:cs="Open Sans"/>
          <w:sz w:val="16"/>
          <w:szCs w:val="16"/>
          <w:lang w:val="en-US"/>
        </w:rPr>
        <w:t>And</w:t>
      </w:r>
      <w:proofErr w:type="gramEnd"/>
      <w:r w:rsidRPr="00704297" w:rsidR="00B5197F">
        <w:rPr>
          <w:rFonts w:ascii="Open Sans" w:hAnsi="Open Sans" w:cs="Open Sans"/>
          <w:sz w:val="16"/>
          <w:szCs w:val="16"/>
          <w:lang w:val="en-US"/>
        </w:rPr>
        <w:t xml:space="preserve"> Development, Man in India, Vol.7, No. 47, 1927.</w:t>
      </w:r>
      <w:r w:rsidR="00B5197F">
        <w:rPr>
          <w:rFonts w:ascii="Open Sans" w:hAnsi="Open Sans" w:cs="Open Sans"/>
          <w:sz w:val="16"/>
          <w:szCs w:val="16"/>
          <w:lang w:val="en-US"/>
        </w:rPr>
        <w:t xml:space="preserve"> (iii) </w:t>
      </w:r>
      <w:proofErr w:type="spellStart"/>
      <w:proofErr w:type="gramStart"/>
      <w:r w:rsidRPr="00704297" w:rsidR="00B5197F">
        <w:rPr>
          <w:rFonts w:ascii="Open Sans" w:hAnsi="Open Sans" w:cs="Open Sans"/>
          <w:sz w:val="16"/>
          <w:szCs w:val="16"/>
          <w:lang w:val="en-US"/>
        </w:rPr>
        <w:t>V.Jayaram</w:t>
      </w:r>
      <w:proofErr w:type="spellEnd"/>
      <w:proofErr w:type="gramEnd"/>
      <w:r w:rsidRPr="00704297" w:rsidR="00B5197F">
        <w:rPr>
          <w:rFonts w:ascii="Open Sans" w:hAnsi="Open Sans" w:cs="Open Sans"/>
          <w:sz w:val="16"/>
          <w:szCs w:val="16"/>
          <w:lang w:val="en-US"/>
        </w:rPr>
        <w:t xml:space="preserve">. </w:t>
      </w:r>
      <w:hyperlink w:history="1" r:id="rId27">
        <w:r w:rsidRPr="00704297" w:rsidR="00B5197F">
          <w:rPr>
            <w:rFonts w:ascii="Open Sans" w:hAnsi="Open Sans" w:cs="Open Sans"/>
            <w:color w:val="0000FF"/>
            <w:sz w:val="16"/>
            <w:szCs w:val="16"/>
            <w:u w:val="single"/>
            <w:lang w:val="en-US"/>
          </w:rPr>
          <w:t>"Hinduism and prostitution"</w:t>
        </w:r>
      </w:hyperlink>
      <w:r w:rsidRPr="00704297" w:rsidR="00B5197F">
        <w:rPr>
          <w:rFonts w:ascii="Open Sans" w:hAnsi="Open Sans" w:cs="Open Sans"/>
          <w:sz w:val="16"/>
          <w:szCs w:val="16"/>
          <w:lang w:val="en-US"/>
        </w:rPr>
        <w:t xml:space="preserve">. Hinduwebsite.com. </w:t>
      </w:r>
      <w:r w:rsidR="00B5197F">
        <w:rPr>
          <w:rFonts w:ascii="Open Sans" w:hAnsi="Open Sans" w:cs="Open Sans"/>
          <w:sz w:val="16"/>
          <w:szCs w:val="16"/>
          <w:lang w:val="en-US"/>
        </w:rPr>
        <w:t xml:space="preserve">(iv) </w:t>
      </w:r>
      <w:hyperlink w:history="1" r:id="rId28">
        <w:r w:rsidRPr="00704297" w:rsidR="00B5197F">
          <w:rPr>
            <w:rFonts w:ascii="Open Sans" w:hAnsi="Open Sans" w:cs="Open Sans"/>
            <w:color w:val="0000FF"/>
            <w:sz w:val="16"/>
            <w:szCs w:val="16"/>
            <w:u w:val="single"/>
            <w:lang w:val="en-US"/>
          </w:rPr>
          <w:t xml:space="preserve">"Donors, Devotees, and Daughters of God: Temple Women in Medieval </w:t>
        </w:r>
        <w:proofErr w:type="spellStart"/>
        <w:r w:rsidRPr="00704297" w:rsidR="00B5197F">
          <w:rPr>
            <w:rFonts w:ascii="Open Sans" w:hAnsi="Open Sans" w:cs="Open Sans"/>
            <w:color w:val="0000FF"/>
            <w:sz w:val="16"/>
            <w:szCs w:val="16"/>
            <w:u w:val="single"/>
            <w:lang w:val="en-US"/>
          </w:rPr>
          <w:t>Tamilnadu</w:t>
        </w:r>
        <w:proofErr w:type="spellEnd"/>
        <w:r w:rsidRPr="00704297" w:rsidR="00B5197F">
          <w:rPr>
            <w:rFonts w:ascii="Open Sans" w:hAnsi="Open Sans" w:cs="Open Sans"/>
            <w:color w:val="0000FF"/>
            <w:sz w:val="16"/>
            <w:szCs w:val="16"/>
            <w:u w:val="single"/>
            <w:lang w:val="en-US"/>
          </w:rPr>
          <w:t xml:space="preserve"> - Reviews in History"</w:t>
        </w:r>
      </w:hyperlink>
      <w:r w:rsidRPr="00704297" w:rsidR="00B5197F">
        <w:rPr>
          <w:rFonts w:ascii="Open Sans" w:hAnsi="Open Sans" w:cs="Open Sans"/>
          <w:sz w:val="16"/>
          <w:szCs w:val="16"/>
          <w:lang w:val="en-US"/>
        </w:rPr>
        <w:t>. History.ac.uk.</w:t>
      </w:r>
    </w:p>
  </w:footnote>
  <w:footnote w:id="36">
    <w:p w:rsidRPr="00D62A1E" w:rsidR="009A7D9B" w:rsidRDefault="009A7D9B" w14:paraId="708B6172" w14:textId="285541D2">
      <w:pPr>
        <w:pStyle w:val="FootnoteText"/>
        <w:rPr>
          <w:rFonts w:ascii="Open Sans" w:hAnsi="Open Sans" w:cs="Open Sans"/>
          <w:sz w:val="16"/>
          <w:szCs w:val="16"/>
          <w:lang w:val="en-GB"/>
        </w:rPr>
      </w:pPr>
      <w:r w:rsidRPr="00D62A1E">
        <w:rPr>
          <w:rStyle w:val="FootnoteReference"/>
          <w:rFonts w:ascii="Open Sans" w:hAnsi="Open Sans" w:cs="Open Sans"/>
          <w:sz w:val="16"/>
          <w:szCs w:val="16"/>
        </w:rPr>
        <w:footnoteRef/>
      </w:r>
      <w:r w:rsidRPr="00D62A1E">
        <w:rPr>
          <w:rFonts w:ascii="Open Sans" w:hAnsi="Open Sans" w:cs="Open Sans"/>
          <w:sz w:val="16"/>
          <w:szCs w:val="16"/>
        </w:rPr>
        <w:t xml:space="preserve"> (1) Cantonment Act of 1864, (2) Cantonment Act of 1895, (3) Contagious Disease Act 1868.</w:t>
      </w:r>
    </w:p>
  </w:footnote>
  <w:footnote w:id="37">
    <w:p w:rsidRPr="00D62A1E" w:rsidR="00C618EC" w:rsidRDefault="00C618EC" w14:paraId="7A6D04B9" w14:textId="68DEAC25">
      <w:pPr>
        <w:pStyle w:val="FootnoteText"/>
        <w:rPr>
          <w:rFonts w:ascii="Open Sans" w:hAnsi="Open Sans" w:cs="Open Sans"/>
          <w:sz w:val="16"/>
          <w:szCs w:val="16"/>
          <w:lang w:val="en-GB"/>
        </w:rPr>
      </w:pPr>
      <w:r w:rsidRPr="00D62A1E">
        <w:rPr>
          <w:rStyle w:val="FootnoteReference"/>
          <w:rFonts w:ascii="Open Sans" w:hAnsi="Open Sans" w:cs="Open Sans"/>
          <w:sz w:val="16"/>
          <w:szCs w:val="16"/>
        </w:rPr>
        <w:footnoteRef/>
      </w:r>
      <w:r w:rsidRPr="00D62A1E">
        <w:rPr>
          <w:rFonts w:ascii="Open Sans" w:hAnsi="Open Sans" w:cs="Open Sans"/>
          <w:sz w:val="16"/>
          <w:szCs w:val="16"/>
        </w:rPr>
        <w:t xml:space="preserve"> </w:t>
      </w:r>
      <w:r w:rsidRPr="00D62A1E" w:rsidR="00540340">
        <w:rPr>
          <w:rFonts w:ascii="Open Sans" w:hAnsi="Open Sans" w:cs="Open Sans"/>
          <w:sz w:val="16"/>
          <w:szCs w:val="16"/>
        </w:rPr>
        <w:t>Hamilton, Margaret. “Opposition to the Contagious Diseases Acts, 1864-1886.” Albion: A Quarterly Journal Concerned with British Studies, vol. 10, no. 1, 1978, pp. 14–27. JSTOR, www.jstor.org/stable/4048453. Accessed 18 June 2021.</w:t>
      </w:r>
    </w:p>
  </w:footnote>
  <w:footnote w:id="38">
    <w:p w:rsidRPr="00D62A1E" w:rsidR="00BB178D" w:rsidP="00BB178D" w:rsidRDefault="00BB178D" w14:paraId="0521D9FD" w14:textId="5EFF583F">
      <w:pPr>
        <w:autoSpaceDE w:val="0"/>
        <w:autoSpaceDN w:val="0"/>
        <w:adjustRightInd w:val="0"/>
        <w:spacing w:after="0" w:line="240" w:lineRule="auto"/>
        <w:rPr>
          <w:rFonts w:ascii="Open Sans" w:hAnsi="Open Sans" w:cs="Open Sans"/>
          <w:sz w:val="16"/>
          <w:szCs w:val="16"/>
          <w:lang w:val="en-US"/>
        </w:rPr>
      </w:pPr>
      <w:r w:rsidRPr="00D62A1E">
        <w:rPr>
          <w:rFonts w:ascii="Open Sans" w:hAnsi="Open Sans" w:cs="Open Sans"/>
          <w:sz w:val="16"/>
          <w:szCs w:val="16"/>
          <w:vertAlign w:val="superscript"/>
          <w:lang w:val="en-US"/>
        </w:rPr>
        <w:footnoteRef/>
      </w:r>
      <w:r w:rsidRPr="00D62A1E">
        <w:rPr>
          <w:rFonts w:ascii="Open Sans" w:hAnsi="Open Sans" w:cs="Open Sans"/>
          <w:sz w:val="16"/>
          <w:szCs w:val="16"/>
          <w:lang w:val="en-US"/>
        </w:rPr>
        <w:t xml:space="preserve"> Soneji, </w:t>
      </w:r>
      <w:proofErr w:type="spellStart"/>
      <w:r w:rsidRPr="00D62A1E">
        <w:rPr>
          <w:rFonts w:ascii="Open Sans" w:hAnsi="Open Sans" w:cs="Open Sans"/>
          <w:sz w:val="16"/>
          <w:szCs w:val="16"/>
          <w:lang w:val="en-US"/>
        </w:rPr>
        <w:t>Davesh</w:t>
      </w:r>
      <w:proofErr w:type="spellEnd"/>
      <w:r w:rsidRPr="00D62A1E">
        <w:rPr>
          <w:rFonts w:ascii="Open Sans" w:hAnsi="Open Sans" w:cs="Open Sans"/>
          <w:sz w:val="16"/>
          <w:szCs w:val="16"/>
          <w:lang w:val="en-US"/>
        </w:rPr>
        <w:t xml:space="preserve"> (2012). </w:t>
      </w:r>
      <w:hyperlink w:history="1" r:id="rId29">
        <w:r w:rsidRPr="00D62A1E">
          <w:rPr>
            <w:rFonts w:ascii="Open Sans" w:hAnsi="Open Sans" w:cs="Open Sans"/>
            <w:color w:val="0000FF"/>
            <w:sz w:val="16"/>
            <w:szCs w:val="16"/>
            <w:u w:val="single"/>
            <w:lang w:val="en-US"/>
          </w:rPr>
          <w:t>Unfinished Gestures: Devadasis, Memory and Modernity in South India</w:t>
        </w:r>
      </w:hyperlink>
      <w:r w:rsidRPr="00D62A1E">
        <w:rPr>
          <w:rFonts w:ascii="Open Sans" w:hAnsi="Open Sans" w:cs="Open Sans"/>
          <w:sz w:val="16"/>
          <w:szCs w:val="16"/>
          <w:lang w:val="en-US"/>
        </w:rPr>
        <w:t xml:space="preserve">. Chicago: University of Chicago Press. pp. </w:t>
      </w:r>
      <w:hyperlink w:history="1" r:id="rId30">
        <w:r w:rsidRPr="00D62A1E">
          <w:rPr>
            <w:rFonts w:ascii="Open Sans" w:hAnsi="Open Sans" w:cs="Open Sans"/>
            <w:color w:val="0000FF"/>
            <w:sz w:val="16"/>
            <w:szCs w:val="16"/>
            <w:u w:val="single"/>
            <w:lang w:val="en-US"/>
          </w:rPr>
          <w:t>112</w:t>
        </w:r>
      </w:hyperlink>
      <w:r w:rsidRPr="00D62A1E">
        <w:rPr>
          <w:rFonts w:ascii="Open Sans" w:hAnsi="Open Sans" w:cs="Open Sans"/>
          <w:sz w:val="16"/>
          <w:szCs w:val="16"/>
          <w:lang w:val="en-US"/>
        </w:rPr>
        <w:t>. ISBN 978-0-226-76809-0.</w:t>
      </w:r>
    </w:p>
  </w:footnote>
  <w:footnote w:id="39">
    <w:p w:rsidRPr="00610203" w:rsidR="00610203" w:rsidRDefault="00610203" w14:paraId="4F6EED23" w14:textId="6915A404">
      <w:pPr>
        <w:pStyle w:val="FootnoteText"/>
        <w:rPr>
          <w:lang w:val="en-GB"/>
        </w:rPr>
      </w:pPr>
      <w:r w:rsidRPr="00D62A1E">
        <w:rPr>
          <w:rStyle w:val="FootnoteReference"/>
          <w:rFonts w:ascii="Open Sans" w:hAnsi="Open Sans" w:cs="Open Sans"/>
          <w:sz w:val="16"/>
          <w:szCs w:val="16"/>
        </w:rPr>
        <w:footnoteRef/>
      </w:r>
      <w:r w:rsidRPr="00D62A1E">
        <w:rPr>
          <w:rFonts w:ascii="Open Sans" w:hAnsi="Open Sans" w:cs="Open Sans"/>
          <w:sz w:val="16"/>
          <w:szCs w:val="16"/>
        </w:rPr>
        <w:t xml:space="preserve"> </w:t>
      </w:r>
      <w:r w:rsidRPr="00D62A1E">
        <w:rPr>
          <w:rFonts w:ascii="Open Sans" w:hAnsi="Open Sans" w:cs="Open Sans"/>
          <w:sz w:val="16"/>
          <w:szCs w:val="16"/>
          <w:lang w:val="en-GB"/>
        </w:rPr>
        <w:t>(</w:t>
      </w:r>
      <w:proofErr w:type="spellStart"/>
      <w:r w:rsidRPr="00D62A1E">
        <w:rPr>
          <w:rFonts w:ascii="Open Sans" w:hAnsi="Open Sans" w:cs="Open Sans"/>
          <w:sz w:val="16"/>
          <w:szCs w:val="16"/>
          <w:lang w:val="en-GB"/>
        </w:rPr>
        <w:t>i</w:t>
      </w:r>
      <w:proofErr w:type="spellEnd"/>
      <w:r w:rsidRPr="00D62A1E">
        <w:rPr>
          <w:rFonts w:ascii="Open Sans" w:hAnsi="Open Sans" w:cs="Open Sans"/>
          <w:sz w:val="16"/>
          <w:szCs w:val="16"/>
          <w:lang w:val="en-GB"/>
        </w:rPr>
        <w:t>)</w:t>
      </w:r>
      <w:r w:rsidRPr="00D62A1E" w:rsidR="00D62A1E">
        <w:rPr>
          <w:rFonts w:ascii="Open Sans" w:hAnsi="Open Sans" w:cs="Open Sans"/>
          <w:sz w:val="16"/>
          <w:szCs w:val="16"/>
          <w:lang w:val="en-GB"/>
        </w:rPr>
        <w:t xml:space="preserve"> 1947</w:t>
      </w:r>
      <w:r w:rsidRPr="00D62A1E">
        <w:rPr>
          <w:rFonts w:ascii="Open Sans" w:hAnsi="Open Sans" w:cs="Open Sans"/>
          <w:sz w:val="16"/>
          <w:szCs w:val="16"/>
          <w:lang w:val="en-GB"/>
        </w:rPr>
        <w:t xml:space="preserve"> Madras Devadasis (Prevention of Dedication) Act (ii) </w:t>
      </w:r>
      <w:r w:rsidRPr="00D62A1E" w:rsidR="00D62A1E">
        <w:rPr>
          <w:rFonts w:ascii="Open Sans" w:hAnsi="Open Sans" w:cs="Open Sans"/>
          <w:sz w:val="16"/>
          <w:szCs w:val="16"/>
          <w:lang w:val="en-GB"/>
        </w:rPr>
        <w:t>1956 Madras Anti-Devadasi Act</w:t>
      </w:r>
    </w:p>
  </w:footnote>
  <w:footnote w:id="40">
    <w:p w:rsidR="00CB68AE" w:rsidP="00CB68AE" w:rsidRDefault="00CB68AE" w14:paraId="50B83701" w14:textId="77777777">
      <w:pPr>
        <w:autoSpaceDE w:val="0"/>
        <w:autoSpaceDN w:val="0"/>
        <w:adjustRightInd w:val="0"/>
        <w:spacing w:after="0" w:line="240" w:lineRule="auto"/>
        <w:rPr>
          <w:rFonts w:ascii="Times New Roman" w:hAnsi="Times New Roman" w:cs="Times New Roman"/>
          <w:sz w:val="24"/>
          <w:szCs w:val="24"/>
          <w:lang w:val="en-US"/>
        </w:rPr>
      </w:pPr>
      <w:r w:rsidRPr="00272BB6">
        <w:rPr>
          <w:rFonts w:ascii="Open Sans" w:hAnsi="Open Sans" w:cs="Open Sans"/>
          <w:sz w:val="16"/>
          <w:szCs w:val="16"/>
          <w:vertAlign w:val="superscript"/>
          <w:lang w:val="en-US"/>
        </w:rPr>
        <w:footnoteRef/>
      </w:r>
      <w:r w:rsidRPr="00272BB6">
        <w:rPr>
          <w:rFonts w:ascii="Open Sans" w:hAnsi="Open Sans" w:cs="Open Sans"/>
          <w:sz w:val="16"/>
          <w:szCs w:val="16"/>
          <w:lang w:val="en-US"/>
        </w:rPr>
        <w:t xml:space="preserve"> </w:t>
      </w:r>
      <w:proofErr w:type="spellStart"/>
      <w:r w:rsidRPr="00272BB6">
        <w:rPr>
          <w:rFonts w:ascii="Open Sans" w:hAnsi="Open Sans" w:cs="Open Sans"/>
          <w:sz w:val="16"/>
          <w:szCs w:val="16"/>
          <w:lang w:val="en-US"/>
        </w:rPr>
        <w:t>Moovalur</w:t>
      </w:r>
      <w:proofErr w:type="spellEnd"/>
      <w:r w:rsidRPr="00272BB6">
        <w:rPr>
          <w:rFonts w:ascii="Open Sans" w:hAnsi="Open Sans" w:cs="Open Sans"/>
          <w:sz w:val="16"/>
          <w:szCs w:val="16"/>
          <w:lang w:val="en-US"/>
        </w:rPr>
        <w:t xml:space="preserve"> A. </w:t>
      </w:r>
      <w:proofErr w:type="spellStart"/>
      <w:r w:rsidRPr="00272BB6">
        <w:rPr>
          <w:rFonts w:ascii="Open Sans" w:hAnsi="Open Sans" w:cs="Open Sans"/>
          <w:sz w:val="16"/>
          <w:szCs w:val="16"/>
          <w:lang w:val="en-US"/>
        </w:rPr>
        <w:t>Ramamrithammal</w:t>
      </w:r>
      <w:proofErr w:type="spellEnd"/>
      <w:r w:rsidRPr="00272BB6">
        <w:rPr>
          <w:rFonts w:ascii="Open Sans" w:hAnsi="Open Sans" w:cs="Open Sans"/>
          <w:sz w:val="16"/>
          <w:szCs w:val="16"/>
          <w:lang w:val="en-US"/>
        </w:rPr>
        <w:t xml:space="preserve"> (2003). K. </w:t>
      </w:r>
      <w:proofErr w:type="spellStart"/>
      <w:r w:rsidRPr="00272BB6">
        <w:rPr>
          <w:rFonts w:ascii="Open Sans" w:hAnsi="Open Sans" w:cs="Open Sans"/>
          <w:sz w:val="16"/>
          <w:szCs w:val="16"/>
          <w:lang w:val="en-US"/>
        </w:rPr>
        <w:t>Srilata</w:t>
      </w:r>
      <w:proofErr w:type="spellEnd"/>
      <w:r w:rsidRPr="00272BB6">
        <w:rPr>
          <w:rFonts w:ascii="Open Sans" w:hAnsi="Open Sans" w:cs="Open Sans"/>
          <w:sz w:val="16"/>
          <w:szCs w:val="16"/>
          <w:lang w:val="en-US"/>
        </w:rPr>
        <w:t xml:space="preserve"> (ed.). Lobbying for Devadasi Abolition: From Artiste to Prostitute. The Other Half of the Coconut: Women Writing Self-respect History. </w:t>
      </w:r>
      <w:proofErr w:type="spellStart"/>
      <w:r w:rsidRPr="00272BB6">
        <w:rPr>
          <w:rFonts w:ascii="Open Sans" w:hAnsi="Open Sans" w:cs="Open Sans"/>
          <w:sz w:val="16"/>
          <w:szCs w:val="16"/>
          <w:lang w:val="en-US"/>
        </w:rPr>
        <w:t>Zubaan</w:t>
      </w:r>
      <w:proofErr w:type="spellEnd"/>
      <w:r w:rsidRPr="00272BB6">
        <w:rPr>
          <w:rFonts w:ascii="Open Sans" w:hAnsi="Open Sans" w:cs="Open Sans"/>
          <w:sz w:val="16"/>
          <w:szCs w:val="16"/>
          <w:lang w:val="en-US"/>
        </w:rPr>
        <w:t>. p. 100. ISBN 978-8186706503.</w:t>
      </w:r>
    </w:p>
  </w:footnote>
  <w:footnote w:id="41">
    <w:p w:rsidRPr="00222074" w:rsidR="002A126E" w:rsidP="002A126E" w:rsidRDefault="002A126E" w14:paraId="1F6CF9FA" w14:textId="77777777">
      <w:pPr>
        <w:pStyle w:val="FootnoteText"/>
        <w:rPr>
          <w:rFonts w:ascii="Open Sans" w:hAnsi="Open Sans" w:cs="Open Sans"/>
          <w:sz w:val="16"/>
          <w:szCs w:val="16"/>
          <w:lang w:val="en-GB"/>
        </w:rPr>
      </w:pPr>
      <w:r w:rsidRPr="00222074">
        <w:rPr>
          <w:rStyle w:val="FootnoteReference"/>
          <w:rFonts w:ascii="Open Sans" w:hAnsi="Open Sans" w:cs="Open Sans"/>
          <w:sz w:val="16"/>
          <w:szCs w:val="16"/>
        </w:rPr>
        <w:footnoteRef/>
      </w:r>
      <w:r w:rsidRPr="00222074">
        <w:rPr>
          <w:rFonts w:ascii="Open Sans" w:hAnsi="Open Sans" w:cs="Open Sans"/>
          <w:sz w:val="16"/>
          <w:szCs w:val="16"/>
        </w:rPr>
        <w:t xml:space="preserve"> State of Washington v. Vinay </w:t>
      </w:r>
      <w:proofErr w:type="spellStart"/>
      <w:r w:rsidRPr="00222074">
        <w:rPr>
          <w:rFonts w:ascii="Open Sans" w:hAnsi="Open Sans" w:cs="Open Sans"/>
          <w:sz w:val="16"/>
          <w:szCs w:val="16"/>
        </w:rPr>
        <w:t>Keshavan</w:t>
      </w:r>
      <w:proofErr w:type="spellEnd"/>
      <w:r w:rsidRPr="00222074">
        <w:rPr>
          <w:rFonts w:ascii="Open Sans" w:hAnsi="Open Sans" w:cs="Open Sans"/>
          <w:sz w:val="16"/>
          <w:szCs w:val="16"/>
        </w:rPr>
        <w:t xml:space="preserve"> Bharadwaj (Case No.10-1-10009-8 SEA) </w:t>
      </w:r>
      <w:hyperlink w:history="1" r:id="rId31">
        <w:r w:rsidRPr="00222074">
          <w:rPr>
            <w:rStyle w:val="Hyperlink"/>
            <w:rFonts w:ascii="Open Sans" w:hAnsi="Open Sans" w:cs="Open Sans"/>
            <w:sz w:val="16"/>
            <w:szCs w:val="16"/>
          </w:rPr>
          <w:t>https://drive.google.com/file/d/1OnFmhM1bacqa1JB8HcMzVrl352shNXwf/view</w:t>
        </w:r>
      </w:hyperlink>
      <w:r w:rsidRPr="00222074">
        <w:rPr>
          <w:rFonts w:ascii="Open Sans" w:hAnsi="Open Sans" w:cs="Open Sans"/>
          <w:sz w:val="16"/>
          <w:szCs w:val="16"/>
        </w:rPr>
        <w:t xml:space="preserve"> </w:t>
      </w:r>
    </w:p>
  </w:footnote>
  <w:footnote w:id="42">
    <w:p w:rsidRPr="00800CB3" w:rsidR="002A126E" w:rsidP="002A126E" w:rsidRDefault="002A126E" w14:paraId="32BEA225" w14:textId="77777777">
      <w:pPr>
        <w:pStyle w:val="FootnoteText"/>
        <w:rPr>
          <w:rFonts w:ascii="Open Sans" w:hAnsi="Open Sans" w:cs="Open Sans"/>
          <w:sz w:val="16"/>
          <w:szCs w:val="16"/>
          <w:lang w:val="en-GB"/>
        </w:rPr>
      </w:pPr>
      <w:r w:rsidRPr="0053402A">
        <w:rPr>
          <w:rStyle w:val="FootnoteReference"/>
          <w:rFonts w:ascii="Open Sans" w:hAnsi="Open Sans" w:cs="Open Sans"/>
          <w:sz w:val="16"/>
          <w:szCs w:val="16"/>
        </w:rPr>
        <w:footnoteRef/>
      </w:r>
      <w:r w:rsidRPr="0053402A">
        <w:rPr>
          <w:rFonts w:ascii="Open Sans" w:hAnsi="Open Sans" w:cs="Open Sans"/>
          <w:sz w:val="16"/>
          <w:szCs w:val="16"/>
        </w:rPr>
        <w:t xml:space="preserve"> State v. Bharadwaj, Nos.74013-0-I </w:t>
      </w:r>
      <w:proofErr w:type="gramStart"/>
      <w:r w:rsidRPr="0053402A">
        <w:rPr>
          <w:rFonts w:ascii="Open Sans" w:hAnsi="Open Sans" w:cs="Open Sans"/>
          <w:sz w:val="16"/>
          <w:szCs w:val="16"/>
        </w:rPr>
        <w:t>( December</w:t>
      </w:r>
      <w:proofErr w:type="gramEnd"/>
      <w:r w:rsidRPr="0053402A">
        <w:rPr>
          <w:rFonts w:ascii="Open Sans" w:hAnsi="Open Sans" w:cs="Open Sans"/>
          <w:sz w:val="16"/>
          <w:szCs w:val="16"/>
        </w:rPr>
        <w:t xml:space="preserve"> 27, 2016 ), </w:t>
      </w:r>
      <w:hyperlink w:history="1" r:id="rId32">
        <w:r w:rsidRPr="0053402A">
          <w:rPr>
            <w:rStyle w:val="Hyperlink"/>
            <w:rFonts w:ascii="Open Sans" w:hAnsi="Open Sans" w:cs="Open Sans"/>
            <w:sz w:val="16"/>
            <w:szCs w:val="16"/>
          </w:rPr>
          <w:t>https://law.justia.com/cases/washington/court-of-appeals-division-i/2016/74013-0.html</w:t>
        </w:r>
      </w:hyperlink>
      <w:r w:rsidRPr="0053402A">
        <w:rPr>
          <w:rFonts w:ascii="Open Sans" w:hAnsi="Open Sans" w:cs="Open Sans"/>
          <w:sz w:val="16"/>
          <w:szCs w:val="16"/>
        </w:rPr>
        <w:t xml:space="preserve"> </w:t>
      </w:r>
    </w:p>
  </w:footnote>
  <w:footnote w:id="43">
    <w:p w:rsidRPr="005914F1" w:rsidR="002A126E" w:rsidP="002A126E" w:rsidRDefault="002A126E" w14:paraId="565F335E" w14:textId="77777777">
      <w:pPr>
        <w:pStyle w:val="FootnoteText"/>
        <w:rPr>
          <w:rFonts w:ascii="Open Sans" w:hAnsi="Open Sans" w:cs="Open Sans"/>
          <w:sz w:val="16"/>
          <w:szCs w:val="16"/>
          <w:lang w:val="en-GB"/>
        </w:rPr>
      </w:pPr>
      <w:r w:rsidRPr="005914F1">
        <w:rPr>
          <w:rStyle w:val="FootnoteReference"/>
          <w:rFonts w:ascii="Open Sans" w:hAnsi="Open Sans" w:cs="Open Sans"/>
          <w:sz w:val="16"/>
          <w:szCs w:val="16"/>
        </w:rPr>
        <w:footnoteRef/>
      </w:r>
      <w:r w:rsidRPr="005914F1">
        <w:rPr>
          <w:rFonts w:ascii="Open Sans" w:hAnsi="Open Sans" w:cs="Open Sans"/>
          <w:sz w:val="16"/>
          <w:szCs w:val="16"/>
        </w:rPr>
        <w:t xml:space="preserve"> </w:t>
      </w:r>
      <w:r w:rsidRPr="005914F1">
        <w:rPr>
          <w:rFonts w:ascii="Open Sans" w:hAnsi="Open Sans" w:cs="Open Sans"/>
          <w:sz w:val="16"/>
          <w:szCs w:val="16"/>
          <w:lang w:val="en-GB"/>
        </w:rPr>
        <w:t xml:space="preserve">Superior Court Of the State California, County of San Bernardino, </w:t>
      </w:r>
      <w:r>
        <w:rPr>
          <w:rFonts w:ascii="Open Sans" w:hAnsi="Open Sans" w:cs="Open Sans"/>
          <w:sz w:val="16"/>
          <w:szCs w:val="16"/>
          <w:lang w:val="en-GB"/>
        </w:rPr>
        <w:t xml:space="preserve">Vinay v. Nithyananda Foundation </w:t>
      </w:r>
      <w:r w:rsidRPr="005914F1">
        <w:rPr>
          <w:rFonts w:ascii="Open Sans" w:hAnsi="Open Sans" w:cs="Open Sans"/>
          <w:sz w:val="16"/>
          <w:szCs w:val="16"/>
          <w:lang w:val="en-GB"/>
        </w:rPr>
        <w:t xml:space="preserve">CIVRS 1013793, 4 April 2013, </w:t>
      </w:r>
      <w:hyperlink w:history="1" r:id="rId33">
        <w:r w:rsidRPr="005914F1">
          <w:rPr>
            <w:rStyle w:val="Hyperlink"/>
            <w:rFonts w:ascii="Open Sans" w:hAnsi="Open Sans" w:cs="Open Sans"/>
            <w:sz w:val="16"/>
            <w:szCs w:val="16"/>
            <w:lang w:val="en-GB"/>
          </w:rPr>
          <w:t>nithyananda.org/sites/default/files/news/vinay%20bharadwaj%20order%20for%20attorney%20fees.pdf</w:t>
        </w:r>
      </w:hyperlink>
      <w:r w:rsidRPr="005914F1">
        <w:rPr>
          <w:rFonts w:ascii="Open Sans" w:hAnsi="Open Sans" w:cs="Open Sans"/>
          <w:sz w:val="16"/>
          <w:szCs w:val="16"/>
          <w:lang w:val="en-GB"/>
        </w:rPr>
        <w:t xml:space="preserve"> </w:t>
      </w:r>
    </w:p>
  </w:footnote>
  <w:footnote w:id="44">
    <w:p w:rsidRPr="00E36BDF" w:rsidR="002A126E" w:rsidP="002A126E" w:rsidRDefault="002A126E" w14:paraId="1D427365" w14:textId="77777777">
      <w:pPr>
        <w:pStyle w:val="FootnoteText"/>
        <w:rPr>
          <w:rFonts w:ascii="Open Sans" w:hAnsi="Open Sans" w:cs="Open Sans"/>
          <w:sz w:val="16"/>
          <w:szCs w:val="16"/>
          <w:lang w:val="en-GB"/>
        </w:rPr>
      </w:pPr>
      <w:r w:rsidRPr="00E36BDF">
        <w:rPr>
          <w:rStyle w:val="FootnoteReference"/>
          <w:rFonts w:ascii="Open Sans" w:hAnsi="Open Sans" w:cs="Open Sans"/>
          <w:sz w:val="16"/>
          <w:szCs w:val="16"/>
        </w:rPr>
        <w:footnoteRef/>
      </w:r>
      <w:r w:rsidRPr="00E36BDF">
        <w:rPr>
          <w:rFonts w:ascii="Open Sans" w:hAnsi="Open Sans" w:cs="Open Sans"/>
          <w:sz w:val="16"/>
          <w:szCs w:val="16"/>
        </w:rPr>
        <w:t xml:space="preserve"> Life Bliss Foundation vs Samaya TV in CIVRS 1410615 filed in the Superior Court of California, County of San Bernardino, order dated 8 Dec 2017 </w:t>
      </w:r>
      <w:hyperlink w:history="1" r:id="rId34">
        <w:r w:rsidRPr="00E36BDF">
          <w:rPr>
            <w:rStyle w:val="Hyperlink"/>
            <w:rFonts w:ascii="Open Sans" w:hAnsi="Open Sans" w:cs="Open Sans"/>
            <w:sz w:val="16"/>
            <w:szCs w:val="16"/>
          </w:rPr>
          <w:t>https://nithyanandatruth.org/2017/12/10/5-million-judgement-against-samaya-tv-by-usa-court-for-defamation-of-his-divine-holiness-nithyananda/</w:t>
        </w:r>
      </w:hyperlink>
      <w:r w:rsidRPr="00E36BDF">
        <w:rPr>
          <w:rFonts w:ascii="Open Sans" w:hAnsi="Open Sans" w:cs="Open Sans"/>
          <w:sz w:val="16"/>
          <w:szCs w:val="16"/>
        </w:rPr>
        <w:t xml:space="preserve"> </w:t>
      </w:r>
    </w:p>
  </w:footnote>
  <w:footnote w:id="45">
    <w:p w:rsidRPr="00902884" w:rsidR="002A126E" w:rsidP="002A126E" w:rsidRDefault="002A126E" w14:paraId="19519FCB" w14:textId="77777777">
      <w:pPr>
        <w:pStyle w:val="FootnoteText"/>
        <w:rPr>
          <w:rFonts w:ascii="Open Sans" w:hAnsi="Open Sans" w:cs="Open Sans"/>
          <w:sz w:val="16"/>
          <w:szCs w:val="16"/>
          <w:lang w:val="en-GB"/>
        </w:rPr>
      </w:pPr>
      <w:r w:rsidRPr="00902884">
        <w:rPr>
          <w:rStyle w:val="FootnoteReference"/>
          <w:rFonts w:ascii="Open Sans" w:hAnsi="Open Sans" w:cs="Open Sans"/>
          <w:sz w:val="16"/>
          <w:szCs w:val="16"/>
        </w:rPr>
        <w:footnoteRef/>
      </w:r>
      <w:r w:rsidRPr="00902884">
        <w:rPr>
          <w:rFonts w:ascii="Open Sans" w:hAnsi="Open Sans" w:cs="Open Sans"/>
          <w:sz w:val="16"/>
          <w:szCs w:val="16"/>
        </w:rPr>
        <w:t xml:space="preserve"> </w:t>
      </w:r>
      <w:hyperlink w:history="1" r:id="rId35">
        <w:r w:rsidRPr="00EC3753">
          <w:rPr>
            <w:rStyle w:val="Hyperlink"/>
            <w:rFonts w:ascii="Open Sans" w:hAnsi="Open Sans" w:cs="Open Sans"/>
            <w:sz w:val="16"/>
            <w:szCs w:val="16"/>
          </w:rPr>
          <w:t>https://docs.google.com/spreadsheets/d/1Opin5NMenD_f2WYQZ_M74dL96tN3PpU0uC2QuNTFba4/edit</w:t>
        </w:r>
      </w:hyperlink>
      <w:r>
        <w:rPr>
          <w:rFonts w:ascii="Open Sans" w:hAnsi="Open Sans" w:cs="Open Sans"/>
          <w:sz w:val="16"/>
          <w:szCs w:val="16"/>
        </w:rPr>
        <w:t xml:space="preserve"> </w:t>
      </w:r>
    </w:p>
  </w:footnote>
  <w:footnote w:id="46">
    <w:p w:rsidRPr="00800CB3" w:rsidR="002A126E" w:rsidP="002A126E" w:rsidRDefault="002A126E" w14:paraId="6B6BE7C4" w14:textId="77777777">
      <w:pPr>
        <w:pStyle w:val="FootnoteText"/>
        <w:rPr>
          <w:lang w:val="en-GB"/>
        </w:rPr>
      </w:pPr>
      <w:r w:rsidRPr="00800CB3">
        <w:rPr>
          <w:rStyle w:val="FootnoteReference"/>
          <w:rFonts w:ascii="Open Sans" w:hAnsi="Open Sans" w:cs="Open Sans"/>
          <w:sz w:val="16"/>
          <w:szCs w:val="16"/>
        </w:rPr>
        <w:footnoteRef/>
      </w:r>
      <w:r w:rsidRPr="00800CB3">
        <w:rPr>
          <w:rFonts w:ascii="Open Sans" w:hAnsi="Open Sans" w:cs="Open Sans"/>
          <w:sz w:val="16"/>
          <w:szCs w:val="16"/>
        </w:rPr>
        <w:t xml:space="preserve"> </w:t>
      </w:r>
      <w:hyperlink w:history="1" r:id="rId36">
        <w:r w:rsidRPr="00EC3753">
          <w:rPr>
            <w:rStyle w:val="Hyperlink"/>
            <w:rFonts w:ascii="Open Sans" w:hAnsi="Open Sans" w:cs="Open Sans"/>
            <w:sz w:val="16"/>
            <w:szCs w:val="16"/>
          </w:rPr>
          <w:t>https://www.newindianexpress.com/states/karnataka/2010/dec/10/nithyananda-sodomised-his-disciples-209732.html</w:t>
        </w:r>
      </w:hyperlink>
      <w:r>
        <w:rPr>
          <w:rFonts w:ascii="Open Sans" w:hAnsi="Open Sans" w:cs="Open Sans"/>
          <w:sz w:val="16"/>
          <w:szCs w:val="16"/>
        </w:rPr>
        <w:t xml:space="preserve"> </w:t>
      </w:r>
    </w:p>
  </w:footnote>
  <w:footnote w:id="47">
    <w:p w:rsidRPr="00D74D6E" w:rsidR="002A126E" w:rsidP="002A126E" w:rsidRDefault="002A126E" w14:paraId="25A72CD0" w14:textId="77777777">
      <w:pPr>
        <w:pStyle w:val="FootnoteText"/>
        <w:rPr>
          <w:rFonts w:ascii="Open Sans" w:hAnsi="Open Sans" w:cs="Open Sans"/>
          <w:sz w:val="16"/>
          <w:szCs w:val="16"/>
          <w:lang w:val="en-GB"/>
        </w:rPr>
      </w:pPr>
      <w:r w:rsidRPr="00D74D6E">
        <w:rPr>
          <w:rStyle w:val="FootnoteReference"/>
          <w:rFonts w:ascii="Open Sans" w:hAnsi="Open Sans" w:cs="Open Sans"/>
          <w:sz w:val="16"/>
          <w:szCs w:val="16"/>
        </w:rPr>
        <w:footnoteRef/>
      </w:r>
      <w:r w:rsidRPr="00D74D6E">
        <w:rPr>
          <w:rFonts w:ascii="Open Sans" w:hAnsi="Open Sans" w:cs="Open Sans"/>
          <w:sz w:val="16"/>
          <w:szCs w:val="16"/>
        </w:rPr>
        <w:t xml:space="preserve"> </w:t>
      </w:r>
      <w:r>
        <w:rPr>
          <w:rFonts w:ascii="Open Sans" w:hAnsi="Open Sans" w:cs="Open Sans"/>
          <w:sz w:val="16"/>
          <w:szCs w:val="16"/>
        </w:rPr>
        <w:t>W</w:t>
      </w:r>
      <w:r w:rsidRPr="00D74D6E">
        <w:rPr>
          <w:rFonts w:ascii="Open Sans" w:hAnsi="Open Sans" w:cs="Open Sans"/>
          <w:sz w:val="16"/>
          <w:szCs w:val="16"/>
        </w:rPr>
        <w:t xml:space="preserve">orship of divine feminine consciousness during </w:t>
      </w:r>
      <w:hyperlink w:history="1" r:id="rId37">
        <w:r w:rsidRPr="00D74D6E">
          <w:rPr>
            <w:rStyle w:val="Hyperlink"/>
            <w:rFonts w:ascii="Open Sans" w:hAnsi="Open Sans" w:cs="Open Sans"/>
            <w:sz w:val="16"/>
            <w:szCs w:val="16"/>
          </w:rPr>
          <w:t>Chandi Homa</w:t>
        </w:r>
      </w:hyperlink>
      <w:r w:rsidRPr="00D74D6E">
        <w:rPr>
          <w:rFonts w:ascii="Open Sans" w:hAnsi="Open Sans" w:cs="Open Sans"/>
          <w:sz w:val="16"/>
          <w:szCs w:val="16"/>
        </w:rPr>
        <w:t xml:space="preserve"> </w:t>
      </w:r>
      <w:r>
        <w:rPr>
          <w:rFonts w:ascii="Open Sans" w:hAnsi="Open Sans" w:cs="Open Sans"/>
          <w:sz w:val="16"/>
          <w:szCs w:val="16"/>
        </w:rPr>
        <w:t xml:space="preserve">maligned as </w:t>
      </w:r>
      <w:proofErr w:type="gramStart"/>
      <w:r w:rsidRPr="00D74D6E">
        <w:rPr>
          <w:rFonts w:ascii="Open Sans" w:hAnsi="Open Sans" w:cs="Open Sans"/>
          <w:sz w:val="16"/>
          <w:szCs w:val="16"/>
        </w:rPr>
        <w:t>witch craft</w:t>
      </w:r>
      <w:proofErr w:type="gramEnd"/>
      <w:r w:rsidRPr="00D74D6E">
        <w:rPr>
          <w:rFonts w:ascii="Open Sans" w:hAnsi="Open Sans" w:cs="Open Sans"/>
          <w:sz w:val="16"/>
          <w:szCs w:val="16"/>
        </w:rPr>
        <w:t xml:space="preserve">   </w:t>
      </w:r>
      <w:hyperlink w:history="1" r:id="rId38">
        <w:r w:rsidRPr="00D74D6E">
          <w:rPr>
            <w:rStyle w:val="Hyperlink"/>
            <w:rFonts w:ascii="Open Sans" w:hAnsi="Open Sans" w:cs="Open Sans"/>
            <w:sz w:val="16"/>
            <w:szCs w:val="16"/>
          </w:rPr>
          <w:t>https://www.youtube.com/watch?v=M6T8GwNo8SM</w:t>
        </w:r>
      </w:hyperlink>
      <w:r w:rsidRPr="00D74D6E">
        <w:rPr>
          <w:rFonts w:ascii="Open Sans" w:hAnsi="Open Sans" w:cs="Open Sans"/>
          <w:sz w:val="16"/>
          <w:szCs w:val="16"/>
        </w:rPr>
        <w:t xml:space="preserve"> </w:t>
      </w:r>
    </w:p>
  </w:footnote>
  <w:footnote w:id="48">
    <w:p w:rsidRPr="00F654D4" w:rsidR="002A126E" w:rsidP="002A126E" w:rsidRDefault="002A126E" w14:paraId="196EDC8A" w14:textId="77777777">
      <w:pPr>
        <w:pStyle w:val="FootnoteText"/>
        <w:rPr>
          <w:rFonts w:ascii="Open Sans" w:hAnsi="Open Sans" w:cs="Open Sans"/>
          <w:sz w:val="16"/>
          <w:szCs w:val="16"/>
          <w:lang w:val="en-GB"/>
        </w:rPr>
      </w:pPr>
      <w:r w:rsidRPr="00F654D4">
        <w:rPr>
          <w:rStyle w:val="FootnoteReference"/>
          <w:rFonts w:ascii="Open Sans" w:hAnsi="Open Sans" w:cs="Open Sans"/>
          <w:sz w:val="16"/>
          <w:szCs w:val="16"/>
        </w:rPr>
        <w:footnoteRef/>
      </w:r>
      <w:r w:rsidRPr="00F654D4">
        <w:rPr>
          <w:rFonts w:ascii="Open Sans" w:hAnsi="Open Sans" w:cs="Open Sans"/>
          <w:sz w:val="16"/>
          <w:szCs w:val="16"/>
        </w:rPr>
        <w:t xml:space="preserve"> “‘They are continuously harassed in public for no fault of theirs’, said Nithyananda. According to Nithyananda, sarees of at least ‘17 women devotees were pulled’ in public, at seven places his </w:t>
      </w:r>
      <w:proofErr w:type="spellStart"/>
      <w:r w:rsidRPr="00F654D4">
        <w:rPr>
          <w:rFonts w:ascii="Open Sans" w:hAnsi="Open Sans" w:cs="Open Sans"/>
          <w:sz w:val="16"/>
          <w:szCs w:val="16"/>
        </w:rPr>
        <w:t>Brahmacharis</w:t>
      </w:r>
      <w:proofErr w:type="spellEnd"/>
      <w:r w:rsidRPr="00F654D4">
        <w:rPr>
          <w:rFonts w:ascii="Open Sans" w:hAnsi="Open Sans" w:cs="Open Sans"/>
          <w:sz w:val="16"/>
          <w:szCs w:val="16"/>
        </w:rPr>
        <w:t xml:space="preserve"> were </w:t>
      </w:r>
      <w:proofErr w:type="gramStart"/>
      <w:r w:rsidRPr="00F654D4">
        <w:rPr>
          <w:rFonts w:ascii="Open Sans" w:hAnsi="Open Sans" w:cs="Open Sans"/>
          <w:sz w:val="16"/>
          <w:szCs w:val="16"/>
        </w:rPr>
        <w:t>thrashed</w:t>
      </w:r>
      <w:proofErr w:type="gramEnd"/>
      <w:r w:rsidRPr="00F654D4">
        <w:rPr>
          <w:rFonts w:ascii="Open Sans" w:hAnsi="Open Sans" w:cs="Open Sans"/>
          <w:sz w:val="16"/>
          <w:szCs w:val="16"/>
        </w:rPr>
        <w:t xml:space="preserve"> and the Ashram call </w:t>
      </w:r>
      <w:proofErr w:type="spellStart"/>
      <w:r w:rsidRPr="00F654D4">
        <w:rPr>
          <w:rFonts w:ascii="Open Sans" w:hAnsi="Open Sans" w:cs="Open Sans"/>
          <w:sz w:val="16"/>
          <w:szCs w:val="16"/>
        </w:rPr>
        <w:t>centre</w:t>
      </w:r>
      <w:proofErr w:type="spellEnd"/>
      <w:r w:rsidRPr="00F654D4">
        <w:rPr>
          <w:rFonts w:ascii="Open Sans" w:hAnsi="Open Sans" w:cs="Open Sans"/>
          <w:sz w:val="16"/>
          <w:szCs w:val="16"/>
        </w:rPr>
        <w:t xml:space="preserve"> received about 300 phone calls for prostitution.” </w:t>
      </w:r>
      <w:hyperlink w:history="1" r:id="rId39">
        <w:r w:rsidRPr="00EC3753">
          <w:rPr>
            <w:rStyle w:val="Hyperlink"/>
            <w:rFonts w:ascii="Open Sans" w:hAnsi="Open Sans" w:cs="Open Sans"/>
            <w:sz w:val="16"/>
            <w:szCs w:val="16"/>
          </w:rPr>
          <w:t>https://www.deccanherald.com/content/152493/cid-report-stolen-says-nithyananda.html</w:t>
        </w:r>
      </w:hyperlink>
      <w:r>
        <w:rPr>
          <w:rFonts w:ascii="Open Sans" w:hAnsi="Open Sans" w:cs="Open Sans"/>
          <w:sz w:val="16"/>
          <w:szCs w:val="16"/>
        </w:rPr>
        <w:t xml:space="preserve"> </w:t>
      </w:r>
    </w:p>
  </w:footnote>
  <w:footnote w:id="49">
    <w:p w:rsidRPr="00123434" w:rsidR="002A126E" w:rsidP="002A126E" w:rsidRDefault="002A126E" w14:paraId="4D0F5DB8" w14:textId="77777777">
      <w:pPr>
        <w:pStyle w:val="FootnoteText"/>
        <w:rPr>
          <w:rFonts w:ascii="Open Sans" w:hAnsi="Open Sans" w:cs="Open Sans"/>
          <w:sz w:val="16"/>
          <w:szCs w:val="16"/>
          <w:lang w:val="en-GB"/>
        </w:rPr>
      </w:pPr>
      <w:r w:rsidRPr="00123434">
        <w:rPr>
          <w:rStyle w:val="FootnoteReference"/>
          <w:rFonts w:ascii="Open Sans" w:hAnsi="Open Sans" w:cs="Open Sans"/>
          <w:sz w:val="16"/>
          <w:szCs w:val="16"/>
        </w:rPr>
        <w:footnoteRef/>
      </w:r>
      <w:r w:rsidRPr="00123434">
        <w:rPr>
          <w:rFonts w:ascii="Open Sans" w:hAnsi="Open Sans" w:cs="Open Sans"/>
          <w:sz w:val="16"/>
          <w:szCs w:val="16"/>
        </w:rPr>
        <w:t xml:space="preserve"> (</w:t>
      </w:r>
      <w:proofErr w:type="spellStart"/>
      <w:r w:rsidRPr="00123434">
        <w:rPr>
          <w:rFonts w:ascii="Open Sans" w:hAnsi="Open Sans" w:cs="Open Sans"/>
          <w:sz w:val="16"/>
          <w:szCs w:val="16"/>
        </w:rPr>
        <w:t>i</w:t>
      </w:r>
      <w:proofErr w:type="spellEnd"/>
      <w:r w:rsidRPr="00123434">
        <w:rPr>
          <w:rFonts w:ascii="Open Sans" w:hAnsi="Open Sans" w:cs="Open Sans"/>
          <w:sz w:val="16"/>
          <w:szCs w:val="16"/>
        </w:rPr>
        <w:t>)</w:t>
      </w:r>
      <w:r w:rsidRPr="00123434">
        <w:rPr>
          <w:rFonts w:ascii="Open Sans" w:hAnsi="Open Sans" w:cs="Open Sans"/>
        </w:rPr>
        <w:t xml:space="preserve"> </w:t>
      </w:r>
      <w:hyperlink w:history="1" r:id="rId40">
        <w:r w:rsidRPr="00C74F8E">
          <w:rPr>
            <w:rStyle w:val="Hyperlink"/>
            <w:rFonts w:ascii="Open Sans" w:hAnsi="Open Sans" w:cs="Open Sans"/>
            <w:sz w:val="16"/>
            <w:szCs w:val="16"/>
          </w:rPr>
          <w:t>CC 25289/12</w:t>
        </w:r>
      </w:hyperlink>
      <w:r>
        <w:rPr>
          <w:rFonts w:ascii="Open Sans" w:hAnsi="Open Sans" w:cs="Open Sans"/>
          <w:sz w:val="16"/>
          <w:szCs w:val="16"/>
        </w:rPr>
        <w:t xml:space="preserve">, 21 Dec 2012, CMM Court Bangalore, </w:t>
      </w:r>
      <w:r w:rsidRPr="00123434">
        <w:rPr>
          <w:rFonts w:ascii="Open Sans" w:hAnsi="Open Sans" w:cs="Open Sans"/>
          <w:sz w:val="16"/>
          <w:szCs w:val="16"/>
        </w:rPr>
        <w:t xml:space="preserve">ASMT Dalit </w:t>
      </w:r>
      <w:r>
        <w:rPr>
          <w:rFonts w:ascii="Open Sans" w:hAnsi="Open Sans" w:cs="Open Sans"/>
          <w:sz w:val="16"/>
          <w:szCs w:val="16"/>
        </w:rPr>
        <w:t>Nun</w:t>
      </w:r>
      <w:r w:rsidRPr="00123434">
        <w:rPr>
          <w:rFonts w:ascii="Open Sans" w:hAnsi="Open Sans" w:cs="Open Sans"/>
          <w:sz w:val="16"/>
          <w:szCs w:val="16"/>
        </w:rPr>
        <w:t xml:space="preserve"> Ma Nithya </w:t>
      </w:r>
      <w:proofErr w:type="spellStart"/>
      <w:r w:rsidRPr="00123434">
        <w:rPr>
          <w:rFonts w:ascii="Open Sans" w:hAnsi="Open Sans" w:cs="Open Sans"/>
          <w:sz w:val="16"/>
          <w:szCs w:val="16"/>
        </w:rPr>
        <w:t>Supriya</w:t>
      </w:r>
      <w:proofErr w:type="spellEnd"/>
      <w:r w:rsidRPr="00123434">
        <w:rPr>
          <w:rFonts w:ascii="Open Sans" w:hAnsi="Open Sans" w:cs="Open Sans"/>
          <w:sz w:val="16"/>
          <w:szCs w:val="16"/>
        </w:rPr>
        <w:t xml:space="preserve"> Swami v. </w:t>
      </w:r>
      <w:proofErr w:type="spellStart"/>
      <w:r w:rsidRPr="00123434">
        <w:rPr>
          <w:rFonts w:ascii="Open Sans" w:hAnsi="Open Sans" w:cs="Open Sans"/>
          <w:sz w:val="16"/>
          <w:szCs w:val="16"/>
        </w:rPr>
        <w:t>Charu</w:t>
      </w:r>
      <w:proofErr w:type="spellEnd"/>
      <w:r w:rsidRPr="00123434">
        <w:rPr>
          <w:rFonts w:ascii="Open Sans" w:hAnsi="Open Sans" w:cs="Open Sans"/>
          <w:sz w:val="16"/>
          <w:szCs w:val="16"/>
        </w:rPr>
        <w:t xml:space="preserve"> (</w:t>
      </w:r>
      <w:proofErr w:type="spellStart"/>
      <w:r w:rsidRPr="00123434">
        <w:rPr>
          <w:rFonts w:ascii="Open Sans" w:hAnsi="Open Sans" w:cs="Open Sans"/>
          <w:sz w:val="16"/>
          <w:szCs w:val="16"/>
        </w:rPr>
        <w:t>Kumudam</w:t>
      </w:r>
      <w:proofErr w:type="spellEnd"/>
      <w:r w:rsidRPr="00123434">
        <w:rPr>
          <w:rFonts w:ascii="Open Sans" w:hAnsi="Open Sans" w:cs="Open Sans"/>
          <w:sz w:val="16"/>
          <w:szCs w:val="16"/>
        </w:rPr>
        <w:t xml:space="preserve"> Reporter)  (ii) </w:t>
      </w:r>
      <w:hyperlink w:history="1" r:id="rId41">
        <w:r w:rsidRPr="00123434">
          <w:rPr>
            <w:rStyle w:val="Hyperlink"/>
            <w:rFonts w:ascii="Open Sans" w:hAnsi="Open Sans" w:cs="Open Sans"/>
            <w:sz w:val="16"/>
            <w:szCs w:val="16"/>
          </w:rPr>
          <w:t>https://www.vikatan.com/news/coverstory/114380-the-psychology-behind-the-cults-worshippers.html</w:t>
        </w:r>
      </w:hyperlink>
      <w:r w:rsidRPr="00123434">
        <w:rPr>
          <w:rFonts w:ascii="Open Sans" w:hAnsi="Open Sans" w:cs="Open Sans"/>
          <w:sz w:val="16"/>
          <w:szCs w:val="16"/>
        </w:rPr>
        <w:t xml:space="preserve"> Date: 24/Jan/2018</w:t>
      </w:r>
    </w:p>
  </w:footnote>
  <w:footnote w:id="50">
    <w:p w:rsidRPr="007F3F03" w:rsidR="002A126E" w:rsidP="002A126E" w:rsidRDefault="002A126E" w14:paraId="618B2F89" w14:textId="77777777">
      <w:pPr>
        <w:spacing w:after="0" w:line="240" w:lineRule="auto"/>
        <w:rPr>
          <w:rFonts w:ascii="Open Sans" w:hAnsi="Open Sans" w:cs="Open Sans"/>
          <w:sz w:val="16"/>
          <w:szCs w:val="16"/>
        </w:rPr>
      </w:pPr>
      <w:r w:rsidRPr="007F3F03">
        <w:rPr>
          <w:rFonts w:ascii="Open Sans" w:hAnsi="Open Sans" w:cs="Open Sans"/>
          <w:sz w:val="16"/>
          <w:szCs w:val="16"/>
          <w:vertAlign w:val="superscript"/>
        </w:rPr>
        <w:footnoteRef/>
      </w:r>
      <w:r w:rsidRPr="007F3F03">
        <w:rPr>
          <w:rFonts w:ascii="Open Sans" w:hAnsi="Open Sans" w:eastAsia="Open Sans" w:cs="Open Sans"/>
          <w:sz w:val="16"/>
          <w:szCs w:val="16"/>
        </w:rPr>
        <w:t xml:space="preserve"> 5 March 2010 - Headlines Today - 8:20PM </w:t>
      </w:r>
      <w:r>
        <w:rPr>
          <w:rFonts w:ascii="Open Sans" w:hAnsi="Open Sans" w:eastAsia="Open Sans" w:cs="Open Sans"/>
          <w:sz w:val="16"/>
          <w:szCs w:val="16"/>
        </w:rPr>
        <w:t xml:space="preserve">– Hang the Sin Swamis (Hindu </w:t>
      </w:r>
      <w:proofErr w:type="gramStart"/>
      <w:r>
        <w:rPr>
          <w:rFonts w:ascii="Open Sans" w:hAnsi="Open Sans" w:eastAsia="Open Sans" w:cs="Open Sans"/>
          <w:sz w:val="16"/>
          <w:szCs w:val="16"/>
        </w:rPr>
        <w:t xml:space="preserve">monks)  </w:t>
      </w:r>
      <w:r w:rsidRPr="007F3F03">
        <w:rPr>
          <w:rFonts w:ascii="Open Sans" w:hAnsi="Open Sans" w:eastAsia="Open Sans" w:cs="Open Sans"/>
          <w:sz w:val="16"/>
          <w:szCs w:val="16"/>
        </w:rPr>
        <w:t>docs.google.com</w:t>
      </w:r>
      <w:proofErr w:type="gramEnd"/>
      <w:r w:rsidRPr="007F3F03">
        <w:rPr>
          <w:rFonts w:ascii="Open Sans" w:hAnsi="Open Sans" w:eastAsia="Open Sans" w:cs="Open Sans"/>
          <w:sz w:val="16"/>
          <w:szCs w:val="16"/>
        </w:rPr>
        <w:t>/document/d/1f7CEsZDNw5Tl8wJX3fckhmEGqOyESHgy7GgXJiai8vo</w:t>
      </w:r>
    </w:p>
  </w:footnote>
  <w:footnote w:id="51">
    <w:p w:rsidRPr="00F654D4" w:rsidR="002A126E" w:rsidP="002A126E" w:rsidRDefault="002A126E" w14:paraId="33AB96DA" w14:textId="77777777">
      <w:pPr>
        <w:pStyle w:val="FootnoteText"/>
        <w:rPr>
          <w:rFonts w:ascii="Open Sans" w:hAnsi="Open Sans" w:cs="Open Sans"/>
          <w:sz w:val="16"/>
          <w:szCs w:val="16"/>
          <w:lang w:val="en-GB"/>
        </w:rPr>
      </w:pPr>
      <w:r w:rsidRPr="00F654D4">
        <w:rPr>
          <w:rStyle w:val="FootnoteReference"/>
          <w:rFonts w:ascii="Open Sans" w:hAnsi="Open Sans" w:cs="Open Sans"/>
          <w:sz w:val="16"/>
          <w:szCs w:val="16"/>
        </w:rPr>
        <w:footnoteRef/>
      </w:r>
      <w:r w:rsidRPr="00F654D4">
        <w:rPr>
          <w:rFonts w:ascii="Open Sans" w:hAnsi="Open Sans" w:cs="Open Sans"/>
          <w:sz w:val="16"/>
          <w:szCs w:val="16"/>
        </w:rPr>
        <w:t xml:space="preserve"> </w:t>
      </w:r>
      <w:r w:rsidRPr="00445F68">
        <w:rPr>
          <w:rFonts w:ascii="Open Sans" w:hAnsi="Open Sans" w:cs="Open Sans"/>
          <w:i/>
          <w:iCs/>
          <w:sz w:val="16"/>
          <w:szCs w:val="16"/>
        </w:rPr>
        <w:t xml:space="preserve">“‘They are continuously harassed in public for no fault of theirs’, said Nithyananda. According to Nithyananda, sarees of at least ‘17 women devotees were pulled’ in public, at seven places his </w:t>
      </w:r>
      <w:proofErr w:type="spellStart"/>
      <w:r w:rsidRPr="00445F68">
        <w:rPr>
          <w:rFonts w:ascii="Open Sans" w:hAnsi="Open Sans" w:cs="Open Sans"/>
          <w:i/>
          <w:iCs/>
          <w:sz w:val="16"/>
          <w:szCs w:val="16"/>
        </w:rPr>
        <w:t>Brahmacharis</w:t>
      </w:r>
      <w:proofErr w:type="spellEnd"/>
      <w:r w:rsidRPr="00445F68">
        <w:rPr>
          <w:rFonts w:ascii="Open Sans" w:hAnsi="Open Sans" w:cs="Open Sans"/>
          <w:i/>
          <w:iCs/>
          <w:sz w:val="16"/>
          <w:szCs w:val="16"/>
        </w:rPr>
        <w:t xml:space="preserve"> were </w:t>
      </w:r>
      <w:proofErr w:type="gramStart"/>
      <w:r w:rsidRPr="00445F68">
        <w:rPr>
          <w:rFonts w:ascii="Open Sans" w:hAnsi="Open Sans" w:cs="Open Sans"/>
          <w:i/>
          <w:iCs/>
          <w:sz w:val="16"/>
          <w:szCs w:val="16"/>
        </w:rPr>
        <w:t>thrashed</w:t>
      </w:r>
      <w:proofErr w:type="gramEnd"/>
      <w:r w:rsidRPr="00445F68">
        <w:rPr>
          <w:rFonts w:ascii="Open Sans" w:hAnsi="Open Sans" w:cs="Open Sans"/>
          <w:i/>
          <w:iCs/>
          <w:sz w:val="16"/>
          <w:szCs w:val="16"/>
        </w:rPr>
        <w:t xml:space="preserve"> and the Ashram call </w:t>
      </w:r>
      <w:proofErr w:type="spellStart"/>
      <w:r w:rsidRPr="00445F68">
        <w:rPr>
          <w:rFonts w:ascii="Open Sans" w:hAnsi="Open Sans" w:cs="Open Sans"/>
          <w:i/>
          <w:iCs/>
          <w:sz w:val="16"/>
          <w:szCs w:val="16"/>
        </w:rPr>
        <w:t>centre</w:t>
      </w:r>
      <w:proofErr w:type="spellEnd"/>
      <w:r w:rsidRPr="00445F68">
        <w:rPr>
          <w:rFonts w:ascii="Open Sans" w:hAnsi="Open Sans" w:cs="Open Sans"/>
          <w:i/>
          <w:iCs/>
          <w:sz w:val="16"/>
          <w:szCs w:val="16"/>
        </w:rPr>
        <w:t xml:space="preserve"> received about 300 phone calls for prostitution.”</w:t>
      </w:r>
      <w:r w:rsidRPr="00F654D4">
        <w:rPr>
          <w:rFonts w:ascii="Open Sans" w:hAnsi="Open Sans" w:cs="Open Sans"/>
          <w:sz w:val="16"/>
          <w:szCs w:val="16"/>
        </w:rPr>
        <w:t xml:space="preserve"> </w:t>
      </w:r>
      <w:hyperlink w:history="1" r:id="rId42">
        <w:r w:rsidRPr="00EC3753">
          <w:rPr>
            <w:rStyle w:val="Hyperlink"/>
            <w:rFonts w:ascii="Open Sans" w:hAnsi="Open Sans" w:cs="Open Sans"/>
            <w:sz w:val="16"/>
            <w:szCs w:val="16"/>
          </w:rPr>
          <w:t>https://www.deccanherald.com/content/152493/cid-report-stolen-says-nithyananda.html</w:t>
        </w:r>
      </w:hyperlink>
      <w:r>
        <w:rPr>
          <w:rFonts w:ascii="Open Sans" w:hAnsi="Open Sans" w:cs="Open Sans"/>
          <w:sz w:val="16"/>
          <w:szCs w:val="16"/>
        </w:rPr>
        <w:t xml:space="preserve"> </w:t>
      </w:r>
    </w:p>
  </w:footnote>
  <w:footnote w:id="52">
    <w:p w:rsidRPr="0084332D" w:rsidR="002A126E" w:rsidP="002A126E" w:rsidRDefault="002A126E" w14:paraId="58C6FB3E" w14:textId="77777777">
      <w:pPr>
        <w:pStyle w:val="FootnoteText"/>
        <w:rPr>
          <w:rFonts w:ascii="Open Sans" w:hAnsi="Open Sans" w:cs="Open Sans"/>
          <w:sz w:val="16"/>
          <w:szCs w:val="16"/>
          <w:lang w:val="en-GB"/>
        </w:rPr>
      </w:pPr>
      <w:r w:rsidRPr="0084332D">
        <w:rPr>
          <w:rStyle w:val="FootnoteReference"/>
          <w:rFonts w:ascii="Open Sans" w:hAnsi="Open Sans" w:cs="Open Sans"/>
          <w:sz w:val="16"/>
          <w:szCs w:val="16"/>
        </w:rPr>
        <w:footnoteRef/>
      </w:r>
      <w:r w:rsidRPr="0084332D">
        <w:rPr>
          <w:rFonts w:ascii="Open Sans" w:hAnsi="Open Sans" w:cs="Open Sans"/>
          <w:sz w:val="16"/>
          <w:szCs w:val="16"/>
        </w:rPr>
        <w:t xml:space="preserve"> Profile with the name Parthasarathy J (The Rock) commented (comment id : </w:t>
      </w:r>
      <w:hyperlink w:history="1" r:id="rId43">
        <w:r w:rsidRPr="0084332D">
          <w:rPr>
            <w:rStyle w:val="Hyperlink"/>
            <w:rFonts w:ascii="Open Sans" w:hAnsi="Open Sans" w:cs="Open Sans"/>
            <w:sz w:val="16"/>
            <w:szCs w:val="16"/>
          </w:rPr>
          <w:t>UgzPVRI09bZwNd_IaUF4AaABAg</w:t>
        </w:r>
      </w:hyperlink>
      <w:r w:rsidRPr="0084332D">
        <w:rPr>
          <w:rFonts w:ascii="Open Sans" w:hAnsi="Open Sans" w:cs="Open Sans"/>
          <w:sz w:val="16"/>
          <w:szCs w:val="16"/>
        </w:rPr>
        <w:t xml:space="preserve"> ), </w:t>
      </w:r>
      <w:r w:rsidRPr="0084332D">
        <w:rPr>
          <w:rFonts w:ascii="Open Sans" w:hAnsi="Open Sans" w:cs="Open Sans"/>
          <w:i/>
          <w:iCs/>
          <w:sz w:val="16"/>
          <w:szCs w:val="16"/>
        </w:rPr>
        <w:t xml:space="preserve">"I have hit one </w:t>
      </w:r>
      <w:proofErr w:type="spellStart"/>
      <w:r w:rsidRPr="0084332D">
        <w:rPr>
          <w:rFonts w:ascii="Open Sans" w:hAnsi="Open Sans" w:cs="Open Sans"/>
          <w:i/>
          <w:iCs/>
          <w:sz w:val="16"/>
          <w:szCs w:val="16"/>
        </w:rPr>
        <w:t>nithyanandha</w:t>
      </w:r>
      <w:proofErr w:type="spellEnd"/>
      <w:r w:rsidRPr="0084332D">
        <w:rPr>
          <w:rFonts w:ascii="Open Sans" w:hAnsi="Open Sans" w:cs="Open Sans"/>
          <w:i/>
          <w:iCs/>
          <w:sz w:val="16"/>
          <w:szCs w:val="16"/>
        </w:rPr>
        <w:t xml:space="preserve"> people when they try to encourage near </w:t>
      </w:r>
      <w:proofErr w:type="spellStart"/>
      <w:r w:rsidRPr="0084332D">
        <w:rPr>
          <w:rFonts w:ascii="Open Sans" w:hAnsi="Open Sans" w:cs="Open Sans"/>
          <w:i/>
          <w:iCs/>
          <w:sz w:val="16"/>
          <w:szCs w:val="16"/>
        </w:rPr>
        <w:t>pallavaram</w:t>
      </w:r>
      <w:proofErr w:type="spellEnd"/>
      <w:r w:rsidRPr="0084332D">
        <w:rPr>
          <w:rFonts w:ascii="Open Sans" w:hAnsi="Open Sans" w:cs="Open Sans"/>
          <w:i/>
          <w:iCs/>
          <w:sz w:val="16"/>
          <w:szCs w:val="16"/>
        </w:rPr>
        <w:t xml:space="preserve">. I request everyone to hit them nicely. Even </w:t>
      </w:r>
      <w:proofErr w:type="gramStart"/>
      <w:r w:rsidRPr="0084332D">
        <w:rPr>
          <w:rFonts w:ascii="Open Sans" w:hAnsi="Open Sans" w:cs="Open Sans"/>
          <w:i/>
          <w:iCs/>
          <w:sz w:val="16"/>
          <w:szCs w:val="16"/>
        </w:rPr>
        <w:t>don't</w:t>
      </w:r>
      <w:proofErr w:type="gramEnd"/>
      <w:r w:rsidRPr="0084332D">
        <w:rPr>
          <w:rFonts w:ascii="Open Sans" w:hAnsi="Open Sans" w:cs="Open Sans"/>
          <w:i/>
          <w:iCs/>
          <w:sz w:val="16"/>
          <w:szCs w:val="16"/>
        </w:rPr>
        <w:t xml:space="preserve"> show courtesy for women in </w:t>
      </w:r>
      <w:proofErr w:type="spellStart"/>
      <w:r w:rsidRPr="0084332D">
        <w:rPr>
          <w:rFonts w:ascii="Open Sans" w:hAnsi="Open Sans" w:cs="Open Sans"/>
          <w:i/>
          <w:iCs/>
          <w:sz w:val="16"/>
          <w:szCs w:val="16"/>
        </w:rPr>
        <w:t>nithyanandha</w:t>
      </w:r>
      <w:proofErr w:type="spellEnd"/>
      <w:r w:rsidRPr="0084332D">
        <w:rPr>
          <w:rFonts w:ascii="Open Sans" w:hAnsi="Open Sans" w:cs="Open Sans"/>
          <w:i/>
          <w:iCs/>
          <w:sz w:val="16"/>
          <w:szCs w:val="16"/>
        </w:rPr>
        <w:t xml:space="preserve"> ashram. They are the most dangerous"</w:t>
      </w:r>
      <w:r w:rsidRPr="0084332D">
        <w:rPr>
          <w:rFonts w:ascii="Open Sans" w:hAnsi="Open Sans" w:cs="Open Sans"/>
          <w:sz w:val="16"/>
          <w:szCs w:val="16"/>
        </w:rPr>
        <w:t xml:space="preserve"> </w:t>
      </w:r>
      <w:r>
        <w:rPr>
          <w:rFonts w:ascii="Open Sans" w:hAnsi="Open Sans" w:cs="Open Sans"/>
          <w:sz w:val="16"/>
          <w:szCs w:val="16"/>
        </w:rPr>
        <w:t xml:space="preserve"> </w:t>
      </w:r>
      <w:hyperlink w:history="1" r:id="rId44">
        <w:r w:rsidRPr="005E63C8">
          <w:rPr>
            <w:rStyle w:val="Hyperlink"/>
            <w:rFonts w:ascii="Open Sans" w:hAnsi="Open Sans" w:cs="Open Sans"/>
            <w:sz w:val="16"/>
            <w:szCs w:val="16"/>
          </w:rPr>
          <w:t>https://youtu.be/eRIYu2xguG8</w:t>
        </w:r>
      </w:hyperlink>
      <w:r w:rsidRPr="0084332D">
        <w:rPr>
          <w:rFonts w:ascii="Open Sans" w:hAnsi="Open Sans" w:cs="Open Sans"/>
          <w:sz w:val="16"/>
          <w:szCs w:val="16"/>
        </w:rPr>
        <w:t xml:space="preserve"> </w:t>
      </w:r>
    </w:p>
  </w:footnote>
  <w:footnote w:id="53">
    <w:p w:rsidRPr="00750B1C" w:rsidR="00155D60" w:rsidP="00155D60" w:rsidRDefault="00155D60" w14:paraId="38D8B0A7" w14:textId="40197910">
      <w:pPr>
        <w:autoSpaceDE w:val="0"/>
        <w:autoSpaceDN w:val="0"/>
        <w:adjustRightInd w:val="0"/>
        <w:spacing w:after="0" w:line="240" w:lineRule="auto"/>
        <w:rPr>
          <w:rFonts w:ascii="Open Sans" w:hAnsi="Open Sans" w:cs="Open Sans"/>
          <w:sz w:val="16"/>
          <w:szCs w:val="16"/>
          <w:lang w:val="en-US"/>
        </w:rPr>
      </w:pPr>
      <w:r w:rsidRPr="00750B1C">
        <w:rPr>
          <w:rFonts w:ascii="Open Sans" w:hAnsi="Open Sans" w:cs="Open Sans"/>
          <w:sz w:val="16"/>
          <w:szCs w:val="16"/>
          <w:vertAlign w:val="superscript"/>
          <w:lang w:val="en-US"/>
        </w:rPr>
        <w:footnoteRef/>
      </w:r>
      <w:r w:rsidRPr="00750B1C">
        <w:rPr>
          <w:rFonts w:ascii="Open Sans" w:hAnsi="Open Sans" w:cs="Open Sans"/>
          <w:sz w:val="16"/>
          <w:szCs w:val="16"/>
          <w:lang w:val="en-US"/>
        </w:rPr>
        <w:t xml:space="preserve"> </w:t>
      </w:r>
      <w:hyperlink w:history="1" r:id="rId45">
        <w:r w:rsidRPr="00750B1C">
          <w:rPr>
            <w:rFonts w:ascii="Open Sans" w:hAnsi="Open Sans" w:cs="Open Sans"/>
            <w:color w:val="0000FF"/>
            <w:sz w:val="16"/>
            <w:szCs w:val="16"/>
            <w:u w:val="single"/>
            <w:lang w:val="en-US"/>
          </w:rPr>
          <w:t xml:space="preserve">"Tamil lyricist </w:t>
        </w:r>
        <w:proofErr w:type="spellStart"/>
        <w:r w:rsidRPr="00750B1C">
          <w:rPr>
            <w:rFonts w:ascii="Open Sans" w:hAnsi="Open Sans" w:cs="Open Sans"/>
            <w:color w:val="0000FF"/>
            <w:sz w:val="16"/>
            <w:szCs w:val="16"/>
            <w:u w:val="single"/>
            <w:lang w:val="en-US"/>
          </w:rPr>
          <w:t>Vairamuthu</w:t>
        </w:r>
        <w:proofErr w:type="spellEnd"/>
        <w:r w:rsidRPr="00750B1C">
          <w:rPr>
            <w:rFonts w:ascii="Open Sans" w:hAnsi="Open Sans" w:cs="Open Sans"/>
            <w:color w:val="0000FF"/>
            <w:sz w:val="16"/>
            <w:szCs w:val="16"/>
            <w:u w:val="single"/>
            <w:lang w:val="en-US"/>
          </w:rPr>
          <w:t xml:space="preserve"> gets Padma Bhushan"</w:t>
        </w:r>
      </w:hyperlink>
      <w:r w:rsidRPr="00750B1C">
        <w:rPr>
          <w:rFonts w:ascii="Open Sans" w:hAnsi="Open Sans" w:cs="Open Sans"/>
          <w:sz w:val="16"/>
          <w:szCs w:val="16"/>
          <w:lang w:val="en-US"/>
        </w:rPr>
        <w:t>. Business Standard.</w:t>
      </w:r>
    </w:p>
  </w:footnote>
  <w:footnote w:id="54">
    <w:p w:rsidRPr="00A33312" w:rsidR="00756BC2" w:rsidP="00756BC2" w:rsidRDefault="00756BC2" w14:paraId="1DBC9665" w14:textId="28BF27E7">
      <w:pPr>
        <w:pStyle w:val="FootnoteText"/>
        <w:rPr>
          <w:rFonts w:ascii="Open Sans" w:hAnsi="Open Sans" w:cs="Open Sans"/>
          <w:sz w:val="16"/>
          <w:szCs w:val="16"/>
        </w:rPr>
      </w:pPr>
      <w:r w:rsidRPr="00D92914">
        <w:rPr>
          <w:rStyle w:val="FootnoteReference"/>
          <w:rFonts w:ascii="Open Sans" w:hAnsi="Open Sans" w:cs="Open Sans"/>
          <w:sz w:val="16"/>
          <w:szCs w:val="16"/>
        </w:rPr>
        <w:footnoteRef/>
      </w:r>
      <w:r w:rsidRPr="5827AC5E" w:rsidR="5827AC5E">
        <w:rPr>
          <w:rFonts w:ascii="Open Sans" w:hAnsi="Open Sans" w:cs="Open Sans"/>
          <w:sz w:val="16"/>
          <w:szCs w:val="16"/>
        </w:rPr>
        <w:t xml:space="preserve"> </w:t>
      </w:r>
      <w:r w:rsidRPr="5827AC5E" w:rsidR="5827AC5E">
        <w:rPr>
          <w:rFonts w:ascii="Open Sans" w:hAnsi="Open Sans" w:cs="Open Sans"/>
          <w:i/>
          <w:iCs/>
          <w:sz w:val="16"/>
          <w:szCs w:val="16"/>
        </w:rPr>
        <w:t>“</w:t>
      </w:r>
      <w:proofErr w:type="spellStart"/>
      <w:r w:rsidRPr="5827AC5E" w:rsidR="5827AC5E">
        <w:rPr>
          <w:rFonts w:ascii="Nirmala UI" w:hAnsi="Nirmala UI" w:cs="Nirmala UI"/>
          <w:i/>
          <w:iCs/>
          <w:sz w:val="16"/>
          <w:szCs w:val="16"/>
        </w:rPr>
        <w:t>नवम्यामेकवर्षादिनववर्षान्तकन्यकाः</w:t>
      </w:r>
      <w:proofErr w:type="spellEnd"/>
      <w:r w:rsidRPr="5827AC5E" w:rsidR="5827AC5E">
        <w:rPr>
          <w:rFonts w:ascii="Open Sans" w:hAnsi="Open Sans" w:cs="Open Sans"/>
          <w:i/>
          <w:iCs/>
          <w:sz w:val="16"/>
          <w:szCs w:val="16"/>
        </w:rPr>
        <w:t xml:space="preserve"> </w:t>
      </w:r>
      <w:r w:rsidRPr="5827AC5E" w:rsidR="5827AC5E">
        <w:rPr>
          <w:rFonts w:ascii="Nirmala UI" w:hAnsi="Nirmala UI" w:cs="Nirmala UI"/>
          <w:i/>
          <w:iCs/>
          <w:sz w:val="16"/>
          <w:szCs w:val="16"/>
        </w:rPr>
        <w:t>।</w:t>
      </w:r>
      <w:r w:rsidRPr="5827AC5E" w:rsidR="5827AC5E">
        <w:rPr>
          <w:rFonts w:ascii="Open Sans" w:hAnsi="Open Sans" w:cs="Open Sans"/>
          <w:i/>
          <w:iCs/>
          <w:sz w:val="16"/>
          <w:szCs w:val="16"/>
        </w:rPr>
        <w:t xml:space="preserve"> </w:t>
      </w:r>
      <w:proofErr w:type="spellStart"/>
      <w:r w:rsidRPr="5827AC5E" w:rsidR="5827AC5E">
        <w:rPr>
          <w:rFonts w:ascii="Nirmala UI" w:hAnsi="Nirmala UI" w:cs="Nirmala UI"/>
          <w:i/>
          <w:iCs/>
          <w:sz w:val="16"/>
          <w:szCs w:val="16"/>
        </w:rPr>
        <w:t>बाला</w:t>
      </w:r>
      <w:proofErr w:type="spellEnd"/>
      <w:r w:rsidRPr="5827AC5E" w:rsidR="5827AC5E">
        <w:rPr>
          <w:rFonts w:ascii="Open Sans" w:hAnsi="Open Sans" w:cs="Open Sans"/>
          <w:i/>
          <w:iCs/>
          <w:sz w:val="16"/>
          <w:szCs w:val="16"/>
        </w:rPr>
        <w:t xml:space="preserve"> </w:t>
      </w:r>
      <w:proofErr w:type="spellStart"/>
      <w:r w:rsidRPr="5827AC5E" w:rsidR="5827AC5E">
        <w:rPr>
          <w:rFonts w:ascii="Nirmala UI" w:hAnsi="Nirmala UI" w:cs="Nirmala UI"/>
          <w:i/>
          <w:iCs/>
          <w:sz w:val="16"/>
          <w:szCs w:val="16"/>
        </w:rPr>
        <w:t>शुद्धा</w:t>
      </w:r>
      <w:proofErr w:type="spellEnd"/>
      <w:r w:rsidRPr="5827AC5E" w:rsidR="5827AC5E">
        <w:rPr>
          <w:rFonts w:ascii="Open Sans" w:hAnsi="Open Sans" w:cs="Open Sans"/>
          <w:i/>
          <w:iCs/>
          <w:sz w:val="16"/>
          <w:szCs w:val="16"/>
        </w:rPr>
        <w:t xml:space="preserve"> </w:t>
      </w:r>
      <w:r w:rsidRPr="5827AC5E" w:rsidR="5827AC5E">
        <w:rPr>
          <w:rFonts w:ascii="Nirmala UI" w:hAnsi="Nirmala UI" w:cs="Nirmala UI"/>
          <w:i/>
          <w:iCs/>
          <w:sz w:val="16"/>
          <w:szCs w:val="16"/>
        </w:rPr>
        <w:t>च</w:t>
      </w:r>
      <w:r w:rsidRPr="5827AC5E" w:rsidR="5827AC5E">
        <w:rPr>
          <w:rFonts w:ascii="Open Sans" w:hAnsi="Open Sans" w:cs="Open Sans"/>
          <w:i/>
          <w:iCs/>
          <w:sz w:val="16"/>
          <w:szCs w:val="16"/>
        </w:rPr>
        <w:t xml:space="preserve"> </w:t>
      </w:r>
      <w:proofErr w:type="spellStart"/>
      <w:r w:rsidRPr="5827AC5E" w:rsidR="5827AC5E">
        <w:rPr>
          <w:rFonts w:ascii="Nirmala UI" w:hAnsi="Nirmala UI" w:cs="Nirmala UI"/>
          <w:i/>
          <w:iCs/>
          <w:sz w:val="16"/>
          <w:szCs w:val="16"/>
        </w:rPr>
        <w:t>ललिता</w:t>
      </w:r>
      <w:proofErr w:type="spellEnd"/>
      <w:r w:rsidRPr="5827AC5E" w:rsidR="5827AC5E">
        <w:rPr>
          <w:rFonts w:ascii="Open Sans" w:hAnsi="Open Sans" w:cs="Open Sans"/>
          <w:i/>
          <w:iCs/>
          <w:sz w:val="16"/>
          <w:szCs w:val="16"/>
        </w:rPr>
        <w:t xml:space="preserve"> </w:t>
      </w:r>
      <w:proofErr w:type="spellStart"/>
      <w:r w:rsidRPr="5827AC5E" w:rsidR="5827AC5E">
        <w:rPr>
          <w:rFonts w:ascii="Nirmala UI" w:hAnsi="Nirmala UI" w:cs="Nirmala UI"/>
          <w:i/>
          <w:iCs/>
          <w:sz w:val="16"/>
          <w:szCs w:val="16"/>
        </w:rPr>
        <w:t>मालिनी</w:t>
      </w:r>
      <w:proofErr w:type="spellEnd"/>
      <w:r w:rsidRPr="5827AC5E" w:rsidR="5827AC5E">
        <w:rPr>
          <w:rFonts w:ascii="Open Sans" w:hAnsi="Open Sans" w:cs="Open Sans"/>
          <w:i/>
          <w:iCs/>
          <w:sz w:val="16"/>
          <w:szCs w:val="16"/>
        </w:rPr>
        <w:t xml:space="preserve"> </w:t>
      </w:r>
      <w:r w:rsidRPr="5827AC5E" w:rsidR="5827AC5E">
        <w:rPr>
          <w:rFonts w:ascii="Nirmala UI" w:hAnsi="Nirmala UI" w:cs="Nirmala UI"/>
          <w:i/>
          <w:iCs/>
          <w:sz w:val="16"/>
          <w:szCs w:val="16"/>
        </w:rPr>
        <w:t>च</w:t>
      </w:r>
      <w:r w:rsidRPr="5827AC5E" w:rsidR="5827AC5E">
        <w:rPr>
          <w:rFonts w:ascii="Open Sans" w:hAnsi="Open Sans" w:cs="Open Sans"/>
          <w:i/>
          <w:iCs/>
          <w:sz w:val="16"/>
          <w:szCs w:val="16"/>
        </w:rPr>
        <w:t xml:space="preserve"> </w:t>
      </w:r>
      <w:proofErr w:type="spellStart"/>
      <w:r w:rsidRPr="5827AC5E" w:rsidR="5827AC5E">
        <w:rPr>
          <w:rFonts w:ascii="Nirmala UI" w:hAnsi="Nirmala UI" w:cs="Nirmala UI"/>
          <w:i/>
          <w:iCs/>
          <w:sz w:val="16"/>
          <w:szCs w:val="16"/>
        </w:rPr>
        <w:t>वसुन्धरा</w:t>
      </w:r>
      <w:proofErr w:type="spellEnd"/>
      <w:r w:rsidRPr="5827AC5E" w:rsidR="5827AC5E">
        <w:rPr>
          <w:rFonts w:ascii="Open Sans" w:hAnsi="Open Sans" w:cs="Open Sans"/>
          <w:i/>
          <w:iCs/>
          <w:sz w:val="16"/>
          <w:szCs w:val="16"/>
        </w:rPr>
        <w:t xml:space="preserve"> </w:t>
      </w:r>
      <w:r w:rsidRPr="5827AC5E" w:rsidR="5827AC5E">
        <w:rPr>
          <w:rFonts w:ascii="Nirmala UI" w:hAnsi="Nirmala UI" w:cs="Nirmala UI"/>
          <w:i/>
          <w:iCs/>
          <w:sz w:val="16"/>
          <w:szCs w:val="16"/>
        </w:rPr>
        <w:t>।</w:t>
      </w:r>
      <w:r w:rsidRPr="5827AC5E" w:rsidR="5827AC5E">
        <w:rPr>
          <w:rFonts w:ascii="Open Sans" w:hAnsi="Open Sans" w:cs="Open Sans"/>
          <w:i/>
          <w:iCs/>
          <w:sz w:val="16"/>
          <w:szCs w:val="16"/>
        </w:rPr>
        <w:t xml:space="preserve"> </w:t>
      </w:r>
      <w:proofErr w:type="spellStart"/>
      <w:r w:rsidRPr="5827AC5E" w:rsidR="5827AC5E">
        <w:rPr>
          <w:rFonts w:ascii="Nirmala UI" w:hAnsi="Nirmala UI" w:cs="Nirmala UI"/>
          <w:i/>
          <w:iCs/>
          <w:sz w:val="16"/>
          <w:szCs w:val="16"/>
        </w:rPr>
        <w:t>सरस्वती</w:t>
      </w:r>
      <w:proofErr w:type="spellEnd"/>
      <w:r w:rsidRPr="5827AC5E" w:rsidR="5827AC5E">
        <w:rPr>
          <w:rFonts w:ascii="Open Sans" w:hAnsi="Open Sans" w:cs="Open Sans"/>
          <w:i/>
          <w:iCs/>
          <w:sz w:val="16"/>
          <w:szCs w:val="16"/>
        </w:rPr>
        <w:t xml:space="preserve"> </w:t>
      </w:r>
      <w:proofErr w:type="spellStart"/>
      <w:r w:rsidRPr="5827AC5E" w:rsidR="5827AC5E">
        <w:rPr>
          <w:rFonts w:ascii="Nirmala UI" w:hAnsi="Nirmala UI" w:cs="Nirmala UI"/>
          <w:i/>
          <w:iCs/>
          <w:sz w:val="16"/>
          <w:szCs w:val="16"/>
        </w:rPr>
        <w:t>रमा</w:t>
      </w:r>
      <w:proofErr w:type="spellEnd"/>
      <w:r w:rsidRPr="5827AC5E" w:rsidR="5827AC5E">
        <w:rPr>
          <w:rFonts w:ascii="Open Sans" w:hAnsi="Open Sans" w:cs="Open Sans"/>
          <w:i/>
          <w:iCs/>
          <w:sz w:val="16"/>
          <w:szCs w:val="16"/>
        </w:rPr>
        <w:t xml:space="preserve"> </w:t>
      </w:r>
      <w:proofErr w:type="spellStart"/>
      <w:r w:rsidRPr="5827AC5E" w:rsidR="5827AC5E">
        <w:rPr>
          <w:rFonts w:ascii="Nirmala UI" w:hAnsi="Nirmala UI" w:cs="Nirmala UI"/>
          <w:i/>
          <w:iCs/>
          <w:sz w:val="16"/>
          <w:szCs w:val="16"/>
        </w:rPr>
        <w:t>गारी</w:t>
      </w:r>
      <w:proofErr w:type="spellEnd"/>
      <w:r w:rsidRPr="5827AC5E" w:rsidR="5827AC5E">
        <w:rPr>
          <w:rFonts w:ascii="Open Sans" w:hAnsi="Open Sans" w:cs="Open Sans"/>
          <w:i/>
          <w:iCs/>
          <w:sz w:val="16"/>
          <w:szCs w:val="16"/>
        </w:rPr>
        <w:t xml:space="preserve"> </w:t>
      </w:r>
      <w:proofErr w:type="spellStart"/>
      <w:r w:rsidRPr="5827AC5E" w:rsidR="5827AC5E">
        <w:rPr>
          <w:rFonts w:ascii="Nirmala UI" w:hAnsi="Nirmala UI" w:cs="Nirmala UI"/>
          <w:i/>
          <w:iCs/>
          <w:sz w:val="16"/>
          <w:szCs w:val="16"/>
        </w:rPr>
        <w:t>दुर्गा</w:t>
      </w:r>
      <w:proofErr w:type="spellEnd"/>
      <w:r w:rsidRPr="5827AC5E" w:rsidR="5827AC5E">
        <w:rPr>
          <w:rFonts w:ascii="Open Sans" w:hAnsi="Open Sans" w:cs="Open Sans"/>
          <w:i/>
          <w:iCs/>
          <w:sz w:val="16"/>
          <w:szCs w:val="16"/>
        </w:rPr>
        <w:t xml:space="preserve"> </w:t>
      </w:r>
      <w:r w:rsidRPr="5827AC5E" w:rsidR="5827AC5E">
        <w:rPr>
          <w:rFonts w:ascii="Nirmala UI" w:hAnsi="Nirmala UI" w:cs="Nirmala UI"/>
          <w:i/>
          <w:iCs/>
          <w:sz w:val="16"/>
          <w:szCs w:val="16"/>
        </w:rPr>
        <w:t>च</w:t>
      </w:r>
      <w:r w:rsidRPr="5827AC5E" w:rsidR="5827AC5E">
        <w:rPr>
          <w:rFonts w:ascii="Open Sans" w:hAnsi="Open Sans" w:cs="Open Sans"/>
          <w:i/>
          <w:iCs/>
          <w:sz w:val="16"/>
          <w:szCs w:val="16"/>
        </w:rPr>
        <w:t xml:space="preserve"> </w:t>
      </w:r>
      <w:proofErr w:type="spellStart"/>
      <w:r w:rsidRPr="5827AC5E" w:rsidR="5827AC5E">
        <w:rPr>
          <w:rFonts w:ascii="Nirmala UI" w:hAnsi="Nirmala UI" w:cs="Nirmala UI"/>
          <w:i/>
          <w:iCs/>
          <w:sz w:val="16"/>
          <w:szCs w:val="16"/>
        </w:rPr>
        <w:t>नव</w:t>
      </w:r>
      <w:proofErr w:type="spellEnd"/>
      <w:r w:rsidRPr="5827AC5E" w:rsidR="5827AC5E">
        <w:rPr>
          <w:rFonts w:ascii="Open Sans" w:hAnsi="Open Sans" w:cs="Open Sans"/>
          <w:i/>
          <w:iCs/>
          <w:sz w:val="16"/>
          <w:szCs w:val="16"/>
        </w:rPr>
        <w:t xml:space="preserve"> </w:t>
      </w:r>
      <w:proofErr w:type="spellStart"/>
      <w:r w:rsidRPr="5827AC5E" w:rsidR="5827AC5E">
        <w:rPr>
          <w:rFonts w:ascii="Nirmala UI" w:hAnsi="Nirmala UI" w:cs="Nirmala UI"/>
          <w:i/>
          <w:iCs/>
          <w:sz w:val="16"/>
          <w:szCs w:val="16"/>
        </w:rPr>
        <w:t>कात्तिताः</w:t>
      </w:r>
      <w:proofErr w:type="spellEnd"/>
      <w:r w:rsidRPr="5827AC5E" w:rsidR="5827AC5E">
        <w:rPr>
          <w:rFonts w:ascii="Open Sans" w:hAnsi="Open Sans" w:cs="Open Sans"/>
          <w:i/>
          <w:iCs/>
          <w:sz w:val="16"/>
          <w:szCs w:val="16"/>
        </w:rPr>
        <w:t xml:space="preserve"> </w:t>
      </w:r>
      <w:r w:rsidRPr="5827AC5E" w:rsidR="5827AC5E">
        <w:rPr>
          <w:rFonts w:ascii="Nirmala UI" w:hAnsi="Nirmala UI" w:cs="Nirmala UI"/>
          <w:i/>
          <w:iCs/>
          <w:sz w:val="16"/>
          <w:szCs w:val="16"/>
        </w:rPr>
        <w:t>॥२७</w:t>
      </w:r>
      <w:proofErr w:type="gramStart"/>
      <w:r w:rsidRPr="5827AC5E" w:rsidR="5827AC5E">
        <w:rPr>
          <w:rFonts w:ascii="Nirmala UI" w:hAnsi="Nirmala UI" w:cs="Nirmala UI"/>
          <w:i/>
          <w:iCs/>
          <w:sz w:val="16"/>
          <w:szCs w:val="16"/>
        </w:rPr>
        <w:t>॥“</w:t>
      </w:r>
      <w:r w:rsidRPr="5827AC5E" w:rsidR="5827AC5E">
        <w:rPr>
          <w:rFonts w:ascii="Open Sans" w:hAnsi="Open Sans" w:cs="Open Sans"/>
          <w:i/>
          <w:iCs/>
          <w:sz w:val="16"/>
          <w:szCs w:val="16"/>
        </w:rPr>
        <w:t xml:space="preserve"> “</w:t>
      </w:r>
      <w:proofErr w:type="gramEnd"/>
      <w:r w:rsidRPr="5827AC5E" w:rsidR="5827AC5E">
        <w:rPr>
          <w:rFonts w:ascii="Open Sans" w:hAnsi="Open Sans" w:cs="Open Sans"/>
          <w:i/>
          <w:iCs/>
          <w:sz w:val="16"/>
          <w:szCs w:val="16"/>
        </w:rPr>
        <w:t xml:space="preserve">In the same order </w:t>
      </w:r>
      <w:proofErr w:type="spellStart"/>
      <w:r w:rsidRPr="5827AC5E" w:rsidR="5827AC5E">
        <w:rPr>
          <w:rFonts w:ascii="Open Sans" w:hAnsi="Open Sans" w:cs="Open Sans"/>
          <w:i/>
          <w:iCs/>
          <w:sz w:val="16"/>
          <w:szCs w:val="16"/>
        </w:rPr>
        <w:t>upto</w:t>
      </w:r>
      <w:proofErr w:type="spellEnd"/>
      <w:r w:rsidRPr="5827AC5E" w:rsidR="5827AC5E">
        <w:rPr>
          <w:rFonts w:ascii="Open Sans" w:hAnsi="Open Sans" w:cs="Open Sans"/>
          <w:i/>
          <w:iCs/>
          <w:sz w:val="16"/>
          <w:szCs w:val="16"/>
        </w:rPr>
        <w:t xml:space="preserve"> the ninth day of the fortnight girls from one to nine years respectively should be </w:t>
      </w:r>
      <w:proofErr w:type="spellStart"/>
      <w:r w:rsidRPr="5827AC5E" w:rsidR="5827AC5E">
        <w:rPr>
          <w:rFonts w:ascii="Open Sans" w:hAnsi="Open Sans" w:cs="Open Sans"/>
          <w:i/>
          <w:iCs/>
          <w:sz w:val="16"/>
          <w:szCs w:val="16"/>
        </w:rPr>
        <w:t>wor</w:t>
      </w:r>
      <w:proofErr w:type="spellEnd"/>
      <w:r w:rsidRPr="5827AC5E" w:rsidR="5827AC5E">
        <w:rPr>
          <w:rFonts w:ascii="Open Sans" w:hAnsi="Open Sans" w:cs="Open Sans"/>
          <w:i/>
          <w:iCs/>
          <w:sz w:val="16"/>
          <w:szCs w:val="16"/>
        </w:rPr>
        <w:t xml:space="preserve">- shipped as usual. These nine girls respectively are named </w:t>
      </w:r>
      <w:proofErr w:type="gramStart"/>
      <w:r w:rsidRPr="5827AC5E" w:rsidR="5827AC5E">
        <w:rPr>
          <w:rFonts w:ascii="Open Sans" w:hAnsi="Open Sans" w:cs="Open Sans"/>
          <w:i/>
          <w:iCs/>
          <w:sz w:val="16"/>
          <w:szCs w:val="16"/>
        </w:rPr>
        <w:t>as :</w:t>
      </w:r>
      <w:proofErr w:type="gramEnd"/>
      <w:r w:rsidRPr="5827AC5E" w:rsidR="5827AC5E">
        <w:rPr>
          <w:rFonts w:ascii="Open Sans" w:hAnsi="Open Sans" w:cs="Open Sans"/>
          <w:i/>
          <w:iCs/>
          <w:sz w:val="16"/>
          <w:szCs w:val="16"/>
        </w:rPr>
        <w:t xml:space="preserve"> 1. </w:t>
      </w:r>
      <w:proofErr w:type="spellStart"/>
      <w:r w:rsidRPr="5827AC5E" w:rsidR="5827AC5E">
        <w:rPr>
          <w:rFonts w:ascii="Open Sans" w:hAnsi="Open Sans" w:cs="Open Sans"/>
          <w:i/>
          <w:iCs/>
          <w:sz w:val="16"/>
          <w:szCs w:val="16"/>
        </w:rPr>
        <w:t>Bālā</w:t>
      </w:r>
      <w:proofErr w:type="spellEnd"/>
      <w:r w:rsidRPr="5827AC5E" w:rsidR="5827AC5E">
        <w:rPr>
          <w:rFonts w:ascii="Open Sans" w:hAnsi="Open Sans" w:cs="Open Sans"/>
          <w:i/>
          <w:iCs/>
          <w:sz w:val="16"/>
          <w:szCs w:val="16"/>
        </w:rPr>
        <w:t xml:space="preserve">, 2. </w:t>
      </w:r>
      <w:proofErr w:type="spellStart"/>
      <w:r w:rsidRPr="5827AC5E" w:rsidR="5827AC5E">
        <w:rPr>
          <w:rFonts w:ascii="Open Sans" w:hAnsi="Open Sans" w:cs="Open Sans"/>
          <w:i/>
          <w:iCs/>
          <w:sz w:val="16"/>
          <w:szCs w:val="16"/>
        </w:rPr>
        <w:t>Sudbā</w:t>
      </w:r>
      <w:proofErr w:type="spellEnd"/>
      <w:r w:rsidRPr="5827AC5E" w:rsidR="5827AC5E">
        <w:rPr>
          <w:rFonts w:ascii="Open Sans" w:hAnsi="Open Sans" w:cs="Open Sans"/>
          <w:i/>
          <w:iCs/>
          <w:sz w:val="16"/>
          <w:szCs w:val="16"/>
        </w:rPr>
        <w:t xml:space="preserve">, 3. </w:t>
      </w:r>
      <w:proofErr w:type="spellStart"/>
      <w:r w:rsidRPr="5827AC5E" w:rsidR="5827AC5E">
        <w:rPr>
          <w:rFonts w:ascii="Open Sans" w:hAnsi="Open Sans" w:cs="Open Sans"/>
          <w:i/>
          <w:iCs/>
          <w:sz w:val="16"/>
          <w:szCs w:val="16"/>
        </w:rPr>
        <w:t>Lalitā</w:t>
      </w:r>
      <w:proofErr w:type="spellEnd"/>
      <w:r w:rsidRPr="5827AC5E" w:rsidR="5827AC5E">
        <w:rPr>
          <w:rFonts w:ascii="Open Sans" w:hAnsi="Open Sans" w:cs="Open Sans"/>
          <w:i/>
          <w:iCs/>
          <w:sz w:val="16"/>
          <w:szCs w:val="16"/>
        </w:rPr>
        <w:t xml:space="preserve">, 4. </w:t>
      </w:r>
      <w:proofErr w:type="spellStart"/>
      <w:r w:rsidRPr="5827AC5E" w:rsidR="5827AC5E">
        <w:rPr>
          <w:rFonts w:ascii="Open Sans" w:hAnsi="Open Sans" w:cs="Open Sans"/>
          <w:i/>
          <w:iCs/>
          <w:sz w:val="16"/>
          <w:szCs w:val="16"/>
        </w:rPr>
        <w:t>Mālini</w:t>
      </w:r>
      <w:proofErr w:type="spellEnd"/>
      <w:r w:rsidRPr="5827AC5E" w:rsidR="5827AC5E">
        <w:rPr>
          <w:rFonts w:ascii="Open Sans" w:hAnsi="Open Sans" w:cs="Open Sans"/>
          <w:i/>
          <w:iCs/>
          <w:sz w:val="16"/>
          <w:szCs w:val="16"/>
        </w:rPr>
        <w:t xml:space="preserve">, 5. </w:t>
      </w:r>
      <w:proofErr w:type="spellStart"/>
      <w:r w:rsidRPr="5827AC5E" w:rsidR="5827AC5E">
        <w:rPr>
          <w:rFonts w:ascii="Open Sans" w:hAnsi="Open Sans" w:cs="Open Sans"/>
          <w:i/>
          <w:iCs/>
          <w:sz w:val="16"/>
          <w:szCs w:val="16"/>
        </w:rPr>
        <w:t>Vasundharā</w:t>
      </w:r>
      <w:proofErr w:type="spellEnd"/>
      <w:r w:rsidRPr="5827AC5E" w:rsidR="5827AC5E">
        <w:rPr>
          <w:rFonts w:ascii="Open Sans" w:hAnsi="Open Sans" w:cs="Open Sans"/>
          <w:i/>
          <w:iCs/>
          <w:sz w:val="16"/>
          <w:szCs w:val="16"/>
        </w:rPr>
        <w:t>, 6. Sarasvati; 7. Rama, 8. Gauri, and 9. Durga .</w:t>
      </w:r>
      <w:r w:rsidRPr="5827AC5E" w:rsidR="5827AC5E">
        <w:rPr>
          <w:rFonts w:ascii="Open Sans" w:hAnsi="Open Sans" w:cs="Open Sans"/>
          <w:sz w:val="16"/>
          <w:szCs w:val="16"/>
        </w:rPr>
        <w:t xml:space="preserve">” </w:t>
      </w:r>
      <w:proofErr w:type="spellStart"/>
      <w:r w:rsidRPr="5827AC5E" w:rsidR="5827AC5E">
        <w:rPr>
          <w:rFonts w:ascii="Open Sans" w:hAnsi="Open Sans" w:cs="Open Sans"/>
          <w:sz w:val="16"/>
          <w:szCs w:val="16"/>
        </w:rPr>
        <w:t>Kularnava</w:t>
      </w:r>
      <w:proofErr w:type="spellEnd"/>
      <w:r w:rsidRPr="5827AC5E" w:rsidR="5827AC5E">
        <w:rPr>
          <w:rFonts w:ascii="Open Sans" w:hAnsi="Open Sans" w:cs="Open Sans"/>
          <w:sz w:val="16"/>
          <w:szCs w:val="16"/>
        </w:rPr>
        <w:t xml:space="preserve"> Tantra, 10th </w:t>
      </w:r>
      <w:proofErr w:type="spellStart"/>
      <w:r w:rsidRPr="5827AC5E" w:rsidR="5827AC5E">
        <w:rPr>
          <w:rFonts w:ascii="Open Sans" w:hAnsi="Open Sans" w:cs="Open Sans"/>
          <w:sz w:val="16"/>
          <w:szCs w:val="16"/>
        </w:rPr>
        <w:t>Ullasa</w:t>
      </w:r>
      <w:proofErr w:type="spellEnd"/>
      <w:r w:rsidRPr="5827AC5E" w:rsidR="5827AC5E">
        <w:rPr>
          <w:rFonts w:ascii="Open Sans" w:hAnsi="Open Sans" w:cs="Open Sans"/>
          <w:sz w:val="16"/>
          <w:szCs w:val="16"/>
        </w:rPr>
        <w:t xml:space="preserve">, verse 27, </w:t>
      </w:r>
      <w:hyperlink r:id="rId46">
        <w:r w:rsidRPr="5827AC5E" w:rsidR="5827AC5E">
          <w:rPr>
            <w:rStyle w:val="Hyperlink"/>
            <w:rFonts w:ascii="Open Sans" w:hAnsi="Open Sans" w:cs="Open Sans"/>
            <w:sz w:val="16"/>
            <w:szCs w:val="16"/>
          </w:rPr>
          <w:t>https://archive.org/details/Kularnava/mode/2up</w:t>
        </w:r>
      </w:hyperlink>
      <w:r w:rsidR="5827AC5E">
        <w:t xml:space="preserve"> </w:t>
      </w:r>
    </w:p>
  </w:footnote>
  <w:footnote w:id="55">
    <w:p w:rsidRPr="00464DD8" w:rsidR="00B55DF7" w:rsidP="00B55DF7" w:rsidRDefault="00B55DF7" w14:paraId="4B222CC2" w14:textId="77777777">
      <w:pPr>
        <w:pStyle w:val="FootnoteText"/>
        <w:rPr>
          <w:rFonts w:ascii="Open Sans" w:hAnsi="Open Sans" w:cs="Open Sans"/>
          <w:sz w:val="16"/>
          <w:szCs w:val="16"/>
          <w:lang w:val="en-GB"/>
        </w:rPr>
      </w:pPr>
      <w:r w:rsidRPr="00464DD8">
        <w:rPr>
          <w:rStyle w:val="FootnoteReference"/>
          <w:rFonts w:ascii="Open Sans" w:hAnsi="Open Sans" w:cs="Open Sans"/>
          <w:sz w:val="16"/>
          <w:szCs w:val="16"/>
        </w:rPr>
        <w:footnoteRef/>
      </w:r>
      <w:r w:rsidRPr="00464DD8">
        <w:rPr>
          <w:rFonts w:ascii="Open Sans" w:hAnsi="Open Sans" w:cs="Open Sans"/>
          <w:sz w:val="16"/>
          <w:szCs w:val="16"/>
        </w:rPr>
        <w:t xml:space="preserve"> </w:t>
      </w:r>
      <w:hyperlink w:history="1" r:id="rId47">
        <w:r w:rsidRPr="00464DD8">
          <w:rPr>
            <w:rStyle w:val="Hyperlink"/>
            <w:rFonts w:ascii="Open Sans" w:hAnsi="Open Sans" w:cs="Open Sans"/>
            <w:sz w:val="16"/>
            <w:szCs w:val="16"/>
          </w:rPr>
          <w:t>news18.com/news/india/govt-appeases-sadhus-by-allowing-gurus-name-instead-of-parents-in-passport-1326843.html</w:t>
        </w:r>
      </w:hyperlink>
      <w:r w:rsidRPr="00464DD8">
        <w:rPr>
          <w:rFonts w:ascii="Open Sans" w:hAnsi="Open Sans" w:cs="Open Sans"/>
          <w:sz w:val="16"/>
          <w:szCs w:val="16"/>
        </w:rPr>
        <w:t xml:space="preserve"> </w:t>
      </w:r>
    </w:p>
  </w:footnote>
  <w:footnote w:id="56">
    <w:p w:rsidRPr="00C52F49" w:rsidR="00AA1712" w:rsidP="00AA1712" w:rsidRDefault="00AA1712" w14:paraId="502FF220" w14:textId="77777777">
      <w:pPr>
        <w:pStyle w:val="FootnoteText"/>
        <w:rPr>
          <w:rFonts w:ascii="Open Sans" w:hAnsi="Open Sans" w:cs="Open Sans"/>
          <w:sz w:val="16"/>
          <w:szCs w:val="16"/>
          <w:lang w:val="en-GB"/>
        </w:rPr>
      </w:pPr>
      <w:r w:rsidRPr="00C52F49">
        <w:rPr>
          <w:rStyle w:val="FootnoteReference"/>
          <w:rFonts w:ascii="Open Sans" w:hAnsi="Open Sans" w:cs="Open Sans"/>
          <w:sz w:val="16"/>
          <w:szCs w:val="16"/>
        </w:rPr>
        <w:footnoteRef/>
      </w:r>
      <w:r w:rsidRPr="00C52F49">
        <w:rPr>
          <w:rFonts w:ascii="Open Sans" w:hAnsi="Open Sans" w:cs="Open Sans"/>
          <w:sz w:val="16"/>
          <w:szCs w:val="16"/>
        </w:rPr>
        <w:t xml:space="preserve"> 2 Feb 2011, DNA India, </w:t>
      </w:r>
      <w:r w:rsidRPr="00C52F49">
        <w:rPr>
          <w:rFonts w:ascii="Open Sans" w:hAnsi="Open Sans" w:cs="Open Sans"/>
          <w:i/>
          <w:iCs/>
          <w:sz w:val="16"/>
          <w:szCs w:val="16"/>
        </w:rPr>
        <w:t>"</w:t>
      </w:r>
      <w:hyperlink w:history="1" r:id="rId48">
        <w:r w:rsidRPr="005D174B">
          <w:rPr>
            <w:rStyle w:val="Hyperlink"/>
            <w:rFonts w:ascii="Open Sans" w:hAnsi="Open Sans" w:cs="Open Sans"/>
            <w:i/>
            <w:iCs/>
            <w:sz w:val="16"/>
            <w:szCs w:val="16"/>
            <w:u w:val="none"/>
          </w:rPr>
          <w:t>After Ranjitha, Nithya claims sex video was not of him</w:t>
        </w:r>
      </w:hyperlink>
      <w:r w:rsidRPr="00C52F49">
        <w:rPr>
          <w:rFonts w:ascii="Open Sans" w:hAnsi="Open Sans" w:cs="Open Sans"/>
          <w:i/>
          <w:iCs/>
          <w:sz w:val="16"/>
          <w:szCs w:val="16"/>
        </w:rPr>
        <w:t>"</w:t>
      </w:r>
      <w:r w:rsidRPr="00C52F49">
        <w:rPr>
          <w:rFonts w:ascii="Open Sans" w:hAnsi="Open Sans" w:cs="Open Sans"/>
          <w:sz w:val="16"/>
          <w:szCs w:val="16"/>
        </w:rPr>
        <w:t xml:space="preserve">, the picture shows a minor ASMT girl's picture. This news clip caused victimization of the child </w:t>
      </w:r>
      <w:r>
        <w:rPr>
          <w:rFonts w:ascii="Open Sans" w:hAnsi="Open Sans" w:cs="Open Sans"/>
          <w:sz w:val="16"/>
          <w:szCs w:val="16"/>
        </w:rPr>
        <w:t xml:space="preserve">in </w:t>
      </w:r>
      <w:r w:rsidRPr="00C52F49">
        <w:rPr>
          <w:rFonts w:ascii="Open Sans" w:hAnsi="Open Sans" w:cs="Open Sans"/>
          <w:sz w:val="16"/>
          <w:szCs w:val="16"/>
        </w:rPr>
        <w:t>school</w:t>
      </w:r>
      <w:r>
        <w:rPr>
          <w:rFonts w:ascii="Open Sans" w:hAnsi="Open Sans" w:cs="Open Sans"/>
          <w:sz w:val="16"/>
          <w:szCs w:val="16"/>
        </w:rPr>
        <w:t xml:space="preserve"> and </w:t>
      </w:r>
      <w:proofErr w:type="spellStart"/>
      <w:r>
        <w:rPr>
          <w:rFonts w:ascii="Open Sans" w:hAnsi="Open Sans" w:cs="Open Sans"/>
          <w:sz w:val="16"/>
          <w:szCs w:val="16"/>
        </w:rPr>
        <w:t>neighbourhood</w:t>
      </w:r>
      <w:proofErr w:type="spellEnd"/>
      <w:r>
        <w:rPr>
          <w:rFonts w:ascii="Open Sans" w:hAnsi="Open Sans" w:cs="Open Sans"/>
          <w:sz w:val="16"/>
          <w:szCs w:val="16"/>
        </w:rPr>
        <w:t xml:space="preserve"> for being captured in a vulgar news item while cheering for the SPH</w:t>
      </w:r>
      <w:r w:rsidRPr="00C52F49">
        <w:rPr>
          <w:rFonts w:ascii="Open Sans" w:hAnsi="Open Sans" w:cs="Open Sans"/>
          <w:sz w:val="16"/>
          <w:szCs w:val="16"/>
        </w:rPr>
        <w:t>.</w:t>
      </w:r>
    </w:p>
  </w:footnote>
  <w:footnote w:id="57">
    <w:p w:rsidRPr="00785F06" w:rsidR="00AA1712" w:rsidP="00AA1712" w:rsidRDefault="00AA1712" w14:paraId="5A68844C" w14:textId="77777777">
      <w:pPr>
        <w:pStyle w:val="FootnoteText"/>
        <w:rPr>
          <w:rFonts w:ascii="Open Sans" w:hAnsi="Open Sans" w:cs="Open Sans"/>
          <w:sz w:val="16"/>
          <w:szCs w:val="16"/>
          <w:lang w:val="en-GB"/>
        </w:rPr>
      </w:pPr>
      <w:r w:rsidRPr="00785F06">
        <w:rPr>
          <w:rStyle w:val="FootnoteReference"/>
          <w:rFonts w:ascii="Open Sans" w:hAnsi="Open Sans" w:cs="Open Sans"/>
          <w:sz w:val="16"/>
          <w:szCs w:val="16"/>
        </w:rPr>
        <w:footnoteRef/>
      </w:r>
      <w:r w:rsidRPr="00785F06">
        <w:rPr>
          <w:rFonts w:ascii="Open Sans" w:hAnsi="Open Sans" w:cs="Open Sans"/>
          <w:sz w:val="16"/>
          <w:szCs w:val="16"/>
        </w:rPr>
        <w:t xml:space="preserve"> Tamil yellow Tabloid NAKKHEERAN edition with monk Ma Nithya </w:t>
      </w:r>
      <w:proofErr w:type="spellStart"/>
      <w:r w:rsidRPr="00785F06">
        <w:rPr>
          <w:rFonts w:ascii="Open Sans" w:hAnsi="Open Sans" w:cs="Open Sans"/>
          <w:sz w:val="16"/>
          <w:szCs w:val="16"/>
        </w:rPr>
        <w:t>Preetananda’s</w:t>
      </w:r>
      <w:proofErr w:type="spellEnd"/>
      <w:r w:rsidRPr="00785F06">
        <w:rPr>
          <w:rFonts w:ascii="Open Sans" w:hAnsi="Open Sans" w:cs="Open Sans"/>
          <w:sz w:val="16"/>
          <w:szCs w:val="16"/>
        </w:rPr>
        <w:t xml:space="preserve"> full size picture </w:t>
      </w:r>
      <w:hyperlink w:history="1" r:id="rId49">
        <w:r w:rsidRPr="00785F06">
          <w:rPr>
            <w:rStyle w:val="Hyperlink"/>
            <w:rFonts w:ascii="Open Sans" w:hAnsi="Open Sans" w:cs="Open Sans"/>
            <w:sz w:val="16"/>
            <w:szCs w:val="16"/>
          </w:rPr>
          <w:t>https://drive.google.com/open?id=1pxScgv6iDqgMv7VNlWZAWSeUj3M_PLao</w:t>
        </w:r>
      </w:hyperlink>
      <w:r w:rsidRPr="00785F06">
        <w:rPr>
          <w:rFonts w:ascii="Open Sans" w:hAnsi="Open Sans" w:cs="Open Sans"/>
          <w:sz w:val="16"/>
          <w:szCs w:val="16"/>
        </w:rPr>
        <w:t xml:space="preserve"> </w:t>
      </w:r>
    </w:p>
  </w:footnote>
  <w:footnote w:id="58">
    <w:p w:rsidRPr="006F5ED8" w:rsidR="00AA1712" w:rsidP="00AA1712" w:rsidRDefault="00AA1712" w14:paraId="76A84D2B" w14:textId="77777777">
      <w:pPr>
        <w:pStyle w:val="FootnoteText"/>
        <w:rPr>
          <w:rFonts w:ascii="Open Sans" w:hAnsi="Open Sans" w:cs="Open Sans"/>
          <w:sz w:val="16"/>
          <w:szCs w:val="16"/>
          <w:lang w:val="en-GB"/>
        </w:rPr>
      </w:pPr>
      <w:r w:rsidRPr="006F5ED8">
        <w:rPr>
          <w:rStyle w:val="FootnoteReference"/>
          <w:rFonts w:ascii="Open Sans" w:hAnsi="Open Sans" w:cs="Open Sans"/>
          <w:sz w:val="16"/>
          <w:szCs w:val="16"/>
        </w:rPr>
        <w:footnoteRef/>
      </w:r>
      <w:r w:rsidRPr="006F5ED8">
        <w:rPr>
          <w:rFonts w:ascii="Open Sans" w:hAnsi="Open Sans" w:cs="Open Sans"/>
          <w:sz w:val="16"/>
          <w:szCs w:val="16"/>
        </w:rPr>
        <w:t xml:space="preserve"> </w:t>
      </w:r>
      <w:hyperlink w:history="1" r:id="rId50">
        <w:r w:rsidRPr="006F5ED8">
          <w:rPr>
            <w:rStyle w:val="Hyperlink"/>
            <w:rFonts w:ascii="Open Sans" w:hAnsi="Open Sans" w:cs="Open Sans"/>
            <w:sz w:val="16"/>
            <w:szCs w:val="16"/>
          </w:rPr>
          <w:t>https://www.mangaloretoday.com/titbits/It-rsquo-s-my-offering-to-Swamiji-Ranjitha.html</w:t>
        </w:r>
      </w:hyperlink>
      <w:r w:rsidRPr="006F5ED8">
        <w:rPr>
          <w:rFonts w:ascii="Open Sans" w:hAnsi="Open Sans" w:cs="Open Sans"/>
          <w:sz w:val="16"/>
          <w:szCs w:val="16"/>
        </w:rPr>
        <w:t xml:space="preserve"> </w:t>
      </w:r>
    </w:p>
  </w:footnote>
  <w:footnote w:id="59">
    <w:p w:rsidRPr="00327D02" w:rsidR="00AD6AB8" w:rsidP="00AD6AB8" w:rsidRDefault="00AD6AB8" w14:paraId="028DA5BF" w14:textId="77777777">
      <w:pPr>
        <w:pStyle w:val="FootnoteText"/>
        <w:rPr>
          <w:lang w:val="en-GB"/>
        </w:rPr>
      </w:pPr>
      <w:r w:rsidRPr="001B523A">
        <w:rPr>
          <w:rStyle w:val="FootnoteReference"/>
          <w:rFonts w:ascii="Open Sans" w:hAnsi="Open Sans" w:cs="Open Sans"/>
          <w:sz w:val="16"/>
          <w:szCs w:val="16"/>
        </w:rPr>
        <w:footnoteRef/>
      </w:r>
      <w:r w:rsidRPr="001B523A">
        <w:rPr>
          <w:rFonts w:ascii="Open Sans" w:hAnsi="Open Sans" w:cs="Open Sans"/>
          <w:sz w:val="16"/>
          <w:szCs w:val="16"/>
        </w:rPr>
        <w:t xml:space="preserve"> </w:t>
      </w:r>
      <w:hyperlink w:history="1" r:id="rId51">
        <w:r w:rsidRPr="001B523A">
          <w:rPr>
            <w:rStyle w:val="Hyperlink"/>
            <w:rFonts w:ascii="Open Sans" w:hAnsi="Open Sans" w:cs="Open Sans"/>
            <w:sz w:val="16"/>
            <w:szCs w:val="16"/>
          </w:rPr>
          <w:t>https://indianexpress.com/article/india/india-others/new-complaint-lodged-against-godwoman-radhe-maa/</w:t>
        </w:r>
      </w:hyperlink>
      <w:r w:rsidRPr="001B523A">
        <w:rPr>
          <w:rFonts w:ascii="Open Sans" w:hAnsi="Open Sans" w:cs="Open Sans"/>
          <w:sz w:val="16"/>
          <w:szCs w:val="16"/>
        </w:rPr>
        <w:t xml:space="preserve"> </w:t>
      </w:r>
    </w:p>
  </w:footnote>
  <w:footnote w:id="60">
    <w:p w:rsidR="009B0F2F" w:rsidP="009B0F2F" w:rsidRDefault="009B0F2F" w14:paraId="0102D6FE" w14:textId="77777777">
      <w:pPr>
        <w:pStyle w:val="FootnoteText"/>
        <w:rPr>
          <w:rFonts w:ascii="Open Sans" w:hAnsi="Open Sans" w:cs="Open Sans"/>
          <w:sz w:val="16"/>
          <w:szCs w:val="16"/>
          <w:lang w:val="en-GB"/>
        </w:rPr>
      </w:pPr>
      <w:r>
        <w:rPr>
          <w:rStyle w:val="FootnoteReference"/>
          <w:rFonts w:ascii="Open Sans" w:hAnsi="Open Sans" w:cs="Open Sans"/>
          <w:sz w:val="16"/>
          <w:szCs w:val="16"/>
        </w:rPr>
        <w:footnoteRef/>
      </w:r>
      <w:r>
        <w:rPr>
          <w:rFonts w:ascii="Open Sans" w:hAnsi="Open Sans" w:cs="Open Sans"/>
          <w:sz w:val="16"/>
          <w:szCs w:val="16"/>
        </w:rPr>
        <w:t xml:space="preserve"> 9 May 2010 </w:t>
      </w:r>
      <w:hyperlink w:history="1" r:id="rId52">
        <w:r>
          <w:rPr>
            <w:rStyle w:val="Hyperlink"/>
            <w:rFonts w:ascii="Open Sans" w:hAnsi="Open Sans" w:cs="Open Sans"/>
            <w:sz w:val="16"/>
            <w:szCs w:val="16"/>
          </w:rPr>
          <w:t>https://drive.google.com/open?id=1ETDbGI0PhJ-Wz2n6bYlOjG6xBu79fWJv</w:t>
        </w:r>
      </w:hyperlink>
      <w:r>
        <w:rPr>
          <w:rFonts w:ascii="Open Sans" w:hAnsi="Open Sans" w:cs="Open Sans"/>
          <w:sz w:val="16"/>
          <w:szCs w:val="16"/>
        </w:rPr>
        <w:t xml:space="preserve"> In the above magazine link, </w:t>
      </w:r>
      <w:proofErr w:type="spellStart"/>
      <w:r>
        <w:rPr>
          <w:rFonts w:ascii="Open Sans" w:hAnsi="Open Sans" w:cs="Open Sans"/>
          <w:sz w:val="16"/>
          <w:szCs w:val="16"/>
        </w:rPr>
        <w:t>Charu</w:t>
      </w:r>
      <w:proofErr w:type="spellEnd"/>
      <w:r>
        <w:rPr>
          <w:rFonts w:ascii="Open Sans" w:hAnsi="Open Sans" w:cs="Open Sans"/>
          <w:sz w:val="16"/>
          <w:szCs w:val="16"/>
        </w:rPr>
        <w:t xml:space="preserve"> Nivedita asked the following obscene questions openly addressing monks and members of the ASMT community in his article:  “I would like to ask, to those like the head of Tamil publication dept. </w:t>
      </w:r>
      <w:proofErr w:type="spellStart"/>
      <w:r>
        <w:rPr>
          <w:rFonts w:ascii="Open Sans" w:hAnsi="Open Sans" w:cs="Open Sans"/>
          <w:sz w:val="16"/>
          <w:szCs w:val="16"/>
        </w:rPr>
        <w:t>Supriya</w:t>
      </w:r>
      <w:proofErr w:type="spellEnd"/>
      <w:r>
        <w:rPr>
          <w:rFonts w:ascii="Open Sans" w:hAnsi="Open Sans" w:cs="Open Sans"/>
          <w:sz w:val="16"/>
          <w:szCs w:val="16"/>
        </w:rPr>
        <w:t xml:space="preserve"> and actress </w:t>
      </w:r>
      <w:proofErr w:type="spellStart"/>
      <w:r>
        <w:rPr>
          <w:rFonts w:ascii="Open Sans" w:hAnsi="Open Sans" w:cs="Open Sans"/>
          <w:sz w:val="16"/>
          <w:szCs w:val="16"/>
        </w:rPr>
        <w:t>Ragasudha</w:t>
      </w:r>
      <w:proofErr w:type="spellEnd"/>
      <w:r>
        <w:rPr>
          <w:rFonts w:ascii="Open Sans" w:hAnsi="Open Sans" w:cs="Open Sans"/>
          <w:sz w:val="16"/>
          <w:szCs w:val="16"/>
        </w:rPr>
        <w:t xml:space="preserve">: Did you sign </w:t>
      </w:r>
      <w:proofErr w:type="spellStart"/>
      <w:r>
        <w:rPr>
          <w:rFonts w:ascii="Open Sans" w:hAnsi="Open Sans" w:cs="Open Sans"/>
          <w:sz w:val="16"/>
          <w:szCs w:val="16"/>
        </w:rPr>
        <w:t>Nithyananda’s</w:t>
      </w:r>
      <w:proofErr w:type="spellEnd"/>
      <w:r>
        <w:rPr>
          <w:rFonts w:ascii="Open Sans" w:hAnsi="Open Sans" w:cs="Open Sans"/>
          <w:sz w:val="16"/>
          <w:szCs w:val="16"/>
        </w:rPr>
        <w:t xml:space="preserve"> sex agreement after reading it?  Did he have the above said tantric sex with you?”</w:t>
      </w:r>
    </w:p>
  </w:footnote>
  <w:footnote w:id="61">
    <w:p w:rsidRPr="00BE7603" w:rsidR="009B0F2F" w:rsidP="009B0F2F" w:rsidRDefault="009B0F2F" w14:paraId="64FE88F1" w14:textId="77777777">
      <w:pPr>
        <w:pStyle w:val="FootnoteText"/>
        <w:rPr>
          <w:rFonts w:ascii="Open Sans" w:hAnsi="Open Sans" w:cs="Open Sans"/>
          <w:sz w:val="16"/>
          <w:szCs w:val="16"/>
          <w:lang w:val="en-GB"/>
        </w:rPr>
      </w:pPr>
      <w:r>
        <w:rPr>
          <w:rStyle w:val="FootnoteReference"/>
          <w:rFonts w:ascii="Open Sans" w:hAnsi="Open Sans" w:cs="Open Sans"/>
          <w:sz w:val="16"/>
          <w:szCs w:val="16"/>
        </w:rPr>
        <w:footnoteRef/>
      </w:r>
      <w:r>
        <w:rPr>
          <w:rFonts w:ascii="Open Sans" w:hAnsi="Open Sans" w:cs="Open Sans"/>
          <w:sz w:val="16"/>
          <w:szCs w:val="16"/>
        </w:rPr>
        <w:t xml:space="preserve"> (</w:t>
      </w:r>
      <w:proofErr w:type="spellStart"/>
      <w:r>
        <w:rPr>
          <w:rFonts w:ascii="Open Sans" w:hAnsi="Open Sans" w:cs="Open Sans"/>
          <w:sz w:val="16"/>
          <w:szCs w:val="16"/>
        </w:rPr>
        <w:t>i</w:t>
      </w:r>
      <w:proofErr w:type="spellEnd"/>
      <w:r>
        <w:rPr>
          <w:rFonts w:ascii="Open Sans" w:hAnsi="Open Sans" w:cs="Open Sans"/>
          <w:sz w:val="16"/>
          <w:szCs w:val="16"/>
        </w:rPr>
        <w:t>)</w:t>
      </w:r>
      <w:r>
        <w:rPr>
          <w:rFonts w:ascii="Open Sans" w:hAnsi="Open Sans" w:cs="Open Sans"/>
        </w:rPr>
        <w:t xml:space="preserve"> </w:t>
      </w:r>
      <w:hyperlink w:history="1" r:id="rId53">
        <w:r>
          <w:rPr>
            <w:rStyle w:val="Hyperlink"/>
            <w:rFonts w:ascii="Open Sans" w:hAnsi="Open Sans" w:cs="Open Sans"/>
            <w:sz w:val="16"/>
            <w:szCs w:val="16"/>
          </w:rPr>
          <w:t>CC 25289/12</w:t>
        </w:r>
      </w:hyperlink>
      <w:r>
        <w:rPr>
          <w:rFonts w:ascii="Open Sans" w:hAnsi="Open Sans" w:cs="Open Sans"/>
          <w:sz w:val="16"/>
          <w:szCs w:val="16"/>
        </w:rPr>
        <w:t xml:space="preserve">, 21 Dec 2012, CMM Court Bangalore, ASMT Dalit Nun Ma Nithya </w:t>
      </w:r>
      <w:proofErr w:type="spellStart"/>
      <w:r>
        <w:rPr>
          <w:rFonts w:ascii="Open Sans" w:hAnsi="Open Sans" w:cs="Open Sans"/>
          <w:sz w:val="16"/>
          <w:szCs w:val="16"/>
        </w:rPr>
        <w:t>Supriya</w:t>
      </w:r>
      <w:proofErr w:type="spellEnd"/>
      <w:r>
        <w:rPr>
          <w:rFonts w:ascii="Open Sans" w:hAnsi="Open Sans" w:cs="Open Sans"/>
          <w:sz w:val="16"/>
          <w:szCs w:val="16"/>
        </w:rPr>
        <w:t xml:space="preserve"> Swami v. </w:t>
      </w:r>
      <w:proofErr w:type="spellStart"/>
      <w:r>
        <w:rPr>
          <w:rFonts w:ascii="Open Sans" w:hAnsi="Open Sans" w:cs="Open Sans"/>
          <w:sz w:val="16"/>
          <w:szCs w:val="16"/>
        </w:rPr>
        <w:t>Charu</w:t>
      </w:r>
      <w:proofErr w:type="spellEnd"/>
      <w:r>
        <w:rPr>
          <w:rFonts w:ascii="Open Sans" w:hAnsi="Open Sans" w:cs="Open Sans"/>
          <w:sz w:val="16"/>
          <w:szCs w:val="16"/>
        </w:rPr>
        <w:t xml:space="preserve"> (</w:t>
      </w:r>
      <w:proofErr w:type="spellStart"/>
      <w:r>
        <w:rPr>
          <w:rFonts w:ascii="Open Sans" w:hAnsi="Open Sans" w:cs="Open Sans"/>
          <w:sz w:val="16"/>
          <w:szCs w:val="16"/>
        </w:rPr>
        <w:t>Kumudam</w:t>
      </w:r>
      <w:proofErr w:type="spellEnd"/>
      <w:r>
        <w:rPr>
          <w:rFonts w:ascii="Open Sans" w:hAnsi="Open Sans" w:cs="Open Sans"/>
          <w:sz w:val="16"/>
          <w:szCs w:val="16"/>
        </w:rPr>
        <w:t xml:space="preserve"> </w:t>
      </w:r>
      <w:r w:rsidRPr="00BE7603">
        <w:rPr>
          <w:rFonts w:ascii="Open Sans" w:hAnsi="Open Sans" w:cs="Open Sans"/>
          <w:sz w:val="16"/>
          <w:szCs w:val="16"/>
        </w:rPr>
        <w:t xml:space="preserve">Reporter)  (ii) </w:t>
      </w:r>
      <w:hyperlink w:history="1" r:id="rId54">
        <w:r w:rsidRPr="00BE7603">
          <w:rPr>
            <w:rStyle w:val="Hyperlink"/>
            <w:rFonts w:ascii="Open Sans" w:hAnsi="Open Sans" w:cs="Open Sans"/>
            <w:sz w:val="16"/>
            <w:szCs w:val="16"/>
          </w:rPr>
          <w:t>https://www.vikatan.com/news/coverstory/114380-the-psychology-behind-the-cults-worshippers.html</w:t>
        </w:r>
      </w:hyperlink>
      <w:r w:rsidRPr="00BE7603">
        <w:rPr>
          <w:rFonts w:ascii="Open Sans" w:hAnsi="Open Sans" w:cs="Open Sans"/>
          <w:sz w:val="16"/>
          <w:szCs w:val="16"/>
        </w:rPr>
        <w:t xml:space="preserve"> Date: 24/Jan/2018</w:t>
      </w:r>
    </w:p>
  </w:footnote>
  <w:footnote w:id="62">
    <w:p w:rsidRPr="007F3F03" w:rsidR="005952DA" w:rsidP="005952DA" w:rsidRDefault="005952DA" w14:paraId="5F613E57" w14:textId="77777777">
      <w:pPr>
        <w:spacing w:after="0" w:line="240" w:lineRule="auto"/>
        <w:rPr>
          <w:rFonts w:ascii="Open Sans" w:hAnsi="Open Sans" w:eastAsia="Open Sans" w:cs="Open Sans"/>
          <w:sz w:val="16"/>
          <w:szCs w:val="16"/>
        </w:rPr>
      </w:pPr>
      <w:r w:rsidRPr="007F3F03">
        <w:rPr>
          <w:rFonts w:ascii="Open Sans" w:hAnsi="Open Sans" w:cs="Open Sans"/>
          <w:sz w:val="16"/>
          <w:szCs w:val="16"/>
          <w:vertAlign w:val="superscript"/>
        </w:rPr>
        <w:footnoteRef/>
      </w:r>
      <w:r w:rsidRPr="007F3F03">
        <w:rPr>
          <w:rFonts w:ascii="Open Sans" w:hAnsi="Open Sans" w:eastAsia="Open Sans" w:cs="Open Sans"/>
          <w:sz w:val="16"/>
          <w:szCs w:val="16"/>
        </w:rPr>
        <w:t xml:space="preserve"> FIR 300/2012, Bidadi PS, </w:t>
      </w:r>
      <w:proofErr w:type="spellStart"/>
      <w:r w:rsidRPr="007F3F03">
        <w:rPr>
          <w:rFonts w:ascii="Open Sans" w:hAnsi="Open Sans" w:eastAsia="Open Sans" w:cs="Open Sans"/>
          <w:sz w:val="16"/>
          <w:szCs w:val="16"/>
        </w:rPr>
        <w:t>Ramanagara</w:t>
      </w:r>
      <w:proofErr w:type="spellEnd"/>
      <w:r w:rsidRPr="007F3F03">
        <w:rPr>
          <w:rFonts w:ascii="Open Sans" w:hAnsi="Open Sans" w:eastAsia="Open Sans" w:cs="Open Sans"/>
          <w:sz w:val="16"/>
          <w:szCs w:val="16"/>
        </w:rPr>
        <w:t xml:space="preserve">, Karnataka, </w:t>
      </w:r>
      <w:r w:rsidRPr="00451EF3">
        <w:rPr>
          <w:rFonts w:ascii="Open Sans" w:hAnsi="Open Sans" w:eastAsia="Open Sans" w:cs="Open Sans"/>
          <w:sz w:val="16"/>
          <w:szCs w:val="16"/>
        </w:rPr>
        <w:t>https://shrikailasa.github.io/persecution_evidences/CC233-2020-FIR300-2012-MaJnanatmaSwami.pdf</w:t>
      </w:r>
      <w:r w:rsidRPr="007F3F03">
        <w:rPr>
          <w:rFonts w:ascii="Open Sans" w:hAnsi="Open Sans" w:eastAsia="Open Sans" w:cs="Open Sans"/>
          <w:sz w:val="16"/>
          <w:szCs w:val="16"/>
        </w:rPr>
        <w:t xml:space="preserve"> </w:t>
      </w:r>
    </w:p>
  </w:footnote>
  <w:footnote w:id="63">
    <w:p w:rsidRPr="007337B6" w:rsidR="005952DA" w:rsidP="005952DA" w:rsidRDefault="005952DA" w14:paraId="30A17F8D" w14:textId="77777777">
      <w:pPr>
        <w:pStyle w:val="FootnoteText"/>
        <w:rPr>
          <w:rFonts w:ascii="Open Sans" w:hAnsi="Open Sans" w:cs="Open Sans"/>
          <w:sz w:val="16"/>
          <w:szCs w:val="16"/>
          <w:lang w:val="en-GB"/>
        </w:rPr>
      </w:pPr>
      <w:r w:rsidRPr="007337B6">
        <w:rPr>
          <w:rStyle w:val="FootnoteReference"/>
          <w:rFonts w:ascii="Open Sans" w:hAnsi="Open Sans" w:cs="Open Sans"/>
          <w:sz w:val="16"/>
          <w:szCs w:val="16"/>
        </w:rPr>
        <w:footnoteRef/>
      </w:r>
      <w:r w:rsidRPr="007337B6">
        <w:rPr>
          <w:rFonts w:ascii="Open Sans" w:hAnsi="Open Sans" w:cs="Open Sans"/>
          <w:sz w:val="16"/>
          <w:szCs w:val="16"/>
        </w:rPr>
        <w:t xml:space="preserve"> FIR 587/15, </w:t>
      </w:r>
      <w:proofErr w:type="spellStart"/>
      <w:r w:rsidRPr="007337B6">
        <w:rPr>
          <w:rFonts w:ascii="Open Sans" w:hAnsi="Open Sans" w:cs="Open Sans"/>
          <w:sz w:val="16"/>
          <w:szCs w:val="16"/>
        </w:rPr>
        <w:t>Tiruvarur</w:t>
      </w:r>
      <w:proofErr w:type="spellEnd"/>
      <w:r w:rsidRPr="007337B6">
        <w:rPr>
          <w:rFonts w:ascii="Open Sans" w:hAnsi="Open Sans" w:cs="Open Sans"/>
          <w:sz w:val="16"/>
          <w:szCs w:val="16"/>
        </w:rPr>
        <w:t xml:space="preserve"> Town PS, 27/Oct/2015 </w:t>
      </w:r>
      <w:hyperlink w:history="1" r:id="rId55">
        <w:r w:rsidRPr="007337B6">
          <w:rPr>
            <w:rStyle w:val="Hyperlink"/>
            <w:rFonts w:ascii="Open Sans" w:hAnsi="Open Sans" w:cs="Open Sans"/>
            <w:sz w:val="16"/>
            <w:szCs w:val="16"/>
          </w:rPr>
          <w:t>https://shrikailasa.github.io/persecution_evidences/CC37-2015_FIR587-2015_MaJyotikaSwami.pdf</w:t>
        </w:r>
      </w:hyperlink>
      <w:r w:rsidRPr="007337B6">
        <w:rPr>
          <w:rFonts w:ascii="Open Sans" w:hAnsi="Open Sans" w:cs="Open Sans"/>
          <w:sz w:val="16"/>
          <w:szCs w:val="16"/>
        </w:rPr>
        <w:t xml:space="preserve"> </w:t>
      </w:r>
    </w:p>
  </w:footnote>
  <w:footnote w:id="64">
    <w:p w:rsidRPr="00A056A8" w:rsidR="005952DA" w:rsidP="005952DA" w:rsidRDefault="005952DA" w14:paraId="3EA705EF" w14:textId="77777777">
      <w:pPr>
        <w:pStyle w:val="FootnoteText"/>
        <w:rPr>
          <w:rFonts w:ascii="Open Sans" w:hAnsi="Open Sans" w:cs="Open Sans"/>
          <w:sz w:val="16"/>
          <w:szCs w:val="16"/>
          <w:lang w:val="en-GB"/>
        </w:rPr>
      </w:pPr>
      <w:r w:rsidRPr="00A056A8">
        <w:rPr>
          <w:rStyle w:val="FootnoteReference"/>
          <w:rFonts w:ascii="Open Sans" w:hAnsi="Open Sans" w:cs="Open Sans"/>
          <w:sz w:val="16"/>
          <w:szCs w:val="16"/>
        </w:rPr>
        <w:footnoteRef/>
      </w:r>
      <w:r>
        <w:rPr>
          <w:rFonts w:ascii="Open Sans" w:hAnsi="Open Sans" w:cs="Open Sans"/>
          <w:sz w:val="16"/>
          <w:szCs w:val="16"/>
        </w:rPr>
        <w:t xml:space="preserve"> </w:t>
      </w:r>
      <w:hyperlink w:history="1" r:id="rId56">
        <w:r w:rsidRPr="00A056A8">
          <w:rPr>
            <w:rStyle w:val="Hyperlink"/>
            <w:rFonts w:ascii="Open Sans" w:hAnsi="Open Sans" w:cs="Open Sans"/>
            <w:sz w:val="16"/>
            <w:szCs w:val="16"/>
          </w:rPr>
          <w:t>https://youtu.be/BHf5h0KtIIc</w:t>
        </w:r>
      </w:hyperlink>
      <w:r w:rsidRPr="00A056A8">
        <w:rPr>
          <w:rFonts w:ascii="Open Sans" w:hAnsi="Open Sans" w:cs="Open Sans"/>
          <w:sz w:val="16"/>
          <w:szCs w:val="16"/>
        </w:rPr>
        <w:t xml:space="preserve"> </w:t>
      </w:r>
    </w:p>
  </w:footnote>
  <w:footnote w:id="65">
    <w:p w:rsidRPr="00C2249A" w:rsidR="005952DA" w:rsidP="005952DA" w:rsidRDefault="005952DA" w14:paraId="289B8721" w14:textId="77777777">
      <w:pPr>
        <w:pStyle w:val="FootnoteText"/>
        <w:rPr>
          <w:rFonts w:ascii="Open Sans" w:hAnsi="Open Sans" w:cs="Open Sans"/>
          <w:sz w:val="16"/>
          <w:szCs w:val="16"/>
          <w:lang w:val="en-GB"/>
        </w:rPr>
      </w:pPr>
      <w:r w:rsidRPr="00C2249A">
        <w:rPr>
          <w:rStyle w:val="FootnoteReference"/>
          <w:rFonts w:ascii="Open Sans" w:hAnsi="Open Sans" w:cs="Open Sans"/>
          <w:sz w:val="16"/>
          <w:szCs w:val="16"/>
        </w:rPr>
        <w:footnoteRef/>
      </w:r>
      <w:r w:rsidRPr="00C2249A">
        <w:rPr>
          <w:rFonts w:ascii="Open Sans" w:hAnsi="Open Sans" w:cs="Open Sans"/>
          <w:sz w:val="16"/>
          <w:szCs w:val="16"/>
        </w:rPr>
        <w:t xml:space="preserve"> </w:t>
      </w:r>
      <w:hyperlink w:history="1" r:id="rId57">
        <w:r w:rsidRPr="00C2249A">
          <w:rPr>
            <w:rStyle w:val="Hyperlink"/>
            <w:rFonts w:ascii="Open Sans" w:hAnsi="Open Sans" w:cs="Open Sans"/>
            <w:sz w:val="16"/>
            <w:szCs w:val="16"/>
            <w:u w:val="none"/>
            <w:lang w:val="en-GB"/>
          </w:rPr>
          <w:t>India TV report</w:t>
        </w:r>
      </w:hyperlink>
      <w:r w:rsidRPr="00C2249A">
        <w:rPr>
          <w:rFonts w:ascii="Open Sans" w:hAnsi="Open Sans" w:cs="Open Sans"/>
          <w:sz w:val="16"/>
          <w:szCs w:val="16"/>
          <w:lang w:val="en-GB"/>
        </w:rPr>
        <w:t xml:space="preserve"> </w:t>
      </w:r>
      <w:r w:rsidRPr="00C2249A">
        <w:rPr>
          <w:rFonts w:ascii="Open Sans" w:hAnsi="Open Sans" w:cs="Open Sans"/>
          <w:i/>
          <w:iCs/>
          <w:sz w:val="16"/>
          <w:szCs w:val="16"/>
          <w:lang w:val="en-GB"/>
        </w:rPr>
        <w:t xml:space="preserve">“It is our campus sir, we have right to our protection you cannot come and destroy us like this. I am also a </w:t>
      </w:r>
      <w:proofErr w:type="gramStart"/>
      <w:r w:rsidRPr="00C2249A">
        <w:rPr>
          <w:rFonts w:ascii="Open Sans" w:hAnsi="Open Sans" w:cs="Open Sans"/>
          <w:i/>
          <w:iCs/>
          <w:sz w:val="16"/>
          <w:szCs w:val="16"/>
          <w:lang w:val="en-GB"/>
        </w:rPr>
        <w:t>girl,</w:t>
      </w:r>
      <w:proofErr w:type="gramEnd"/>
      <w:r w:rsidRPr="00C2249A">
        <w:rPr>
          <w:rFonts w:ascii="Open Sans" w:hAnsi="Open Sans" w:cs="Open Sans"/>
          <w:i/>
          <w:iCs/>
          <w:sz w:val="16"/>
          <w:szCs w:val="16"/>
          <w:lang w:val="en-GB"/>
        </w:rPr>
        <w:t xml:space="preserve"> I have a right to my security. Somebody attacks me, you are not going to save me, I have to save myself”,</w:t>
      </w:r>
      <w:r w:rsidRPr="00C2249A">
        <w:rPr>
          <w:rFonts w:ascii="Open Sans" w:hAnsi="Open Sans" w:cs="Open Sans"/>
          <w:sz w:val="16"/>
          <w:szCs w:val="16"/>
          <w:lang w:val="en-GB"/>
        </w:rPr>
        <w:t xml:space="preserve"> </w:t>
      </w:r>
      <w:hyperlink w:history="1" r:id="rId58">
        <w:r w:rsidRPr="005E63C8">
          <w:rPr>
            <w:rStyle w:val="Hyperlink"/>
            <w:rFonts w:ascii="Open Sans" w:hAnsi="Open Sans" w:cs="Open Sans"/>
            <w:sz w:val="16"/>
            <w:szCs w:val="16"/>
            <w:lang w:val="en-GB"/>
          </w:rPr>
          <w:t>https://youtu.be/1-43XTF18Lc</w:t>
        </w:r>
      </w:hyperlink>
      <w:r w:rsidRPr="00C2249A">
        <w:rPr>
          <w:rFonts w:ascii="Open Sans" w:hAnsi="Open Sans" w:cs="Open Sans"/>
          <w:sz w:val="16"/>
          <w:szCs w:val="16"/>
          <w:lang w:val="en-GB"/>
        </w:rPr>
        <w:t xml:space="preserve"> at 3 mins 49 secs.</w:t>
      </w:r>
    </w:p>
  </w:footnote>
  <w:footnote w:id="66">
    <w:p w:rsidRPr="002970BE" w:rsidR="008D658D" w:rsidP="0052022D" w:rsidRDefault="008D658D" w14:paraId="5EA217CF" w14:textId="77777777">
      <w:pPr>
        <w:pStyle w:val="FootnoteText"/>
        <w:rPr>
          <w:rFonts w:ascii="Open Sans" w:hAnsi="Open Sans" w:cs="Open Sans"/>
          <w:sz w:val="16"/>
          <w:szCs w:val="16"/>
          <w:lang w:val="en-GB"/>
        </w:rPr>
      </w:pPr>
      <w:r w:rsidRPr="002970BE">
        <w:rPr>
          <w:rStyle w:val="FootnoteReference"/>
          <w:rFonts w:ascii="Open Sans" w:hAnsi="Open Sans" w:cs="Open Sans"/>
          <w:sz w:val="16"/>
          <w:szCs w:val="16"/>
        </w:rPr>
        <w:footnoteRef/>
      </w:r>
      <w:r w:rsidRPr="002970BE">
        <w:rPr>
          <w:rFonts w:ascii="Open Sans" w:hAnsi="Open Sans" w:cs="Open Sans"/>
          <w:sz w:val="16"/>
          <w:szCs w:val="16"/>
        </w:rPr>
        <w:t xml:space="preserve"> </w:t>
      </w:r>
      <w:hyperlink w:history="1" r:id="rId59">
        <w:r w:rsidRPr="002970BE">
          <w:rPr>
            <w:rStyle w:val="Hyperlink"/>
            <w:rFonts w:ascii="Open Sans" w:hAnsi="Open Sans" w:cs="Open Sans"/>
            <w:sz w:val="16"/>
            <w:szCs w:val="16"/>
          </w:rPr>
          <w:t>https://news.un.org/en/story/2021/03/1087412</w:t>
        </w:r>
      </w:hyperlink>
      <w:r w:rsidRPr="002970BE">
        <w:rPr>
          <w:rFonts w:ascii="Open Sans" w:hAnsi="Open Sans" w:cs="Open Sans"/>
          <w:sz w:val="16"/>
          <w:szCs w:val="16"/>
        </w:rPr>
        <w:t xml:space="preserve"> </w:t>
      </w:r>
    </w:p>
  </w:footnote>
  <w:footnote w:id="67">
    <w:p w:rsidRPr="00E44DDA" w:rsidR="008D658D" w:rsidP="0052022D" w:rsidRDefault="008D658D" w14:paraId="0B784E0C" w14:textId="77777777">
      <w:pPr>
        <w:pStyle w:val="FootnoteText"/>
        <w:rPr>
          <w:rFonts w:ascii="Open Sans" w:hAnsi="Open Sans" w:cs="Open Sans"/>
          <w:sz w:val="16"/>
          <w:szCs w:val="16"/>
          <w:lang w:val="en-GB"/>
        </w:rPr>
      </w:pPr>
      <w:r w:rsidRPr="00E44DDA">
        <w:rPr>
          <w:rStyle w:val="FootnoteReference"/>
          <w:rFonts w:ascii="Open Sans" w:hAnsi="Open Sans" w:cs="Open Sans"/>
          <w:sz w:val="16"/>
          <w:szCs w:val="16"/>
        </w:rPr>
        <w:footnoteRef/>
      </w:r>
      <w:r w:rsidRPr="00E44DDA">
        <w:rPr>
          <w:rFonts w:ascii="Open Sans" w:hAnsi="Open Sans" w:cs="Open Sans"/>
          <w:sz w:val="16"/>
          <w:szCs w:val="16"/>
        </w:rPr>
        <w:t xml:space="preserve"> </w:t>
      </w:r>
      <w:hyperlink w:history="1" r:id="rId60">
        <w:r w:rsidRPr="00664F2F">
          <w:rPr>
            <w:rStyle w:val="Hyperlink"/>
            <w:rFonts w:ascii="Open Sans" w:hAnsi="Open Sans" w:cs="Open Sans"/>
            <w:sz w:val="16"/>
            <w:szCs w:val="16"/>
          </w:rPr>
          <w:t>theprint.in/world/uks-communications-regulator-imposes-20000-fine-on-republic-bharat-for-hate-speech/572131/</w:t>
        </w:r>
      </w:hyperlink>
      <w:r>
        <w:rPr>
          <w:rFonts w:ascii="Open Sans" w:hAnsi="Open Sans" w:cs="Open Sans"/>
          <w:sz w:val="16"/>
          <w:szCs w:val="16"/>
        </w:rPr>
        <w:t xml:space="preserve"> </w:t>
      </w:r>
    </w:p>
  </w:footnote>
  <w:footnote w:id="68">
    <w:p w:rsidRPr="002970BE" w:rsidR="008D658D" w:rsidP="0052022D" w:rsidRDefault="008D658D" w14:paraId="2156E0C7" w14:textId="77777777">
      <w:pPr>
        <w:pStyle w:val="FootnoteText"/>
        <w:rPr>
          <w:rFonts w:ascii="Open Sans" w:hAnsi="Open Sans" w:cs="Open Sans"/>
          <w:sz w:val="16"/>
          <w:szCs w:val="16"/>
          <w:lang w:val="en-GB"/>
        </w:rPr>
      </w:pPr>
      <w:r w:rsidRPr="002970BE">
        <w:rPr>
          <w:rStyle w:val="FootnoteReference"/>
          <w:rFonts w:ascii="Open Sans" w:hAnsi="Open Sans" w:cs="Open Sans"/>
          <w:sz w:val="16"/>
          <w:szCs w:val="16"/>
        </w:rPr>
        <w:footnoteRef/>
      </w:r>
      <w:r w:rsidRPr="002970BE">
        <w:rPr>
          <w:rFonts w:ascii="Open Sans" w:hAnsi="Open Sans" w:cs="Open Sans"/>
          <w:sz w:val="16"/>
          <w:szCs w:val="16"/>
        </w:rPr>
        <w:t xml:space="preserve"> https://www.thequint.com/news/webqoof/explained-why-fake-news-misinformation-around-women-more-than-men</w:t>
      </w:r>
    </w:p>
  </w:footnote>
  <w:footnote w:id="69">
    <w:p w:rsidRPr="00531ED1" w:rsidR="008D658D" w:rsidP="0052022D" w:rsidRDefault="008D658D" w14:paraId="1CF9F189" w14:textId="77777777">
      <w:pPr>
        <w:pStyle w:val="FootnoteText"/>
        <w:rPr>
          <w:rFonts w:ascii="Open Sans" w:hAnsi="Open Sans" w:cs="Open Sans"/>
          <w:sz w:val="16"/>
          <w:szCs w:val="16"/>
          <w:lang w:val="en-GB"/>
        </w:rPr>
      </w:pPr>
      <w:r w:rsidRPr="00531ED1">
        <w:rPr>
          <w:rStyle w:val="FootnoteReference"/>
          <w:rFonts w:ascii="Open Sans" w:hAnsi="Open Sans" w:cs="Open Sans"/>
          <w:sz w:val="16"/>
          <w:szCs w:val="16"/>
        </w:rPr>
        <w:footnoteRef/>
      </w:r>
      <w:r w:rsidRPr="00531ED1">
        <w:rPr>
          <w:rFonts w:ascii="Open Sans" w:hAnsi="Open Sans" w:cs="Open Sans"/>
          <w:sz w:val="16"/>
          <w:szCs w:val="16"/>
        </w:rPr>
        <w:t xml:space="preserve"> </w:t>
      </w:r>
      <w:hyperlink w:history="1" r:id="rId61">
        <w:r w:rsidRPr="00531ED1">
          <w:rPr>
            <w:rStyle w:val="Hyperlink"/>
            <w:rFonts w:ascii="Open Sans" w:hAnsi="Open Sans" w:cs="Open Sans"/>
            <w:sz w:val="14"/>
            <w:szCs w:val="14"/>
          </w:rPr>
          <w:t>scroll.in/latest/877007/network-of-women-in-media-demands-immediate-end-to-online-vilification-of-journalist-rana-ayyub</w:t>
        </w:r>
      </w:hyperlink>
      <w:r w:rsidRPr="00531ED1">
        <w:rPr>
          <w:rFonts w:ascii="Open Sans" w:hAnsi="Open Sans" w:cs="Open Sans"/>
          <w:sz w:val="16"/>
          <w:szCs w:val="16"/>
        </w:rPr>
        <w:t xml:space="preserve"> </w:t>
      </w:r>
    </w:p>
  </w:footnote>
  <w:footnote w:id="70">
    <w:p w:rsidRPr="00531ED1" w:rsidR="008D658D" w:rsidP="0052022D" w:rsidRDefault="008D658D" w14:paraId="3BB3D3EF" w14:textId="77777777">
      <w:pPr>
        <w:pStyle w:val="FootnoteText"/>
        <w:rPr>
          <w:rFonts w:ascii="Open Sans" w:hAnsi="Open Sans" w:cs="Open Sans"/>
          <w:sz w:val="16"/>
          <w:szCs w:val="16"/>
          <w:lang w:val="en-GB"/>
        </w:rPr>
      </w:pPr>
      <w:r w:rsidRPr="00531ED1">
        <w:rPr>
          <w:rStyle w:val="FootnoteReference"/>
          <w:rFonts w:ascii="Open Sans" w:hAnsi="Open Sans" w:cs="Open Sans"/>
          <w:sz w:val="16"/>
          <w:szCs w:val="16"/>
        </w:rPr>
        <w:footnoteRef/>
      </w:r>
      <w:r w:rsidRPr="00531ED1">
        <w:rPr>
          <w:rFonts w:ascii="Open Sans" w:hAnsi="Open Sans" w:cs="Open Sans"/>
          <w:sz w:val="16"/>
          <w:szCs w:val="16"/>
        </w:rPr>
        <w:t xml:space="preserve"> </w:t>
      </w:r>
      <w:proofErr w:type="spellStart"/>
      <w:r w:rsidRPr="00531ED1">
        <w:rPr>
          <w:rFonts w:ascii="Open Sans" w:hAnsi="Open Sans" w:cs="Open Sans"/>
          <w:sz w:val="16"/>
          <w:szCs w:val="16"/>
        </w:rPr>
        <w:t>Kietzmann</w:t>
      </w:r>
      <w:proofErr w:type="spellEnd"/>
      <w:r w:rsidRPr="00531ED1">
        <w:rPr>
          <w:rFonts w:ascii="Open Sans" w:hAnsi="Open Sans" w:cs="Open Sans"/>
          <w:sz w:val="16"/>
          <w:szCs w:val="16"/>
        </w:rPr>
        <w:t xml:space="preserve">, J.; Lee, L. W.; McCarthy, I. P.; </w:t>
      </w:r>
      <w:proofErr w:type="spellStart"/>
      <w:r w:rsidRPr="00531ED1">
        <w:rPr>
          <w:rFonts w:ascii="Open Sans" w:hAnsi="Open Sans" w:cs="Open Sans"/>
          <w:sz w:val="16"/>
          <w:szCs w:val="16"/>
        </w:rPr>
        <w:t>Kietzmann</w:t>
      </w:r>
      <w:proofErr w:type="spellEnd"/>
      <w:r w:rsidRPr="00531ED1">
        <w:rPr>
          <w:rFonts w:ascii="Open Sans" w:hAnsi="Open Sans" w:cs="Open Sans"/>
          <w:sz w:val="16"/>
          <w:szCs w:val="16"/>
        </w:rPr>
        <w:t xml:space="preserve">, T. C. (2020). "Deepfakes: Trick or treat?". Business Horizons. 63 (2): 135–146. </w:t>
      </w:r>
      <w:hyperlink w:history="1" r:id="rId62">
        <w:proofErr w:type="gramStart"/>
        <w:r w:rsidRPr="00531ED1">
          <w:rPr>
            <w:rStyle w:val="Hyperlink"/>
            <w:rFonts w:ascii="Open Sans" w:hAnsi="Open Sans" w:cs="Open Sans"/>
            <w:sz w:val="16"/>
            <w:szCs w:val="16"/>
          </w:rPr>
          <w:t>doi:10.1016/j.bushor</w:t>
        </w:r>
        <w:proofErr w:type="gramEnd"/>
        <w:r w:rsidRPr="00531ED1">
          <w:rPr>
            <w:rStyle w:val="Hyperlink"/>
            <w:rFonts w:ascii="Open Sans" w:hAnsi="Open Sans" w:cs="Open Sans"/>
            <w:sz w:val="16"/>
            <w:szCs w:val="16"/>
          </w:rPr>
          <w:t>.2019.11.006</w:t>
        </w:r>
      </w:hyperlink>
    </w:p>
  </w:footnote>
  <w:footnote w:id="71">
    <w:p w:rsidRPr="00913AC9" w:rsidR="008D658D" w:rsidP="0052022D" w:rsidRDefault="008D658D" w14:paraId="7CD65661" w14:textId="77777777">
      <w:pPr>
        <w:pStyle w:val="FootnoteText"/>
        <w:rPr>
          <w:lang w:val="en-GB"/>
        </w:rPr>
      </w:pPr>
      <w:r w:rsidRPr="00531ED1">
        <w:rPr>
          <w:rStyle w:val="FootnoteReference"/>
          <w:rFonts w:ascii="Open Sans" w:hAnsi="Open Sans" w:cs="Open Sans"/>
          <w:sz w:val="16"/>
          <w:szCs w:val="16"/>
        </w:rPr>
        <w:footnoteRef/>
      </w:r>
      <w:r w:rsidRPr="00531ED1">
        <w:rPr>
          <w:rFonts w:ascii="Open Sans" w:hAnsi="Open Sans" w:cs="Open Sans"/>
          <w:sz w:val="16"/>
          <w:szCs w:val="16"/>
        </w:rPr>
        <w:t xml:space="preserve"> </w:t>
      </w:r>
      <w:hyperlink w:history="1" r:id="rId63">
        <w:r w:rsidRPr="00531ED1">
          <w:rPr>
            <w:rStyle w:val="Hyperlink"/>
            <w:rFonts w:ascii="Open Sans" w:hAnsi="Open Sans" w:cs="Open Sans"/>
            <w:sz w:val="16"/>
            <w:szCs w:val="16"/>
          </w:rPr>
          <w:t>https://www.newindianexpress.com/nation/2013/sep/03/Channel-ordered-to-apologise-to-Ranjitha-512987.html</w:t>
        </w:r>
      </w:hyperlink>
      <w:r w:rsidRPr="00531ED1">
        <w:rPr>
          <w:rFonts w:ascii="Open Sans" w:hAnsi="Open Sans" w:cs="Open Sans"/>
          <w:sz w:val="16"/>
          <w:szCs w:val="16"/>
        </w:rPr>
        <w:t xml:space="preserve"> ; </w:t>
      </w:r>
      <w:hyperlink w:history="1" r:id="rId64">
        <w:r w:rsidRPr="00531ED1">
          <w:rPr>
            <w:rStyle w:val="Hyperlink"/>
            <w:rFonts w:ascii="Open Sans" w:hAnsi="Open Sans" w:cs="Open Sans"/>
            <w:sz w:val="16"/>
            <w:szCs w:val="16"/>
          </w:rPr>
          <w:t>https://www.deccanherald.com/content/355108/bccc-tells-channel-apologise-airing.html</w:t>
        </w:r>
      </w:hyperlink>
      <w:r>
        <w:rPr>
          <w:rFonts w:ascii="Open Sans" w:hAnsi="Open Sans" w:cs="Open Sans"/>
          <w:sz w:val="16"/>
          <w:szCs w:val="16"/>
        </w:rPr>
        <w:t xml:space="preserve"> </w:t>
      </w:r>
      <w:r>
        <w:t xml:space="preserve"> </w:t>
      </w:r>
    </w:p>
  </w:footnote>
  <w:footnote w:id="72">
    <w:p w:rsidRPr="000E5A67" w:rsidR="008D658D" w:rsidP="0052022D" w:rsidRDefault="008D658D" w14:paraId="45BCD048" w14:textId="77777777">
      <w:pPr>
        <w:pStyle w:val="FootnoteText"/>
        <w:rPr>
          <w:rFonts w:ascii="Open Sans" w:hAnsi="Open Sans" w:cs="Open Sans"/>
          <w:sz w:val="16"/>
          <w:szCs w:val="16"/>
          <w:lang w:val="en-GB"/>
        </w:rPr>
      </w:pPr>
      <w:r w:rsidRPr="000E5A67">
        <w:rPr>
          <w:rStyle w:val="FootnoteReference"/>
          <w:rFonts w:ascii="Open Sans" w:hAnsi="Open Sans" w:cs="Open Sans"/>
          <w:sz w:val="16"/>
          <w:szCs w:val="16"/>
        </w:rPr>
        <w:footnoteRef/>
      </w:r>
      <w:r w:rsidRPr="000E5A67">
        <w:rPr>
          <w:rFonts w:ascii="Open Sans" w:hAnsi="Open Sans" w:cs="Open Sans"/>
          <w:sz w:val="16"/>
          <w:szCs w:val="16"/>
        </w:rPr>
        <w:t xml:space="preserve"> </w:t>
      </w:r>
      <w:hyperlink w:history="1" r:id="rId65">
        <w:r w:rsidRPr="000A75EA">
          <w:rPr>
            <w:rStyle w:val="Hyperlink"/>
            <w:rFonts w:ascii="Open Sans" w:hAnsi="Open Sans" w:cs="Open Sans"/>
            <w:sz w:val="16"/>
            <w:szCs w:val="16"/>
          </w:rPr>
          <w:t>https://www.imdb.com/name/nm1043431/</w:t>
        </w:r>
      </w:hyperlink>
      <w:r>
        <w:rPr>
          <w:rFonts w:ascii="Open Sans" w:hAnsi="Open Sans" w:cs="Open Sans"/>
          <w:sz w:val="16"/>
          <w:szCs w:val="16"/>
        </w:rPr>
        <w:t xml:space="preserve"> </w:t>
      </w:r>
    </w:p>
  </w:footnote>
  <w:footnote w:id="73">
    <w:p w:rsidRPr="002068E2" w:rsidR="008D658D" w:rsidP="0052022D" w:rsidRDefault="008D658D" w14:paraId="778F3C89" w14:textId="77777777">
      <w:pPr>
        <w:pStyle w:val="FootnoteText"/>
        <w:rPr>
          <w:rFonts w:ascii="Open Sans" w:hAnsi="Open Sans" w:cs="Open Sans"/>
          <w:sz w:val="16"/>
          <w:szCs w:val="16"/>
          <w:lang w:val="en-GB"/>
        </w:rPr>
      </w:pPr>
      <w:r w:rsidRPr="002068E2">
        <w:rPr>
          <w:rStyle w:val="FootnoteReference"/>
          <w:rFonts w:ascii="Open Sans" w:hAnsi="Open Sans" w:cs="Open Sans"/>
          <w:sz w:val="16"/>
          <w:szCs w:val="16"/>
        </w:rPr>
        <w:footnoteRef/>
      </w:r>
      <w:r w:rsidRPr="002068E2">
        <w:rPr>
          <w:rFonts w:ascii="Open Sans" w:hAnsi="Open Sans" w:cs="Open Sans"/>
          <w:sz w:val="16"/>
          <w:szCs w:val="16"/>
        </w:rPr>
        <w:t xml:space="preserve"> </w:t>
      </w:r>
      <w:bookmarkStart w:name="_Hlk69736699" w:id="1"/>
      <w:r w:rsidRPr="002068E2">
        <w:rPr>
          <w:rFonts w:ascii="Open Sans" w:hAnsi="Open Sans" w:eastAsia="Open Sans" w:cs="Open Sans"/>
          <w:sz w:val="16"/>
          <w:szCs w:val="16"/>
        </w:rPr>
        <w:t>WP 7767/2010</w:t>
      </w:r>
      <w:bookmarkEnd w:id="1"/>
      <w:r w:rsidRPr="002068E2">
        <w:rPr>
          <w:rFonts w:ascii="Open Sans" w:hAnsi="Open Sans" w:eastAsia="Open Sans" w:cs="Open Sans"/>
          <w:sz w:val="16"/>
          <w:szCs w:val="16"/>
        </w:rPr>
        <w:t xml:space="preserve"> </w:t>
      </w:r>
      <w:hyperlink w:history="1" r:id="rId66">
        <w:r w:rsidRPr="008D1EBB">
          <w:rPr>
            <w:rStyle w:val="Hyperlink"/>
            <w:rFonts w:ascii="Open Sans" w:hAnsi="Open Sans" w:eastAsia="Open Sans" w:cs="Open Sans"/>
            <w:sz w:val="16"/>
            <w:szCs w:val="16"/>
          </w:rPr>
          <w:t>http://judgmenthck.kar.nic.in/judgments/bitstream/123456789/427478/1/WP7767-10-12-08-2010.pdf</w:t>
        </w:r>
      </w:hyperlink>
      <w:r>
        <w:rPr>
          <w:rFonts w:ascii="Open Sans" w:hAnsi="Open Sans" w:eastAsia="Open Sans" w:cs="Open Sans"/>
          <w:sz w:val="16"/>
          <w:szCs w:val="16"/>
        </w:rPr>
        <w:t xml:space="preserve"> </w:t>
      </w:r>
    </w:p>
  </w:footnote>
  <w:footnote w:id="74">
    <w:p w:rsidRPr="00614880" w:rsidR="00B876BC" w:rsidP="0052022D" w:rsidRDefault="00B876BC" w14:paraId="02AB40E3" w14:textId="77777777">
      <w:pPr>
        <w:pStyle w:val="FootnoteText"/>
        <w:rPr>
          <w:rFonts w:ascii="Open Sans" w:hAnsi="Open Sans" w:cs="Open Sans"/>
          <w:sz w:val="16"/>
          <w:szCs w:val="16"/>
          <w:lang w:val="en-IN"/>
        </w:rPr>
      </w:pPr>
      <w:r w:rsidRPr="00614880">
        <w:rPr>
          <w:rStyle w:val="FootnoteReference"/>
          <w:rFonts w:ascii="Open Sans" w:hAnsi="Open Sans" w:cs="Open Sans"/>
          <w:sz w:val="16"/>
          <w:szCs w:val="16"/>
        </w:rPr>
        <w:footnoteRef/>
      </w:r>
      <w:r w:rsidRPr="00614880">
        <w:rPr>
          <w:rFonts w:ascii="Open Sans" w:hAnsi="Open Sans" w:cs="Open Sans"/>
          <w:sz w:val="16"/>
          <w:szCs w:val="16"/>
        </w:rPr>
        <w:t xml:space="preserve"> (</w:t>
      </w:r>
      <w:proofErr w:type="spellStart"/>
      <w:r w:rsidRPr="00614880">
        <w:rPr>
          <w:rFonts w:ascii="Open Sans" w:hAnsi="Open Sans" w:cs="Open Sans"/>
          <w:sz w:val="16"/>
          <w:szCs w:val="16"/>
        </w:rPr>
        <w:t>i</w:t>
      </w:r>
      <w:proofErr w:type="spellEnd"/>
      <w:r w:rsidRPr="00614880">
        <w:rPr>
          <w:rFonts w:ascii="Open Sans" w:hAnsi="Open Sans" w:cs="Open Sans"/>
          <w:sz w:val="16"/>
          <w:szCs w:val="16"/>
        </w:rPr>
        <w:t xml:space="preserve">) </w:t>
      </w:r>
      <w:hyperlink w:history="1" r:id="rId67">
        <w:r w:rsidRPr="00614880">
          <w:rPr>
            <w:rStyle w:val="Hyperlink"/>
            <w:rFonts w:ascii="Open Sans" w:hAnsi="Open Sans" w:cs="Open Sans"/>
            <w:sz w:val="16"/>
            <w:szCs w:val="16"/>
          </w:rPr>
          <w:t>https://www.nithyananda.org/sites/default/files/news/lenin-arrested/edward-joe-report.pdf</w:t>
        </w:r>
      </w:hyperlink>
      <w:r w:rsidRPr="00614880">
        <w:rPr>
          <w:rFonts w:ascii="Open Sans" w:hAnsi="Open Sans" w:cs="Open Sans"/>
          <w:sz w:val="16"/>
          <w:szCs w:val="16"/>
        </w:rPr>
        <w:t xml:space="preserve"> (ii) </w:t>
      </w:r>
      <w:hyperlink w:history="1" r:id="rId68">
        <w:r w:rsidRPr="00614880">
          <w:rPr>
            <w:rStyle w:val="Hyperlink"/>
            <w:rFonts w:ascii="Open Sans" w:hAnsi="Open Sans" w:cs="Open Sans"/>
            <w:sz w:val="16"/>
            <w:szCs w:val="16"/>
          </w:rPr>
          <w:t>https://www.nithyananda.org/sites/default/files/news/lenin-arrested/bryan-neumeister-report.pdf</w:t>
        </w:r>
      </w:hyperlink>
      <w:r w:rsidRPr="00614880">
        <w:rPr>
          <w:rFonts w:ascii="Open Sans" w:hAnsi="Open Sans" w:cs="Open Sans"/>
          <w:sz w:val="16"/>
          <w:szCs w:val="16"/>
        </w:rPr>
        <w:t xml:space="preserve"> (iii)  </w:t>
      </w:r>
      <w:hyperlink w:history="1" r:id="rId69">
        <w:r w:rsidRPr="00614880">
          <w:rPr>
            <w:rStyle w:val="Hyperlink"/>
            <w:rFonts w:ascii="Open Sans" w:hAnsi="Open Sans" w:cs="Open Sans"/>
            <w:sz w:val="16"/>
            <w:szCs w:val="16"/>
          </w:rPr>
          <w:t>https://www.nithyananda.org/sites/default/files/news/lenin-arrested/David-NCAVF-Report-for-Life-Bliss.pdf</w:t>
        </w:r>
      </w:hyperlink>
      <w:r w:rsidRPr="00614880">
        <w:rPr>
          <w:rFonts w:ascii="Open Sans" w:hAnsi="Open Sans" w:cs="Open Sans"/>
          <w:sz w:val="16"/>
          <w:szCs w:val="16"/>
        </w:rPr>
        <w:t xml:space="preserve"> (iv) </w:t>
      </w:r>
      <w:hyperlink w:history="1" r:id="rId70">
        <w:r w:rsidRPr="0003282B">
          <w:rPr>
            <w:rStyle w:val="Hyperlink"/>
            <w:rFonts w:ascii="Open Sans" w:hAnsi="Open Sans" w:cs="Open Sans"/>
            <w:sz w:val="16"/>
            <w:szCs w:val="16"/>
          </w:rPr>
          <w:t>https://www.nithyananda.org/sites/default/files/news/lenin-arrested/joe-yonowitz-report.pdf</w:t>
        </w:r>
      </w:hyperlink>
      <w:r w:rsidRPr="00614880">
        <w:rPr>
          <w:rFonts w:ascii="Open Sans" w:hAnsi="Open Sans" w:cs="Open Sans"/>
          <w:sz w:val="16"/>
          <w:szCs w:val="16"/>
        </w:rPr>
        <w:t xml:space="preserve"> </w:t>
      </w:r>
    </w:p>
  </w:footnote>
  <w:footnote w:id="75">
    <w:p w:rsidRPr="00BE7603" w:rsidR="0046509D" w:rsidP="0046509D" w:rsidRDefault="0046509D" w14:paraId="7D290FA6" w14:textId="77777777">
      <w:pPr>
        <w:pBdr>
          <w:top w:val="nil"/>
          <w:left w:val="nil"/>
          <w:bottom w:val="nil"/>
          <w:right w:val="nil"/>
          <w:between w:val="nil"/>
        </w:pBdr>
        <w:spacing w:after="0" w:line="240" w:lineRule="auto"/>
        <w:rPr>
          <w:rFonts w:ascii="Open Sans" w:hAnsi="Open Sans" w:eastAsia="Open Sans" w:cs="Open Sans"/>
          <w:sz w:val="16"/>
          <w:szCs w:val="16"/>
        </w:rPr>
      </w:pPr>
      <w:r w:rsidRPr="00BE7603">
        <w:rPr>
          <w:rStyle w:val="FootnoteReference"/>
          <w:rFonts w:ascii="Open Sans" w:hAnsi="Open Sans" w:cs="Open Sans"/>
          <w:sz w:val="16"/>
          <w:szCs w:val="16"/>
        </w:rPr>
        <w:footnoteRef/>
      </w:r>
      <w:r w:rsidRPr="00BE7603">
        <w:rPr>
          <w:rFonts w:ascii="Open Sans" w:hAnsi="Open Sans" w:cs="Open Sans"/>
          <w:sz w:val="16"/>
          <w:szCs w:val="16"/>
        </w:rPr>
        <w:t xml:space="preserve"> </w:t>
      </w:r>
      <w:r w:rsidRPr="00BE7603">
        <w:rPr>
          <w:rFonts w:ascii="Open Sans" w:hAnsi="Open Sans" w:eastAsia="Open Sans" w:cs="Open Sans"/>
          <w:sz w:val="16"/>
          <w:szCs w:val="16"/>
        </w:rPr>
        <w:t>18 Dec 2012 - Jaya TV - Hansraj Saxena’s Statement - Jaya TV - https://youtu.be/YdLDypTvbBk</w:t>
      </w:r>
    </w:p>
  </w:footnote>
  <w:footnote w:id="76">
    <w:p w:rsidRPr="00BE7603" w:rsidR="0046509D" w:rsidP="0046509D" w:rsidRDefault="0046509D" w14:paraId="2B4A5096" w14:textId="77777777">
      <w:pPr>
        <w:pStyle w:val="FootnoteText"/>
        <w:rPr>
          <w:rFonts w:ascii="Open Sans" w:hAnsi="Open Sans" w:cs="Open Sans"/>
          <w:sz w:val="16"/>
          <w:szCs w:val="16"/>
          <w:lang w:val="en-GB"/>
        </w:rPr>
      </w:pPr>
      <w:r w:rsidRPr="00BE7603">
        <w:rPr>
          <w:rStyle w:val="FootnoteReference"/>
          <w:rFonts w:ascii="Open Sans" w:hAnsi="Open Sans" w:cs="Open Sans"/>
          <w:sz w:val="16"/>
          <w:szCs w:val="16"/>
        </w:rPr>
        <w:footnoteRef/>
      </w:r>
      <w:r w:rsidRPr="00BE7603">
        <w:rPr>
          <w:rFonts w:ascii="Open Sans" w:hAnsi="Open Sans" w:cs="Open Sans"/>
          <w:sz w:val="16"/>
          <w:szCs w:val="16"/>
        </w:rPr>
        <w:t xml:space="preserve"> </w:t>
      </w:r>
      <w:r w:rsidRPr="00BE7603">
        <w:rPr>
          <w:rFonts w:ascii="Open Sans" w:hAnsi="Open Sans" w:eastAsia="Open Sans" w:cs="Open Sans"/>
          <w:sz w:val="16"/>
          <w:szCs w:val="16"/>
        </w:rPr>
        <w:t>US District Court, Central District of California, Case 5:13-cv-00393-VAP (</w:t>
      </w:r>
      <w:proofErr w:type="spellStart"/>
      <w:r w:rsidRPr="00BE7603">
        <w:rPr>
          <w:rFonts w:ascii="Open Sans" w:hAnsi="Open Sans" w:eastAsia="Open Sans" w:cs="Open Sans"/>
          <w:sz w:val="16"/>
          <w:szCs w:val="16"/>
        </w:rPr>
        <w:t>SPx</w:t>
      </w:r>
      <w:proofErr w:type="spellEnd"/>
      <w:r w:rsidRPr="00BE7603">
        <w:rPr>
          <w:rFonts w:ascii="Open Sans" w:hAnsi="Open Sans" w:eastAsia="Open Sans" w:cs="Open Sans"/>
          <w:sz w:val="16"/>
          <w:szCs w:val="16"/>
        </w:rPr>
        <w:t xml:space="preserve">), document 156-3, 3 Nov 2014, Declaration of Dharmaraja Hansraj Saxena </w:t>
      </w:r>
      <w:hyperlink r:id="rId71">
        <w:r w:rsidRPr="00BE7603">
          <w:rPr>
            <w:rFonts w:ascii="Open Sans" w:hAnsi="Open Sans" w:eastAsia="Open Sans" w:cs="Open Sans"/>
            <w:color w:val="1155CC"/>
            <w:sz w:val="16"/>
            <w:szCs w:val="16"/>
            <w:u w:val="single"/>
          </w:rPr>
          <w:t>https://drive.google.com/file/d/0Bxdhe28M7ijWSmRUQzYwUzBFTEU/view</w:t>
        </w:r>
      </w:hyperlink>
    </w:p>
  </w:footnote>
  <w:footnote w:id="77">
    <w:p w:rsidRPr="007F0E51" w:rsidR="002D4D63" w:rsidP="0052022D" w:rsidRDefault="002D4D63" w14:paraId="2C2AA922" w14:textId="77777777">
      <w:pPr>
        <w:pStyle w:val="FootnoteText"/>
        <w:rPr>
          <w:rFonts w:ascii="Open Sans" w:hAnsi="Open Sans" w:cs="Open Sans"/>
          <w:sz w:val="16"/>
          <w:szCs w:val="16"/>
          <w:lang w:val="en-GB"/>
        </w:rPr>
      </w:pPr>
      <w:r w:rsidRPr="007F0E51">
        <w:rPr>
          <w:rStyle w:val="FootnoteReference"/>
          <w:rFonts w:ascii="Open Sans" w:hAnsi="Open Sans" w:cs="Open Sans"/>
          <w:sz w:val="16"/>
          <w:szCs w:val="16"/>
        </w:rPr>
        <w:footnoteRef/>
      </w:r>
      <w:r w:rsidRPr="007F0E51">
        <w:rPr>
          <w:rFonts w:ascii="Open Sans" w:hAnsi="Open Sans" w:cs="Open Sans"/>
          <w:sz w:val="16"/>
          <w:szCs w:val="16"/>
        </w:rPr>
        <w:t xml:space="preserve"> </w:t>
      </w:r>
      <w:hyperlink r:id="rId72">
        <w:r w:rsidRPr="007F0E51">
          <w:rPr>
            <w:rFonts w:ascii="Open Sans" w:hAnsi="Open Sans" w:eastAsia="Open Sans" w:cs="Open Sans"/>
            <w:color w:val="1155CC"/>
            <w:sz w:val="16"/>
            <w:szCs w:val="16"/>
          </w:rPr>
          <w:t>W.P. 8619/2011</w:t>
        </w:r>
      </w:hyperlink>
      <w:r w:rsidRPr="007F0E51">
        <w:rPr>
          <w:rFonts w:ascii="Open Sans" w:hAnsi="Open Sans" w:eastAsia="Open Sans" w:cs="Open Sans"/>
          <w:sz w:val="16"/>
          <w:szCs w:val="16"/>
        </w:rPr>
        <w:t xml:space="preserve">, </w:t>
      </w:r>
      <w:hyperlink r:id="rId73">
        <w:r w:rsidRPr="007F0E51">
          <w:rPr>
            <w:rFonts w:ascii="Open Sans" w:hAnsi="Open Sans" w:eastAsia="Open Sans" w:cs="Open Sans"/>
            <w:color w:val="1155CC"/>
            <w:sz w:val="16"/>
            <w:szCs w:val="16"/>
          </w:rPr>
          <w:t>WP 7767/2010</w:t>
        </w:r>
      </w:hyperlink>
      <w:r w:rsidRPr="007F0E51">
        <w:rPr>
          <w:rFonts w:ascii="Open Sans" w:hAnsi="Open Sans" w:eastAsia="Open Sans" w:cs="Open Sans"/>
          <w:sz w:val="16"/>
          <w:szCs w:val="16"/>
        </w:rPr>
        <w:t xml:space="preserve">, </w:t>
      </w:r>
      <w:hyperlink r:id="rId74">
        <w:r w:rsidRPr="007F0E51">
          <w:rPr>
            <w:rFonts w:ascii="Open Sans" w:hAnsi="Open Sans" w:eastAsia="Open Sans" w:cs="Open Sans"/>
            <w:color w:val="1155CC"/>
            <w:sz w:val="16"/>
            <w:szCs w:val="16"/>
          </w:rPr>
          <w:t>14/527/10-11-PCI</w:t>
        </w:r>
      </w:hyperlink>
      <w:r w:rsidRPr="007F0E51">
        <w:rPr>
          <w:rFonts w:ascii="Open Sans" w:hAnsi="Open Sans" w:eastAsia="Open Sans" w:cs="Open Sans"/>
          <w:sz w:val="16"/>
          <w:szCs w:val="16"/>
        </w:rPr>
        <w:t xml:space="preserve">, 2 Sept 2013 </w:t>
      </w:r>
      <w:hyperlink w:anchor="gsc.tab=0" r:id="rId75">
        <w:r w:rsidRPr="007F0E51">
          <w:rPr>
            <w:rFonts w:ascii="Open Sans" w:hAnsi="Open Sans" w:eastAsia="Open Sans" w:cs="Open Sans"/>
            <w:color w:val="1155CC"/>
            <w:sz w:val="16"/>
            <w:szCs w:val="16"/>
          </w:rPr>
          <w:t>BCCC Order</w:t>
        </w:r>
      </w:hyperlink>
      <w:r w:rsidRPr="007F0E51">
        <w:rPr>
          <w:rFonts w:ascii="Open Sans" w:hAnsi="Open Sans" w:eastAsia="Open Sans" w:cs="Open Sans"/>
          <w:sz w:val="16"/>
          <w:szCs w:val="16"/>
        </w:rPr>
        <w:t xml:space="preserve">, </w:t>
      </w:r>
      <w:hyperlink w:history="1" r:id="rId76">
        <w:r w:rsidRPr="000F0CC3">
          <w:rPr>
            <w:rStyle w:val="Hyperlink"/>
            <w:rFonts w:ascii="Open Sans" w:hAnsi="Open Sans" w:eastAsia="Open Sans" w:cs="Open Sans"/>
            <w:sz w:val="16"/>
            <w:szCs w:val="16"/>
          </w:rPr>
          <w:t>NBSA #32/2014</w:t>
        </w:r>
      </w:hyperlink>
      <w:r w:rsidRPr="007F0E51">
        <w:rPr>
          <w:rFonts w:ascii="Open Sans" w:hAnsi="Open Sans" w:eastAsia="Open Sans" w:cs="Open Sans"/>
          <w:sz w:val="16"/>
          <w:szCs w:val="16"/>
        </w:rPr>
        <w:t>, etc.</w:t>
      </w:r>
    </w:p>
  </w:footnote>
  <w:footnote w:id="78">
    <w:p w:rsidRPr="002F1E63" w:rsidR="002D4D63" w:rsidP="0052022D" w:rsidRDefault="002D4D63" w14:paraId="7BA75756" w14:textId="77777777">
      <w:pPr>
        <w:pStyle w:val="FootnoteText"/>
        <w:rPr>
          <w:rFonts w:ascii="Open Sans" w:hAnsi="Open Sans" w:cs="Open Sans"/>
          <w:sz w:val="16"/>
          <w:szCs w:val="16"/>
        </w:rPr>
      </w:pPr>
      <w:r w:rsidRPr="002F1E63">
        <w:rPr>
          <w:rStyle w:val="FootnoteReference"/>
          <w:rFonts w:ascii="Open Sans" w:hAnsi="Open Sans" w:cs="Open Sans"/>
          <w:sz w:val="16"/>
          <w:szCs w:val="16"/>
        </w:rPr>
        <w:footnoteRef/>
      </w:r>
      <w:r w:rsidRPr="002F1E63">
        <w:rPr>
          <w:rFonts w:ascii="Open Sans" w:hAnsi="Open Sans" w:cs="Open Sans"/>
          <w:sz w:val="16"/>
          <w:szCs w:val="16"/>
        </w:rPr>
        <w:t xml:space="preserve"> </w:t>
      </w:r>
      <w:hyperlink w:history="1" r:id="rId77">
        <w:r w:rsidRPr="000A75EA">
          <w:rPr>
            <w:rStyle w:val="Hyperlink"/>
            <w:rFonts w:ascii="Open Sans" w:hAnsi="Open Sans" w:cs="Open Sans"/>
            <w:sz w:val="16"/>
            <w:szCs w:val="16"/>
          </w:rPr>
          <w:t>http://www.nbanewdelhi.com/assets/uploads/pdf/Fourth_Annual_Report_2010-11.pdf</w:t>
        </w:r>
      </w:hyperlink>
      <w:r>
        <w:rPr>
          <w:rFonts w:ascii="Open Sans" w:hAnsi="Open Sans" w:cs="Open Sans"/>
          <w:sz w:val="16"/>
          <w:szCs w:val="16"/>
        </w:rPr>
        <w:t xml:space="preserve"> </w:t>
      </w:r>
      <w:r w:rsidRPr="002F1E63">
        <w:rPr>
          <w:rFonts w:ascii="Open Sans" w:hAnsi="Open Sans" w:cs="Open Sans"/>
          <w:sz w:val="16"/>
          <w:szCs w:val="16"/>
        </w:rPr>
        <w:t>Item#4</w:t>
      </w:r>
    </w:p>
    <w:p w:rsidRPr="002F1E63" w:rsidR="002D4D63" w:rsidP="0052022D" w:rsidRDefault="00161280" w14:paraId="5DCE8436" w14:textId="77777777">
      <w:pPr>
        <w:pStyle w:val="FootnoteText"/>
        <w:rPr>
          <w:rFonts w:ascii="Open Sans" w:hAnsi="Open Sans" w:cs="Open Sans"/>
          <w:sz w:val="16"/>
          <w:szCs w:val="16"/>
        </w:rPr>
      </w:pPr>
      <w:hyperlink w:history="1" r:id="rId78">
        <w:r w:rsidRPr="000A75EA" w:rsidR="002D4D63">
          <w:rPr>
            <w:rStyle w:val="Hyperlink"/>
            <w:rFonts w:ascii="Open Sans" w:hAnsi="Open Sans" w:cs="Open Sans"/>
            <w:sz w:val="16"/>
            <w:szCs w:val="16"/>
          </w:rPr>
          <w:t>http://www.nbanewdelhi.com/assets/uploads/pdf/Fifth_Annual_Report_2011-12.pdf</w:t>
        </w:r>
      </w:hyperlink>
      <w:r w:rsidR="002D4D63">
        <w:rPr>
          <w:rFonts w:ascii="Open Sans" w:hAnsi="Open Sans" w:cs="Open Sans"/>
          <w:sz w:val="16"/>
          <w:szCs w:val="16"/>
        </w:rPr>
        <w:t xml:space="preserve"> </w:t>
      </w:r>
      <w:r w:rsidRPr="002F1E63" w:rsidR="002D4D63">
        <w:rPr>
          <w:rFonts w:ascii="Open Sans" w:hAnsi="Open Sans" w:cs="Open Sans"/>
          <w:sz w:val="16"/>
          <w:szCs w:val="16"/>
        </w:rPr>
        <w:t>Page 35</w:t>
      </w:r>
    </w:p>
    <w:p w:rsidRPr="002F1E63" w:rsidR="002D4D63" w:rsidP="0052022D" w:rsidRDefault="00161280" w14:paraId="56B30320" w14:textId="77777777">
      <w:pPr>
        <w:pStyle w:val="FootnoteText"/>
        <w:rPr>
          <w:rFonts w:ascii="Open Sans" w:hAnsi="Open Sans" w:cs="Open Sans"/>
          <w:sz w:val="16"/>
          <w:szCs w:val="16"/>
        </w:rPr>
      </w:pPr>
      <w:hyperlink w:history="1" r:id="rId79">
        <w:r w:rsidRPr="000A75EA" w:rsidR="002D4D63">
          <w:rPr>
            <w:rStyle w:val="Hyperlink"/>
            <w:rFonts w:ascii="Open Sans" w:hAnsi="Open Sans" w:cs="Open Sans"/>
            <w:sz w:val="16"/>
            <w:szCs w:val="16"/>
          </w:rPr>
          <w:t>http://www.nbanewdelhi.com/assets/uploads/pdf/Annual_Report_2012-13.pdf</w:t>
        </w:r>
      </w:hyperlink>
      <w:r w:rsidR="002D4D63">
        <w:rPr>
          <w:rFonts w:ascii="Open Sans" w:hAnsi="Open Sans" w:cs="Open Sans"/>
          <w:sz w:val="16"/>
          <w:szCs w:val="16"/>
        </w:rPr>
        <w:t xml:space="preserve"> </w:t>
      </w:r>
      <w:r w:rsidRPr="002F1E63" w:rsidR="002D4D63">
        <w:rPr>
          <w:rFonts w:ascii="Open Sans" w:hAnsi="Open Sans" w:cs="Open Sans"/>
          <w:sz w:val="16"/>
          <w:szCs w:val="16"/>
        </w:rPr>
        <w:t>Page 32</w:t>
      </w:r>
    </w:p>
    <w:p w:rsidRPr="009C5A77" w:rsidR="002D4D63" w:rsidP="0052022D" w:rsidRDefault="00161280" w14:paraId="2C8BD7F7" w14:textId="77777777">
      <w:pPr>
        <w:pStyle w:val="FootnoteText"/>
        <w:rPr>
          <w:lang w:val="en-GB"/>
        </w:rPr>
      </w:pPr>
      <w:hyperlink w:history="1" r:id="rId80">
        <w:r w:rsidRPr="000A75EA" w:rsidR="002D4D63">
          <w:rPr>
            <w:rStyle w:val="Hyperlink"/>
            <w:rFonts w:ascii="Open Sans" w:hAnsi="Open Sans" w:cs="Open Sans"/>
            <w:sz w:val="16"/>
            <w:szCs w:val="16"/>
          </w:rPr>
          <w:t>http://www.nbanewdelhi.com/assets/uploads/pdf/Seventh_Annual_Report_2013-14.pdf</w:t>
        </w:r>
      </w:hyperlink>
      <w:r w:rsidR="002D4D63">
        <w:rPr>
          <w:rFonts w:ascii="Open Sans" w:hAnsi="Open Sans" w:cs="Open Sans"/>
          <w:sz w:val="16"/>
          <w:szCs w:val="16"/>
        </w:rPr>
        <w:t xml:space="preserve"> </w:t>
      </w:r>
      <w:r w:rsidRPr="002F1E63" w:rsidR="002D4D63">
        <w:rPr>
          <w:rFonts w:ascii="Open Sans" w:hAnsi="Open Sans" w:cs="Open Sans"/>
          <w:sz w:val="16"/>
          <w:szCs w:val="16"/>
        </w:rPr>
        <w:t>Page 84</w:t>
      </w:r>
    </w:p>
  </w:footnote>
  <w:footnote w:id="79">
    <w:p w:rsidRPr="00E23086" w:rsidR="002D4D63" w:rsidP="0052022D" w:rsidRDefault="002D4D63" w14:paraId="0BE8E371" w14:textId="77777777">
      <w:pPr>
        <w:pStyle w:val="FootnoteText"/>
        <w:rPr>
          <w:rFonts w:ascii="Open Sans" w:hAnsi="Open Sans" w:cs="Open Sans"/>
          <w:sz w:val="16"/>
          <w:szCs w:val="16"/>
          <w:lang w:val="en-GB"/>
        </w:rPr>
      </w:pPr>
      <w:r w:rsidRPr="00E23086">
        <w:rPr>
          <w:rStyle w:val="FootnoteReference"/>
          <w:rFonts w:ascii="Open Sans" w:hAnsi="Open Sans" w:cs="Open Sans"/>
          <w:sz w:val="16"/>
          <w:szCs w:val="16"/>
        </w:rPr>
        <w:footnoteRef/>
      </w:r>
      <w:r w:rsidRPr="00E23086">
        <w:rPr>
          <w:rFonts w:ascii="Open Sans" w:hAnsi="Open Sans" w:cs="Open Sans"/>
          <w:sz w:val="16"/>
          <w:szCs w:val="16"/>
        </w:rPr>
        <w:t xml:space="preserve"> News Broadcasting Standards Authority Order No. 32 (2014) dated 27 Aug 2014, found Zee TV and </w:t>
      </w:r>
      <w:proofErr w:type="spellStart"/>
      <w:r w:rsidRPr="00E23086">
        <w:rPr>
          <w:rFonts w:ascii="Open Sans" w:hAnsi="Open Sans" w:cs="Open Sans"/>
          <w:sz w:val="16"/>
          <w:szCs w:val="16"/>
        </w:rPr>
        <w:t>Aaj</w:t>
      </w:r>
      <w:proofErr w:type="spellEnd"/>
      <w:r w:rsidRPr="00E23086">
        <w:rPr>
          <w:rFonts w:ascii="Open Sans" w:hAnsi="Open Sans" w:cs="Open Sans"/>
          <w:sz w:val="16"/>
          <w:szCs w:val="16"/>
        </w:rPr>
        <w:t xml:space="preserve"> </w:t>
      </w:r>
      <w:proofErr w:type="spellStart"/>
      <w:r w:rsidRPr="00E23086">
        <w:rPr>
          <w:rFonts w:ascii="Open Sans" w:hAnsi="Open Sans" w:cs="Open Sans"/>
          <w:sz w:val="16"/>
          <w:szCs w:val="16"/>
        </w:rPr>
        <w:t>Tak</w:t>
      </w:r>
      <w:proofErr w:type="spellEnd"/>
      <w:r w:rsidRPr="00E23086">
        <w:rPr>
          <w:rFonts w:ascii="Open Sans" w:hAnsi="Open Sans" w:cs="Open Sans"/>
          <w:sz w:val="16"/>
          <w:szCs w:val="16"/>
        </w:rPr>
        <w:t xml:space="preserve"> in contempt of court, and were ordered to apologize </w:t>
      </w:r>
      <w:proofErr w:type="gramStart"/>
      <w:r w:rsidRPr="00E23086">
        <w:rPr>
          <w:rFonts w:ascii="Open Sans" w:hAnsi="Open Sans" w:cs="Open Sans"/>
          <w:sz w:val="16"/>
          <w:szCs w:val="16"/>
        </w:rPr>
        <w:t>and also</w:t>
      </w:r>
      <w:proofErr w:type="gramEnd"/>
      <w:r w:rsidRPr="00E23086">
        <w:rPr>
          <w:rFonts w:ascii="Open Sans" w:hAnsi="Open Sans" w:cs="Open Sans"/>
          <w:sz w:val="16"/>
          <w:szCs w:val="16"/>
        </w:rPr>
        <w:t xml:space="preserve"> delete all similar videos from their websites also (refer point - 6 of the same order). </w:t>
      </w:r>
      <w:hyperlink w:history="1" r:id="rId81">
        <w:r w:rsidRPr="000A75EA">
          <w:rPr>
            <w:rStyle w:val="Hyperlink"/>
            <w:rFonts w:ascii="Open Sans" w:hAnsi="Open Sans" w:cs="Open Sans"/>
            <w:sz w:val="16"/>
            <w:szCs w:val="16"/>
          </w:rPr>
          <w:t>http://www.nbanewdelhi.com/assets/uploads/pdf/2014_12_ORDER_NO_32_DT__27_8_14.pdf</w:t>
        </w:r>
      </w:hyperlink>
      <w:r>
        <w:rPr>
          <w:rFonts w:ascii="Open Sans" w:hAnsi="Open Sans" w:cs="Open Sans"/>
          <w:sz w:val="16"/>
          <w:szCs w:val="16"/>
        </w:rPr>
        <w:t xml:space="preserve"> </w:t>
      </w:r>
    </w:p>
  </w:footnote>
  <w:footnote w:id="80">
    <w:p w:rsidRPr="00115961" w:rsidR="002D4D63" w:rsidP="0052022D" w:rsidRDefault="002D4D63" w14:paraId="006A2F2F" w14:textId="77777777">
      <w:pPr>
        <w:pStyle w:val="FootnoteText"/>
        <w:rPr>
          <w:lang w:val="en-GB"/>
        </w:rPr>
      </w:pPr>
      <w:r w:rsidRPr="00C4297A">
        <w:rPr>
          <w:rStyle w:val="FootnoteReference"/>
          <w:rFonts w:ascii="Open Sans" w:hAnsi="Open Sans" w:cs="Open Sans"/>
          <w:sz w:val="16"/>
          <w:szCs w:val="16"/>
        </w:rPr>
        <w:footnoteRef/>
      </w:r>
      <w:r w:rsidRPr="00C4297A">
        <w:rPr>
          <w:rFonts w:ascii="Open Sans" w:hAnsi="Open Sans" w:cs="Open Sans"/>
          <w:sz w:val="16"/>
          <w:szCs w:val="16"/>
        </w:rPr>
        <w:t xml:space="preserve"> </w:t>
      </w:r>
      <w:bookmarkStart w:name="_Hlk69992923" w:id="2"/>
      <w:r w:rsidRPr="009A4DE6">
        <w:rPr>
          <w:rFonts w:ascii="Open Sans" w:hAnsi="Open Sans" w:cs="Open Sans"/>
          <w:sz w:val="16"/>
          <w:szCs w:val="16"/>
        </w:rPr>
        <w:t xml:space="preserve">https://youtu.be/OaWpcJimbvo </w:t>
      </w:r>
      <w:proofErr w:type="gramStart"/>
      <w:r w:rsidRPr="009A4DE6">
        <w:rPr>
          <w:rFonts w:ascii="Open Sans" w:hAnsi="Open Sans" w:cs="Open Sans"/>
          <w:sz w:val="16"/>
          <w:szCs w:val="16"/>
        </w:rPr>
        <w:t>( from</w:t>
      </w:r>
      <w:proofErr w:type="gramEnd"/>
      <w:r w:rsidRPr="009A4DE6">
        <w:rPr>
          <w:rFonts w:ascii="Open Sans" w:hAnsi="Open Sans" w:cs="Open Sans"/>
          <w:sz w:val="16"/>
          <w:szCs w:val="16"/>
        </w:rPr>
        <w:t xml:space="preserve"> 0:13 to 0:22 and 2:00 to 2:06 ), http://youtu.be/zuFe8apSDBg ( 0:06 to 0:16, 0:43 to 1:05), http://youtu.be/LeNyiSpTBQw ( 0:31 to 0:37, 0:42 to 1:17), http://youtu.be/bfKBwFTxjvg ( 0:18 to 0:54, 1:39 to 1:51), https://youtu.be/_wjS6AH0hwA ( 0:00 to 0:07, 0:23 to 0:30)</w:t>
      </w:r>
      <w:r>
        <w:rPr>
          <w:rFonts w:ascii="Open Sans" w:hAnsi="Open Sans" w:cs="Open Sans"/>
          <w:sz w:val="16"/>
          <w:szCs w:val="16"/>
        </w:rPr>
        <w:t xml:space="preserve">, </w:t>
      </w:r>
      <w:r w:rsidRPr="009A4DE6">
        <w:rPr>
          <w:rFonts w:ascii="Open Sans" w:hAnsi="Open Sans" w:cs="Open Sans"/>
          <w:sz w:val="16"/>
          <w:szCs w:val="16"/>
        </w:rPr>
        <w:t>http://youtu.be/LJEoh8dHJtE (full video</w:t>
      </w:r>
      <w:r>
        <w:rPr>
          <w:rFonts w:ascii="Open Sans" w:hAnsi="Open Sans" w:cs="Open Sans"/>
          <w:sz w:val="16"/>
          <w:szCs w:val="16"/>
        </w:rPr>
        <w:t xml:space="preserve"> by </w:t>
      </w:r>
      <w:proofErr w:type="spellStart"/>
      <w:r>
        <w:rPr>
          <w:rFonts w:ascii="Open Sans" w:hAnsi="Open Sans" w:cs="Open Sans"/>
          <w:sz w:val="16"/>
          <w:szCs w:val="16"/>
        </w:rPr>
        <w:t>Nakkheeran</w:t>
      </w:r>
      <w:proofErr w:type="spellEnd"/>
      <w:r>
        <w:rPr>
          <w:rFonts w:ascii="Open Sans" w:hAnsi="Open Sans" w:cs="Open Sans"/>
          <w:sz w:val="16"/>
          <w:szCs w:val="16"/>
        </w:rPr>
        <w:t xml:space="preserve"> / recently restrained by Google for some geographies</w:t>
      </w:r>
      <w:r w:rsidRPr="009A4DE6">
        <w:rPr>
          <w:rFonts w:ascii="Open Sans" w:hAnsi="Open Sans" w:cs="Open Sans"/>
          <w:sz w:val="16"/>
          <w:szCs w:val="16"/>
        </w:rPr>
        <w:t>),</w:t>
      </w:r>
      <w:r>
        <w:rPr>
          <w:rFonts w:ascii="Open Sans" w:hAnsi="Open Sans" w:cs="Open Sans"/>
          <w:sz w:val="16"/>
          <w:szCs w:val="16"/>
        </w:rPr>
        <w:t xml:space="preserve"> etc.</w:t>
      </w:r>
      <w:bookmarkEnd w:id="2"/>
    </w:p>
  </w:footnote>
  <w:footnote w:id="81">
    <w:p w:rsidRPr="00992CEF" w:rsidR="002D4D63" w:rsidP="0052022D" w:rsidRDefault="002D4D63" w14:paraId="04A0DC58" w14:textId="77777777">
      <w:pPr>
        <w:pStyle w:val="FootnoteText"/>
        <w:rPr>
          <w:rFonts w:ascii="Open Sans" w:hAnsi="Open Sans" w:cs="Open Sans"/>
          <w:sz w:val="16"/>
          <w:szCs w:val="16"/>
          <w:lang w:val="en-GB"/>
        </w:rPr>
      </w:pPr>
      <w:r w:rsidRPr="00992CEF">
        <w:rPr>
          <w:rStyle w:val="FootnoteReference"/>
          <w:rFonts w:ascii="Open Sans" w:hAnsi="Open Sans" w:cs="Open Sans"/>
          <w:sz w:val="16"/>
          <w:szCs w:val="16"/>
        </w:rPr>
        <w:footnoteRef/>
      </w:r>
      <w:r w:rsidRPr="00992CEF">
        <w:rPr>
          <w:rFonts w:ascii="Open Sans" w:hAnsi="Open Sans" w:cs="Open Sans"/>
          <w:sz w:val="16"/>
          <w:szCs w:val="16"/>
        </w:rPr>
        <w:t xml:space="preserve"> </w:t>
      </w:r>
      <w:hyperlink w:history="1" r:id="rId82">
        <w:r w:rsidRPr="00992CEF">
          <w:rPr>
            <w:rStyle w:val="Hyperlink"/>
            <w:rFonts w:ascii="Open Sans" w:hAnsi="Open Sans" w:cs="Open Sans"/>
            <w:sz w:val="16"/>
            <w:szCs w:val="16"/>
          </w:rPr>
          <w:t>https://thewire.in/media/what-happens-when-you-complain-to-a-standards-authority-about-republic-tv</w:t>
        </w:r>
      </w:hyperlink>
      <w:r w:rsidRPr="00992CEF">
        <w:rPr>
          <w:rFonts w:ascii="Open Sans" w:hAnsi="Open Sans" w:cs="Open Sans"/>
          <w:sz w:val="16"/>
          <w:szCs w:val="16"/>
        </w:rPr>
        <w:t xml:space="preserve"> </w:t>
      </w:r>
    </w:p>
  </w:footnote>
  <w:footnote w:id="82">
    <w:p w:rsidRPr="00EC00EA" w:rsidR="002D4D63" w:rsidP="0052022D" w:rsidRDefault="002D4D63" w14:paraId="2A31CD46" w14:textId="77777777">
      <w:pPr>
        <w:pStyle w:val="FootnoteText"/>
        <w:rPr>
          <w:rFonts w:ascii="Open Sans" w:hAnsi="Open Sans" w:cs="Open Sans"/>
          <w:sz w:val="16"/>
          <w:szCs w:val="16"/>
          <w:lang w:val="en-GB"/>
        </w:rPr>
      </w:pPr>
      <w:r w:rsidRPr="00EC00EA">
        <w:rPr>
          <w:rStyle w:val="FootnoteReference"/>
          <w:rFonts w:ascii="Open Sans" w:hAnsi="Open Sans" w:cs="Open Sans"/>
          <w:sz w:val="16"/>
          <w:szCs w:val="16"/>
        </w:rPr>
        <w:footnoteRef/>
      </w:r>
      <w:r w:rsidRPr="00EC00EA">
        <w:rPr>
          <w:rFonts w:ascii="Open Sans" w:hAnsi="Open Sans" w:cs="Open Sans"/>
          <w:sz w:val="16"/>
          <w:szCs w:val="16"/>
        </w:rPr>
        <w:t xml:space="preserve"> </w:t>
      </w:r>
      <w:hyperlink w:history="1" r:id="rId83">
        <w:r w:rsidRPr="00EC00EA">
          <w:rPr>
            <w:rStyle w:val="Hyperlink"/>
            <w:rFonts w:ascii="Open Sans" w:hAnsi="Open Sans" w:cs="Open Sans"/>
            <w:sz w:val="16"/>
            <w:szCs w:val="16"/>
          </w:rPr>
          <w:t>https://thewire.in/media/sushant-singh-rajput-death-aaj-tak-zee-news-abp-nhrc</w:t>
        </w:r>
      </w:hyperlink>
      <w:r w:rsidRPr="00EC00EA">
        <w:rPr>
          <w:rFonts w:ascii="Open Sans" w:hAnsi="Open Sans" w:cs="Open Sans"/>
          <w:sz w:val="16"/>
          <w:szCs w:val="16"/>
        </w:rPr>
        <w:t xml:space="preserve"> </w:t>
      </w:r>
    </w:p>
  </w:footnote>
  <w:footnote w:id="83">
    <w:p w:rsidRPr="00C7768B" w:rsidR="002D4D63" w:rsidP="0052022D" w:rsidRDefault="002D4D63" w14:paraId="539CC955" w14:textId="77777777">
      <w:pPr>
        <w:pStyle w:val="FootnoteText"/>
        <w:rPr>
          <w:rFonts w:ascii="Open Sans" w:hAnsi="Open Sans" w:cs="Open Sans"/>
          <w:sz w:val="16"/>
          <w:szCs w:val="16"/>
          <w:lang w:val="en-GB"/>
        </w:rPr>
      </w:pPr>
      <w:r w:rsidRPr="00C7768B">
        <w:rPr>
          <w:rStyle w:val="FootnoteReference"/>
          <w:rFonts w:ascii="Open Sans" w:hAnsi="Open Sans" w:cs="Open Sans"/>
          <w:sz w:val="16"/>
          <w:szCs w:val="16"/>
        </w:rPr>
        <w:footnoteRef/>
      </w:r>
      <w:r w:rsidRPr="00C7768B">
        <w:rPr>
          <w:rFonts w:ascii="Open Sans" w:hAnsi="Open Sans" w:cs="Open Sans"/>
          <w:sz w:val="16"/>
          <w:szCs w:val="16"/>
        </w:rPr>
        <w:t xml:space="preserve"> </w:t>
      </w:r>
      <w:r w:rsidRPr="00C7768B">
        <w:rPr>
          <w:rFonts w:ascii="Open Sans" w:hAnsi="Open Sans" w:cs="Open Sans"/>
          <w:sz w:val="16"/>
          <w:szCs w:val="16"/>
          <w:lang w:val="en-GB"/>
        </w:rPr>
        <w:t>Ibid.</w:t>
      </w:r>
    </w:p>
  </w:footnote>
  <w:footnote w:id="84">
    <w:p w:rsidRPr="00EB1AB2" w:rsidR="002D4D63" w:rsidP="0052022D" w:rsidRDefault="002D4D63" w14:paraId="40E4A6B2" w14:textId="77777777">
      <w:pPr>
        <w:pStyle w:val="FootnoteText"/>
        <w:rPr>
          <w:rFonts w:ascii="Open Sans" w:hAnsi="Open Sans" w:cs="Open Sans"/>
          <w:sz w:val="16"/>
          <w:szCs w:val="16"/>
        </w:rPr>
      </w:pPr>
      <w:r w:rsidRPr="004F661D">
        <w:rPr>
          <w:rStyle w:val="FootnoteReference"/>
          <w:rFonts w:ascii="Open Sans" w:hAnsi="Open Sans" w:cs="Open Sans"/>
          <w:sz w:val="16"/>
          <w:szCs w:val="16"/>
        </w:rPr>
        <w:footnoteRef/>
      </w:r>
      <w:r w:rsidRPr="004F661D">
        <w:rPr>
          <w:rFonts w:ascii="Open Sans" w:hAnsi="Open Sans" w:cs="Open Sans"/>
          <w:sz w:val="16"/>
          <w:szCs w:val="16"/>
        </w:rPr>
        <w:t xml:space="preserve"> ZMCL to Lakshmi </w:t>
      </w:r>
      <w:proofErr w:type="spellStart"/>
      <w:r w:rsidRPr="004F661D">
        <w:rPr>
          <w:rFonts w:ascii="Open Sans" w:hAnsi="Open Sans" w:cs="Open Sans"/>
          <w:sz w:val="16"/>
          <w:szCs w:val="16"/>
        </w:rPr>
        <w:t>Malladi</w:t>
      </w:r>
      <w:proofErr w:type="spellEnd"/>
      <w:r w:rsidRPr="004F661D">
        <w:rPr>
          <w:rFonts w:ascii="Open Sans" w:hAnsi="Open Sans" w:cs="Open Sans"/>
          <w:sz w:val="16"/>
          <w:szCs w:val="16"/>
        </w:rPr>
        <w:t xml:space="preserve"> dated 25 Oct 2017, </w:t>
      </w:r>
      <w:hyperlink w:history="1" r:id="rId84">
        <w:r w:rsidRPr="00EC3753">
          <w:rPr>
            <w:rStyle w:val="Hyperlink"/>
            <w:rFonts w:ascii="Open Sans" w:hAnsi="Open Sans" w:cs="Open Sans"/>
            <w:sz w:val="16"/>
            <w:szCs w:val="16"/>
          </w:rPr>
          <w:t>drive.google.com/file/d/1loqzwnyv674XYVWqkX9EReCnKt7ygvlH/view</w:t>
        </w:r>
      </w:hyperlink>
      <w:r>
        <w:rPr>
          <w:rFonts w:ascii="Open Sans" w:hAnsi="Open Sans" w:cs="Open Sans"/>
          <w:sz w:val="16"/>
          <w:szCs w:val="16"/>
        </w:rPr>
        <w:t xml:space="preserve">, </w:t>
      </w:r>
      <w:r w:rsidRPr="004F661D">
        <w:rPr>
          <w:rFonts w:ascii="Open Sans" w:hAnsi="Open Sans" w:cs="Open Sans"/>
          <w:sz w:val="16"/>
          <w:szCs w:val="16"/>
        </w:rPr>
        <w:t xml:space="preserve">in reply to NBSA complaint to Guru </w:t>
      </w:r>
      <w:proofErr w:type="spellStart"/>
      <w:r w:rsidRPr="004F661D">
        <w:rPr>
          <w:rFonts w:ascii="Open Sans" w:hAnsi="Open Sans" w:cs="Open Sans"/>
          <w:sz w:val="16"/>
          <w:szCs w:val="16"/>
        </w:rPr>
        <w:t>Ghantaal</w:t>
      </w:r>
      <w:proofErr w:type="spellEnd"/>
      <w:r w:rsidRPr="004F661D">
        <w:rPr>
          <w:rFonts w:ascii="Open Sans" w:hAnsi="Open Sans" w:cs="Open Sans"/>
          <w:sz w:val="16"/>
          <w:szCs w:val="16"/>
        </w:rPr>
        <w:t xml:space="preserve"> Zee News - </w:t>
      </w:r>
      <w:hyperlink w:history="1" r:id="rId85">
        <w:r w:rsidRPr="00EC3753">
          <w:rPr>
            <w:rStyle w:val="Hyperlink"/>
            <w:rFonts w:ascii="Open Sans" w:hAnsi="Open Sans" w:cs="Open Sans"/>
            <w:sz w:val="16"/>
            <w:szCs w:val="16"/>
          </w:rPr>
          <w:t>http://youtu.be/AmDr3wb7FPk</w:t>
        </w:r>
      </w:hyperlink>
      <w:r>
        <w:rPr>
          <w:rFonts w:ascii="Open Sans" w:hAnsi="Open Sans" w:cs="Open Sans"/>
          <w:sz w:val="16"/>
          <w:szCs w:val="16"/>
        </w:rPr>
        <w:t xml:space="preserve"> </w:t>
      </w:r>
      <w:r w:rsidRPr="004F661D">
        <w:rPr>
          <w:rFonts w:ascii="Open Sans" w:hAnsi="Open Sans" w:cs="Open Sans"/>
          <w:sz w:val="16"/>
          <w:szCs w:val="16"/>
        </w:rPr>
        <w:t xml:space="preserve"> </w:t>
      </w:r>
    </w:p>
  </w:footnote>
  <w:footnote w:id="85">
    <w:p w:rsidRPr="00BE7603" w:rsidR="00B74A03" w:rsidP="00B74A03" w:rsidRDefault="00B74A03" w14:paraId="5E28F06F" w14:textId="77777777">
      <w:pPr>
        <w:pStyle w:val="FootnoteText"/>
        <w:rPr>
          <w:rFonts w:ascii="Open Sans" w:hAnsi="Open Sans" w:cs="Open Sans"/>
          <w:sz w:val="16"/>
          <w:szCs w:val="16"/>
          <w:lang w:val="en-GB"/>
        </w:rPr>
      </w:pPr>
      <w:r w:rsidRPr="00BE7603">
        <w:rPr>
          <w:rStyle w:val="FootnoteReference"/>
          <w:rFonts w:ascii="Open Sans" w:hAnsi="Open Sans" w:cs="Open Sans"/>
          <w:sz w:val="16"/>
          <w:szCs w:val="16"/>
        </w:rPr>
        <w:footnoteRef/>
      </w:r>
      <w:r w:rsidRPr="00BE7603">
        <w:rPr>
          <w:rFonts w:ascii="Open Sans" w:hAnsi="Open Sans" w:cs="Open Sans"/>
          <w:sz w:val="16"/>
          <w:szCs w:val="16"/>
        </w:rPr>
        <w:t xml:space="preserve"> https://www.thehindu.com/news/national/karnataka/no-govt-mechanism-to-implement-courts-orders/article33235504.ece</w:t>
      </w:r>
    </w:p>
  </w:footnote>
  <w:footnote w:id="86">
    <w:p w:rsidRPr="00405931" w:rsidR="00B74A03" w:rsidP="00B74A03" w:rsidRDefault="00B74A03" w14:paraId="639CC4D0" w14:textId="77777777">
      <w:pPr>
        <w:pStyle w:val="FootnoteText"/>
        <w:rPr>
          <w:rFonts w:ascii="Open Sans" w:hAnsi="Open Sans" w:cs="Open Sans"/>
          <w:sz w:val="16"/>
          <w:szCs w:val="16"/>
          <w:lang w:val="en-GB"/>
        </w:rPr>
      </w:pPr>
      <w:r w:rsidRPr="00405931">
        <w:rPr>
          <w:rStyle w:val="FootnoteReference"/>
          <w:rFonts w:ascii="Open Sans" w:hAnsi="Open Sans" w:cs="Open Sans"/>
          <w:sz w:val="16"/>
          <w:szCs w:val="16"/>
        </w:rPr>
        <w:footnoteRef/>
      </w:r>
      <w:r w:rsidRPr="00405931">
        <w:rPr>
          <w:rFonts w:ascii="Open Sans" w:hAnsi="Open Sans" w:cs="Open Sans"/>
          <w:sz w:val="16"/>
          <w:szCs w:val="16"/>
        </w:rPr>
        <w:t xml:space="preserve"> </w:t>
      </w:r>
      <w:hyperlink w:history="1" r:id="rId86">
        <w:r w:rsidRPr="00C819CE">
          <w:rPr>
            <w:rStyle w:val="Hyperlink"/>
            <w:rFonts w:ascii="Open Sans" w:hAnsi="Open Sans" w:cs="Open Sans"/>
            <w:sz w:val="16"/>
            <w:szCs w:val="16"/>
            <w:lang w:val="en-GB"/>
          </w:rPr>
          <w:t>https://www.bloomberg.com/news/articles/2019-07-24/india-has-been-accused-of-overstating-its-growth-statistics</w:t>
        </w:r>
      </w:hyperlink>
      <w:r>
        <w:rPr>
          <w:rFonts w:ascii="Open Sans" w:hAnsi="Open Sans" w:cs="Open Sans"/>
          <w:sz w:val="16"/>
          <w:szCs w:val="16"/>
          <w:lang w:val="en-GB"/>
        </w:rPr>
        <w:t xml:space="preserve"> </w:t>
      </w:r>
    </w:p>
  </w:footnote>
  <w:footnote w:id="87">
    <w:p w:rsidRPr="00DA23CE" w:rsidR="00B74A03" w:rsidP="00B74A03" w:rsidRDefault="00B74A03" w14:paraId="10374E62" w14:textId="77777777">
      <w:pPr>
        <w:pStyle w:val="FootnoteText"/>
        <w:rPr>
          <w:rFonts w:ascii="Open Sans" w:hAnsi="Open Sans" w:cs="Open Sans"/>
          <w:sz w:val="16"/>
          <w:szCs w:val="16"/>
          <w:lang w:val="en-GB"/>
        </w:rPr>
      </w:pPr>
      <w:r w:rsidRPr="00DA23CE">
        <w:rPr>
          <w:rStyle w:val="FootnoteReference"/>
          <w:rFonts w:ascii="Open Sans" w:hAnsi="Open Sans" w:cs="Open Sans"/>
          <w:sz w:val="16"/>
          <w:szCs w:val="16"/>
        </w:rPr>
        <w:footnoteRef/>
      </w:r>
      <w:r w:rsidRPr="00DA23CE">
        <w:rPr>
          <w:rFonts w:ascii="Open Sans" w:hAnsi="Open Sans" w:cs="Open Sans"/>
          <w:sz w:val="16"/>
          <w:szCs w:val="16"/>
        </w:rPr>
        <w:t xml:space="preserve"> </w:t>
      </w:r>
      <w:r w:rsidRPr="00DA23CE">
        <w:rPr>
          <w:rFonts w:ascii="Open Sans" w:hAnsi="Open Sans" w:cs="Open Sans"/>
          <w:i/>
          <w:iCs/>
          <w:color w:val="000000"/>
          <w:sz w:val="16"/>
          <w:szCs w:val="16"/>
          <w:shd w:val="clear" w:color="auto" w:fill="FFFFFF"/>
        </w:rPr>
        <w:t>India most corrupt country in Asia’ | The Express Tribune</w:t>
      </w:r>
      <w:r w:rsidRPr="00DA23CE">
        <w:rPr>
          <w:rFonts w:ascii="Open Sans" w:hAnsi="Open Sans" w:cs="Open Sans"/>
          <w:color w:val="000000"/>
          <w:sz w:val="16"/>
          <w:szCs w:val="16"/>
          <w:shd w:val="clear" w:color="auto" w:fill="FFFFFF"/>
        </w:rPr>
        <w:t xml:space="preserve">. </w:t>
      </w:r>
      <w:hyperlink w:history="1" r:id="rId87">
        <w:r w:rsidRPr="004245C5">
          <w:rPr>
            <w:rStyle w:val="Hyperlink"/>
            <w:rFonts w:ascii="Open Sans" w:hAnsi="Open Sans" w:cs="Open Sans"/>
            <w:sz w:val="16"/>
            <w:szCs w:val="16"/>
            <w:shd w:val="clear" w:color="auto" w:fill="FFFFFF"/>
          </w:rPr>
          <w:t>https://tribune.com.pk/story/2273544/india-most-corrupt-country-in-asia</w:t>
        </w:r>
      </w:hyperlink>
      <w:r>
        <w:rPr>
          <w:rFonts w:ascii="Open Sans" w:hAnsi="Open Sans" w:cs="Open Sans"/>
          <w:color w:val="000000"/>
          <w:sz w:val="16"/>
          <w:szCs w:val="16"/>
          <w:shd w:val="clear" w:color="auto" w:fill="FFFFFF"/>
        </w:rPr>
        <w:t xml:space="preserve"> (</w:t>
      </w:r>
      <w:r w:rsidRPr="00DA23CE">
        <w:rPr>
          <w:rFonts w:ascii="Open Sans" w:hAnsi="Open Sans" w:cs="Open Sans"/>
          <w:color w:val="000000"/>
          <w:sz w:val="16"/>
          <w:szCs w:val="16"/>
          <w:shd w:val="clear" w:color="auto" w:fill="FFFFFF"/>
        </w:rPr>
        <w:t>Accessed</w:t>
      </w:r>
      <w:r>
        <w:rPr>
          <w:rFonts w:ascii="Open Sans" w:hAnsi="Open Sans" w:cs="Open Sans"/>
          <w:color w:val="000000"/>
          <w:sz w:val="16"/>
          <w:szCs w:val="16"/>
          <w:shd w:val="clear" w:color="auto" w:fill="FFFFFF"/>
        </w:rPr>
        <w:t xml:space="preserve">: </w:t>
      </w:r>
      <w:r w:rsidRPr="00DA23CE">
        <w:rPr>
          <w:rFonts w:ascii="Open Sans" w:hAnsi="Open Sans" w:cs="Open Sans"/>
          <w:color w:val="000000"/>
          <w:sz w:val="16"/>
          <w:szCs w:val="16"/>
          <w:shd w:val="clear" w:color="auto" w:fill="FFFFFF"/>
        </w:rPr>
        <w:t>25 April 2021</w:t>
      </w:r>
      <w:r>
        <w:rPr>
          <w:rFonts w:ascii="Open Sans" w:hAnsi="Open Sans" w:cs="Open Sans"/>
          <w:color w:val="000000"/>
          <w:sz w:val="16"/>
          <w:szCs w:val="16"/>
          <w:shd w:val="clear" w:color="auto" w:fill="FFFFFF"/>
        </w:rPr>
        <w:t>)</w:t>
      </w:r>
      <w:r w:rsidRPr="00DA23CE">
        <w:rPr>
          <w:rFonts w:ascii="Open Sans" w:hAnsi="Open Sans" w:cs="Open Sans"/>
          <w:color w:val="000000"/>
          <w:sz w:val="16"/>
          <w:szCs w:val="16"/>
          <w:shd w:val="clear" w:color="auto" w:fill="FFFFFF"/>
        </w:rPr>
        <w:t>.</w:t>
      </w:r>
    </w:p>
  </w:footnote>
  <w:footnote w:id="88">
    <w:p w:rsidRPr="005E4B1F" w:rsidR="00B74A03" w:rsidP="00B74A03" w:rsidRDefault="00B74A03" w14:paraId="34C6D1E1" w14:textId="77777777">
      <w:pPr>
        <w:pStyle w:val="FootnoteText"/>
        <w:rPr>
          <w:rFonts w:ascii="Open Sans" w:hAnsi="Open Sans" w:cs="Open Sans"/>
          <w:sz w:val="16"/>
          <w:szCs w:val="16"/>
          <w:lang w:val="en-GB"/>
        </w:rPr>
      </w:pPr>
      <w:r w:rsidRPr="005E4B1F">
        <w:rPr>
          <w:rStyle w:val="FootnoteReference"/>
          <w:rFonts w:ascii="Open Sans" w:hAnsi="Open Sans" w:cs="Open Sans"/>
          <w:sz w:val="16"/>
          <w:szCs w:val="16"/>
        </w:rPr>
        <w:footnoteRef/>
      </w:r>
      <w:r w:rsidRPr="005E4B1F">
        <w:rPr>
          <w:rFonts w:ascii="Open Sans" w:hAnsi="Open Sans" w:cs="Open Sans"/>
          <w:sz w:val="16"/>
          <w:szCs w:val="16"/>
        </w:rPr>
        <w:t xml:space="preserve"> </w:t>
      </w:r>
      <w:r>
        <w:rPr>
          <w:rFonts w:ascii="Open Sans" w:hAnsi="Open Sans" w:cs="Open Sans"/>
          <w:sz w:val="16"/>
          <w:szCs w:val="16"/>
        </w:rPr>
        <w:t>(</w:t>
      </w:r>
      <w:proofErr w:type="spellStart"/>
      <w:r>
        <w:rPr>
          <w:rFonts w:ascii="Open Sans" w:hAnsi="Open Sans" w:cs="Open Sans"/>
          <w:sz w:val="16"/>
          <w:szCs w:val="16"/>
        </w:rPr>
        <w:t>i</w:t>
      </w:r>
      <w:proofErr w:type="spellEnd"/>
      <w:r>
        <w:rPr>
          <w:rFonts w:ascii="Open Sans" w:hAnsi="Open Sans" w:cs="Open Sans"/>
          <w:sz w:val="16"/>
          <w:szCs w:val="16"/>
        </w:rPr>
        <w:t xml:space="preserve">) </w:t>
      </w:r>
      <w:hyperlink w:history="1" r:id="rId88">
        <w:r w:rsidRPr="00B459C9">
          <w:rPr>
            <w:rStyle w:val="Hyperlink"/>
            <w:rFonts w:ascii="Open Sans" w:hAnsi="Open Sans" w:cs="Open Sans"/>
            <w:sz w:val="16"/>
            <w:szCs w:val="16"/>
          </w:rPr>
          <w:t>https://www.dnaindia.com/india/photo-gallery-contemporary-media-trials-on-social-media-has-an-influence-how-a-judge-decides-a-case-justice-sikri-2718374</w:t>
        </w:r>
      </w:hyperlink>
      <w:r>
        <w:rPr>
          <w:rFonts w:ascii="Open Sans" w:hAnsi="Open Sans" w:cs="Open Sans"/>
          <w:sz w:val="16"/>
          <w:szCs w:val="16"/>
        </w:rPr>
        <w:t xml:space="preserve"> (ii) </w:t>
      </w:r>
      <w:hyperlink w:history="1" r:id="rId89">
        <w:r w:rsidRPr="00C819CE">
          <w:rPr>
            <w:rStyle w:val="Hyperlink"/>
            <w:rFonts w:ascii="Open Sans" w:hAnsi="Open Sans" w:cs="Open Sans"/>
            <w:sz w:val="16"/>
            <w:szCs w:val="16"/>
          </w:rPr>
          <w:t>https://thewire.in/communalism/delhi-riots-misinformation-radicalisation-social-media</w:t>
        </w:r>
      </w:hyperlink>
      <w:r>
        <w:rPr>
          <w:rFonts w:ascii="Open Sans" w:hAnsi="Open Sans" w:cs="Open Sans"/>
          <w:sz w:val="16"/>
          <w:szCs w:val="16"/>
        </w:rPr>
        <w:t xml:space="preserve"> </w:t>
      </w:r>
    </w:p>
  </w:footnote>
  <w:footnote w:id="89">
    <w:p w:rsidRPr="00C568A6" w:rsidR="00B74A03" w:rsidP="00B74A03" w:rsidRDefault="00B74A03" w14:paraId="4A6E7B21" w14:textId="77777777">
      <w:pPr>
        <w:pStyle w:val="FootnoteText"/>
        <w:rPr>
          <w:rFonts w:ascii="Open Sans" w:hAnsi="Open Sans" w:cs="Open Sans"/>
          <w:sz w:val="16"/>
          <w:szCs w:val="16"/>
        </w:rPr>
      </w:pPr>
      <w:r w:rsidRPr="00C411B4">
        <w:rPr>
          <w:rStyle w:val="FootnoteReference"/>
          <w:rFonts w:ascii="Open Sans" w:hAnsi="Open Sans" w:cs="Open Sans"/>
          <w:sz w:val="16"/>
          <w:szCs w:val="16"/>
        </w:rPr>
        <w:footnoteRef/>
      </w:r>
      <w:r w:rsidRPr="00C411B4">
        <w:rPr>
          <w:rFonts w:ascii="Open Sans" w:hAnsi="Open Sans" w:cs="Open Sans"/>
          <w:sz w:val="16"/>
          <w:szCs w:val="16"/>
        </w:rPr>
        <w:t xml:space="preserve"> (</w:t>
      </w:r>
      <w:proofErr w:type="spellStart"/>
      <w:r w:rsidRPr="00C411B4">
        <w:rPr>
          <w:rFonts w:ascii="Open Sans" w:hAnsi="Open Sans" w:cs="Open Sans"/>
          <w:sz w:val="16"/>
          <w:szCs w:val="16"/>
        </w:rPr>
        <w:t>i</w:t>
      </w:r>
      <w:proofErr w:type="spellEnd"/>
      <w:r w:rsidRPr="00C411B4">
        <w:rPr>
          <w:rFonts w:ascii="Open Sans" w:hAnsi="Open Sans" w:cs="Open Sans"/>
          <w:sz w:val="16"/>
          <w:szCs w:val="16"/>
        </w:rPr>
        <w:t xml:space="preserve">) 1997 (8) SCC 386, State of Maharashtra vs. Rajendra </w:t>
      </w:r>
      <w:proofErr w:type="spellStart"/>
      <w:r w:rsidRPr="00C411B4">
        <w:rPr>
          <w:rFonts w:ascii="Open Sans" w:hAnsi="Open Sans" w:cs="Open Sans"/>
          <w:sz w:val="16"/>
          <w:szCs w:val="16"/>
        </w:rPr>
        <w:t>Jawanmal</w:t>
      </w:r>
      <w:proofErr w:type="spellEnd"/>
      <w:r w:rsidRPr="00C411B4">
        <w:rPr>
          <w:rFonts w:ascii="Open Sans" w:hAnsi="Open Sans" w:cs="Open Sans"/>
          <w:sz w:val="16"/>
          <w:szCs w:val="16"/>
        </w:rPr>
        <w:t xml:space="preserve"> Gandhi, Supreme Court observation</w:t>
      </w:r>
      <w:r>
        <w:rPr>
          <w:rFonts w:ascii="Open Sans" w:hAnsi="Open Sans" w:cs="Open Sans"/>
          <w:sz w:val="16"/>
          <w:szCs w:val="16"/>
        </w:rPr>
        <w:t>.</w:t>
      </w:r>
      <w:r w:rsidRPr="00C411B4">
        <w:rPr>
          <w:rFonts w:ascii="Open Sans" w:hAnsi="Open Sans" w:cs="Open Sans"/>
          <w:sz w:val="16"/>
          <w:szCs w:val="16"/>
        </w:rPr>
        <w:t xml:space="preserve"> (ii) M.P. </w:t>
      </w:r>
      <w:proofErr w:type="spellStart"/>
      <w:r w:rsidRPr="00C411B4">
        <w:rPr>
          <w:rFonts w:ascii="Open Sans" w:hAnsi="Open Sans" w:cs="Open Sans"/>
          <w:sz w:val="16"/>
          <w:szCs w:val="16"/>
        </w:rPr>
        <w:t>Lohia</w:t>
      </w:r>
      <w:proofErr w:type="spellEnd"/>
      <w:r w:rsidRPr="00C411B4">
        <w:rPr>
          <w:rFonts w:ascii="Open Sans" w:hAnsi="Open Sans" w:cs="Open Sans"/>
          <w:sz w:val="16"/>
          <w:szCs w:val="16"/>
        </w:rPr>
        <w:t xml:space="preserve"> v. State of West Bengal, AIR 2005 SC 790</w:t>
      </w:r>
      <w:r>
        <w:rPr>
          <w:rFonts w:ascii="Open Sans" w:hAnsi="Open Sans" w:cs="Open Sans"/>
          <w:sz w:val="16"/>
          <w:szCs w:val="16"/>
        </w:rPr>
        <w:t xml:space="preserve"> </w:t>
      </w:r>
      <w:r w:rsidRPr="00C411B4">
        <w:rPr>
          <w:rFonts w:ascii="Open Sans" w:hAnsi="Open Sans" w:cs="Open Sans"/>
          <w:sz w:val="16"/>
          <w:szCs w:val="16"/>
        </w:rPr>
        <w:t xml:space="preserve">(iii) In Dm v. MA Hamid Ali </w:t>
      </w:r>
      <w:proofErr w:type="spellStart"/>
      <w:r w:rsidRPr="00C411B4">
        <w:rPr>
          <w:rFonts w:ascii="Open Sans" w:hAnsi="Open Sans" w:cs="Open Sans"/>
          <w:sz w:val="16"/>
          <w:szCs w:val="16"/>
        </w:rPr>
        <w:t>Gardish</w:t>
      </w:r>
      <w:proofErr w:type="spellEnd"/>
      <w:r w:rsidRPr="00C411B4">
        <w:rPr>
          <w:rFonts w:ascii="Open Sans" w:hAnsi="Open Sans" w:cs="Open Sans"/>
          <w:sz w:val="16"/>
          <w:szCs w:val="16"/>
        </w:rPr>
        <w:t xml:space="preserve">, AIR 1940 Oudh 137, (Para 137C2) (iv) </w:t>
      </w:r>
      <w:proofErr w:type="spellStart"/>
      <w:r w:rsidRPr="00C411B4">
        <w:rPr>
          <w:rFonts w:ascii="Open Sans" w:hAnsi="Open Sans" w:cs="Open Sans"/>
          <w:sz w:val="16"/>
          <w:szCs w:val="16"/>
        </w:rPr>
        <w:t>Saibal</w:t>
      </w:r>
      <w:proofErr w:type="spellEnd"/>
      <w:r w:rsidRPr="00C411B4">
        <w:rPr>
          <w:rFonts w:ascii="Open Sans" w:hAnsi="Open Sans" w:cs="Open Sans"/>
          <w:sz w:val="16"/>
          <w:szCs w:val="16"/>
        </w:rPr>
        <w:t xml:space="preserve"> Kumar Gupta and </w:t>
      </w:r>
      <w:proofErr w:type="spellStart"/>
      <w:r w:rsidRPr="00C411B4">
        <w:rPr>
          <w:rFonts w:ascii="Open Sans" w:hAnsi="Open Sans" w:cs="Open Sans"/>
          <w:sz w:val="16"/>
          <w:szCs w:val="16"/>
        </w:rPr>
        <w:t>Ors</w:t>
      </w:r>
      <w:proofErr w:type="spellEnd"/>
      <w:r w:rsidRPr="00C411B4">
        <w:rPr>
          <w:rFonts w:ascii="Open Sans" w:hAnsi="Open Sans" w:cs="Open Sans"/>
          <w:sz w:val="16"/>
          <w:szCs w:val="16"/>
        </w:rPr>
        <w:t xml:space="preserve">. v. B.K. Sen and </w:t>
      </w:r>
      <w:proofErr w:type="spellStart"/>
      <w:r w:rsidRPr="00C411B4">
        <w:rPr>
          <w:rFonts w:ascii="Open Sans" w:hAnsi="Open Sans" w:cs="Open Sans"/>
          <w:sz w:val="16"/>
          <w:szCs w:val="16"/>
        </w:rPr>
        <w:t>Anr</w:t>
      </w:r>
      <w:proofErr w:type="spellEnd"/>
      <w:r w:rsidRPr="00C411B4">
        <w:rPr>
          <w:rFonts w:ascii="Open Sans" w:hAnsi="Open Sans" w:cs="Open Sans"/>
          <w:sz w:val="16"/>
          <w:szCs w:val="16"/>
        </w:rPr>
        <w:t xml:space="preserve">, AIR 1961 SC 633, (v) Y.V. </w:t>
      </w:r>
      <w:proofErr w:type="spellStart"/>
      <w:r w:rsidRPr="00C411B4">
        <w:rPr>
          <w:rFonts w:ascii="Open Sans" w:hAnsi="Open Sans" w:cs="Open Sans"/>
          <w:sz w:val="16"/>
          <w:szCs w:val="16"/>
        </w:rPr>
        <w:t>Hanumantha</w:t>
      </w:r>
      <w:proofErr w:type="spellEnd"/>
      <w:r w:rsidRPr="00C411B4">
        <w:rPr>
          <w:rFonts w:ascii="Open Sans" w:hAnsi="Open Sans" w:cs="Open Sans"/>
          <w:sz w:val="16"/>
          <w:szCs w:val="16"/>
        </w:rPr>
        <w:t xml:space="preserve"> Rao v. K.R. </w:t>
      </w:r>
      <w:proofErr w:type="spellStart"/>
      <w:r w:rsidRPr="00C411B4">
        <w:rPr>
          <w:rFonts w:ascii="Open Sans" w:hAnsi="Open Sans" w:cs="Open Sans"/>
          <w:sz w:val="16"/>
          <w:szCs w:val="16"/>
        </w:rPr>
        <w:t>Pattabhiram</w:t>
      </w:r>
      <w:proofErr w:type="spellEnd"/>
      <w:r w:rsidRPr="00C411B4">
        <w:rPr>
          <w:rFonts w:ascii="Open Sans" w:hAnsi="Open Sans" w:cs="Open Sans"/>
          <w:sz w:val="16"/>
          <w:szCs w:val="16"/>
        </w:rPr>
        <w:t xml:space="preserve"> and </w:t>
      </w:r>
      <w:proofErr w:type="spellStart"/>
      <w:r w:rsidRPr="00C411B4">
        <w:rPr>
          <w:rFonts w:ascii="Open Sans" w:hAnsi="Open Sans" w:cs="Open Sans"/>
          <w:sz w:val="16"/>
          <w:szCs w:val="16"/>
        </w:rPr>
        <w:t>Anr</w:t>
      </w:r>
      <w:proofErr w:type="spellEnd"/>
      <w:r w:rsidRPr="00C411B4">
        <w:rPr>
          <w:rFonts w:ascii="Open Sans" w:hAnsi="Open Sans" w:cs="Open Sans"/>
          <w:sz w:val="16"/>
          <w:szCs w:val="16"/>
        </w:rPr>
        <w:t>, AIR1975 AP 30 (vi) November 3, 2006, former chief justice of India Y K Sabharwal expressed concern over</w:t>
      </w:r>
      <w:r>
        <w:rPr>
          <w:rFonts w:ascii="Open Sans" w:hAnsi="Open Sans" w:cs="Open Sans"/>
          <w:sz w:val="16"/>
          <w:szCs w:val="16"/>
        </w:rPr>
        <w:t xml:space="preserve"> trial by media.</w:t>
      </w:r>
    </w:p>
  </w:footnote>
  <w:footnote w:id="90">
    <w:p w:rsidRPr="008F5D38" w:rsidR="00B74A03" w:rsidP="00B74A03" w:rsidRDefault="00B74A03" w14:paraId="0B768B64" w14:textId="77777777">
      <w:pPr>
        <w:pStyle w:val="FootnoteText"/>
        <w:rPr>
          <w:rFonts w:ascii="Open Sans" w:hAnsi="Open Sans" w:cs="Open Sans"/>
          <w:sz w:val="16"/>
          <w:szCs w:val="16"/>
        </w:rPr>
      </w:pPr>
      <w:r w:rsidRPr="008F5D38">
        <w:rPr>
          <w:rStyle w:val="FootnoteReference"/>
          <w:rFonts w:ascii="Open Sans" w:hAnsi="Open Sans" w:cs="Open Sans"/>
          <w:sz w:val="16"/>
          <w:szCs w:val="16"/>
        </w:rPr>
        <w:footnoteRef/>
      </w:r>
      <w:r w:rsidRPr="008F5D38">
        <w:rPr>
          <w:rFonts w:ascii="Open Sans" w:hAnsi="Open Sans" w:cs="Open Sans"/>
          <w:sz w:val="16"/>
          <w:szCs w:val="16"/>
        </w:rPr>
        <w:t xml:space="preserve"> </w:t>
      </w:r>
      <w:proofErr w:type="gramStart"/>
      <w:r w:rsidRPr="008F5D38">
        <w:rPr>
          <w:rFonts w:ascii="Open Sans" w:hAnsi="Open Sans" w:cs="Open Sans"/>
          <w:sz w:val="16"/>
          <w:szCs w:val="16"/>
        </w:rPr>
        <w:t>HC  Karnataka</w:t>
      </w:r>
      <w:proofErr w:type="gramEnd"/>
      <w:r w:rsidRPr="008F5D38">
        <w:rPr>
          <w:rFonts w:ascii="Open Sans" w:hAnsi="Open Sans" w:cs="Open Sans"/>
          <w:sz w:val="16"/>
          <w:szCs w:val="16"/>
        </w:rPr>
        <w:t xml:space="preserve"> order to </w:t>
      </w:r>
      <w:proofErr w:type="spellStart"/>
      <w:r w:rsidRPr="008F5D38">
        <w:rPr>
          <w:rFonts w:ascii="Open Sans" w:hAnsi="Open Sans" w:cs="Open Sans"/>
          <w:sz w:val="16"/>
          <w:szCs w:val="16"/>
        </w:rPr>
        <w:t>Crl</w:t>
      </w:r>
      <w:proofErr w:type="spellEnd"/>
      <w:r w:rsidRPr="008F5D38">
        <w:rPr>
          <w:rFonts w:ascii="Open Sans" w:hAnsi="Open Sans" w:cs="Open Sans"/>
          <w:sz w:val="16"/>
          <w:szCs w:val="16"/>
        </w:rPr>
        <w:t xml:space="preserve">. P. 2328/2010, dated 11 June 2010, point number 13 (page number 12) </w:t>
      </w:r>
      <w:hyperlink w:history="1" r:id="rId90">
        <w:r w:rsidRPr="008F5D38">
          <w:rPr>
            <w:rStyle w:val="Hyperlink"/>
            <w:rFonts w:ascii="Open Sans" w:hAnsi="Open Sans" w:cs="Open Sans"/>
            <w:sz w:val="16"/>
            <w:szCs w:val="16"/>
          </w:rPr>
          <w:t>http://judgmenthck.kar.nic.in/judgments/bitstream/123456789/388329/1/CRLP2328-10-11-06-2010.pdf</w:t>
        </w:r>
      </w:hyperlink>
    </w:p>
  </w:footnote>
  <w:footnote w:id="91">
    <w:p w:rsidRPr="00AA7CF9" w:rsidR="00426388" w:rsidP="00426388" w:rsidRDefault="00426388" w14:paraId="55CDFB20" w14:textId="77777777">
      <w:pPr>
        <w:pStyle w:val="FootnoteText"/>
        <w:rPr>
          <w:rFonts w:ascii="Open Sans" w:hAnsi="Open Sans" w:cs="Open Sans"/>
          <w:lang w:val="en-GB"/>
        </w:rPr>
      </w:pPr>
      <w:r w:rsidRPr="00AA7CF9">
        <w:rPr>
          <w:rStyle w:val="FootnoteReference"/>
          <w:rFonts w:ascii="Open Sans" w:hAnsi="Open Sans" w:cs="Open Sans"/>
          <w:sz w:val="16"/>
          <w:szCs w:val="16"/>
        </w:rPr>
        <w:footnoteRef/>
      </w:r>
      <w:r w:rsidRPr="00AA7CF9">
        <w:rPr>
          <w:rFonts w:ascii="Open Sans" w:hAnsi="Open Sans" w:cs="Open Sans"/>
          <w:sz w:val="16"/>
          <w:szCs w:val="16"/>
        </w:rPr>
        <w:t xml:space="preserve"> </w:t>
      </w:r>
      <w:hyperlink w:history="1" r:id="rId91">
        <w:r w:rsidRPr="00AA7CF9">
          <w:rPr>
            <w:rStyle w:val="Hyperlink"/>
            <w:rFonts w:ascii="Open Sans" w:hAnsi="Open Sans" w:cs="Open Sans"/>
            <w:sz w:val="16"/>
            <w:szCs w:val="16"/>
          </w:rPr>
          <w:t>https://supremoamicus.org/wp-content/uploads/2019/11/A27vol14.pdf</w:t>
        </w:r>
      </w:hyperlink>
      <w:r w:rsidRPr="00AA7CF9">
        <w:rPr>
          <w:rFonts w:ascii="Open Sans" w:hAnsi="Open Sans" w:cs="Open Sans"/>
          <w:sz w:val="16"/>
          <w:szCs w:val="16"/>
        </w:rPr>
        <w:t xml:space="preserve"> </w:t>
      </w:r>
    </w:p>
  </w:footnote>
  <w:footnote w:id="92">
    <w:p w:rsidRPr="00FE0DCD" w:rsidR="00426388" w:rsidP="00426388" w:rsidRDefault="00426388" w14:paraId="5A27D79C" w14:textId="77777777">
      <w:pPr>
        <w:pStyle w:val="FootnoteText"/>
        <w:rPr>
          <w:rFonts w:ascii="Open Sans" w:hAnsi="Open Sans" w:cs="Open Sans"/>
          <w:sz w:val="16"/>
          <w:szCs w:val="16"/>
        </w:rPr>
      </w:pPr>
      <w:r w:rsidRPr="00FE0DCD">
        <w:rPr>
          <w:rStyle w:val="FootnoteReference"/>
          <w:rFonts w:ascii="Open Sans" w:hAnsi="Open Sans" w:cs="Open Sans"/>
          <w:sz w:val="16"/>
          <w:szCs w:val="16"/>
        </w:rPr>
        <w:footnoteRef/>
      </w:r>
      <w:r w:rsidRPr="00FE0DCD">
        <w:rPr>
          <w:rFonts w:ascii="Open Sans" w:hAnsi="Open Sans" w:cs="Open Sans"/>
          <w:sz w:val="16"/>
          <w:szCs w:val="16"/>
        </w:rPr>
        <w:t xml:space="preserve"> Life Bliss Foundation v Samaya TV, RSM Broadcasters Private Limited &amp; Others (CIVRS 1401615) </w:t>
      </w:r>
      <w:hyperlink w:history="1" r:id="rId92">
        <w:r w:rsidRPr="00FE0DCD">
          <w:rPr>
            <w:rStyle w:val="Hyperlink"/>
            <w:rFonts w:ascii="Open Sans" w:hAnsi="Open Sans" w:cs="Open Sans"/>
            <w:sz w:val="16"/>
            <w:szCs w:val="16"/>
          </w:rPr>
          <w:t>https://nithyanandatruth.org/2017/12/10/5-million-judgement-against-samaya-tv-by-usa-court-for-defamation-of-his-divine-holiness-nithyananda/</w:t>
        </w:r>
      </w:hyperlink>
      <w:r w:rsidRPr="00FE0DCD">
        <w:rPr>
          <w:rFonts w:ascii="Open Sans" w:hAnsi="Open Sans" w:cs="Open Sans"/>
          <w:sz w:val="16"/>
          <w:szCs w:val="16"/>
        </w:rPr>
        <w:t xml:space="preserve"> </w:t>
      </w:r>
    </w:p>
  </w:footnote>
  <w:footnote w:id="93">
    <w:p w:rsidRPr="003C5F25" w:rsidR="00813D4A" w:rsidP="0052022D" w:rsidRDefault="00813D4A" w14:paraId="5D21D4C2" w14:textId="0820DD5F">
      <w:pPr>
        <w:pStyle w:val="FootnoteText"/>
        <w:rPr>
          <w:rFonts w:ascii="Open Sans" w:hAnsi="Open Sans" w:cs="Open Sans"/>
          <w:sz w:val="16"/>
          <w:szCs w:val="16"/>
        </w:rPr>
      </w:pPr>
      <w:r w:rsidRPr="003C5F25">
        <w:rPr>
          <w:rStyle w:val="FootnoteReference"/>
          <w:rFonts w:ascii="Open Sans" w:hAnsi="Open Sans" w:cs="Open Sans"/>
          <w:sz w:val="16"/>
          <w:szCs w:val="16"/>
        </w:rPr>
        <w:footnoteRef/>
      </w:r>
      <w:r w:rsidRPr="003C5F25">
        <w:rPr>
          <w:rFonts w:ascii="Open Sans" w:hAnsi="Open Sans" w:cs="Open Sans"/>
          <w:sz w:val="16"/>
          <w:szCs w:val="16"/>
        </w:rPr>
        <w:t xml:space="preserve"> </w:t>
      </w:r>
      <w:hyperlink w:history="1" r:id="rId93">
        <w:r w:rsidRPr="003C5F25">
          <w:rPr>
            <w:rStyle w:val="Hyperlink"/>
            <w:rFonts w:ascii="Open Sans" w:hAnsi="Open Sans" w:cs="Open Sans"/>
            <w:sz w:val="16"/>
            <w:szCs w:val="16"/>
          </w:rPr>
          <w:t>http://shrikailasa.github.io/persecution_evidences/gurukul/CWC_Representatives_17-Sep-2013.png</w:t>
        </w:r>
      </w:hyperlink>
      <w:r w:rsidRPr="003C5F25">
        <w:rPr>
          <w:rFonts w:ascii="Open Sans" w:hAnsi="Open Sans" w:cs="Open Sans"/>
          <w:sz w:val="16"/>
          <w:szCs w:val="16"/>
        </w:rPr>
        <w:t xml:space="preserve"> - Letter from CWC representative </w:t>
      </w:r>
      <w:proofErr w:type="spellStart"/>
      <w:r w:rsidRPr="003C5F25">
        <w:rPr>
          <w:rFonts w:ascii="Open Sans" w:hAnsi="Open Sans" w:cs="Open Sans"/>
          <w:sz w:val="16"/>
          <w:szCs w:val="16"/>
        </w:rPr>
        <w:t>Radhka</w:t>
      </w:r>
      <w:proofErr w:type="spellEnd"/>
      <w:r w:rsidRPr="003C5F25">
        <w:rPr>
          <w:rFonts w:ascii="Open Sans" w:hAnsi="Open Sans" w:cs="Open Sans"/>
          <w:sz w:val="16"/>
          <w:szCs w:val="16"/>
        </w:rPr>
        <w:t>. K acknowledging with a signed letter that she came to see gurukul with police beyond legally permissible time (</w:t>
      </w:r>
      <w:hyperlink w:history="1" r:id="rId94">
        <w:r w:rsidRPr="003C5F25">
          <w:rPr>
            <w:rStyle w:val="Hyperlink"/>
            <w:rFonts w:ascii="Open Sans" w:hAnsi="Open Sans" w:cs="Open Sans"/>
            <w:sz w:val="16"/>
            <w:szCs w:val="16"/>
          </w:rPr>
          <w:t>click here to see video evidence</w:t>
        </w:r>
      </w:hyperlink>
      <w:r w:rsidRPr="003C5F25">
        <w:rPr>
          <w:rFonts w:ascii="Open Sans" w:hAnsi="Open Sans" w:cs="Open Sans"/>
          <w:sz w:val="16"/>
          <w:szCs w:val="16"/>
        </w:rPr>
        <w:t xml:space="preserve">) </w:t>
      </w:r>
    </w:p>
  </w:footnote>
  <w:footnote w:id="94">
    <w:p w:rsidRPr="002535D1" w:rsidR="00813D4A" w:rsidP="0052022D" w:rsidRDefault="00813D4A" w14:paraId="75EBED94" w14:textId="77777777">
      <w:pPr>
        <w:pStyle w:val="FootnoteText"/>
        <w:rPr>
          <w:sz w:val="16"/>
          <w:szCs w:val="16"/>
        </w:rPr>
      </w:pPr>
      <w:r w:rsidRPr="003C5F25">
        <w:rPr>
          <w:rStyle w:val="FootnoteReference"/>
          <w:rFonts w:ascii="Open Sans" w:hAnsi="Open Sans" w:cs="Open Sans"/>
          <w:sz w:val="16"/>
          <w:szCs w:val="16"/>
        </w:rPr>
        <w:footnoteRef/>
      </w:r>
      <w:r w:rsidRPr="003C5F25">
        <w:rPr>
          <w:rFonts w:ascii="Open Sans" w:hAnsi="Open Sans" w:cs="Open Sans"/>
          <w:sz w:val="16"/>
          <w:szCs w:val="16"/>
        </w:rPr>
        <w:t xml:space="preserve"> </w:t>
      </w:r>
      <w:hyperlink w:history="1" r:id="rId95">
        <w:r w:rsidRPr="003C5F25">
          <w:rPr>
            <w:rStyle w:val="Hyperlink"/>
            <w:rFonts w:ascii="Open Sans" w:hAnsi="Open Sans" w:cs="Open Sans"/>
            <w:sz w:val="16"/>
            <w:szCs w:val="16"/>
          </w:rPr>
          <w:t>http://shrikailasa.github.io/persecution_evidences/gurukul/Letter_CWC_Representative_Radhka._K_17-Sep-2013.png</w:t>
        </w:r>
      </w:hyperlink>
    </w:p>
  </w:footnote>
  <w:footnote w:id="95">
    <w:p w:rsidRPr="00A87223" w:rsidR="00813D4A" w:rsidP="0052022D" w:rsidRDefault="00813D4A" w14:paraId="770639DA" w14:textId="77777777">
      <w:pPr>
        <w:pStyle w:val="FootnoteText"/>
        <w:rPr>
          <w:rFonts w:ascii="Open Sans" w:hAnsi="Open Sans" w:cs="Open Sans"/>
          <w:sz w:val="16"/>
          <w:szCs w:val="16"/>
          <w:lang w:val="en-GB"/>
        </w:rPr>
      </w:pPr>
      <w:r w:rsidRPr="00A87223">
        <w:rPr>
          <w:rStyle w:val="FootnoteReference"/>
          <w:rFonts w:ascii="Open Sans" w:hAnsi="Open Sans" w:cs="Open Sans"/>
          <w:sz w:val="16"/>
          <w:szCs w:val="16"/>
        </w:rPr>
        <w:footnoteRef/>
      </w:r>
      <w:r w:rsidRPr="00A87223">
        <w:rPr>
          <w:rFonts w:ascii="Open Sans" w:hAnsi="Open Sans" w:cs="Open Sans"/>
          <w:sz w:val="16"/>
          <w:szCs w:val="16"/>
        </w:rPr>
        <w:t xml:space="preserve"> FIR 340/13 Bidadi PS dated 19-Sept-2013 u/s IPC 186 against </w:t>
      </w:r>
      <w:proofErr w:type="spellStart"/>
      <w:r w:rsidRPr="00A87223">
        <w:rPr>
          <w:rFonts w:ascii="Open Sans" w:hAnsi="Open Sans" w:cs="Open Sans"/>
          <w:sz w:val="16"/>
          <w:szCs w:val="16"/>
        </w:rPr>
        <w:t>Ragasudha</w:t>
      </w:r>
      <w:proofErr w:type="spellEnd"/>
      <w:r w:rsidRPr="00A87223">
        <w:rPr>
          <w:rFonts w:ascii="Open Sans" w:hAnsi="Open Sans" w:cs="Open Sans"/>
          <w:sz w:val="16"/>
          <w:szCs w:val="16"/>
        </w:rPr>
        <w:t xml:space="preserve"> (lawyer of the ASMT school and parents)</w:t>
      </w:r>
    </w:p>
  </w:footnote>
  <w:footnote w:id="96">
    <w:p w:rsidRPr="001B523A" w:rsidR="00813D4A" w:rsidP="0052022D" w:rsidRDefault="00813D4A" w14:paraId="550CFACD" w14:textId="77777777">
      <w:pPr>
        <w:pStyle w:val="FootnoteText"/>
        <w:rPr>
          <w:rFonts w:ascii="Open Sans" w:hAnsi="Open Sans" w:cs="Open Sans"/>
          <w:sz w:val="16"/>
          <w:szCs w:val="16"/>
          <w:lang w:val="en-GB"/>
        </w:rPr>
      </w:pPr>
      <w:r w:rsidRPr="001B523A">
        <w:rPr>
          <w:rStyle w:val="FootnoteReference"/>
          <w:rFonts w:ascii="Open Sans" w:hAnsi="Open Sans" w:cs="Open Sans"/>
          <w:sz w:val="16"/>
          <w:szCs w:val="16"/>
        </w:rPr>
        <w:footnoteRef/>
      </w:r>
      <w:r w:rsidRPr="001B523A">
        <w:rPr>
          <w:rFonts w:ascii="Open Sans" w:hAnsi="Open Sans" w:cs="Open Sans"/>
          <w:sz w:val="16"/>
          <w:szCs w:val="16"/>
        </w:rPr>
        <w:t xml:space="preserve"> In High Court of Gujarat, R/SCR.A/26/2020, </w:t>
      </w:r>
      <w:hyperlink w:history="1" r:id="rId96">
        <w:r w:rsidRPr="001B523A">
          <w:rPr>
            <w:rStyle w:val="Hyperlink"/>
            <w:rFonts w:ascii="Open Sans" w:hAnsi="Open Sans" w:cs="Open Sans"/>
            <w:sz w:val="16"/>
            <w:szCs w:val="16"/>
          </w:rPr>
          <w:t>https://indiankanoon.org/doc/74023602/</w:t>
        </w:r>
      </w:hyperlink>
      <w:r w:rsidRPr="001B523A">
        <w:rPr>
          <w:rFonts w:ascii="Open Sans" w:hAnsi="Open Sans" w:cs="Open Sans"/>
          <w:sz w:val="16"/>
          <w:szCs w:val="16"/>
        </w:rPr>
        <w:t xml:space="preserve"> </w:t>
      </w:r>
    </w:p>
  </w:footnote>
  <w:footnote w:id="97">
    <w:p w:rsidRPr="005868D4" w:rsidR="00813D4A" w:rsidP="0052022D" w:rsidRDefault="00813D4A" w14:paraId="5455377B" w14:textId="77777777">
      <w:pPr>
        <w:pStyle w:val="FootnoteText"/>
        <w:rPr>
          <w:rFonts w:ascii="Open Sans" w:hAnsi="Open Sans" w:cs="Open Sans"/>
          <w:sz w:val="16"/>
          <w:szCs w:val="16"/>
          <w:lang w:val="en-GB"/>
        </w:rPr>
      </w:pPr>
      <w:r w:rsidRPr="005868D4">
        <w:rPr>
          <w:rStyle w:val="FootnoteReference"/>
          <w:rFonts w:ascii="Open Sans" w:hAnsi="Open Sans" w:cs="Open Sans"/>
          <w:sz w:val="16"/>
          <w:szCs w:val="16"/>
        </w:rPr>
        <w:footnoteRef/>
      </w:r>
      <w:r w:rsidRPr="005868D4">
        <w:rPr>
          <w:rFonts w:ascii="Open Sans" w:hAnsi="Open Sans" w:cs="Open Sans"/>
          <w:sz w:val="16"/>
          <w:szCs w:val="16"/>
        </w:rPr>
        <w:t xml:space="preserve"> </w:t>
      </w:r>
      <w:hyperlink w:history="1" r:id="rId97">
        <w:r w:rsidRPr="009A3DA6">
          <w:rPr>
            <w:rStyle w:val="Hyperlink"/>
            <w:rFonts w:ascii="Open Sans" w:hAnsi="Open Sans" w:cs="Open Sans"/>
            <w:sz w:val="16"/>
            <w:szCs w:val="16"/>
          </w:rPr>
          <w:t>https://undocs.org/en/A/HRC/38/47A/HRC/38/47</w:t>
        </w:r>
      </w:hyperlink>
      <w:r>
        <w:rPr>
          <w:rFonts w:ascii="Open Sans" w:hAnsi="Open Sans" w:cs="Open Sans"/>
          <w:sz w:val="16"/>
          <w:szCs w:val="16"/>
        </w:rPr>
        <w:t xml:space="preserve"> </w:t>
      </w:r>
    </w:p>
  </w:footnote>
  <w:footnote w:id="98">
    <w:p w:rsidRPr="006B2DE2" w:rsidR="009B2570" w:rsidP="0052022D" w:rsidRDefault="009B2570" w14:paraId="5DFF00AF" w14:textId="77777777">
      <w:pPr>
        <w:pStyle w:val="FootnoteText"/>
        <w:rPr>
          <w:rFonts w:ascii="Open Sans" w:hAnsi="Open Sans" w:cs="Open Sans"/>
          <w:sz w:val="16"/>
          <w:szCs w:val="16"/>
          <w:lang w:val="en-GB"/>
        </w:rPr>
      </w:pPr>
      <w:r w:rsidRPr="006B2DE2">
        <w:rPr>
          <w:rStyle w:val="FootnoteReference"/>
          <w:rFonts w:ascii="Open Sans" w:hAnsi="Open Sans" w:cs="Open Sans"/>
          <w:sz w:val="16"/>
          <w:szCs w:val="16"/>
        </w:rPr>
        <w:footnoteRef/>
      </w:r>
      <w:r w:rsidRPr="006B2DE2">
        <w:rPr>
          <w:rFonts w:ascii="Open Sans" w:hAnsi="Open Sans" w:cs="Open Sans"/>
          <w:sz w:val="16"/>
          <w:szCs w:val="16"/>
        </w:rPr>
        <w:t xml:space="preserve"> </w:t>
      </w:r>
      <w:hyperlink w:history="1" r:id="rId98">
        <w:r w:rsidRPr="004A2250">
          <w:rPr>
            <w:rStyle w:val="Hyperlink"/>
            <w:rFonts w:ascii="Open Sans" w:hAnsi="Open Sans" w:cs="Open Sans"/>
            <w:sz w:val="16"/>
            <w:szCs w:val="16"/>
          </w:rPr>
          <w:t>https://www.oxfordreference.com/view/10.1093/oi/authority.20110803095614878</w:t>
        </w:r>
      </w:hyperlink>
      <w:r>
        <w:rPr>
          <w:rFonts w:ascii="Open Sans" w:hAnsi="Open Sans" w:cs="Open Sans"/>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9E0B5E"/>
    <w:multiLevelType w:val="hybridMultilevel"/>
    <w:tmpl w:val="944486A0"/>
    <w:lvl w:ilvl="0" w:tplc="6EE83EBE">
      <w:start w:val="1"/>
      <w:numFmt w:val="lowerLetter"/>
      <w:lvlText w:val="%1."/>
      <w:lvlJc w:val="left"/>
      <w:pPr>
        <w:ind w:left="144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52C7D4D"/>
    <w:multiLevelType w:val="hybridMultilevel"/>
    <w:tmpl w:val="30EADA40"/>
    <w:lvl w:ilvl="0" w:tplc="7EC6DF38">
      <w:start w:val="1"/>
      <w:numFmt w:val="decimal"/>
      <w:lvlText w:val="%1."/>
      <w:lvlJc w:val="left"/>
      <w:pPr>
        <w:ind w:left="720" w:hanging="360"/>
      </w:pPr>
      <w:rPr>
        <w:rFonts w:hint="default" w:ascii="Open Sans" w:hAnsi="Open Sans" w:cs="Open Sans"/>
        <w:color w:val="auto"/>
        <w:sz w:val="20"/>
        <w:szCs w:val="20"/>
      </w:rPr>
    </w:lvl>
    <w:lvl w:ilvl="1" w:tplc="6EE83EBE">
      <w:start w:val="1"/>
      <w:numFmt w:val="lowerLetter"/>
      <w:lvlText w:val="%2."/>
      <w:lvlJc w:val="left"/>
      <w:pPr>
        <w:ind w:left="1440" w:hanging="360"/>
      </w:pPr>
    </w:lvl>
    <w:lvl w:ilvl="2" w:tplc="809AFE5A">
      <w:start w:val="1"/>
      <w:numFmt w:val="lowerRoman"/>
      <w:lvlText w:val="%3."/>
      <w:lvlJc w:val="right"/>
      <w:pPr>
        <w:ind w:left="2160" w:hanging="180"/>
      </w:pPr>
    </w:lvl>
    <w:lvl w:ilvl="3" w:tplc="7CC65600">
      <w:start w:val="1"/>
      <w:numFmt w:val="decimal"/>
      <w:lvlText w:val="%4."/>
      <w:lvlJc w:val="left"/>
      <w:pPr>
        <w:ind w:left="2880" w:hanging="360"/>
      </w:pPr>
    </w:lvl>
    <w:lvl w:ilvl="4" w:tplc="B9EAEEEC">
      <w:start w:val="1"/>
      <w:numFmt w:val="lowerLetter"/>
      <w:lvlText w:val="%5."/>
      <w:lvlJc w:val="left"/>
      <w:pPr>
        <w:ind w:left="3600" w:hanging="360"/>
      </w:pPr>
    </w:lvl>
    <w:lvl w:ilvl="5" w:tplc="62E451CC">
      <w:start w:val="1"/>
      <w:numFmt w:val="lowerRoman"/>
      <w:lvlText w:val="%6."/>
      <w:lvlJc w:val="right"/>
      <w:pPr>
        <w:ind w:left="4320" w:hanging="180"/>
      </w:pPr>
    </w:lvl>
    <w:lvl w:ilvl="6" w:tplc="54E682D2">
      <w:start w:val="1"/>
      <w:numFmt w:val="decimal"/>
      <w:lvlText w:val="%7."/>
      <w:lvlJc w:val="left"/>
      <w:pPr>
        <w:ind w:left="5040" w:hanging="360"/>
      </w:pPr>
    </w:lvl>
    <w:lvl w:ilvl="7" w:tplc="4A34F9C8">
      <w:start w:val="1"/>
      <w:numFmt w:val="lowerLetter"/>
      <w:lvlText w:val="%8."/>
      <w:lvlJc w:val="left"/>
      <w:pPr>
        <w:ind w:left="5760" w:hanging="360"/>
      </w:pPr>
    </w:lvl>
    <w:lvl w:ilvl="8" w:tplc="17E4D0CC">
      <w:start w:val="1"/>
      <w:numFmt w:val="lowerRoman"/>
      <w:lvlText w:val="%9."/>
      <w:lvlJc w:val="right"/>
      <w:pPr>
        <w:ind w:left="6480" w:hanging="180"/>
      </w:pPr>
    </w:lvl>
  </w:abstractNum>
  <w:abstractNum w:abstractNumId="2" w15:restartNumberingAfterBreak="0">
    <w:nsid w:val="70A81DE5"/>
    <w:multiLevelType w:val="multilevel"/>
    <w:tmpl w:val="265E68FC"/>
    <w:lvl w:ilvl="0">
      <w:start w:val="1"/>
      <w:numFmt w:val="decimal"/>
      <w:lvlText w:val="%1."/>
      <w:lvlJc w:val="left"/>
      <w:pPr>
        <w:ind w:left="0" w:hanging="360"/>
      </w:pPr>
      <w:rPr>
        <w:rFonts w:hint="default" w:ascii="Open Sans" w:hAnsi="Open Sans" w:cs="Open Sans"/>
        <w:b w:val="0"/>
        <w:bCs/>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cwMDG0NDIxN7O0MDJS0lEKTi0uzszPAykwNKoFANcSexQtAAAA"/>
  </w:docVars>
  <w:rsids>
    <w:rsidRoot w:val="00641D4C"/>
    <w:rsid w:val="0000084A"/>
    <w:rsid w:val="00000F55"/>
    <w:rsid w:val="00002B47"/>
    <w:rsid w:val="00003FE8"/>
    <w:rsid w:val="00006D18"/>
    <w:rsid w:val="0000769C"/>
    <w:rsid w:val="00014CEB"/>
    <w:rsid w:val="00016C90"/>
    <w:rsid w:val="00017A29"/>
    <w:rsid w:val="000202A8"/>
    <w:rsid w:val="00022D1D"/>
    <w:rsid w:val="00023443"/>
    <w:rsid w:val="000303B5"/>
    <w:rsid w:val="00030920"/>
    <w:rsid w:val="00033B62"/>
    <w:rsid w:val="00034481"/>
    <w:rsid w:val="00035D98"/>
    <w:rsid w:val="00036A0A"/>
    <w:rsid w:val="00036D31"/>
    <w:rsid w:val="0004041C"/>
    <w:rsid w:val="00044696"/>
    <w:rsid w:val="000471AB"/>
    <w:rsid w:val="00051156"/>
    <w:rsid w:val="00053793"/>
    <w:rsid w:val="00055DA2"/>
    <w:rsid w:val="00056430"/>
    <w:rsid w:val="000566B7"/>
    <w:rsid w:val="0005702D"/>
    <w:rsid w:val="000578DF"/>
    <w:rsid w:val="00060827"/>
    <w:rsid w:val="00060A07"/>
    <w:rsid w:val="00061496"/>
    <w:rsid w:val="00062DF5"/>
    <w:rsid w:val="00063A24"/>
    <w:rsid w:val="0006513E"/>
    <w:rsid w:val="000656BE"/>
    <w:rsid w:val="000674B6"/>
    <w:rsid w:val="00067A9A"/>
    <w:rsid w:val="00071716"/>
    <w:rsid w:val="000719D8"/>
    <w:rsid w:val="0007443C"/>
    <w:rsid w:val="00074C86"/>
    <w:rsid w:val="00074EDD"/>
    <w:rsid w:val="000751FA"/>
    <w:rsid w:val="00076A5E"/>
    <w:rsid w:val="00081A26"/>
    <w:rsid w:val="00081EAA"/>
    <w:rsid w:val="000832F2"/>
    <w:rsid w:val="000834BE"/>
    <w:rsid w:val="0008378A"/>
    <w:rsid w:val="000837E5"/>
    <w:rsid w:val="00084964"/>
    <w:rsid w:val="00086EAD"/>
    <w:rsid w:val="00090BC2"/>
    <w:rsid w:val="00091F2D"/>
    <w:rsid w:val="00091FA9"/>
    <w:rsid w:val="0009656F"/>
    <w:rsid w:val="00097D1F"/>
    <w:rsid w:val="000A2B21"/>
    <w:rsid w:val="000A5A41"/>
    <w:rsid w:val="000A72DD"/>
    <w:rsid w:val="000B1372"/>
    <w:rsid w:val="000B15D2"/>
    <w:rsid w:val="000B1A0A"/>
    <w:rsid w:val="000B4246"/>
    <w:rsid w:val="000B50B8"/>
    <w:rsid w:val="000B6EE2"/>
    <w:rsid w:val="000B78FA"/>
    <w:rsid w:val="000C2C95"/>
    <w:rsid w:val="000C38F1"/>
    <w:rsid w:val="000C3F9E"/>
    <w:rsid w:val="000C5E7C"/>
    <w:rsid w:val="000C5EEF"/>
    <w:rsid w:val="000D02BC"/>
    <w:rsid w:val="000D035A"/>
    <w:rsid w:val="000D36D3"/>
    <w:rsid w:val="000D551D"/>
    <w:rsid w:val="000D5CC4"/>
    <w:rsid w:val="000D64CD"/>
    <w:rsid w:val="000D7195"/>
    <w:rsid w:val="000E00AA"/>
    <w:rsid w:val="000E0FA4"/>
    <w:rsid w:val="000E207E"/>
    <w:rsid w:val="000E3D3B"/>
    <w:rsid w:val="000E582C"/>
    <w:rsid w:val="000E6590"/>
    <w:rsid w:val="000E74B6"/>
    <w:rsid w:val="000F195E"/>
    <w:rsid w:val="000F38C1"/>
    <w:rsid w:val="000F6220"/>
    <w:rsid w:val="000F6A5D"/>
    <w:rsid w:val="001001C5"/>
    <w:rsid w:val="00102BCB"/>
    <w:rsid w:val="00102D28"/>
    <w:rsid w:val="00104775"/>
    <w:rsid w:val="00105881"/>
    <w:rsid w:val="001062A3"/>
    <w:rsid w:val="00107D13"/>
    <w:rsid w:val="00110266"/>
    <w:rsid w:val="0011419A"/>
    <w:rsid w:val="001155A2"/>
    <w:rsid w:val="00116C4A"/>
    <w:rsid w:val="001178DA"/>
    <w:rsid w:val="00117AB4"/>
    <w:rsid w:val="0012292F"/>
    <w:rsid w:val="00122ADE"/>
    <w:rsid w:val="00123417"/>
    <w:rsid w:val="0013228F"/>
    <w:rsid w:val="001334C1"/>
    <w:rsid w:val="00134BE8"/>
    <w:rsid w:val="001400EF"/>
    <w:rsid w:val="00140B0A"/>
    <w:rsid w:val="001419DA"/>
    <w:rsid w:val="001512D8"/>
    <w:rsid w:val="00151875"/>
    <w:rsid w:val="00152AD1"/>
    <w:rsid w:val="00155D60"/>
    <w:rsid w:val="00161280"/>
    <w:rsid w:val="001615CE"/>
    <w:rsid w:val="001641E7"/>
    <w:rsid w:val="00164896"/>
    <w:rsid w:val="00165698"/>
    <w:rsid w:val="001677C2"/>
    <w:rsid w:val="00167D71"/>
    <w:rsid w:val="00170075"/>
    <w:rsid w:val="001703E5"/>
    <w:rsid w:val="00171C61"/>
    <w:rsid w:val="00171FA9"/>
    <w:rsid w:val="001725C7"/>
    <w:rsid w:val="00172B47"/>
    <w:rsid w:val="001755A2"/>
    <w:rsid w:val="00175749"/>
    <w:rsid w:val="00176CDC"/>
    <w:rsid w:val="0017729C"/>
    <w:rsid w:val="00180181"/>
    <w:rsid w:val="0018085E"/>
    <w:rsid w:val="00181F7F"/>
    <w:rsid w:val="00183551"/>
    <w:rsid w:val="001847EF"/>
    <w:rsid w:val="001855F3"/>
    <w:rsid w:val="0018613D"/>
    <w:rsid w:val="00186173"/>
    <w:rsid w:val="0019085E"/>
    <w:rsid w:val="00191B9D"/>
    <w:rsid w:val="00191D20"/>
    <w:rsid w:val="00191DCB"/>
    <w:rsid w:val="00192190"/>
    <w:rsid w:val="0019653A"/>
    <w:rsid w:val="00197919"/>
    <w:rsid w:val="001A126D"/>
    <w:rsid w:val="001A1731"/>
    <w:rsid w:val="001A1CE1"/>
    <w:rsid w:val="001A2FA8"/>
    <w:rsid w:val="001A3086"/>
    <w:rsid w:val="001A4011"/>
    <w:rsid w:val="001A4719"/>
    <w:rsid w:val="001A5F46"/>
    <w:rsid w:val="001A6702"/>
    <w:rsid w:val="001B481A"/>
    <w:rsid w:val="001B6838"/>
    <w:rsid w:val="001C0EF7"/>
    <w:rsid w:val="001C141D"/>
    <w:rsid w:val="001C33DA"/>
    <w:rsid w:val="001C4539"/>
    <w:rsid w:val="001C4A33"/>
    <w:rsid w:val="001C4D71"/>
    <w:rsid w:val="001C4E08"/>
    <w:rsid w:val="001C5B2A"/>
    <w:rsid w:val="001D4F4C"/>
    <w:rsid w:val="001E292E"/>
    <w:rsid w:val="001E3695"/>
    <w:rsid w:val="001E48B2"/>
    <w:rsid w:val="001E5468"/>
    <w:rsid w:val="001E59B8"/>
    <w:rsid w:val="001E59DF"/>
    <w:rsid w:val="001E7951"/>
    <w:rsid w:val="001F19AB"/>
    <w:rsid w:val="001F3744"/>
    <w:rsid w:val="001F3D5C"/>
    <w:rsid w:val="002006C7"/>
    <w:rsid w:val="00200C64"/>
    <w:rsid w:val="0020496C"/>
    <w:rsid w:val="0020542A"/>
    <w:rsid w:val="00205CB9"/>
    <w:rsid w:val="0020784D"/>
    <w:rsid w:val="002131F9"/>
    <w:rsid w:val="00213F7E"/>
    <w:rsid w:val="002152F9"/>
    <w:rsid w:val="0022074D"/>
    <w:rsid w:val="002210FC"/>
    <w:rsid w:val="00223153"/>
    <w:rsid w:val="00224F2E"/>
    <w:rsid w:val="0022509E"/>
    <w:rsid w:val="00225AAD"/>
    <w:rsid w:val="00225B4E"/>
    <w:rsid w:val="002320A3"/>
    <w:rsid w:val="00232DB6"/>
    <w:rsid w:val="00233145"/>
    <w:rsid w:val="00234730"/>
    <w:rsid w:val="002368C1"/>
    <w:rsid w:val="002437A9"/>
    <w:rsid w:val="00244114"/>
    <w:rsid w:val="00244B8A"/>
    <w:rsid w:val="00245165"/>
    <w:rsid w:val="00246DD1"/>
    <w:rsid w:val="00250714"/>
    <w:rsid w:val="00252911"/>
    <w:rsid w:val="00252CCD"/>
    <w:rsid w:val="00252E02"/>
    <w:rsid w:val="002575AA"/>
    <w:rsid w:val="002579B1"/>
    <w:rsid w:val="0026057D"/>
    <w:rsid w:val="00260827"/>
    <w:rsid w:val="00263F19"/>
    <w:rsid w:val="00264577"/>
    <w:rsid w:val="002658A6"/>
    <w:rsid w:val="00272BB6"/>
    <w:rsid w:val="002732D0"/>
    <w:rsid w:val="002740F7"/>
    <w:rsid w:val="00275AC8"/>
    <w:rsid w:val="00280226"/>
    <w:rsid w:val="002808B1"/>
    <w:rsid w:val="002839DE"/>
    <w:rsid w:val="002848A4"/>
    <w:rsid w:val="00285068"/>
    <w:rsid w:val="002868B1"/>
    <w:rsid w:val="00286DA8"/>
    <w:rsid w:val="00287A3E"/>
    <w:rsid w:val="0029026D"/>
    <w:rsid w:val="002952DA"/>
    <w:rsid w:val="00295C8E"/>
    <w:rsid w:val="00296977"/>
    <w:rsid w:val="002974B1"/>
    <w:rsid w:val="002A126E"/>
    <w:rsid w:val="002A494F"/>
    <w:rsid w:val="002A5698"/>
    <w:rsid w:val="002A75F3"/>
    <w:rsid w:val="002A760F"/>
    <w:rsid w:val="002B0677"/>
    <w:rsid w:val="002B2584"/>
    <w:rsid w:val="002B2D80"/>
    <w:rsid w:val="002B5933"/>
    <w:rsid w:val="002B7B24"/>
    <w:rsid w:val="002C0385"/>
    <w:rsid w:val="002C0AFE"/>
    <w:rsid w:val="002C185E"/>
    <w:rsid w:val="002C20B7"/>
    <w:rsid w:val="002C29D8"/>
    <w:rsid w:val="002C2FF9"/>
    <w:rsid w:val="002C3A39"/>
    <w:rsid w:val="002C73D2"/>
    <w:rsid w:val="002C76FA"/>
    <w:rsid w:val="002D2BA1"/>
    <w:rsid w:val="002D31A4"/>
    <w:rsid w:val="002D345D"/>
    <w:rsid w:val="002D4A37"/>
    <w:rsid w:val="002D4D63"/>
    <w:rsid w:val="002D5789"/>
    <w:rsid w:val="002D60E1"/>
    <w:rsid w:val="002D697A"/>
    <w:rsid w:val="002D7161"/>
    <w:rsid w:val="002E0A9E"/>
    <w:rsid w:val="002E181E"/>
    <w:rsid w:val="002E5AF0"/>
    <w:rsid w:val="002E5B36"/>
    <w:rsid w:val="002E79B1"/>
    <w:rsid w:val="002F04B0"/>
    <w:rsid w:val="002F0F26"/>
    <w:rsid w:val="002F2E15"/>
    <w:rsid w:val="002F4F45"/>
    <w:rsid w:val="002F590A"/>
    <w:rsid w:val="002F614C"/>
    <w:rsid w:val="002F6B9A"/>
    <w:rsid w:val="00301797"/>
    <w:rsid w:val="00302F55"/>
    <w:rsid w:val="00303FF5"/>
    <w:rsid w:val="00304D08"/>
    <w:rsid w:val="003065EC"/>
    <w:rsid w:val="003126D1"/>
    <w:rsid w:val="00312D6B"/>
    <w:rsid w:val="00312F55"/>
    <w:rsid w:val="0031533D"/>
    <w:rsid w:val="00325C2B"/>
    <w:rsid w:val="003330D7"/>
    <w:rsid w:val="003354E6"/>
    <w:rsid w:val="00337F34"/>
    <w:rsid w:val="00340534"/>
    <w:rsid w:val="00341738"/>
    <w:rsid w:val="00342F83"/>
    <w:rsid w:val="00343C9F"/>
    <w:rsid w:val="003440F0"/>
    <w:rsid w:val="00345098"/>
    <w:rsid w:val="0034576C"/>
    <w:rsid w:val="00345EA7"/>
    <w:rsid w:val="003460DB"/>
    <w:rsid w:val="003475B0"/>
    <w:rsid w:val="00347BBF"/>
    <w:rsid w:val="00347C25"/>
    <w:rsid w:val="003509A0"/>
    <w:rsid w:val="00351C0F"/>
    <w:rsid w:val="003528EE"/>
    <w:rsid w:val="00352EC9"/>
    <w:rsid w:val="003533D5"/>
    <w:rsid w:val="00357EDD"/>
    <w:rsid w:val="003604BE"/>
    <w:rsid w:val="00362646"/>
    <w:rsid w:val="00362826"/>
    <w:rsid w:val="0036378C"/>
    <w:rsid w:val="00363B55"/>
    <w:rsid w:val="003738AD"/>
    <w:rsid w:val="003741FB"/>
    <w:rsid w:val="0037551B"/>
    <w:rsid w:val="00376BAD"/>
    <w:rsid w:val="003800C8"/>
    <w:rsid w:val="0038196B"/>
    <w:rsid w:val="0038285D"/>
    <w:rsid w:val="00382A45"/>
    <w:rsid w:val="003833D8"/>
    <w:rsid w:val="00383820"/>
    <w:rsid w:val="003877DC"/>
    <w:rsid w:val="003903ED"/>
    <w:rsid w:val="00390A53"/>
    <w:rsid w:val="00390A7E"/>
    <w:rsid w:val="003924E5"/>
    <w:rsid w:val="00392E2D"/>
    <w:rsid w:val="00393FCE"/>
    <w:rsid w:val="003947AC"/>
    <w:rsid w:val="003974B6"/>
    <w:rsid w:val="00397AA2"/>
    <w:rsid w:val="003A07E7"/>
    <w:rsid w:val="003A1567"/>
    <w:rsid w:val="003A2892"/>
    <w:rsid w:val="003A607C"/>
    <w:rsid w:val="003B0CC0"/>
    <w:rsid w:val="003B18C9"/>
    <w:rsid w:val="003B195C"/>
    <w:rsid w:val="003B20BD"/>
    <w:rsid w:val="003B2133"/>
    <w:rsid w:val="003B3374"/>
    <w:rsid w:val="003B3741"/>
    <w:rsid w:val="003B60C8"/>
    <w:rsid w:val="003B6333"/>
    <w:rsid w:val="003B68BF"/>
    <w:rsid w:val="003B6FAB"/>
    <w:rsid w:val="003C0CBB"/>
    <w:rsid w:val="003C0F89"/>
    <w:rsid w:val="003C2347"/>
    <w:rsid w:val="003C7CC7"/>
    <w:rsid w:val="003D0236"/>
    <w:rsid w:val="003D0F63"/>
    <w:rsid w:val="003D21C4"/>
    <w:rsid w:val="003D4243"/>
    <w:rsid w:val="003D4F76"/>
    <w:rsid w:val="003E24EF"/>
    <w:rsid w:val="003E386F"/>
    <w:rsid w:val="003E4567"/>
    <w:rsid w:val="003E4748"/>
    <w:rsid w:val="003E5073"/>
    <w:rsid w:val="003F1BA4"/>
    <w:rsid w:val="003F2EC9"/>
    <w:rsid w:val="003F4177"/>
    <w:rsid w:val="003F466B"/>
    <w:rsid w:val="003F55A2"/>
    <w:rsid w:val="003F6201"/>
    <w:rsid w:val="003F779E"/>
    <w:rsid w:val="00402EF5"/>
    <w:rsid w:val="00403232"/>
    <w:rsid w:val="00405B31"/>
    <w:rsid w:val="00406BE5"/>
    <w:rsid w:val="0041016B"/>
    <w:rsid w:val="00410AD1"/>
    <w:rsid w:val="00410C51"/>
    <w:rsid w:val="00411A82"/>
    <w:rsid w:val="00412C9D"/>
    <w:rsid w:val="00413C62"/>
    <w:rsid w:val="00413D0C"/>
    <w:rsid w:val="00414C38"/>
    <w:rsid w:val="00420547"/>
    <w:rsid w:val="004223C9"/>
    <w:rsid w:val="00422BE8"/>
    <w:rsid w:val="00423341"/>
    <w:rsid w:val="00424B76"/>
    <w:rsid w:val="00425355"/>
    <w:rsid w:val="00426388"/>
    <w:rsid w:val="00426CE2"/>
    <w:rsid w:val="00430679"/>
    <w:rsid w:val="00432212"/>
    <w:rsid w:val="004333A6"/>
    <w:rsid w:val="0043359E"/>
    <w:rsid w:val="00436ADB"/>
    <w:rsid w:val="00437C5F"/>
    <w:rsid w:val="00437FC8"/>
    <w:rsid w:val="004407F1"/>
    <w:rsid w:val="00440F85"/>
    <w:rsid w:val="00445D90"/>
    <w:rsid w:val="00445F68"/>
    <w:rsid w:val="00447DEC"/>
    <w:rsid w:val="00453973"/>
    <w:rsid w:val="0045419A"/>
    <w:rsid w:val="00454A31"/>
    <w:rsid w:val="004552DB"/>
    <w:rsid w:val="00460F29"/>
    <w:rsid w:val="00461A80"/>
    <w:rsid w:val="00461E8E"/>
    <w:rsid w:val="00464912"/>
    <w:rsid w:val="00464DD8"/>
    <w:rsid w:val="0046509D"/>
    <w:rsid w:val="004657C7"/>
    <w:rsid w:val="00466BD8"/>
    <w:rsid w:val="004674D4"/>
    <w:rsid w:val="00467BDA"/>
    <w:rsid w:val="00467D92"/>
    <w:rsid w:val="00471144"/>
    <w:rsid w:val="00471517"/>
    <w:rsid w:val="00473B12"/>
    <w:rsid w:val="00477620"/>
    <w:rsid w:val="00477654"/>
    <w:rsid w:val="00477F72"/>
    <w:rsid w:val="0048105F"/>
    <w:rsid w:val="004820F3"/>
    <w:rsid w:val="004908D1"/>
    <w:rsid w:val="00491237"/>
    <w:rsid w:val="004929A6"/>
    <w:rsid w:val="00493033"/>
    <w:rsid w:val="00493107"/>
    <w:rsid w:val="004943E8"/>
    <w:rsid w:val="00494D32"/>
    <w:rsid w:val="00494E52"/>
    <w:rsid w:val="004977E4"/>
    <w:rsid w:val="004A03D3"/>
    <w:rsid w:val="004A043C"/>
    <w:rsid w:val="004A2E6B"/>
    <w:rsid w:val="004A3FD0"/>
    <w:rsid w:val="004A5576"/>
    <w:rsid w:val="004A70A2"/>
    <w:rsid w:val="004B4684"/>
    <w:rsid w:val="004B4BF5"/>
    <w:rsid w:val="004B5D26"/>
    <w:rsid w:val="004C2471"/>
    <w:rsid w:val="004C354F"/>
    <w:rsid w:val="004C3996"/>
    <w:rsid w:val="004C4985"/>
    <w:rsid w:val="004C4E6E"/>
    <w:rsid w:val="004C6931"/>
    <w:rsid w:val="004D15EA"/>
    <w:rsid w:val="004D2BE6"/>
    <w:rsid w:val="004D2EF8"/>
    <w:rsid w:val="004D33F4"/>
    <w:rsid w:val="004D75FF"/>
    <w:rsid w:val="004D7AFF"/>
    <w:rsid w:val="004D7D69"/>
    <w:rsid w:val="004E067E"/>
    <w:rsid w:val="004E222F"/>
    <w:rsid w:val="004E2353"/>
    <w:rsid w:val="004E2681"/>
    <w:rsid w:val="004E27EC"/>
    <w:rsid w:val="004E4020"/>
    <w:rsid w:val="004E54B9"/>
    <w:rsid w:val="004E5A65"/>
    <w:rsid w:val="004E6F35"/>
    <w:rsid w:val="004E7068"/>
    <w:rsid w:val="004E71B6"/>
    <w:rsid w:val="004E780D"/>
    <w:rsid w:val="004E7AEB"/>
    <w:rsid w:val="004F0CA7"/>
    <w:rsid w:val="004F6733"/>
    <w:rsid w:val="0050036B"/>
    <w:rsid w:val="0050625B"/>
    <w:rsid w:val="0050631A"/>
    <w:rsid w:val="005072B9"/>
    <w:rsid w:val="00507E55"/>
    <w:rsid w:val="005107D6"/>
    <w:rsid w:val="005110CA"/>
    <w:rsid w:val="0051358A"/>
    <w:rsid w:val="005145E4"/>
    <w:rsid w:val="00514FA1"/>
    <w:rsid w:val="00515606"/>
    <w:rsid w:val="0051752A"/>
    <w:rsid w:val="0052022D"/>
    <w:rsid w:val="005214D0"/>
    <w:rsid w:val="00521A17"/>
    <w:rsid w:val="00522457"/>
    <w:rsid w:val="00522536"/>
    <w:rsid w:val="00524888"/>
    <w:rsid w:val="005250BC"/>
    <w:rsid w:val="00526B89"/>
    <w:rsid w:val="005311CA"/>
    <w:rsid w:val="005312B4"/>
    <w:rsid w:val="0053453C"/>
    <w:rsid w:val="00537288"/>
    <w:rsid w:val="00540340"/>
    <w:rsid w:val="00541C23"/>
    <w:rsid w:val="0054289D"/>
    <w:rsid w:val="00542CF7"/>
    <w:rsid w:val="00542F69"/>
    <w:rsid w:val="00543EA2"/>
    <w:rsid w:val="0054441C"/>
    <w:rsid w:val="0054730F"/>
    <w:rsid w:val="00550337"/>
    <w:rsid w:val="00550673"/>
    <w:rsid w:val="00550780"/>
    <w:rsid w:val="0055114E"/>
    <w:rsid w:val="005539AC"/>
    <w:rsid w:val="00554343"/>
    <w:rsid w:val="00554E50"/>
    <w:rsid w:val="00556A8B"/>
    <w:rsid w:val="00560CEA"/>
    <w:rsid w:val="00561EC9"/>
    <w:rsid w:val="0056200A"/>
    <w:rsid w:val="00564E32"/>
    <w:rsid w:val="00564E4F"/>
    <w:rsid w:val="00564E95"/>
    <w:rsid w:val="00565DBF"/>
    <w:rsid w:val="005678A7"/>
    <w:rsid w:val="005717EA"/>
    <w:rsid w:val="005738EB"/>
    <w:rsid w:val="005746A4"/>
    <w:rsid w:val="00574EB8"/>
    <w:rsid w:val="00575A35"/>
    <w:rsid w:val="00575C9F"/>
    <w:rsid w:val="0057642D"/>
    <w:rsid w:val="0058239B"/>
    <w:rsid w:val="0058307C"/>
    <w:rsid w:val="00587059"/>
    <w:rsid w:val="00587D68"/>
    <w:rsid w:val="005914AB"/>
    <w:rsid w:val="00591558"/>
    <w:rsid w:val="005918E0"/>
    <w:rsid w:val="0059262B"/>
    <w:rsid w:val="00593D7B"/>
    <w:rsid w:val="005943B1"/>
    <w:rsid w:val="005950E5"/>
    <w:rsid w:val="005952DA"/>
    <w:rsid w:val="00596F88"/>
    <w:rsid w:val="005A346D"/>
    <w:rsid w:val="005A51D0"/>
    <w:rsid w:val="005A5975"/>
    <w:rsid w:val="005A6853"/>
    <w:rsid w:val="005A718A"/>
    <w:rsid w:val="005A733E"/>
    <w:rsid w:val="005B0CD4"/>
    <w:rsid w:val="005B0D9B"/>
    <w:rsid w:val="005B1590"/>
    <w:rsid w:val="005B42B5"/>
    <w:rsid w:val="005B78E4"/>
    <w:rsid w:val="005B7A85"/>
    <w:rsid w:val="005B7D40"/>
    <w:rsid w:val="005C13E0"/>
    <w:rsid w:val="005C3216"/>
    <w:rsid w:val="005C3637"/>
    <w:rsid w:val="005C3888"/>
    <w:rsid w:val="005C4DF9"/>
    <w:rsid w:val="005C5CC3"/>
    <w:rsid w:val="005C5E00"/>
    <w:rsid w:val="005C5FB3"/>
    <w:rsid w:val="005C600D"/>
    <w:rsid w:val="005C749B"/>
    <w:rsid w:val="005D053C"/>
    <w:rsid w:val="005D1397"/>
    <w:rsid w:val="005D174B"/>
    <w:rsid w:val="005D2D5F"/>
    <w:rsid w:val="005D406C"/>
    <w:rsid w:val="005D5C72"/>
    <w:rsid w:val="005D692F"/>
    <w:rsid w:val="005E0113"/>
    <w:rsid w:val="005E4837"/>
    <w:rsid w:val="005F00BB"/>
    <w:rsid w:val="005F29B9"/>
    <w:rsid w:val="005F3A50"/>
    <w:rsid w:val="005F3D12"/>
    <w:rsid w:val="005F4576"/>
    <w:rsid w:val="005F65FB"/>
    <w:rsid w:val="005F6CF6"/>
    <w:rsid w:val="005F7574"/>
    <w:rsid w:val="005F76F5"/>
    <w:rsid w:val="005F79AF"/>
    <w:rsid w:val="006001DC"/>
    <w:rsid w:val="006012C9"/>
    <w:rsid w:val="00601933"/>
    <w:rsid w:val="006046D1"/>
    <w:rsid w:val="00606688"/>
    <w:rsid w:val="00606867"/>
    <w:rsid w:val="00610203"/>
    <w:rsid w:val="0061206B"/>
    <w:rsid w:val="00613954"/>
    <w:rsid w:val="00613C93"/>
    <w:rsid w:val="00614397"/>
    <w:rsid w:val="006146F9"/>
    <w:rsid w:val="00614D23"/>
    <w:rsid w:val="00614F1F"/>
    <w:rsid w:val="00615CAA"/>
    <w:rsid w:val="00616C7A"/>
    <w:rsid w:val="00620544"/>
    <w:rsid w:val="00620946"/>
    <w:rsid w:val="0062198A"/>
    <w:rsid w:val="00621C81"/>
    <w:rsid w:val="006233F7"/>
    <w:rsid w:val="00624508"/>
    <w:rsid w:val="0062473F"/>
    <w:rsid w:val="00625ADC"/>
    <w:rsid w:val="00625DC7"/>
    <w:rsid w:val="00636879"/>
    <w:rsid w:val="00641D4C"/>
    <w:rsid w:val="00642F17"/>
    <w:rsid w:val="006432DD"/>
    <w:rsid w:val="00643B07"/>
    <w:rsid w:val="00643CB6"/>
    <w:rsid w:val="00643E60"/>
    <w:rsid w:val="006466AF"/>
    <w:rsid w:val="006534B8"/>
    <w:rsid w:val="0066031E"/>
    <w:rsid w:val="00666BBE"/>
    <w:rsid w:val="006672E0"/>
    <w:rsid w:val="00672ADB"/>
    <w:rsid w:val="0067333F"/>
    <w:rsid w:val="00674A25"/>
    <w:rsid w:val="006767C5"/>
    <w:rsid w:val="00690852"/>
    <w:rsid w:val="00690CAC"/>
    <w:rsid w:val="0069132F"/>
    <w:rsid w:val="00691C82"/>
    <w:rsid w:val="006953EE"/>
    <w:rsid w:val="00696155"/>
    <w:rsid w:val="00696F3D"/>
    <w:rsid w:val="006A7A8C"/>
    <w:rsid w:val="006B069E"/>
    <w:rsid w:val="006B1E52"/>
    <w:rsid w:val="006B5843"/>
    <w:rsid w:val="006B7EA0"/>
    <w:rsid w:val="006C01DB"/>
    <w:rsid w:val="006C043B"/>
    <w:rsid w:val="006C1207"/>
    <w:rsid w:val="006C1CB4"/>
    <w:rsid w:val="006C21C4"/>
    <w:rsid w:val="006C30B2"/>
    <w:rsid w:val="006D0290"/>
    <w:rsid w:val="006D104B"/>
    <w:rsid w:val="006E79EA"/>
    <w:rsid w:val="006F42DC"/>
    <w:rsid w:val="006F43EC"/>
    <w:rsid w:val="006F7215"/>
    <w:rsid w:val="006F74DD"/>
    <w:rsid w:val="007000A3"/>
    <w:rsid w:val="007007E5"/>
    <w:rsid w:val="00703B58"/>
    <w:rsid w:val="00704297"/>
    <w:rsid w:val="0070468F"/>
    <w:rsid w:val="00706601"/>
    <w:rsid w:val="007102A7"/>
    <w:rsid w:val="0071037B"/>
    <w:rsid w:val="007105B1"/>
    <w:rsid w:val="007110C5"/>
    <w:rsid w:val="00713672"/>
    <w:rsid w:val="00714D99"/>
    <w:rsid w:val="007158F5"/>
    <w:rsid w:val="00717C1F"/>
    <w:rsid w:val="0072053F"/>
    <w:rsid w:val="007217C7"/>
    <w:rsid w:val="007230FD"/>
    <w:rsid w:val="0072441F"/>
    <w:rsid w:val="007268CC"/>
    <w:rsid w:val="007269DD"/>
    <w:rsid w:val="00727272"/>
    <w:rsid w:val="00730328"/>
    <w:rsid w:val="0073301D"/>
    <w:rsid w:val="00734F1B"/>
    <w:rsid w:val="007357FC"/>
    <w:rsid w:val="007362C4"/>
    <w:rsid w:val="00736340"/>
    <w:rsid w:val="0073644F"/>
    <w:rsid w:val="007377BE"/>
    <w:rsid w:val="007428CF"/>
    <w:rsid w:val="0074346E"/>
    <w:rsid w:val="00743B0D"/>
    <w:rsid w:val="00743CBE"/>
    <w:rsid w:val="00745A64"/>
    <w:rsid w:val="00745AAE"/>
    <w:rsid w:val="00750526"/>
    <w:rsid w:val="007508B5"/>
    <w:rsid w:val="00750B1C"/>
    <w:rsid w:val="00751994"/>
    <w:rsid w:val="007519EA"/>
    <w:rsid w:val="00752E71"/>
    <w:rsid w:val="0075542D"/>
    <w:rsid w:val="00756BC2"/>
    <w:rsid w:val="00757FF5"/>
    <w:rsid w:val="0076033E"/>
    <w:rsid w:val="00761A7A"/>
    <w:rsid w:val="00761C12"/>
    <w:rsid w:val="00761DF6"/>
    <w:rsid w:val="007656F6"/>
    <w:rsid w:val="00765970"/>
    <w:rsid w:val="00765B8A"/>
    <w:rsid w:val="00765F91"/>
    <w:rsid w:val="007668FC"/>
    <w:rsid w:val="00766F0B"/>
    <w:rsid w:val="007678BE"/>
    <w:rsid w:val="00767F98"/>
    <w:rsid w:val="007713D9"/>
    <w:rsid w:val="00771B78"/>
    <w:rsid w:val="0077312D"/>
    <w:rsid w:val="00773FF4"/>
    <w:rsid w:val="00774DD6"/>
    <w:rsid w:val="007779EE"/>
    <w:rsid w:val="00781C2E"/>
    <w:rsid w:val="00785D31"/>
    <w:rsid w:val="00785F06"/>
    <w:rsid w:val="007905A1"/>
    <w:rsid w:val="00790DE6"/>
    <w:rsid w:val="00795CBD"/>
    <w:rsid w:val="00797DA6"/>
    <w:rsid w:val="007A0406"/>
    <w:rsid w:val="007A58BC"/>
    <w:rsid w:val="007A7182"/>
    <w:rsid w:val="007A7690"/>
    <w:rsid w:val="007B055D"/>
    <w:rsid w:val="007B3DE3"/>
    <w:rsid w:val="007B55D6"/>
    <w:rsid w:val="007C22CF"/>
    <w:rsid w:val="007C289B"/>
    <w:rsid w:val="007C3C38"/>
    <w:rsid w:val="007C406E"/>
    <w:rsid w:val="007C4C54"/>
    <w:rsid w:val="007D2452"/>
    <w:rsid w:val="007D609B"/>
    <w:rsid w:val="007D69ED"/>
    <w:rsid w:val="007E0AF9"/>
    <w:rsid w:val="007E1917"/>
    <w:rsid w:val="007E7874"/>
    <w:rsid w:val="007E7A4D"/>
    <w:rsid w:val="007E7FD4"/>
    <w:rsid w:val="007F0A89"/>
    <w:rsid w:val="007F13F2"/>
    <w:rsid w:val="007F2D43"/>
    <w:rsid w:val="007F54CE"/>
    <w:rsid w:val="00801058"/>
    <w:rsid w:val="00801681"/>
    <w:rsid w:val="00804ACA"/>
    <w:rsid w:val="008062E0"/>
    <w:rsid w:val="00810ACD"/>
    <w:rsid w:val="00810BB9"/>
    <w:rsid w:val="00811921"/>
    <w:rsid w:val="00811A41"/>
    <w:rsid w:val="00811CEC"/>
    <w:rsid w:val="00812410"/>
    <w:rsid w:val="00813D4A"/>
    <w:rsid w:val="0081485A"/>
    <w:rsid w:val="008212C9"/>
    <w:rsid w:val="00826398"/>
    <w:rsid w:val="00831FE7"/>
    <w:rsid w:val="00832CDF"/>
    <w:rsid w:val="00832FCB"/>
    <w:rsid w:val="00834D66"/>
    <w:rsid w:val="008413F5"/>
    <w:rsid w:val="00841D59"/>
    <w:rsid w:val="00842EC3"/>
    <w:rsid w:val="0084332D"/>
    <w:rsid w:val="00844473"/>
    <w:rsid w:val="00844771"/>
    <w:rsid w:val="00846ED3"/>
    <w:rsid w:val="00850170"/>
    <w:rsid w:val="00853857"/>
    <w:rsid w:val="008548C9"/>
    <w:rsid w:val="00855E8F"/>
    <w:rsid w:val="00856D8F"/>
    <w:rsid w:val="008611A8"/>
    <w:rsid w:val="0086245A"/>
    <w:rsid w:val="008644CA"/>
    <w:rsid w:val="008662F9"/>
    <w:rsid w:val="008746EE"/>
    <w:rsid w:val="00875A3C"/>
    <w:rsid w:val="0087645C"/>
    <w:rsid w:val="0088071B"/>
    <w:rsid w:val="008820B8"/>
    <w:rsid w:val="00883093"/>
    <w:rsid w:val="00884806"/>
    <w:rsid w:val="00885044"/>
    <w:rsid w:val="00886008"/>
    <w:rsid w:val="00886B84"/>
    <w:rsid w:val="00890971"/>
    <w:rsid w:val="00891DCD"/>
    <w:rsid w:val="008947BD"/>
    <w:rsid w:val="00895902"/>
    <w:rsid w:val="00896FAE"/>
    <w:rsid w:val="0089769E"/>
    <w:rsid w:val="008A02A6"/>
    <w:rsid w:val="008A06BB"/>
    <w:rsid w:val="008A1967"/>
    <w:rsid w:val="008A3314"/>
    <w:rsid w:val="008A41C6"/>
    <w:rsid w:val="008A4891"/>
    <w:rsid w:val="008A582C"/>
    <w:rsid w:val="008A5961"/>
    <w:rsid w:val="008B0AE6"/>
    <w:rsid w:val="008B16BD"/>
    <w:rsid w:val="008B1F87"/>
    <w:rsid w:val="008B38AC"/>
    <w:rsid w:val="008B6CC8"/>
    <w:rsid w:val="008C0A28"/>
    <w:rsid w:val="008C59D2"/>
    <w:rsid w:val="008C606F"/>
    <w:rsid w:val="008C6C18"/>
    <w:rsid w:val="008C75DC"/>
    <w:rsid w:val="008D0A74"/>
    <w:rsid w:val="008D658D"/>
    <w:rsid w:val="008D6FA1"/>
    <w:rsid w:val="008D735A"/>
    <w:rsid w:val="008D7AE6"/>
    <w:rsid w:val="008E35B6"/>
    <w:rsid w:val="008E37A1"/>
    <w:rsid w:val="008E4450"/>
    <w:rsid w:val="008E7113"/>
    <w:rsid w:val="008E73F5"/>
    <w:rsid w:val="008F0DD0"/>
    <w:rsid w:val="008F1142"/>
    <w:rsid w:val="008F39FD"/>
    <w:rsid w:val="008F61B8"/>
    <w:rsid w:val="008F65D0"/>
    <w:rsid w:val="008F6B20"/>
    <w:rsid w:val="008F705F"/>
    <w:rsid w:val="008F734A"/>
    <w:rsid w:val="008F7398"/>
    <w:rsid w:val="00900980"/>
    <w:rsid w:val="009017C8"/>
    <w:rsid w:val="009020CB"/>
    <w:rsid w:val="00902F3D"/>
    <w:rsid w:val="00903326"/>
    <w:rsid w:val="00904BC2"/>
    <w:rsid w:val="00906CE4"/>
    <w:rsid w:val="009104CC"/>
    <w:rsid w:val="00911065"/>
    <w:rsid w:val="009126AE"/>
    <w:rsid w:val="00913446"/>
    <w:rsid w:val="0091527F"/>
    <w:rsid w:val="009160E5"/>
    <w:rsid w:val="00922779"/>
    <w:rsid w:val="00922A46"/>
    <w:rsid w:val="00925D1E"/>
    <w:rsid w:val="00931343"/>
    <w:rsid w:val="00932607"/>
    <w:rsid w:val="00933AB3"/>
    <w:rsid w:val="009379A5"/>
    <w:rsid w:val="00940444"/>
    <w:rsid w:val="009415AC"/>
    <w:rsid w:val="00943C73"/>
    <w:rsid w:val="00945064"/>
    <w:rsid w:val="00946B53"/>
    <w:rsid w:val="00946E38"/>
    <w:rsid w:val="0095253F"/>
    <w:rsid w:val="009571F9"/>
    <w:rsid w:val="00962DD9"/>
    <w:rsid w:val="00963EC5"/>
    <w:rsid w:val="00967D3D"/>
    <w:rsid w:val="009700AF"/>
    <w:rsid w:val="00970203"/>
    <w:rsid w:val="00970CDD"/>
    <w:rsid w:val="009710FF"/>
    <w:rsid w:val="0097261D"/>
    <w:rsid w:val="0097595C"/>
    <w:rsid w:val="00977917"/>
    <w:rsid w:val="00977AF0"/>
    <w:rsid w:val="00981ADB"/>
    <w:rsid w:val="009842EA"/>
    <w:rsid w:val="00984B01"/>
    <w:rsid w:val="00985144"/>
    <w:rsid w:val="00985B74"/>
    <w:rsid w:val="00986B3C"/>
    <w:rsid w:val="00987E4D"/>
    <w:rsid w:val="00992024"/>
    <w:rsid w:val="00995EA1"/>
    <w:rsid w:val="009A0EAF"/>
    <w:rsid w:val="009A3945"/>
    <w:rsid w:val="009A438A"/>
    <w:rsid w:val="009A65C8"/>
    <w:rsid w:val="009A6D69"/>
    <w:rsid w:val="009A7D9B"/>
    <w:rsid w:val="009B0953"/>
    <w:rsid w:val="009B0D4A"/>
    <w:rsid w:val="009B0F2F"/>
    <w:rsid w:val="009B2570"/>
    <w:rsid w:val="009B2813"/>
    <w:rsid w:val="009B2B64"/>
    <w:rsid w:val="009B3B34"/>
    <w:rsid w:val="009B3C66"/>
    <w:rsid w:val="009B593F"/>
    <w:rsid w:val="009B6759"/>
    <w:rsid w:val="009B74A8"/>
    <w:rsid w:val="009B7AF8"/>
    <w:rsid w:val="009C5205"/>
    <w:rsid w:val="009C60AA"/>
    <w:rsid w:val="009C64A5"/>
    <w:rsid w:val="009C73C1"/>
    <w:rsid w:val="009D12B3"/>
    <w:rsid w:val="009D28BF"/>
    <w:rsid w:val="009D4D8B"/>
    <w:rsid w:val="009D75B3"/>
    <w:rsid w:val="009E0D51"/>
    <w:rsid w:val="009E2CA4"/>
    <w:rsid w:val="009E463B"/>
    <w:rsid w:val="009E46DE"/>
    <w:rsid w:val="009E5BB9"/>
    <w:rsid w:val="009E6AF6"/>
    <w:rsid w:val="009E6FB5"/>
    <w:rsid w:val="009F18D3"/>
    <w:rsid w:val="009F5961"/>
    <w:rsid w:val="009F5FB9"/>
    <w:rsid w:val="00A0022B"/>
    <w:rsid w:val="00A035B1"/>
    <w:rsid w:val="00A035B9"/>
    <w:rsid w:val="00A04442"/>
    <w:rsid w:val="00A056A8"/>
    <w:rsid w:val="00A0652D"/>
    <w:rsid w:val="00A06DDC"/>
    <w:rsid w:val="00A0748E"/>
    <w:rsid w:val="00A07C90"/>
    <w:rsid w:val="00A11C1B"/>
    <w:rsid w:val="00A12EE3"/>
    <w:rsid w:val="00A13708"/>
    <w:rsid w:val="00A14DDC"/>
    <w:rsid w:val="00A1594F"/>
    <w:rsid w:val="00A15FB2"/>
    <w:rsid w:val="00A20536"/>
    <w:rsid w:val="00A216C8"/>
    <w:rsid w:val="00A22254"/>
    <w:rsid w:val="00A2386A"/>
    <w:rsid w:val="00A27FC8"/>
    <w:rsid w:val="00A332A8"/>
    <w:rsid w:val="00A33312"/>
    <w:rsid w:val="00A34081"/>
    <w:rsid w:val="00A34895"/>
    <w:rsid w:val="00A36F29"/>
    <w:rsid w:val="00A41D5B"/>
    <w:rsid w:val="00A43A2E"/>
    <w:rsid w:val="00A43C1A"/>
    <w:rsid w:val="00A458B9"/>
    <w:rsid w:val="00A47500"/>
    <w:rsid w:val="00A52D31"/>
    <w:rsid w:val="00A53312"/>
    <w:rsid w:val="00A551CC"/>
    <w:rsid w:val="00A561F5"/>
    <w:rsid w:val="00A5781A"/>
    <w:rsid w:val="00A60705"/>
    <w:rsid w:val="00A628DB"/>
    <w:rsid w:val="00A63D75"/>
    <w:rsid w:val="00A64A5E"/>
    <w:rsid w:val="00A67F27"/>
    <w:rsid w:val="00A74CB9"/>
    <w:rsid w:val="00A74F32"/>
    <w:rsid w:val="00A803CA"/>
    <w:rsid w:val="00A81446"/>
    <w:rsid w:val="00A81ACC"/>
    <w:rsid w:val="00A8254B"/>
    <w:rsid w:val="00A87E36"/>
    <w:rsid w:val="00A933A8"/>
    <w:rsid w:val="00A97DBC"/>
    <w:rsid w:val="00AA1712"/>
    <w:rsid w:val="00AA2DAB"/>
    <w:rsid w:val="00AA4C4B"/>
    <w:rsid w:val="00AA6D7D"/>
    <w:rsid w:val="00AB4190"/>
    <w:rsid w:val="00AC29BF"/>
    <w:rsid w:val="00AC2EF2"/>
    <w:rsid w:val="00AC362F"/>
    <w:rsid w:val="00AC52DF"/>
    <w:rsid w:val="00AC749C"/>
    <w:rsid w:val="00AD1236"/>
    <w:rsid w:val="00AD3E18"/>
    <w:rsid w:val="00AD46C9"/>
    <w:rsid w:val="00AD5004"/>
    <w:rsid w:val="00AD52F7"/>
    <w:rsid w:val="00AD57D2"/>
    <w:rsid w:val="00AD6AB8"/>
    <w:rsid w:val="00AD73AE"/>
    <w:rsid w:val="00AD788C"/>
    <w:rsid w:val="00AE1D34"/>
    <w:rsid w:val="00AE1E39"/>
    <w:rsid w:val="00AE20F9"/>
    <w:rsid w:val="00AE5E9E"/>
    <w:rsid w:val="00AE70DD"/>
    <w:rsid w:val="00AF0280"/>
    <w:rsid w:val="00AF0432"/>
    <w:rsid w:val="00AF24B2"/>
    <w:rsid w:val="00AF32D5"/>
    <w:rsid w:val="00AF4788"/>
    <w:rsid w:val="00AF5922"/>
    <w:rsid w:val="00AF6820"/>
    <w:rsid w:val="00AF6AFA"/>
    <w:rsid w:val="00B021DF"/>
    <w:rsid w:val="00B0699C"/>
    <w:rsid w:val="00B073A8"/>
    <w:rsid w:val="00B0767A"/>
    <w:rsid w:val="00B10DAA"/>
    <w:rsid w:val="00B111C5"/>
    <w:rsid w:val="00B114EC"/>
    <w:rsid w:val="00B12D17"/>
    <w:rsid w:val="00B1574B"/>
    <w:rsid w:val="00B15B3C"/>
    <w:rsid w:val="00B15D09"/>
    <w:rsid w:val="00B2528B"/>
    <w:rsid w:val="00B26DF0"/>
    <w:rsid w:val="00B32D57"/>
    <w:rsid w:val="00B35371"/>
    <w:rsid w:val="00B3745F"/>
    <w:rsid w:val="00B40512"/>
    <w:rsid w:val="00B42AC4"/>
    <w:rsid w:val="00B42DCC"/>
    <w:rsid w:val="00B45141"/>
    <w:rsid w:val="00B47008"/>
    <w:rsid w:val="00B47234"/>
    <w:rsid w:val="00B51875"/>
    <w:rsid w:val="00B5197F"/>
    <w:rsid w:val="00B52BD6"/>
    <w:rsid w:val="00B52F53"/>
    <w:rsid w:val="00B540A4"/>
    <w:rsid w:val="00B55A47"/>
    <w:rsid w:val="00B55C7B"/>
    <w:rsid w:val="00B55DF7"/>
    <w:rsid w:val="00B57D2D"/>
    <w:rsid w:val="00B57E90"/>
    <w:rsid w:val="00B60775"/>
    <w:rsid w:val="00B609A6"/>
    <w:rsid w:val="00B620FF"/>
    <w:rsid w:val="00B624CC"/>
    <w:rsid w:val="00B637EB"/>
    <w:rsid w:val="00B642EC"/>
    <w:rsid w:val="00B64639"/>
    <w:rsid w:val="00B6479D"/>
    <w:rsid w:val="00B64B61"/>
    <w:rsid w:val="00B65CF8"/>
    <w:rsid w:val="00B6737F"/>
    <w:rsid w:val="00B6766B"/>
    <w:rsid w:val="00B67C7E"/>
    <w:rsid w:val="00B70DEC"/>
    <w:rsid w:val="00B749F4"/>
    <w:rsid w:val="00B74A03"/>
    <w:rsid w:val="00B74F3F"/>
    <w:rsid w:val="00B77585"/>
    <w:rsid w:val="00B80291"/>
    <w:rsid w:val="00B80B53"/>
    <w:rsid w:val="00B82986"/>
    <w:rsid w:val="00B83B5D"/>
    <w:rsid w:val="00B847CC"/>
    <w:rsid w:val="00B85216"/>
    <w:rsid w:val="00B860C4"/>
    <w:rsid w:val="00B876BC"/>
    <w:rsid w:val="00B87F59"/>
    <w:rsid w:val="00B90683"/>
    <w:rsid w:val="00B90A19"/>
    <w:rsid w:val="00B914F5"/>
    <w:rsid w:val="00BA1C56"/>
    <w:rsid w:val="00BA509F"/>
    <w:rsid w:val="00BA5C87"/>
    <w:rsid w:val="00BB0CA3"/>
    <w:rsid w:val="00BB178D"/>
    <w:rsid w:val="00BB4C84"/>
    <w:rsid w:val="00BB6193"/>
    <w:rsid w:val="00BC1259"/>
    <w:rsid w:val="00BC35CD"/>
    <w:rsid w:val="00BC4201"/>
    <w:rsid w:val="00BC57B0"/>
    <w:rsid w:val="00BC5B8A"/>
    <w:rsid w:val="00BC729D"/>
    <w:rsid w:val="00BC7595"/>
    <w:rsid w:val="00BC7AFC"/>
    <w:rsid w:val="00BD3164"/>
    <w:rsid w:val="00BD449B"/>
    <w:rsid w:val="00BD56B4"/>
    <w:rsid w:val="00BE0592"/>
    <w:rsid w:val="00BE0823"/>
    <w:rsid w:val="00BE0AAC"/>
    <w:rsid w:val="00BE0F07"/>
    <w:rsid w:val="00BE33DD"/>
    <w:rsid w:val="00BE3F0C"/>
    <w:rsid w:val="00BE7603"/>
    <w:rsid w:val="00BE76A3"/>
    <w:rsid w:val="00BE79BB"/>
    <w:rsid w:val="00BF146B"/>
    <w:rsid w:val="00BF17EA"/>
    <w:rsid w:val="00C02D9E"/>
    <w:rsid w:val="00C034C9"/>
    <w:rsid w:val="00C03ED9"/>
    <w:rsid w:val="00C04BBB"/>
    <w:rsid w:val="00C075E3"/>
    <w:rsid w:val="00C10DD2"/>
    <w:rsid w:val="00C111C7"/>
    <w:rsid w:val="00C123C3"/>
    <w:rsid w:val="00C124B8"/>
    <w:rsid w:val="00C12D8E"/>
    <w:rsid w:val="00C167CF"/>
    <w:rsid w:val="00C175B8"/>
    <w:rsid w:val="00C2020A"/>
    <w:rsid w:val="00C2249A"/>
    <w:rsid w:val="00C227BB"/>
    <w:rsid w:val="00C22AE3"/>
    <w:rsid w:val="00C2488E"/>
    <w:rsid w:val="00C259FE"/>
    <w:rsid w:val="00C26A8D"/>
    <w:rsid w:val="00C30662"/>
    <w:rsid w:val="00C31379"/>
    <w:rsid w:val="00C322A3"/>
    <w:rsid w:val="00C33214"/>
    <w:rsid w:val="00C33E6A"/>
    <w:rsid w:val="00C34F53"/>
    <w:rsid w:val="00C35A52"/>
    <w:rsid w:val="00C36DEE"/>
    <w:rsid w:val="00C370C3"/>
    <w:rsid w:val="00C372FA"/>
    <w:rsid w:val="00C37FE2"/>
    <w:rsid w:val="00C408D7"/>
    <w:rsid w:val="00C41A02"/>
    <w:rsid w:val="00C4249E"/>
    <w:rsid w:val="00C43DBC"/>
    <w:rsid w:val="00C449DA"/>
    <w:rsid w:val="00C45A33"/>
    <w:rsid w:val="00C5139D"/>
    <w:rsid w:val="00C52F49"/>
    <w:rsid w:val="00C5435D"/>
    <w:rsid w:val="00C56038"/>
    <w:rsid w:val="00C568F1"/>
    <w:rsid w:val="00C575F3"/>
    <w:rsid w:val="00C611D5"/>
    <w:rsid w:val="00C61346"/>
    <w:rsid w:val="00C618EC"/>
    <w:rsid w:val="00C62AE6"/>
    <w:rsid w:val="00C63A9A"/>
    <w:rsid w:val="00C63D50"/>
    <w:rsid w:val="00C66E79"/>
    <w:rsid w:val="00C67CA4"/>
    <w:rsid w:val="00C70698"/>
    <w:rsid w:val="00C718A3"/>
    <w:rsid w:val="00C71D26"/>
    <w:rsid w:val="00C74496"/>
    <w:rsid w:val="00C746DF"/>
    <w:rsid w:val="00C74D28"/>
    <w:rsid w:val="00C75683"/>
    <w:rsid w:val="00C758F5"/>
    <w:rsid w:val="00C80148"/>
    <w:rsid w:val="00C82684"/>
    <w:rsid w:val="00C84ABA"/>
    <w:rsid w:val="00C86698"/>
    <w:rsid w:val="00C87211"/>
    <w:rsid w:val="00C92CFB"/>
    <w:rsid w:val="00C93923"/>
    <w:rsid w:val="00C94E02"/>
    <w:rsid w:val="00C95277"/>
    <w:rsid w:val="00CA2122"/>
    <w:rsid w:val="00CA31F8"/>
    <w:rsid w:val="00CA5D26"/>
    <w:rsid w:val="00CB14E3"/>
    <w:rsid w:val="00CB5A6E"/>
    <w:rsid w:val="00CB68AE"/>
    <w:rsid w:val="00CB6B02"/>
    <w:rsid w:val="00CB7679"/>
    <w:rsid w:val="00CB7982"/>
    <w:rsid w:val="00CC2416"/>
    <w:rsid w:val="00CC44D6"/>
    <w:rsid w:val="00CC4D72"/>
    <w:rsid w:val="00CD19C2"/>
    <w:rsid w:val="00CD2507"/>
    <w:rsid w:val="00CD79C7"/>
    <w:rsid w:val="00CE01AE"/>
    <w:rsid w:val="00CE034C"/>
    <w:rsid w:val="00CE3C56"/>
    <w:rsid w:val="00CE4036"/>
    <w:rsid w:val="00CE45E2"/>
    <w:rsid w:val="00CE52AA"/>
    <w:rsid w:val="00CE68A7"/>
    <w:rsid w:val="00CE7806"/>
    <w:rsid w:val="00CE7906"/>
    <w:rsid w:val="00D04950"/>
    <w:rsid w:val="00D056C3"/>
    <w:rsid w:val="00D116B9"/>
    <w:rsid w:val="00D11F4C"/>
    <w:rsid w:val="00D1202C"/>
    <w:rsid w:val="00D124D4"/>
    <w:rsid w:val="00D129E4"/>
    <w:rsid w:val="00D12EB3"/>
    <w:rsid w:val="00D13B7F"/>
    <w:rsid w:val="00D13FBD"/>
    <w:rsid w:val="00D14334"/>
    <w:rsid w:val="00D14E0B"/>
    <w:rsid w:val="00D15266"/>
    <w:rsid w:val="00D171E4"/>
    <w:rsid w:val="00D17BAD"/>
    <w:rsid w:val="00D21B3C"/>
    <w:rsid w:val="00D24698"/>
    <w:rsid w:val="00D24B1B"/>
    <w:rsid w:val="00D26572"/>
    <w:rsid w:val="00D26994"/>
    <w:rsid w:val="00D27EA4"/>
    <w:rsid w:val="00D30731"/>
    <w:rsid w:val="00D30782"/>
    <w:rsid w:val="00D32D78"/>
    <w:rsid w:val="00D35C27"/>
    <w:rsid w:val="00D369E5"/>
    <w:rsid w:val="00D43C2A"/>
    <w:rsid w:val="00D44214"/>
    <w:rsid w:val="00D44C79"/>
    <w:rsid w:val="00D46958"/>
    <w:rsid w:val="00D46B35"/>
    <w:rsid w:val="00D47A05"/>
    <w:rsid w:val="00D50A92"/>
    <w:rsid w:val="00D51668"/>
    <w:rsid w:val="00D52531"/>
    <w:rsid w:val="00D52D8C"/>
    <w:rsid w:val="00D53FE9"/>
    <w:rsid w:val="00D544C4"/>
    <w:rsid w:val="00D54C6F"/>
    <w:rsid w:val="00D54D3B"/>
    <w:rsid w:val="00D57644"/>
    <w:rsid w:val="00D61D98"/>
    <w:rsid w:val="00D62373"/>
    <w:rsid w:val="00D62927"/>
    <w:rsid w:val="00D62A1E"/>
    <w:rsid w:val="00D62CDE"/>
    <w:rsid w:val="00D630DE"/>
    <w:rsid w:val="00D6348E"/>
    <w:rsid w:val="00D6469F"/>
    <w:rsid w:val="00D65EB3"/>
    <w:rsid w:val="00D65F09"/>
    <w:rsid w:val="00D674F9"/>
    <w:rsid w:val="00D67AEF"/>
    <w:rsid w:val="00D715A6"/>
    <w:rsid w:val="00D73AC8"/>
    <w:rsid w:val="00D74E2F"/>
    <w:rsid w:val="00D762FE"/>
    <w:rsid w:val="00D77339"/>
    <w:rsid w:val="00D815E7"/>
    <w:rsid w:val="00D90C4B"/>
    <w:rsid w:val="00D91BE6"/>
    <w:rsid w:val="00D922CA"/>
    <w:rsid w:val="00D92914"/>
    <w:rsid w:val="00D92E79"/>
    <w:rsid w:val="00D93BCB"/>
    <w:rsid w:val="00D95788"/>
    <w:rsid w:val="00D95D5F"/>
    <w:rsid w:val="00D9645F"/>
    <w:rsid w:val="00D96722"/>
    <w:rsid w:val="00D96D50"/>
    <w:rsid w:val="00D97179"/>
    <w:rsid w:val="00DA040D"/>
    <w:rsid w:val="00DA064F"/>
    <w:rsid w:val="00DA1A7D"/>
    <w:rsid w:val="00DA57CE"/>
    <w:rsid w:val="00DA6A3C"/>
    <w:rsid w:val="00DB006D"/>
    <w:rsid w:val="00DB147E"/>
    <w:rsid w:val="00DB2785"/>
    <w:rsid w:val="00DB32CC"/>
    <w:rsid w:val="00DB3A12"/>
    <w:rsid w:val="00DB5068"/>
    <w:rsid w:val="00DB59EE"/>
    <w:rsid w:val="00DB6661"/>
    <w:rsid w:val="00DC170D"/>
    <w:rsid w:val="00DC1800"/>
    <w:rsid w:val="00DC38E0"/>
    <w:rsid w:val="00DC3D7B"/>
    <w:rsid w:val="00DC4130"/>
    <w:rsid w:val="00DC455F"/>
    <w:rsid w:val="00DC6911"/>
    <w:rsid w:val="00DC6AE4"/>
    <w:rsid w:val="00DC703F"/>
    <w:rsid w:val="00DD04F5"/>
    <w:rsid w:val="00DD0E6D"/>
    <w:rsid w:val="00DD0FD0"/>
    <w:rsid w:val="00DD19C7"/>
    <w:rsid w:val="00DD19DB"/>
    <w:rsid w:val="00DD2C4A"/>
    <w:rsid w:val="00DD3C9B"/>
    <w:rsid w:val="00DD62A6"/>
    <w:rsid w:val="00DD64C2"/>
    <w:rsid w:val="00DE0DF0"/>
    <w:rsid w:val="00DE2AC0"/>
    <w:rsid w:val="00DE451B"/>
    <w:rsid w:val="00DE4BFD"/>
    <w:rsid w:val="00DE4EA6"/>
    <w:rsid w:val="00DE5C1B"/>
    <w:rsid w:val="00DE7264"/>
    <w:rsid w:val="00DE7AB2"/>
    <w:rsid w:val="00DF089C"/>
    <w:rsid w:val="00DF14F0"/>
    <w:rsid w:val="00DF2E3C"/>
    <w:rsid w:val="00DF459E"/>
    <w:rsid w:val="00DF5D71"/>
    <w:rsid w:val="00DF7548"/>
    <w:rsid w:val="00DF7DF2"/>
    <w:rsid w:val="00E01345"/>
    <w:rsid w:val="00E01539"/>
    <w:rsid w:val="00E016AE"/>
    <w:rsid w:val="00E01C82"/>
    <w:rsid w:val="00E0239B"/>
    <w:rsid w:val="00E1242E"/>
    <w:rsid w:val="00E14BB1"/>
    <w:rsid w:val="00E167B1"/>
    <w:rsid w:val="00E16BD2"/>
    <w:rsid w:val="00E16EF9"/>
    <w:rsid w:val="00E17492"/>
    <w:rsid w:val="00E255C3"/>
    <w:rsid w:val="00E25BC1"/>
    <w:rsid w:val="00E26731"/>
    <w:rsid w:val="00E26AB4"/>
    <w:rsid w:val="00E26C62"/>
    <w:rsid w:val="00E30078"/>
    <w:rsid w:val="00E310E8"/>
    <w:rsid w:val="00E31460"/>
    <w:rsid w:val="00E32C32"/>
    <w:rsid w:val="00E334B2"/>
    <w:rsid w:val="00E36BDF"/>
    <w:rsid w:val="00E36DEB"/>
    <w:rsid w:val="00E37161"/>
    <w:rsid w:val="00E37E01"/>
    <w:rsid w:val="00E417F3"/>
    <w:rsid w:val="00E425F6"/>
    <w:rsid w:val="00E436E3"/>
    <w:rsid w:val="00E43E6F"/>
    <w:rsid w:val="00E457EE"/>
    <w:rsid w:val="00E469DA"/>
    <w:rsid w:val="00E46E82"/>
    <w:rsid w:val="00E47033"/>
    <w:rsid w:val="00E47B6B"/>
    <w:rsid w:val="00E47F89"/>
    <w:rsid w:val="00E508A2"/>
    <w:rsid w:val="00E516D6"/>
    <w:rsid w:val="00E600C5"/>
    <w:rsid w:val="00E62C79"/>
    <w:rsid w:val="00E63398"/>
    <w:rsid w:val="00E63AD1"/>
    <w:rsid w:val="00E66E35"/>
    <w:rsid w:val="00E71108"/>
    <w:rsid w:val="00E71E54"/>
    <w:rsid w:val="00E726BA"/>
    <w:rsid w:val="00E729F6"/>
    <w:rsid w:val="00E73864"/>
    <w:rsid w:val="00E7484F"/>
    <w:rsid w:val="00E75C60"/>
    <w:rsid w:val="00E763D3"/>
    <w:rsid w:val="00E76DBD"/>
    <w:rsid w:val="00E82815"/>
    <w:rsid w:val="00E83A63"/>
    <w:rsid w:val="00E84B47"/>
    <w:rsid w:val="00E84D02"/>
    <w:rsid w:val="00E862A5"/>
    <w:rsid w:val="00E8699C"/>
    <w:rsid w:val="00E871A3"/>
    <w:rsid w:val="00E87F4E"/>
    <w:rsid w:val="00E926DB"/>
    <w:rsid w:val="00E92B31"/>
    <w:rsid w:val="00E93559"/>
    <w:rsid w:val="00E975FC"/>
    <w:rsid w:val="00E977C8"/>
    <w:rsid w:val="00EA110E"/>
    <w:rsid w:val="00EA2060"/>
    <w:rsid w:val="00EA28DF"/>
    <w:rsid w:val="00EA4351"/>
    <w:rsid w:val="00EA51F7"/>
    <w:rsid w:val="00EA5352"/>
    <w:rsid w:val="00EA60CA"/>
    <w:rsid w:val="00EB3299"/>
    <w:rsid w:val="00EB3EC8"/>
    <w:rsid w:val="00EB4F60"/>
    <w:rsid w:val="00EB523B"/>
    <w:rsid w:val="00EC0516"/>
    <w:rsid w:val="00EC0CE0"/>
    <w:rsid w:val="00EC1E74"/>
    <w:rsid w:val="00EC2CEA"/>
    <w:rsid w:val="00EC3991"/>
    <w:rsid w:val="00EC4385"/>
    <w:rsid w:val="00EC4411"/>
    <w:rsid w:val="00EC4E36"/>
    <w:rsid w:val="00EC737A"/>
    <w:rsid w:val="00ED0964"/>
    <w:rsid w:val="00ED0FC9"/>
    <w:rsid w:val="00ED1145"/>
    <w:rsid w:val="00ED3F98"/>
    <w:rsid w:val="00ED74AA"/>
    <w:rsid w:val="00EE0C40"/>
    <w:rsid w:val="00EE1032"/>
    <w:rsid w:val="00EE18C4"/>
    <w:rsid w:val="00EE1EB5"/>
    <w:rsid w:val="00EE4677"/>
    <w:rsid w:val="00EE4990"/>
    <w:rsid w:val="00EE6449"/>
    <w:rsid w:val="00EF14F0"/>
    <w:rsid w:val="00EF16D2"/>
    <w:rsid w:val="00EF1BC3"/>
    <w:rsid w:val="00EF2518"/>
    <w:rsid w:val="00EF2531"/>
    <w:rsid w:val="00EF2A4E"/>
    <w:rsid w:val="00EF2C78"/>
    <w:rsid w:val="00EF3322"/>
    <w:rsid w:val="00EF3839"/>
    <w:rsid w:val="00EF5531"/>
    <w:rsid w:val="00EF6697"/>
    <w:rsid w:val="00EF7C0F"/>
    <w:rsid w:val="00F01246"/>
    <w:rsid w:val="00F142EB"/>
    <w:rsid w:val="00F14BDF"/>
    <w:rsid w:val="00F15035"/>
    <w:rsid w:val="00F15564"/>
    <w:rsid w:val="00F16A5F"/>
    <w:rsid w:val="00F20241"/>
    <w:rsid w:val="00F22EF0"/>
    <w:rsid w:val="00F2389E"/>
    <w:rsid w:val="00F238B7"/>
    <w:rsid w:val="00F25B42"/>
    <w:rsid w:val="00F2628B"/>
    <w:rsid w:val="00F301BE"/>
    <w:rsid w:val="00F304EC"/>
    <w:rsid w:val="00F30CFD"/>
    <w:rsid w:val="00F333BC"/>
    <w:rsid w:val="00F36210"/>
    <w:rsid w:val="00F362C2"/>
    <w:rsid w:val="00F40FB8"/>
    <w:rsid w:val="00F433B3"/>
    <w:rsid w:val="00F43CC6"/>
    <w:rsid w:val="00F444C6"/>
    <w:rsid w:val="00F45033"/>
    <w:rsid w:val="00F46D95"/>
    <w:rsid w:val="00F46E48"/>
    <w:rsid w:val="00F47A21"/>
    <w:rsid w:val="00F520F1"/>
    <w:rsid w:val="00F52F2F"/>
    <w:rsid w:val="00F53C7F"/>
    <w:rsid w:val="00F5481B"/>
    <w:rsid w:val="00F54971"/>
    <w:rsid w:val="00F55596"/>
    <w:rsid w:val="00F5590C"/>
    <w:rsid w:val="00F56B91"/>
    <w:rsid w:val="00F57654"/>
    <w:rsid w:val="00F62B4B"/>
    <w:rsid w:val="00F6337D"/>
    <w:rsid w:val="00F63AB5"/>
    <w:rsid w:val="00F661ED"/>
    <w:rsid w:val="00F66227"/>
    <w:rsid w:val="00F663F1"/>
    <w:rsid w:val="00F66EAE"/>
    <w:rsid w:val="00F6701B"/>
    <w:rsid w:val="00F708CF"/>
    <w:rsid w:val="00F70C45"/>
    <w:rsid w:val="00F715DD"/>
    <w:rsid w:val="00F71634"/>
    <w:rsid w:val="00F71C31"/>
    <w:rsid w:val="00F72A28"/>
    <w:rsid w:val="00F744DE"/>
    <w:rsid w:val="00F760F0"/>
    <w:rsid w:val="00F77FA4"/>
    <w:rsid w:val="00F8097B"/>
    <w:rsid w:val="00F80E38"/>
    <w:rsid w:val="00F832D1"/>
    <w:rsid w:val="00F84A5F"/>
    <w:rsid w:val="00F85FA6"/>
    <w:rsid w:val="00F869BD"/>
    <w:rsid w:val="00F87334"/>
    <w:rsid w:val="00F904CD"/>
    <w:rsid w:val="00F91CD4"/>
    <w:rsid w:val="00F93891"/>
    <w:rsid w:val="00F94384"/>
    <w:rsid w:val="00F95E41"/>
    <w:rsid w:val="00F95EFC"/>
    <w:rsid w:val="00F9616E"/>
    <w:rsid w:val="00FA0E40"/>
    <w:rsid w:val="00FA398C"/>
    <w:rsid w:val="00FA3C88"/>
    <w:rsid w:val="00FA471E"/>
    <w:rsid w:val="00FA4E3C"/>
    <w:rsid w:val="00FA4E58"/>
    <w:rsid w:val="00FA658C"/>
    <w:rsid w:val="00FB0757"/>
    <w:rsid w:val="00FB1F56"/>
    <w:rsid w:val="00FB4DE2"/>
    <w:rsid w:val="00FB5E48"/>
    <w:rsid w:val="00FB7498"/>
    <w:rsid w:val="00FC23F1"/>
    <w:rsid w:val="00FC3B3C"/>
    <w:rsid w:val="00FC6DD1"/>
    <w:rsid w:val="00FD01DB"/>
    <w:rsid w:val="00FD1ED3"/>
    <w:rsid w:val="00FD2E55"/>
    <w:rsid w:val="00FD3EBB"/>
    <w:rsid w:val="00FD6590"/>
    <w:rsid w:val="00FD795B"/>
    <w:rsid w:val="00FE059F"/>
    <w:rsid w:val="00FE5AFA"/>
    <w:rsid w:val="00FE5E4C"/>
    <w:rsid w:val="00FE741B"/>
    <w:rsid w:val="00FF38A0"/>
    <w:rsid w:val="00FF38DD"/>
    <w:rsid w:val="00FF3A95"/>
    <w:rsid w:val="00FF5EC4"/>
    <w:rsid w:val="00FF7D56"/>
    <w:rsid w:val="06582F9E"/>
    <w:rsid w:val="0DE4C268"/>
    <w:rsid w:val="0E3F924D"/>
    <w:rsid w:val="0EB77B0B"/>
    <w:rsid w:val="0F55A2B5"/>
    <w:rsid w:val="11105CEF"/>
    <w:rsid w:val="154CC9A5"/>
    <w:rsid w:val="1A44E61D"/>
    <w:rsid w:val="21261C12"/>
    <w:rsid w:val="23360BF3"/>
    <w:rsid w:val="308D069B"/>
    <w:rsid w:val="30E9FF8D"/>
    <w:rsid w:val="342EB7D9"/>
    <w:rsid w:val="3834404E"/>
    <w:rsid w:val="440CC96D"/>
    <w:rsid w:val="47E8A909"/>
    <w:rsid w:val="513991B0"/>
    <w:rsid w:val="530FDBC4"/>
    <w:rsid w:val="547D93C3"/>
    <w:rsid w:val="54FA88D8"/>
    <w:rsid w:val="5827AC5E"/>
    <w:rsid w:val="5BC58BC8"/>
    <w:rsid w:val="5D121ACF"/>
    <w:rsid w:val="5EF8038D"/>
    <w:rsid w:val="5FF715A0"/>
    <w:rsid w:val="634355D0"/>
    <w:rsid w:val="68BB30E5"/>
    <w:rsid w:val="698B8E1F"/>
    <w:rsid w:val="6BFFF640"/>
    <w:rsid w:val="7166CACB"/>
    <w:rsid w:val="72C2425C"/>
    <w:rsid w:val="72E78529"/>
    <w:rsid w:val="73151A23"/>
    <w:rsid w:val="74EBDDE9"/>
    <w:rsid w:val="7BD67FF0"/>
    <w:rsid w:val="7D206A11"/>
    <w:rsid w:val="7DA6A3E1"/>
    <w:rsid w:val="7E5EF007"/>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263319"/>
  <w15:chartTrackingRefBased/>
  <w15:docId w15:val="{ED8B4CC4-9582-468A-BF75-D0BAB9E5C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3793"/>
  </w:style>
  <w:style w:type="paragraph" w:styleId="Heading2">
    <w:name w:val="heading 2"/>
    <w:basedOn w:val="Normal"/>
    <w:next w:val="Normal"/>
    <w:link w:val="Heading2Char"/>
    <w:uiPriority w:val="9"/>
    <w:unhideWhenUsed/>
    <w:qFormat/>
    <w:rsid w:val="00767F98"/>
    <w:pPr>
      <w:keepNext/>
      <w:keepLines/>
      <w:spacing w:before="40" w:after="0" w:line="276" w:lineRule="auto"/>
      <w:outlineLvl w:val="1"/>
    </w:pPr>
    <w:rPr>
      <w:rFonts w:asciiTheme="majorHAnsi" w:hAnsiTheme="majorHAnsi" w:eastAsiaTheme="majorEastAsia" w:cstheme="majorBidi"/>
      <w:color w:val="2F5496" w:themeColor="accent1" w:themeShade="BF"/>
      <w:sz w:val="26"/>
      <w:szCs w:val="26"/>
      <w:lang w:val="en" w:eastAsia="en-IN"/>
    </w:rPr>
  </w:style>
  <w:style w:type="paragraph" w:styleId="Heading3">
    <w:name w:val="heading 3"/>
    <w:basedOn w:val="Normal"/>
    <w:next w:val="Normal"/>
    <w:link w:val="Heading3Char"/>
    <w:uiPriority w:val="9"/>
    <w:unhideWhenUsed/>
    <w:qFormat/>
    <w:rsid w:val="00B85216"/>
    <w:pPr>
      <w:keepNext/>
      <w:keepLines/>
      <w:spacing w:before="40" w:after="0" w:line="276" w:lineRule="auto"/>
      <w:outlineLvl w:val="2"/>
    </w:pPr>
    <w:rPr>
      <w:rFonts w:asciiTheme="majorHAnsi" w:hAnsiTheme="majorHAnsi" w:eastAsiaTheme="majorEastAsia" w:cstheme="majorBidi"/>
      <w:color w:val="1F3763" w:themeColor="accent1" w:themeShade="7F"/>
      <w:sz w:val="24"/>
      <w:szCs w:val="24"/>
      <w:lang w:val="en" w:eastAsia="en-IN"/>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41D4C"/>
    <w:rPr>
      <w:color w:val="0563C1" w:themeColor="hyperlink"/>
      <w:u w:val="single"/>
    </w:rPr>
  </w:style>
  <w:style w:type="character" w:styleId="FootnoteReference">
    <w:name w:val="footnote reference"/>
    <w:basedOn w:val="DefaultParagraphFont"/>
    <w:uiPriority w:val="99"/>
    <w:semiHidden/>
    <w:unhideWhenUsed/>
    <w:rsid w:val="00641D4C"/>
    <w:rPr>
      <w:vertAlign w:val="superscript"/>
    </w:rPr>
  </w:style>
  <w:style w:type="paragraph" w:styleId="FootnoteText">
    <w:name w:val="footnote text"/>
    <w:basedOn w:val="Normal"/>
    <w:link w:val="FootnoteTextChar"/>
    <w:uiPriority w:val="99"/>
    <w:unhideWhenUsed/>
    <w:rsid w:val="00641D4C"/>
    <w:pPr>
      <w:spacing w:after="0" w:line="240" w:lineRule="auto"/>
    </w:pPr>
    <w:rPr>
      <w:rFonts w:ascii="Arial" w:hAnsi="Arial" w:eastAsia="Arial" w:cs="Arial"/>
      <w:sz w:val="20"/>
      <w:szCs w:val="20"/>
      <w:lang w:val="en" w:eastAsia="en-IN"/>
    </w:rPr>
  </w:style>
  <w:style w:type="character" w:styleId="FootnoteTextChar" w:customStyle="1">
    <w:name w:val="Footnote Text Char"/>
    <w:basedOn w:val="DefaultParagraphFont"/>
    <w:link w:val="FootnoteText"/>
    <w:uiPriority w:val="99"/>
    <w:rsid w:val="00641D4C"/>
    <w:rPr>
      <w:rFonts w:ascii="Arial" w:hAnsi="Arial" w:eastAsia="Arial" w:cs="Arial"/>
      <w:sz w:val="20"/>
      <w:szCs w:val="20"/>
      <w:lang w:val="en" w:eastAsia="en-IN"/>
    </w:rPr>
  </w:style>
  <w:style w:type="paragraph" w:styleId="Header">
    <w:name w:val="header"/>
    <w:basedOn w:val="Normal"/>
    <w:link w:val="HeaderChar"/>
    <w:uiPriority w:val="99"/>
    <w:semiHidden/>
    <w:unhideWhenUsed/>
    <w:rsid w:val="000C38F1"/>
    <w:pPr>
      <w:tabs>
        <w:tab w:val="center" w:pos="4513"/>
        <w:tab w:val="right" w:pos="9026"/>
      </w:tabs>
      <w:spacing w:after="0" w:line="240" w:lineRule="auto"/>
    </w:pPr>
  </w:style>
  <w:style w:type="character" w:styleId="HeaderChar" w:customStyle="1">
    <w:name w:val="Header Char"/>
    <w:basedOn w:val="DefaultParagraphFont"/>
    <w:link w:val="Header"/>
    <w:uiPriority w:val="99"/>
    <w:semiHidden/>
    <w:rsid w:val="000C38F1"/>
  </w:style>
  <w:style w:type="paragraph" w:styleId="Footer">
    <w:name w:val="footer"/>
    <w:basedOn w:val="Normal"/>
    <w:link w:val="FooterChar"/>
    <w:uiPriority w:val="99"/>
    <w:semiHidden/>
    <w:unhideWhenUsed/>
    <w:rsid w:val="000C38F1"/>
    <w:pPr>
      <w:tabs>
        <w:tab w:val="center" w:pos="4513"/>
        <w:tab w:val="right" w:pos="9026"/>
      </w:tabs>
      <w:spacing w:after="0" w:line="240" w:lineRule="auto"/>
    </w:pPr>
  </w:style>
  <w:style w:type="character" w:styleId="FooterChar" w:customStyle="1">
    <w:name w:val="Footer Char"/>
    <w:basedOn w:val="DefaultParagraphFont"/>
    <w:link w:val="Footer"/>
    <w:uiPriority w:val="99"/>
    <w:semiHidden/>
    <w:rsid w:val="000C38F1"/>
  </w:style>
  <w:style w:type="paragraph" w:styleId="ListParagraph">
    <w:name w:val="List Paragraph"/>
    <w:basedOn w:val="Normal"/>
    <w:uiPriority w:val="34"/>
    <w:qFormat/>
    <w:rsid w:val="00556A8B"/>
    <w:pPr>
      <w:ind w:left="720"/>
      <w:contextualSpacing/>
    </w:pPr>
  </w:style>
  <w:style w:type="character" w:styleId="UnresolvedMention">
    <w:name w:val="Unresolved Mention"/>
    <w:basedOn w:val="DefaultParagraphFont"/>
    <w:uiPriority w:val="99"/>
    <w:semiHidden/>
    <w:unhideWhenUsed/>
    <w:rsid w:val="00DB147E"/>
    <w:rPr>
      <w:color w:val="605E5C"/>
      <w:shd w:val="clear" w:color="auto" w:fill="E1DFDD"/>
    </w:rPr>
  </w:style>
  <w:style w:type="character" w:styleId="Heading3Char" w:customStyle="1">
    <w:name w:val="Heading 3 Char"/>
    <w:basedOn w:val="DefaultParagraphFont"/>
    <w:link w:val="Heading3"/>
    <w:uiPriority w:val="9"/>
    <w:rsid w:val="00B85216"/>
    <w:rPr>
      <w:rFonts w:asciiTheme="majorHAnsi" w:hAnsiTheme="majorHAnsi" w:eastAsiaTheme="majorEastAsia" w:cstheme="majorBidi"/>
      <w:color w:val="1F3763" w:themeColor="accent1" w:themeShade="7F"/>
      <w:sz w:val="24"/>
      <w:szCs w:val="24"/>
      <w:lang w:val="en" w:eastAsia="en-IN"/>
    </w:rPr>
  </w:style>
  <w:style w:type="character" w:styleId="Heading2Char" w:customStyle="1">
    <w:name w:val="Heading 2 Char"/>
    <w:basedOn w:val="DefaultParagraphFont"/>
    <w:link w:val="Heading2"/>
    <w:uiPriority w:val="9"/>
    <w:rsid w:val="00767F98"/>
    <w:rPr>
      <w:rFonts w:asciiTheme="majorHAnsi" w:hAnsiTheme="majorHAnsi" w:eastAsiaTheme="majorEastAsia" w:cstheme="majorBidi"/>
      <w:color w:val="2F5496" w:themeColor="accent1" w:themeShade="BF"/>
      <w:sz w:val="26"/>
      <w:szCs w:val="26"/>
      <w:lang w:val="en" w:eastAsia="en-IN"/>
    </w:rPr>
  </w:style>
  <w:style w:type="character" w:styleId="FollowedHyperlink">
    <w:name w:val="FollowedHyperlink"/>
    <w:basedOn w:val="DefaultParagraphFont"/>
    <w:uiPriority w:val="99"/>
    <w:semiHidden/>
    <w:unhideWhenUsed/>
    <w:rsid w:val="00412C9D"/>
    <w:rPr>
      <w:color w:val="954F72" w:themeColor="followedHyperlink"/>
      <w:u w:val="single"/>
    </w:rPr>
  </w:style>
  <w:style w:type="paragraph" w:styleId="H2OS10" w:customStyle="1">
    <w:name w:val="H2_OS_10"/>
    <w:basedOn w:val="Heading2"/>
    <w:link w:val="H2OS10Char"/>
    <w:qFormat/>
    <w:rsid w:val="008D658D"/>
    <w:pPr>
      <w:pBdr>
        <w:top w:val="nil"/>
        <w:left w:val="nil"/>
        <w:bottom w:val="nil"/>
        <w:right w:val="nil"/>
        <w:between w:val="nil"/>
      </w:pBdr>
      <w:spacing w:after="200"/>
      <w:jc w:val="both"/>
    </w:pPr>
    <w:rPr>
      <w:rFonts w:ascii="Open Sans" w:hAnsi="Open Sans" w:eastAsia="Open Sans" w:cs="Open Sans"/>
      <w:b/>
      <w:sz w:val="20"/>
      <w:szCs w:val="20"/>
    </w:rPr>
  </w:style>
  <w:style w:type="character" w:styleId="H2OS10Char" w:customStyle="1">
    <w:name w:val="H2_OS_10 Char"/>
    <w:basedOn w:val="Heading2Char"/>
    <w:link w:val="H2OS10"/>
    <w:rsid w:val="008D658D"/>
    <w:rPr>
      <w:rFonts w:ascii="Open Sans" w:hAnsi="Open Sans" w:eastAsia="Open Sans" w:cs="Open Sans"/>
      <w:b/>
      <w:color w:val="2F5496" w:themeColor="accent1" w:themeShade="BF"/>
      <w:sz w:val="20"/>
      <w:szCs w:val="20"/>
      <w:lang w:val="en" w:eastAsia="en-IN"/>
    </w:rPr>
  </w:style>
  <w:style w:type="table" w:styleId="TableGrid">
    <w:name w:val="Table Grid"/>
    <w:basedOn w:val="TableNormal"/>
    <w:uiPriority w:val="39"/>
    <w:rsid w:val="0024516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B7758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83225">
      <w:bodyDiv w:val="1"/>
      <w:marLeft w:val="0"/>
      <w:marRight w:val="0"/>
      <w:marTop w:val="0"/>
      <w:marBottom w:val="0"/>
      <w:divBdr>
        <w:top w:val="none" w:sz="0" w:space="0" w:color="auto"/>
        <w:left w:val="none" w:sz="0" w:space="0" w:color="auto"/>
        <w:bottom w:val="none" w:sz="0" w:space="0" w:color="auto"/>
        <w:right w:val="none" w:sz="0" w:space="0" w:color="auto"/>
      </w:divBdr>
    </w:div>
    <w:div w:id="1121412125">
      <w:bodyDiv w:val="1"/>
      <w:marLeft w:val="0"/>
      <w:marRight w:val="0"/>
      <w:marTop w:val="0"/>
      <w:marBottom w:val="0"/>
      <w:divBdr>
        <w:top w:val="none" w:sz="0" w:space="0" w:color="auto"/>
        <w:left w:val="none" w:sz="0" w:space="0" w:color="auto"/>
        <w:bottom w:val="none" w:sz="0" w:space="0" w:color="auto"/>
        <w:right w:val="none" w:sz="0" w:space="0" w:color="auto"/>
      </w:divBdr>
    </w:div>
    <w:div w:id="1193881460">
      <w:bodyDiv w:val="1"/>
      <w:marLeft w:val="0"/>
      <w:marRight w:val="0"/>
      <w:marTop w:val="0"/>
      <w:marBottom w:val="0"/>
      <w:divBdr>
        <w:top w:val="none" w:sz="0" w:space="0" w:color="auto"/>
        <w:left w:val="none" w:sz="0" w:space="0" w:color="auto"/>
        <w:bottom w:val="none" w:sz="0" w:space="0" w:color="auto"/>
        <w:right w:val="none" w:sz="0" w:space="0" w:color="auto"/>
      </w:divBdr>
    </w:div>
    <w:div w:id="1519275802">
      <w:bodyDiv w:val="1"/>
      <w:marLeft w:val="0"/>
      <w:marRight w:val="0"/>
      <w:marTop w:val="0"/>
      <w:marBottom w:val="0"/>
      <w:divBdr>
        <w:top w:val="none" w:sz="0" w:space="0" w:color="auto"/>
        <w:left w:val="none" w:sz="0" w:space="0" w:color="auto"/>
        <w:bottom w:val="none" w:sz="0" w:space="0" w:color="auto"/>
        <w:right w:val="none" w:sz="0" w:space="0" w:color="auto"/>
      </w:divBdr>
    </w:div>
    <w:div w:id="1533109482">
      <w:bodyDiv w:val="1"/>
      <w:marLeft w:val="0"/>
      <w:marRight w:val="0"/>
      <w:marTop w:val="0"/>
      <w:marBottom w:val="0"/>
      <w:divBdr>
        <w:top w:val="none" w:sz="0" w:space="0" w:color="auto"/>
        <w:left w:val="none" w:sz="0" w:space="0" w:color="auto"/>
        <w:bottom w:val="none" w:sz="0" w:space="0" w:color="auto"/>
        <w:right w:val="none" w:sz="0" w:space="0" w:color="auto"/>
      </w:divBdr>
    </w:div>
    <w:div w:id="176005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6.png"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image" Target="media/image5.png" Id="rId17" /><Relationship Type="http://schemas.openxmlformats.org/officeDocument/2006/relationships/customXml" Target="../customXml/item2.xml" Id="rId2" /><Relationship Type="http://schemas.openxmlformats.org/officeDocument/2006/relationships/hyperlink" Target="https://www.facebook.com/nithyanandeshwara/posts/1560566714043725"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yperlink" Target="https://www.facebook.com/nithyanandeshwara/posts/1560566714043725" TargetMode="External" Id="rId15" /><Relationship Type="http://schemas.openxmlformats.org/officeDocument/2006/relationships/endnotes" Target="endnotes.xml" Id="rId10" /><Relationship Type="http://schemas.openxmlformats.org/officeDocument/2006/relationships/hyperlink" Target="https://youtu.be/BHf5h0KtIIc"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4.jpg" Id="R1153cc0f29e74415" /><Relationship Type="http://schemas.openxmlformats.org/officeDocument/2006/relationships/image" Target="/media/image4.png" Id="R9d56109e7ae8482d" /></Relationships>
</file>

<file path=word/_rels/footnotes.xml.rels><?xml version="1.0" encoding="UTF-8" standalone="yes"?>
<Relationships xmlns="http://schemas.openxmlformats.org/package/2006/relationships"><Relationship Id="rId26" Type="http://schemas.openxmlformats.org/officeDocument/2006/relationships/hyperlink" Target="https://unframed.lacma.org/2013/05/15/devadasi-the-eternal-dancer" TargetMode="External"/><Relationship Id="rId21" Type="http://schemas.openxmlformats.org/officeDocument/2006/relationships/hyperlink" Target="https://docs.google.com/document/d/1H7OJADdrFjrdl8nR5KMuc7sJkG6zXOob0K6X5wbmBno/view" TargetMode="External"/><Relationship Id="rId42" Type="http://schemas.openxmlformats.org/officeDocument/2006/relationships/hyperlink" Target="https://www.deccanherald.com/content/152493/cid-report-stolen-says-nithyananda.html" TargetMode="External"/><Relationship Id="rId47" Type="http://schemas.openxmlformats.org/officeDocument/2006/relationships/hyperlink" Target="https://www.news18.com/news/india/govt-appeases-sadhus-by-allowing-gurus-name-instead-of-parents-in-passport-1326843.html" TargetMode="External"/><Relationship Id="rId63" Type="http://schemas.openxmlformats.org/officeDocument/2006/relationships/hyperlink" Target="https://www.newindianexpress.com/nation/2013/sep/03/Channel-ordered-to-apologise-to-Ranjitha-512987.html" TargetMode="External"/><Relationship Id="rId68" Type="http://schemas.openxmlformats.org/officeDocument/2006/relationships/hyperlink" Target="https://www.nithyananda.org/sites/default/files/news/lenin-arrested/bryan-neumeister-report.pdf" TargetMode="External"/><Relationship Id="rId84" Type="http://schemas.openxmlformats.org/officeDocument/2006/relationships/hyperlink" Target="https://drive.google.com/file/d/1loqzwnyv674XYVWqkX9EReCnKt7ygvlH/view" TargetMode="External"/><Relationship Id="rId89" Type="http://schemas.openxmlformats.org/officeDocument/2006/relationships/hyperlink" Target="https://thewire.in/communalism/delhi-riots-misinformation-radicalisation-social-media" TargetMode="External"/><Relationship Id="rId16" Type="http://schemas.openxmlformats.org/officeDocument/2006/relationships/hyperlink" Target="https://www.newsclick.in/Hindutva-War-Women-gendered-face-saffron-fascism" TargetMode="External"/><Relationship Id="rId11" Type="http://schemas.openxmlformats.org/officeDocument/2006/relationships/hyperlink" Target="https://timesofindia.indiatimes.com/india/being-gay-is-against-hindutva-it-needs-a-cure-bjp-mp-subramanian-swamy/articleshow/64927333.cms" TargetMode="External"/><Relationship Id="rId32" Type="http://schemas.openxmlformats.org/officeDocument/2006/relationships/hyperlink" Target="https://law.justia.com/cases/washington/court-of-appeals-division-i/2016/74013-0.html" TargetMode="External"/><Relationship Id="rId37" Type="http://schemas.openxmlformats.org/officeDocument/2006/relationships/hyperlink" Target="https://en.wikipedia.org/wiki/Chandi" TargetMode="External"/><Relationship Id="rId53" Type="http://schemas.openxmlformats.org/officeDocument/2006/relationships/hyperlink" Target="https://drive.google.com/file/d/1jQtA7EnMwHxhcNgZkmnTNt91N6-QGfZ_/view" TargetMode="External"/><Relationship Id="rId58" Type="http://schemas.openxmlformats.org/officeDocument/2006/relationships/hyperlink" Target="https://youtu.be/1-43XTF18Lc" TargetMode="External"/><Relationship Id="rId74" Type="http://schemas.openxmlformats.org/officeDocument/2006/relationships/hyperlink" Target="https://drive.google.com/file/d/1ZRyGblnabaH4eGQXP6WvQoY9Tulp7gYx/view?usp=sharing" TargetMode="External"/><Relationship Id="rId79" Type="http://schemas.openxmlformats.org/officeDocument/2006/relationships/hyperlink" Target="http://www.nbanewdelhi.com/assets/uploads/pdf/Annual_Report_2012-13.pdf" TargetMode="External"/><Relationship Id="rId5" Type="http://schemas.openxmlformats.org/officeDocument/2006/relationships/hyperlink" Target="http://poll2018.trust.org/" TargetMode="External"/><Relationship Id="rId90" Type="http://schemas.openxmlformats.org/officeDocument/2006/relationships/hyperlink" Target="http://judgmenthck.kar.nic.in/judgments/bitstream/123456789/388329/1/CRLP2328-10-11-06-2010.pdf" TargetMode="External"/><Relationship Id="rId95" Type="http://schemas.openxmlformats.org/officeDocument/2006/relationships/hyperlink" Target="http://shrikailasa.github.io/persecution_evidences/gurukul/Letter_CWC_Representative_Radhka._K_17-Sep-2013.png" TargetMode="External"/><Relationship Id="rId22" Type="http://schemas.openxmlformats.org/officeDocument/2006/relationships/hyperlink" Target="https://doi.org/10.1017%2FS0009838800031712" TargetMode="External"/><Relationship Id="rId27" Type="http://schemas.openxmlformats.org/officeDocument/2006/relationships/hyperlink" Target="http://www.hinduwebsite.com/hinduism/h_prostitution.asp" TargetMode="External"/><Relationship Id="rId43" Type="http://schemas.openxmlformats.org/officeDocument/2006/relationships/hyperlink" Target="https://www.youtube.com/watch?v=eRIYu2xguG8&amp;lc=UgzPVRI09bZwNd_IaUF4AaABAg" TargetMode="External"/><Relationship Id="rId48" Type="http://schemas.openxmlformats.org/officeDocument/2006/relationships/hyperlink" Target="https://www.dnaindia.com/bangalore/report-after-ranjitha-nithyananda-claims-sex-video-was-not-of-him-1502250" TargetMode="External"/><Relationship Id="rId64" Type="http://schemas.openxmlformats.org/officeDocument/2006/relationships/hyperlink" Target="https://www.deccanherald.com/content/355108/bccc-tells-channel-apologise-airing.html" TargetMode="External"/><Relationship Id="rId69" Type="http://schemas.openxmlformats.org/officeDocument/2006/relationships/hyperlink" Target="https://www.nithyananda.org/sites/default/files/news/lenin-arrested/David-NCAVF-Report-for-Life-Bliss.pdf" TargetMode="External"/><Relationship Id="rId80" Type="http://schemas.openxmlformats.org/officeDocument/2006/relationships/hyperlink" Target="http://www.nbanewdelhi.com/assets/uploads/pdf/Seventh_Annual_Report_2013-14.pdf" TargetMode="External"/><Relationship Id="rId85" Type="http://schemas.openxmlformats.org/officeDocument/2006/relationships/hyperlink" Target="http://youtu.be/AmDr3wb7FPk" TargetMode="External"/><Relationship Id="rId3" Type="http://schemas.openxmlformats.org/officeDocument/2006/relationships/hyperlink" Target="https://www.ndtv.com/cities/2-cops-in-uttar-pradeshs-gorakhpur-suspended-for-alleged-inaction-in-gang-rape-case-2383376" TargetMode="External"/><Relationship Id="rId12" Type="http://schemas.openxmlformats.org/officeDocument/2006/relationships/hyperlink" Target="https://www.thehindu.com/news/national/homosexuality-not-a-crime-but-against-nature-rss/article24881882.ece" TargetMode="External"/><Relationship Id="rId17" Type="http://schemas.openxmlformats.org/officeDocument/2006/relationships/hyperlink" Target="https://www.youtube.com/watch?v=PwSYdVulzq0" TargetMode="External"/><Relationship Id="rId25" Type="http://schemas.openxmlformats.org/officeDocument/2006/relationships/hyperlink" Target="https://gov.shrikailasa.org/persecution" TargetMode="External"/><Relationship Id="rId33" Type="http://schemas.openxmlformats.org/officeDocument/2006/relationships/hyperlink" Target="https://www.nithyananda.org/sites/default/files/news/vinay%20bharadwaj%20order%20for%20attorney%20fees.pdf" TargetMode="External"/><Relationship Id="rId38" Type="http://schemas.openxmlformats.org/officeDocument/2006/relationships/hyperlink" Target="https://www.youtube.com/watch?v=M6T8GwNo8SM" TargetMode="External"/><Relationship Id="rId46" Type="http://schemas.openxmlformats.org/officeDocument/2006/relationships/hyperlink" Target="https://archive.org/details/Kularnava/mode/2up" TargetMode="External"/><Relationship Id="rId59" Type="http://schemas.openxmlformats.org/officeDocument/2006/relationships/hyperlink" Target="https://news.un.org/en/story/2021/03/1087412" TargetMode="External"/><Relationship Id="rId67" Type="http://schemas.openxmlformats.org/officeDocument/2006/relationships/hyperlink" Target="https://www.nithyananda.org/sites/default/files/news/lenin-arrested/edward-joe-report.pdf" TargetMode="External"/><Relationship Id="rId20" Type="http://schemas.openxmlformats.org/officeDocument/2006/relationships/hyperlink" Target="https://archive.org/details/SaktisangamaTantraVolIIIGaekwadOrientalSeries/page/n83/mode/2up" TargetMode="External"/><Relationship Id="rId41" Type="http://schemas.openxmlformats.org/officeDocument/2006/relationships/hyperlink" Target="https://www.vikatan.com/news/coverstory/114380-the-psychology-behind-the-cults-worshippers.html" TargetMode="External"/><Relationship Id="rId54" Type="http://schemas.openxmlformats.org/officeDocument/2006/relationships/hyperlink" Target="https://www.vikatan.com/news/coverstory/114380-the-psychology-behind-the-cults-worshippers.html" TargetMode="External"/><Relationship Id="rId62" Type="http://schemas.openxmlformats.org/officeDocument/2006/relationships/hyperlink" Target="https://doi.org/10.1016/j.bushor.2019.11.006" TargetMode="External"/><Relationship Id="rId70" Type="http://schemas.openxmlformats.org/officeDocument/2006/relationships/hyperlink" Target="https://www.nithyananda.org/sites/default/files/news/lenin-arrested/joe-yonowitz-report.pdf" TargetMode="External"/><Relationship Id="rId75" Type="http://schemas.openxmlformats.org/officeDocument/2006/relationships/hyperlink" Target="https://www.nithyananda.org/news/television-channel-ordered-repeatedly-apologise-ranjitha-its-channel" TargetMode="External"/><Relationship Id="rId83" Type="http://schemas.openxmlformats.org/officeDocument/2006/relationships/hyperlink" Target="https://thewire.in/media/sushant-singh-rajput-death-aaj-tak-zee-news-abp-nhrc" TargetMode="External"/><Relationship Id="rId88" Type="http://schemas.openxmlformats.org/officeDocument/2006/relationships/hyperlink" Target="https://www.dnaindia.com/india/photo-gallery-contemporary-media-trials-on-social-media-has-an-influence-how-a-judge-decides-a-case-justice-sikri-2718374" TargetMode="External"/><Relationship Id="rId91" Type="http://schemas.openxmlformats.org/officeDocument/2006/relationships/hyperlink" Target="https://supremoamicus.org/wp-content/uploads/2019/11/A27vol14.pdf" TargetMode="External"/><Relationship Id="rId96" Type="http://schemas.openxmlformats.org/officeDocument/2006/relationships/hyperlink" Target="https://indiankanoon.org/doc/74023602/" TargetMode="External"/><Relationship Id="rId1" Type="http://schemas.openxmlformats.org/officeDocument/2006/relationships/hyperlink" Target="https://www.cnn.com/2018/06/25/health/india-dangerous-country-women-survey-intl/index.html" TargetMode="External"/><Relationship Id="rId6" Type="http://schemas.openxmlformats.org/officeDocument/2006/relationships/hyperlink" Target="http://ncrb.gov.in/" TargetMode="External"/><Relationship Id="rId15" Type="http://schemas.openxmlformats.org/officeDocument/2006/relationships/hyperlink" Target="https://timesofindia.indiatimes.com/city/madurai/transgenders-extend-support-to-nithyananda/articleshow/13159083.cms" TargetMode="External"/><Relationship Id="rId23" Type="http://schemas.openxmlformats.org/officeDocument/2006/relationships/hyperlink" Target="https://dailytimes.com.pk/450469/uchal-a-festival-of-shepherds-and-farmers-of-the-kalash-tribe/" TargetMode="External"/><Relationship Id="rId28" Type="http://schemas.openxmlformats.org/officeDocument/2006/relationships/hyperlink" Target="https://web.archive.org/web/20070927210025/http://www.history.ac.uk/reviews/paper/daudAli.html" TargetMode="External"/><Relationship Id="rId36" Type="http://schemas.openxmlformats.org/officeDocument/2006/relationships/hyperlink" Target="https://www.newindianexpress.com/states/karnataka/2010/dec/10/nithyananda-sodomised-his-disciples-209732.html" TargetMode="External"/><Relationship Id="rId49" Type="http://schemas.openxmlformats.org/officeDocument/2006/relationships/hyperlink" Target="https://drive.google.com/open?id=1pxScgv6iDqgMv7VNlWZAWSeUj3M_PLao" TargetMode="External"/><Relationship Id="rId57" Type="http://schemas.openxmlformats.org/officeDocument/2006/relationships/hyperlink" Target="https://www.youtube.com/watch?v=1-43XTF18Lc&amp;t=229s" TargetMode="External"/><Relationship Id="rId10" Type="http://schemas.openxmlformats.org/officeDocument/2006/relationships/hyperlink" Target="http://www.wisdomlib.org/definition/adishaiva" TargetMode="External"/><Relationship Id="rId31" Type="http://schemas.openxmlformats.org/officeDocument/2006/relationships/hyperlink" Target="https://drive.google.com/file/d/1OnFmhM1bacqa1JB8HcMzVrl352shNXwf/view" TargetMode="External"/><Relationship Id="rId44" Type="http://schemas.openxmlformats.org/officeDocument/2006/relationships/hyperlink" Target="https://youtu.be/eRIYu2xguG8" TargetMode="External"/><Relationship Id="rId52" Type="http://schemas.openxmlformats.org/officeDocument/2006/relationships/hyperlink" Target="https://drive.google.com/open?id=1ETDbGI0PhJ-Wz2n6bYlOjG6xBu79fWJv" TargetMode="External"/><Relationship Id="rId60" Type="http://schemas.openxmlformats.org/officeDocument/2006/relationships/hyperlink" Target="https://theprint.in/world/uks-communications-regulator-imposes-20000-fine-on-republic-bharat-for-hate-speech/572131/" TargetMode="External"/><Relationship Id="rId65" Type="http://schemas.openxmlformats.org/officeDocument/2006/relationships/hyperlink" Target="https://www.imdb.com/name/nm1043431/" TargetMode="External"/><Relationship Id="rId73" Type="http://schemas.openxmlformats.org/officeDocument/2006/relationships/hyperlink" Target="http://judgmenthck.kar.nic.in/judgments/bitstream/123456789/427478/1/WP7767-10-12-08-2010.pdf" TargetMode="External"/><Relationship Id="rId78" Type="http://schemas.openxmlformats.org/officeDocument/2006/relationships/hyperlink" Target="http://www.nbanewdelhi.com/assets/uploads/pdf/Fifth_Annual_Report_2011-12.pdf" TargetMode="External"/><Relationship Id="rId81" Type="http://schemas.openxmlformats.org/officeDocument/2006/relationships/hyperlink" Target="http://www.nbanewdelhi.com/assets/uploads/pdf/2014_12_ORDER_NO_32_DT__27_8_14.pdf" TargetMode="External"/><Relationship Id="rId86" Type="http://schemas.openxmlformats.org/officeDocument/2006/relationships/hyperlink" Target="https://www.bloomberg.com/news/articles/2019-07-24/india-has-been-accused-of-overstating-its-growth-statistics" TargetMode="External"/><Relationship Id="rId94" Type="http://schemas.openxmlformats.org/officeDocument/2006/relationships/hyperlink" Target="https://nithyanandayoga-my.sharepoint.com/personal/sri_sharabeshwara_nithyanandayoga_onmicrosoft_com/Documents/2021-06-14%20Gender%20Justice%20and%20the%20Right%20to%20Freedom%20of%20Opinion%20and%20Expression/click%20here%20to%20see%20video%20evidence" TargetMode="External"/><Relationship Id="rId4" Type="http://schemas.openxmlformats.org/officeDocument/2006/relationships/hyperlink" Target="https://theprint.in/opinion/the-kathua-rape-case-has-brought-up-disturbing-memories-of-jammus-history/53039/" TargetMode="External"/><Relationship Id="rId9" Type="http://schemas.openxmlformats.org/officeDocument/2006/relationships/hyperlink" Target="https://southasia.ucla.edu/social-life/various-articles/hinduism-versus-hindutva/" TargetMode="External"/><Relationship Id="rId13" Type="http://schemas.openxmlformats.org/officeDocument/2006/relationships/hyperlink" Target="https://www.nithyananda.org/photo-gallery/nithyananda-diary-30th-november-2018-nithyananda-peetham-bengaluru-aadheenam-uttamotam" TargetMode="External"/><Relationship Id="rId18" Type="http://schemas.openxmlformats.org/officeDocument/2006/relationships/hyperlink" Target="https://timesofindia.indiatimes.com/india/being-gay-is-against-hindutva-it-needs-a-cure-bjp-mp-subramanian-swamy/articleshow/64927333.cms" TargetMode="External"/><Relationship Id="rId39" Type="http://schemas.openxmlformats.org/officeDocument/2006/relationships/hyperlink" Target="https://www.deccanherald.com/content/152493/cid-report-stolen-says-nithyananda.html" TargetMode="External"/><Relationship Id="rId34" Type="http://schemas.openxmlformats.org/officeDocument/2006/relationships/hyperlink" Target="https://nithyanandatruth.org/2017/12/10/5-million-judgement-against-samaya-tv-by-usa-court-for-defamation-of-his-divine-holiness-nithyananda/" TargetMode="External"/><Relationship Id="rId50" Type="http://schemas.openxmlformats.org/officeDocument/2006/relationships/hyperlink" Target="https://www.mangaloretoday.com/titbits/It-rsquo-s-my-offering-to-Swamiji-Ranjitha.html" TargetMode="External"/><Relationship Id="rId55" Type="http://schemas.openxmlformats.org/officeDocument/2006/relationships/hyperlink" Target="https://shrikailasa.github.io/persecution_evidences/CC37-2015_FIR587-2015_MaJyotikaSwami.pdf" TargetMode="External"/><Relationship Id="rId76" Type="http://schemas.openxmlformats.org/officeDocument/2006/relationships/hyperlink" Target="http://www.nbanewdelhi.com/assets/uploads/pdf/2014_12_ORDER_NO_32_DT__27_8_14.pdf" TargetMode="External"/><Relationship Id="rId97" Type="http://schemas.openxmlformats.org/officeDocument/2006/relationships/hyperlink" Target="https://undocs.org/en/A/HRC/38/47A/HRC/38/47" TargetMode="External"/><Relationship Id="rId7" Type="http://schemas.openxmlformats.org/officeDocument/2006/relationships/hyperlink" Target="https://www.theguardian.com/commentisfree/2015/nov/12/india-hindu-taliban-narendra-modi" TargetMode="External"/><Relationship Id="rId71" Type="http://schemas.openxmlformats.org/officeDocument/2006/relationships/hyperlink" Target="https://drive.google.com/file/d/0Bxdhe28M7ijWSmRUQzYwUzBFTEU/view" TargetMode="External"/><Relationship Id="rId92" Type="http://schemas.openxmlformats.org/officeDocument/2006/relationships/hyperlink" Target="https://nithyanandatruth.org/2017/12/10/5-million-judgement-against-samaya-tv-by-usa-court-for-defamation-of-his-divine-holiness-nithyananda/" TargetMode="External"/><Relationship Id="rId2" Type="http://schemas.openxmlformats.org/officeDocument/2006/relationships/hyperlink" Target="https://www.hrw.org/news/2018/01/18/india-unchecked-attacks-religious-minorities" TargetMode="External"/><Relationship Id="rId29" Type="http://schemas.openxmlformats.org/officeDocument/2006/relationships/hyperlink" Target="https://archive.org/details/unfinishedgestur00sone" TargetMode="External"/><Relationship Id="rId24" Type="http://schemas.openxmlformats.org/officeDocument/2006/relationships/hyperlink" Target="https://books.google.com/books?id=tQpRDAAAQBAJ" TargetMode="External"/><Relationship Id="rId40" Type="http://schemas.openxmlformats.org/officeDocument/2006/relationships/hyperlink" Target="https://drive.google.com/file/d/1jQtA7EnMwHxhcNgZkmnTNt91N6-QGfZ_/view" TargetMode="External"/><Relationship Id="rId45" Type="http://schemas.openxmlformats.org/officeDocument/2006/relationships/hyperlink" Target="https://www.business-standard.com/article/news-ians/tamil-lyricist-vairamuthu-gets-padma-bhushan-114012500897_1.html" TargetMode="External"/><Relationship Id="rId66" Type="http://schemas.openxmlformats.org/officeDocument/2006/relationships/hyperlink" Target="http://judgmenthck.kar.nic.in/judgments/bitstream/123456789/427478/1/WP7767-10-12-08-2010.pdf" TargetMode="External"/><Relationship Id="rId87" Type="http://schemas.openxmlformats.org/officeDocument/2006/relationships/hyperlink" Target="https://tribune.com.pk/story/2273544/india-most-corrupt-country-in-asia" TargetMode="External"/><Relationship Id="rId61" Type="http://schemas.openxmlformats.org/officeDocument/2006/relationships/hyperlink" Target="https://scroll.in/latest/877007/network-of-women-in-media-demands-immediate-end-to-online-vilification-of-journalist-rana-ayyub" TargetMode="External"/><Relationship Id="rId82" Type="http://schemas.openxmlformats.org/officeDocument/2006/relationships/hyperlink" Target="https://thewire.in/media/what-happens-when-you-complain-to-a-standards-authority-about-republic-tv" TargetMode="External"/><Relationship Id="rId19" Type="http://schemas.openxmlformats.org/officeDocument/2006/relationships/hyperlink" Target="https://www.thehindu.com/news/national/homosexuality-not-a-crime-but-against-nature-rss/article24881882.ece" TargetMode="External"/><Relationship Id="rId14" Type="http://schemas.openxmlformats.org/officeDocument/2006/relationships/hyperlink" Target="https://www.business-standard.com/article/current-affairs/female-hindu-priests-breaking-into-male-bastion-but-equality-still-a-dream-118101201279_1.html" TargetMode="External"/><Relationship Id="rId30" Type="http://schemas.openxmlformats.org/officeDocument/2006/relationships/hyperlink" Target="https://archive.org/details/unfinishedgestur00sone/page/n126" TargetMode="External"/><Relationship Id="rId35" Type="http://schemas.openxmlformats.org/officeDocument/2006/relationships/hyperlink" Target="https://docs.google.com/spreadsheets/d/1Opin5NMenD_f2WYQZ_M74dL96tN3PpU0uC2QuNTFba4/edit" TargetMode="External"/><Relationship Id="rId56" Type="http://schemas.openxmlformats.org/officeDocument/2006/relationships/hyperlink" Target="https://youtu.be/BHf5h0KtIIc" TargetMode="External"/><Relationship Id="rId77" Type="http://schemas.openxmlformats.org/officeDocument/2006/relationships/hyperlink" Target="http://www.nbanewdelhi.com/assets/uploads/pdf/Fourth_Annual_Report_2010-11.pdf" TargetMode="External"/><Relationship Id="rId8" Type="http://schemas.openxmlformats.org/officeDocument/2006/relationships/hyperlink" Target="https://www.amnesty.org/en/countries/asia-and-the-pacific/india/report-india/" TargetMode="External"/><Relationship Id="rId51" Type="http://schemas.openxmlformats.org/officeDocument/2006/relationships/hyperlink" Target="https://indianexpress.com/article/india/india-others/new-complaint-lodged-against-godwoman-radhe-maa/" TargetMode="External"/><Relationship Id="rId72" Type="http://schemas.openxmlformats.org/officeDocument/2006/relationships/hyperlink" Target="http://judgmenthck.kar.nic.in/judgments/handle/123456789/667821" TargetMode="External"/><Relationship Id="rId93" Type="http://schemas.openxmlformats.org/officeDocument/2006/relationships/hyperlink" Target="http://shrikailasa.github.io/persecution_evidences/gurukul/CWC_Representatives_17-Sep-2013.png" TargetMode="External"/><Relationship Id="rId98" Type="http://schemas.openxmlformats.org/officeDocument/2006/relationships/hyperlink" Target="https://www.oxfordreference.com/view/10.1093/oi/authority.201108030956148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74BAC05-82AB-4B37-BE0D-CEDDC9F57C56}">
  <ds:schemaRefs>
    <ds:schemaRef ds:uri="http://schemas.openxmlformats.org/officeDocument/2006/bibliography"/>
  </ds:schemaRefs>
</ds:datastoreItem>
</file>

<file path=customXml/itemProps2.xml><?xml version="1.0" encoding="utf-8"?>
<ds:datastoreItem xmlns:ds="http://schemas.openxmlformats.org/officeDocument/2006/customXml" ds:itemID="{E86D4C32-59D8-4E66-9271-D5E87A32989A}"/>
</file>

<file path=customXml/itemProps3.xml><?xml version="1.0" encoding="utf-8"?>
<ds:datastoreItem xmlns:ds="http://schemas.openxmlformats.org/officeDocument/2006/customXml" ds:itemID="{94556BDF-F56E-4B34-85A9-7DCB48A86C5A}">
  <ds:schemaRefs>
    <ds:schemaRef ds:uri="http://schemas.microsoft.com/sharepoint/v3/contenttype/forms"/>
  </ds:schemaRefs>
</ds:datastoreItem>
</file>

<file path=customXml/itemProps4.xml><?xml version="1.0" encoding="utf-8"?>
<ds:datastoreItem xmlns:ds="http://schemas.openxmlformats.org/officeDocument/2006/customXml" ds:itemID="{B23F91F1-BF86-4D41-9E18-5D996174A73E}">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  Sharabeshwara</dc:creator>
  <cp:keywords/>
  <dc:description/>
  <cp:lastModifiedBy>Guest User</cp:lastModifiedBy>
  <cp:revision>225</cp:revision>
  <dcterms:created xsi:type="dcterms:W3CDTF">2021-06-18T12:39:00Z</dcterms:created>
  <dcterms:modified xsi:type="dcterms:W3CDTF">2021-06-18T20:28:34Z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