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1173E" w14:textId="77777777" w:rsidR="00C949B8" w:rsidRPr="006B3E32" w:rsidRDefault="00C949B8" w:rsidP="00C949B8">
      <w:pPr>
        <w:keepNext/>
        <w:spacing w:after="0" w:line="240" w:lineRule="auto"/>
        <w:ind w:left="2880" w:firstLine="720"/>
        <w:jc w:val="right"/>
        <w:outlineLvl w:val="2"/>
        <w:rPr>
          <w:rFonts w:eastAsia="Times New Roman" w:cstheme="minorHAnsi"/>
          <w:b/>
          <w:sz w:val="24"/>
          <w:szCs w:val="24"/>
        </w:rPr>
      </w:pPr>
      <w:r w:rsidRPr="006B3E32">
        <w:rPr>
          <w:rFonts w:eastAsia="SimSun" w:cstheme="minorHAnsi"/>
          <w:noProof/>
          <w:sz w:val="24"/>
          <w:szCs w:val="24"/>
          <w:lang w:val="en-GB" w:eastAsia="en-GB"/>
        </w:rPr>
        <w:drawing>
          <wp:anchor distT="0" distB="0" distL="114300" distR="114300" simplePos="0" relativeHeight="251659264" behindDoc="0" locked="0" layoutInCell="1" allowOverlap="1" wp14:anchorId="6DC2F57A" wp14:editId="6B503B22">
            <wp:simplePos x="0" y="0"/>
            <wp:positionH relativeFrom="margin">
              <wp:align>center</wp:align>
            </wp:positionH>
            <wp:positionV relativeFrom="paragraph">
              <wp:posOffset>335998</wp:posOffset>
            </wp:positionV>
            <wp:extent cx="2840990" cy="12192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0990" cy="1219200"/>
                    </a:xfrm>
                    <a:prstGeom prst="rect">
                      <a:avLst/>
                    </a:prstGeom>
                    <a:noFill/>
                  </pic:spPr>
                </pic:pic>
              </a:graphicData>
            </a:graphic>
          </wp:anchor>
        </w:drawing>
      </w:r>
    </w:p>
    <w:p w14:paraId="65255567" w14:textId="77777777" w:rsidR="00C949B8" w:rsidRPr="006B3E32" w:rsidRDefault="00C949B8" w:rsidP="00C949B8">
      <w:pPr>
        <w:keepNext/>
        <w:spacing w:after="0" w:line="240" w:lineRule="auto"/>
        <w:ind w:left="2880" w:firstLine="720"/>
        <w:jc w:val="right"/>
        <w:outlineLvl w:val="2"/>
        <w:rPr>
          <w:rFonts w:eastAsia="Times New Roman" w:cstheme="minorHAnsi"/>
          <w:b/>
          <w:sz w:val="24"/>
          <w:szCs w:val="24"/>
        </w:rPr>
      </w:pPr>
    </w:p>
    <w:p w14:paraId="644A2CE1" w14:textId="77777777" w:rsidR="00C949B8" w:rsidRPr="006B3E32" w:rsidRDefault="00C949B8" w:rsidP="00C949B8">
      <w:pPr>
        <w:spacing w:after="0" w:line="240" w:lineRule="auto"/>
        <w:rPr>
          <w:rFonts w:eastAsia="SimSun" w:cstheme="minorHAnsi"/>
          <w:sz w:val="24"/>
          <w:szCs w:val="24"/>
          <w:lang w:eastAsia="zh-CN"/>
        </w:rPr>
      </w:pPr>
    </w:p>
    <w:p w14:paraId="0CA89320" w14:textId="77777777" w:rsidR="00C949B8" w:rsidRPr="006B3E32" w:rsidRDefault="00C949B8" w:rsidP="00C949B8">
      <w:pPr>
        <w:spacing w:after="0" w:line="240" w:lineRule="auto"/>
        <w:rPr>
          <w:rFonts w:eastAsia="SimSun" w:cstheme="minorHAnsi"/>
          <w:sz w:val="24"/>
          <w:szCs w:val="24"/>
          <w:lang w:eastAsia="zh-CN"/>
        </w:rPr>
      </w:pPr>
    </w:p>
    <w:p w14:paraId="3A20EEDE" w14:textId="77777777" w:rsidR="00C949B8" w:rsidRPr="006B3E32" w:rsidRDefault="00C949B8" w:rsidP="00C949B8">
      <w:pPr>
        <w:spacing w:after="0" w:line="240" w:lineRule="auto"/>
        <w:rPr>
          <w:rFonts w:eastAsia="SimSun" w:cstheme="minorHAnsi"/>
          <w:sz w:val="24"/>
          <w:szCs w:val="24"/>
          <w:lang w:eastAsia="zh-CN"/>
        </w:rPr>
      </w:pPr>
    </w:p>
    <w:p w14:paraId="1C7895FD" w14:textId="77777777" w:rsidR="00C949B8" w:rsidRPr="006B3E32" w:rsidRDefault="00C949B8" w:rsidP="00C949B8">
      <w:pPr>
        <w:spacing w:after="0" w:line="240" w:lineRule="auto"/>
        <w:rPr>
          <w:rFonts w:eastAsia="SimSun" w:cstheme="minorHAnsi"/>
          <w:sz w:val="24"/>
          <w:szCs w:val="24"/>
          <w:lang w:eastAsia="zh-CN"/>
        </w:rPr>
      </w:pPr>
    </w:p>
    <w:p w14:paraId="591ECE7F" w14:textId="77777777" w:rsidR="00C949B8" w:rsidRPr="006B3E32" w:rsidRDefault="00C949B8" w:rsidP="00C949B8">
      <w:pPr>
        <w:spacing w:after="0" w:line="240" w:lineRule="auto"/>
        <w:rPr>
          <w:rFonts w:eastAsia="SimSun" w:cstheme="minorHAnsi"/>
          <w:sz w:val="24"/>
          <w:szCs w:val="24"/>
          <w:lang w:eastAsia="zh-CN"/>
        </w:rPr>
      </w:pPr>
    </w:p>
    <w:p w14:paraId="0DE4B1D6" w14:textId="77777777" w:rsidR="00C949B8" w:rsidRPr="006B3E32" w:rsidRDefault="00C949B8" w:rsidP="00C949B8">
      <w:pPr>
        <w:spacing w:after="0" w:line="240" w:lineRule="auto"/>
        <w:rPr>
          <w:rFonts w:eastAsia="SimSun" w:cstheme="minorHAnsi"/>
          <w:sz w:val="24"/>
          <w:szCs w:val="24"/>
          <w:lang w:eastAsia="zh-CN"/>
        </w:rPr>
      </w:pPr>
    </w:p>
    <w:p w14:paraId="19870E19" w14:textId="77777777" w:rsidR="00C949B8" w:rsidRPr="006B3E32" w:rsidRDefault="00C949B8" w:rsidP="00C949B8">
      <w:pPr>
        <w:spacing w:after="0" w:line="240" w:lineRule="auto"/>
        <w:rPr>
          <w:rFonts w:eastAsia="SimSun" w:cstheme="minorHAnsi"/>
          <w:sz w:val="24"/>
          <w:szCs w:val="24"/>
          <w:lang w:eastAsia="zh-CN"/>
        </w:rPr>
      </w:pPr>
    </w:p>
    <w:p w14:paraId="6D34A720" w14:textId="77777777" w:rsidR="00C949B8" w:rsidRPr="006B3E32" w:rsidRDefault="00C949B8" w:rsidP="00C949B8">
      <w:pPr>
        <w:spacing w:after="0" w:line="240" w:lineRule="auto"/>
        <w:rPr>
          <w:rFonts w:eastAsia="SimSun" w:cstheme="minorHAnsi"/>
          <w:sz w:val="24"/>
          <w:szCs w:val="24"/>
          <w:lang w:eastAsia="zh-CN"/>
        </w:rPr>
      </w:pPr>
    </w:p>
    <w:p w14:paraId="17FC72DC" w14:textId="77777777" w:rsidR="00C949B8" w:rsidRPr="006B3E32" w:rsidRDefault="00C949B8" w:rsidP="00C949B8">
      <w:pPr>
        <w:rPr>
          <w:rFonts w:cstheme="minorHAnsi"/>
          <w:b/>
          <w:sz w:val="24"/>
          <w:szCs w:val="24"/>
        </w:rPr>
      </w:pPr>
    </w:p>
    <w:p w14:paraId="4ACF1BB1" w14:textId="567783DE" w:rsidR="00C949B8" w:rsidRPr="00640B9E" w:rsidRDefault="00C949B8" w:rsidP="00C949B8">
      <w:pPr>
        <w:jc w:val="center"/>
        <w:rPr>
          <w:rFonts w:ascii="Times New Roman" w:hAnsi="Times New Roman" w:cs="Times New Roman"/>
          <w:b/>
          <w:sz w:val="24"/>
          <w:szCs w:val="24"/>
        </w:rPr>
      </w:pPr>
      <w:r w:rsidRPr="00640B9E">
        <w:rPr>
          <w:rFonts w:ascii="Times New Roman" w:hAnsi="Times New Roman" w:cs="Times New Roman"/>
          <w:b/>
          <w:sz w:val="24"/>
          <w:szCs w:val="24"/>
        </w:rPr>
        <w:t>Oral Statement by</w:t>
      </w:r>
    </w:p>
    <w:p w14:paraId="066630DE" w14:textId="77777777" w:rsidR="00C949B8" w:rsidRPr="00640B9E" w:rsidRDefault="00C949B8" w:rsidP="009B254F">
      <w:pPr>
        <w:jc w:val="center"/>
        <w:rPr>
          <w:rFonts w:ascii="Times New Roman" w:hAnsi="Times New Roman" w:cs="Times New Roman"/>
          <w:b/>
          <w:sz w:val="24"/>
          <w:szCs w:val="24"/>
        </w:rPr>
      </w:pPr>
      <w:r w:rsidRPr="00640B9E">
        <w:rPr>
          <w:rFonts w:ascii="Times New Roman" w:hAnsi="Times New Roman" w:cs="Times New Roman"/>
          <w:b/>
          <w:sz w:val="24"/>
          <w:szCs w:val="24"/>
        </w:rPr>
        <w:t>Mr. José Francisco Cali Tzay</w:t>
      </w:r>
    </w:p>
    <w:p w14:paraId="196D66C7" w14:textId="420AB69D" w:rsidR="00C949B8" w:rsidRPr="00640B9E" w:rsidRDefault="00C949B8" w:rsidP="006B3E32">
      <w:pPr>
        <w:jc w:val="center"/>
        <w:rPr>
          <w:rFonts w:ascii="Times New Roman" w:hAnsi="Times New Roman" w:cs="Times New Roman"/>
          <w:b/>
          <w:sz w:val="24"/>
          <w:szCs w:val="24"/>
        </w:rPr>
      </w:pPr>
      <w:r w:rsidRPr="00640B9E">
        <w:rPr>
          <w:rFonts w:ascii="Times New Roman" w:hAnsi="Times New Roman" w:cs="Times New Roman"/>
          <w:b/>
          <w:sz w:val="24"/>
          <w:szCs w:val="24"/>
        </w:rPr>
        <w:t>Special Rapporteur on the Rights of Indigenous Peoples</w:t>
      </w:r>
    </w:p>
    <w:p w14:paraId="150CA7A1" w14:textId="77777777" w:rsidR="00C949B8" w:rsidRPr="00640B9E" w:rsidRDefault="00C949B8" w:rsidP="00C949B8">
      <w:pPr>
        <w:spacing w:after="0" w:line="360" w:lineRule="auto"/>
        <w:jc w:val="center"/>
        <w:rPr>
          <w:rFonts w:ascii="Times New Roman" w:eastAsia="Times New Roman" w:hAnsi="Times New Roman" w:cs="Times New Roman"/>
          <w:b/>
          <w:sz w:val="24"/>
          <w:szCs w:val="24"/>
          <w:lang w:eastAsia="en-GB"/>
        </w:rPr>
      </w:pPr>
      <w:proofErr w:type="gramStart"/>
      <w:r w:rsidRPr="00640B9E">
        <w:rPr>
          <w:rFonts w:ascii="Times New Roman" w:hAnsi="Times New Roman" w:cs="Times New Roman"/>
          <w:b/>
          <w:sz w:val="24"/>
          <w:szCs w:val="24"/>
        </w:rPr>
        <w:t>to</w:t>
      </w:r>
      <w:proofErr w:type="gramEnd"/>
      <w:r w:rsidRPr="00640B9E">
        <w:rPr>
          <w:rFonts w:ascii="Times New Roman" w:hAnsi="Times New Roman" w:cs="Times New Roman"/>
          <w:b/>
          <w:sz w:val="24"/>
          <w:szCs w:val="24"/>
        </w:rPr>
        <w:t xml:space="preserve"> the </w:t>
      </w:r>
      <w:r w:rsidRPr="00640B9E">
        <w:rPr>
          <w:rFonts w:ascii="Times New Roman" w:eastAsia="Times New Roman" w:hAnsi="Times New Roman" w:cs="Times New Roman"/>
          <w:b/>
          <w:sz w:val="24"/>
          <w:szCs w:val="24"/>
          <w:lang w:eastAsia="en-GB"/>
        </w:rPr>
        <w:t>Committee on the Elimination of Discrimination against Women</w:t>
      </w:r>
    </w:p>
    <w:p w14:paraId="21877BF8" w14:textId="77777777" w:rsidR="00C949B8" w:rsidRPr="00640B9E" w:rsidRDefault="00C949B8" w:rsidP="00C949B8">
      <w:pPr>
        <w:spacing w:before="100" w:beforeAutospacing="1" w:after="0" w:line="360" w:lineRule="auto"/>
        <w:jc w:val="center"/>
        <w:rPr>
          <w:rFonts w:ascii="Times New Roman" w:eastAsia="Times New Roman" w:hAnsi="Times New Roman" w:cs="Times New Roman"/>
          <w:b/>
          <w:bCs/>
          <w:sz w:val="24"/>
          <w:szCs w:val="24"/>
          <w:lang w:eastAsia="en-GB"/>
        </w:rPr>
      </w:pPr>
      <w:r w:rsidRPr="00640B9E">
        <w:rPr>
          <w:rFonts w:ascii="Times New Roman" w:eastAsia="Times New Roman" w:hAnsi="Times New Roman" w:cs="Times New Roman"/>
          <w:b/>
          <w:bCs/>
          <w:sz w:val="24"/>
          <w:szCs w:val="24"/>
          <w:lang w:eastAsia="en-GB"/>
        </w:rPr>
        <w:t>​</w:t>
      </w:r>
    </w:p>
    <w:p w14:paraId="65ABA093" w14:textId="77777777" w:rsidR="00C949B8" w:rsidRPr="00640B9E" w:rsidRDefault="00C949B8" w:rsidP="00C949B8">
      <w:pPr>
        <w:spacing w:after="0" w:line="360" w:lineRule="auto"/>
        <w:jc w:val="center"/>
        <w:rPr>
          <w:rFonts w:ascii="Times New Roman" w:eastAsia="Times New Roman" w:hAnsi="Times New Roman" w:cs="Times New Roman"/>
          <w:sz w:val="24"/>
          <w:szCs w:val="24"/>
          <w:lang w:eastAsia="en-GB"/>
        </w:rPr>
      </w:pPr>
      <w:r w:rsidRPr="00640B9E">
        <w:rPr>
          <w:rFonts w:ascii="Times New Roman" w:eastAsia="Times New Roman" w:hAnsi="Times New Roman" w:cs="Times New Roman"/>
          <w:sz w:val="24"/>
          <w:szCs w:val="24"/>
          <w:lang w:eastAsia="en-GB"/>
        </w:rPr>
        <w:t>Day of general discussion on the rights of indigenous women and girls</w:t>
      </w:r>
    </w:p>
    <w:p w14:paraId="043C0C2F" w14:textId="77777777" w:rsidR="00C949B8" w:rsidRPr="00640B9E" w:rsidRDefault="00C949B8" w:rsidP="00C949B8">
      <w:pPr>
        <w:spacing w:after="0" w:line="360" w:lineRule="auto"/>
        <w:jc w:val="center"/>
        <w:rPr>
          <w:rFonts w:ascii="Times New Roman" w:eastAsia="Times New Roman" w:hAnsi="Times New Roman" w:cs="Times New Roman"/>
          <w:sz w:val="24"/>
          <w:szCs w:val="24"/>
          <w:lang w:eastAsia="en-GB"/>
        </w:rPr>
      </w:pPr>
    </w:p>
    <w:p w14:paraId="0EAC2651" w14:textId="1E595962" w:rsidR="00C949B8" w:rsidRPr="00640B9E" w:rsidRDefault="00C949B8" w:rsidP="00C949B8">
      <w:pPr>
        <w:spacing w:after="0" w:line="360" w:lineRule="auto"/>
        <w:jc w:val="center"/>
        <w:rPr>
          <w:rStyle w:val="Strong"/>
          <w:rFonts w:ascii="Times New Roman" w:eastAsia="Times New Roman" w:hAnsi="Times New Roman" w:cs="Times New Roman"/>
          <w:b w:val="0"/>
          <w:bCs w:val="0"/>
          <w:i/>
          <w:sz w:val="24"/>
          <w:szCs w:val="24"/>
          <w:lang w:eastAsia="en-GB"/>
        </w:rPr>
      </w:pPr>
      <w:r w:rsidRPr="00640B9E">
        <w:rPr>
          <w:rFonts w:ascii="Times New Roman" w:eastAsia="Times New Roman" w:hAnsi="Times New Roman" w:cs="Times New Roman"/>
          <w:i/>
          <w:sz w:val="24"/>
          <w:szCs w:val="24"/>
          <w:lang w:eastAsia="en-GB"/>
        </w:rPr>
        <w:t>Part I: “Equality and non-discrimination with a focus on indigenous women and girls and intersecting forms of discrimination”</w:t>
      </w:r>
    </w:p>
    <w:p w14:paraId="7D46B096" w14:textId="77777777" w:rsidR="00C949B8" w:rsidRPr="00640B9E" w:rsidRDefault="00C949B8" w:rsidP="00C949B8">
      <w:pPr>
        <w:jc w:val="center"/>
        <w:rPr>
          <w:rStyle w:val="Strong"/>
          <w:rFonts w:ascii="Times New Roman" w:hAnsi="Times New Roman" w:cs="Times New Roman"/>
          <w:sz w:val="24"/>
          <w:szCs w:val="24"/>
        </w:rPr>
      </w:pPr>
    </w:p>
    <w:p w14:paraId="1BF16F6B" w14:textId="77777777" w:rsidR="00C949B8" w:rsidRPr="00640B9E" w:rsidRDefault="00C949B8" w:rsidP="00C949B8">
      <w:pPr>
        <w:jc w:val="center"/>
        <w:rPr>
          <w:rFonts w:ascii="Times New Roman" w:hAnsi="Times New Roman" w:cs="Times New Roman"/>
          <w:b/>
          <w:sz w:val="24"/>
          <w:szCs w:val="24"/>
        </w:rPr>
      </w:pPr>
    </w:p>
    <w:p w14:paraId="7249F1A1" w14:textId="77777777" w:rsidR="00C949B8" w:rsidRPr="00640B9E" w:rsidRDefault="00C949B8" w:rsidP="00C949B8">
      <w:pPr>
        <w:jc w:val="center"/>
        <w:rPr>
          <w:rFonts w:ascii="Times New Roman" w:hAnsi="Times New Roman" w:cs="Times New Roman"/>
          <w:b/>
          <w:sz w:val="24"/>
          <w:szCs w:val="24"/>
        </w:rPr>
      </w:pPr>
    </w:p>
    <w:p w14:paraId="19C7A8AC" w14:textId="77777777" w:rsidR="00C949B8" w:rsidRPr="00640B9E" w:rsidRDefault="00C949B8" w:rsidP="009B254F">
      <w:pPr>
        <w:jc w:val="center"/>
        <w:rPr>
          <w:rFonts w:ascii="Times New Roman" w:hAnsi="Times New Roman" w:cs="Times New Roman"/>
          <w:b/>
          <w:sz w:val="24"/>
          <w:szCs w:val="24"/>
        </w:rPr>
      </w:pPr>
      <w:r w:rsidRPr="00640B9E">
        <w:rPr>
          <w:rFonts w:ascii="Times New Roman" w:hAnsi="Times New Roman" w:cs="Times New Roman"/>
          <w:b/>
          <w:sz w:val="24"/>
          <w:szCs w:val="24"/>
        </w:rPr>
        <w:t>Geneva</w:t>
      </w:r>
    </w:p>
    <w:p w14:paraId="1B9E99A4" w14:textId="77777777" w:rsidR="00C949B8" w:rsidRPr="00640B9E" w:rsidRDefault="00C949B8" w:rsidP="009B254F">
      <w:pPr>
        <w:jc w:val="center"/>
        <w:rPr>
          <w:rFonts w:ascii="Times New Roman" w:hAnsi="Times New Roman" w:cs="Times New Roman"/>
          <w:b/>
          <w:sz w:val="24"/>
          <w:szCs w:val="24"/>
        </w:rPr>
      </w:pPr>
    </w:p>
    <w:p w14:paraId="2E78E32C" w14:textId="77777777" w:rsidR="00C949B8" w:rsidRPr="00640B9E" w:rsidRDefault="00C949B8" w:rsidP="006B3E32">
      <w:pPr>
        <w:jc w:val="center"/>
        <w:rPr>
          <w:rFonts w:ascii="Times New Roman" w:hAnsi="Times New Roman" w:cs="Times New Roman"/>
          <w:b/>
          <w:sz w:val="24"/>
          <w:szCs w:val="24"/>
        </w:rPr>
      </w:pPr>
      <w:r w:rsidRPr="00640B9E">
        <w:rPr>
          <w:rFonts w:ascii="Times New Roman" w:hAnsi="Times New Roman" w:cs="Times New Roman"/>
          <w:b/>
          <w:sz w:val="24"/>
          <w:szCs w:val="24"/>
        </w:rPr>
        <w:t>24 June 2021</w:t>
      </w:r>
    </w:p>
    <w:p w14:paraId="1B65CDFB" w14:textId="77777777" w:rsidR="00640B9E" w:rsidRDefault="00640B9E" w:rsidP="003C07BF">
      <w:pPr>
        <w:jc w:val="both"/>
        <w:rPr>
          <w:rFonts w:cstheme="minorHAnsi"/>
          <w:sz w:val="24"/>
          <w:szCs w:val="24"/>
        </w:rPr>
      </w:pPr>
    </w:p>
    <w:p w14:paraId="05256CFB" w14:textId="24819CB7" w:rsidR="0093365A" w:rsidRPr="00640B9E" w:rsidRDefault="006B3E32" w:rsidP="00640B9E">
      <w:pPr>
        <w:spacing w:line="360" w:lineRule="auto"/>
        <w:ind w:firstLine="720"/>
        <w:jc w:val="both"/>
        <w:rPr>
          <w:rFonts w:ascii="Times New Roman" w:hAnsi="Times New Roman" w:cs="Times New Roman"/>
          <w:sz w:val="24"/>
          <w:szCs w:val="24"/>
        </w:rPr>
      </w:pPr>
      <w:r w:rsidRPr="00640B9E">
        <w:rPr>
          <w:rFonts w:ascii="Times New Roman" w:hAnsi="Times New Roman" w:cs="Times New Roman"/>
          <w:sz w:val="24"/>
          <w:szCs w:val="24"/>
        </w:rPr>
        <w:lastRenderedPageBreak/>
        <w:t xml:space="preserve">Madam Chairperson of CEDAW, </w:t>
      </w:r>
    </w:p>
    <w:p w14:paraId="00FAB2F6" w14:textId="7640C325" w:rsidR="006B3E32" w:rsidRPr="00640B9E" w:rsidRDefault="006B3E32" w:rsidP="00640B9E">
      <w:pPr>
        <w:spacing w:line="360" w:lineRule="auto"/>
        <w:ind w:firstLine="720"/>
        <w:jc w:val="both"/>
        <w:rPr>
          <w:rFonts w:ascii="Times New Roman" w:hAnsi="Times New Roman" w:cs="Times New Roman"/>
          <w:sz w:val="24"/>
          <w:szCs w:val="24"/>
        </w:rPr>
      </w:pPr>
      <w:r w:rsidRPr="00640B9E">
        <w:rPr>
          <w:rFonts w:ascii="Times New Roman" w:hAnsi="Times New Roman" w:cs="Times New Roman"/>
          <w:sz w:val="24"/>
          <w:szCs w:val="24"/>
        </w:rPr>
        <w:t xml:space="preserve">Distinguished members of CEDAW, </w:t>
      </w:r>
    </w:p>
    <w:p w14:paraId="2D8B6B30" w14:textId="16876E87" w:rsidR="006B3E32" w:rsidRPr="00640B9E" w:rsidRDefault="006B3E32" w:rsidP="00640B9E">
      <w:pPr>
        <w:spacing w:line="360" w:lineRule="auto"/>
        <w:ind w:firstLine="720"/>
        <w:jc w:val="both"/>
        <w:rPr>
          <w:rFonts w:ascii="Times New Roman" w:hAnsi="Times New Roman" w:cs="Times New Roman"/>
          <w:sz w:val="24"/>
          <w:szCs w:val="24"/>
        </w:rPr>
      </w:pPr>
      <w:r w:rsidRPr="00640B9E">
        <w:rPr>
          <w:rFonts w:ascii="Times New Roman" w:hAnsi="Times New Roman" w:cs="Times New Roman"/>
          <w:sz w:val="24"/>
          <w:szCs w:val="24"/>
        </w:rPr>
        <w:t xml:space="preserve">Ladies and </w:t>
      </w:r>
      <w:proofErr w:type="gramStart"/>
      <w:r w:rsidRPr="00640B9E">
        <w:rPr>
          <w:rFonts w:ascii="Times New Roman" w:hAnsi="Times New Roman" w:cs="Times New Roman"/>
          <w:sz w:val="24"/>
          <w:szCs w:val="24"/>
        </w:rPr>
        <w:t>gentlemen</w:t>
      </w:r>
      <w:proofErr w:type="gramEnd"/>
      <w:r w:rsidRPr="00640B9E">
        <w:rPr>
          <w:rFonts w:ascii="Times New Roman" w:hAnsi="Times New Roman" w:cs="Times New Roman"/>
          <w:sz w:val="24"/>
          <w:szCs w:val="24"/>
        </w:rPr>
        <w:t>,</w:t>
      </w:r>
    </w:p>
    <w:p w14:paraId="64A7FC1F" w14:textId="77777777" w:rsidR="006B3E32" w:rsidRPr="00640B9E" w:rsidRDefault="006B3E32" w:rsidP="00640B9E">
      <w:pPr>
        <w:spacing w:line="360" w:lineRule="auto"/>
        <w:ind w:firstLine="720"/>
        <w:jc w:val="both"/>
        <w:rPr>
          <w:rFonts w:ascii="Times New Roman" w:hAnsi="Times New Roman" w:cs="Times New Roman"/>
          <w:sz w:val="24"/>
          <w:szCs w:val="24"/>
        </w:rPr>
      </w:pPr>
    </w:p>
    <w:p w14:paraId="56A853F6" w14:textId="1D3980D6" w:rsidR="006B3E32" w:rsidRPr="00640B9E" w:rsidRDefault="006B3E32" w:rsidP="00640B9E">
      <w:pPr>
        <w:spacing w:line="360" w:lineRule="auto"/>
        <w:ind w:firstLine="720"/>
        <w:jc w:val="both"/>
        <w:rPr>
          <w:rFonts w:ascii="Times New Roman" w:hAnsi="Times New Roman" w:cs="Times New Roman"/>
          <w:sz w:val="24"/>
          <w:szCs w:val="24"/>
        </w:rPr>
      </w:pPr>
      <w:r w:rsidRPr="00640B9E">
        <w:rPr>
          <w:rFonts w:ascii="Times New Roman" w:hAnsi="Times New Roman" w:cs="Times New Roman"/>
          <w:sz w:val="24"/>
          <w:szCs w:val="24"/>
        </w:rPr>
        <w:t>Let me first t</w:t>
      </w:r>
      <w:r w:rsidR="00AC7211" w:rsidRPr="00640B9E">
        <w:rPr>
          <w:rFonts w:ascii="Times New Roman" w:hAnsi="Times New Roman" w:cs="Times New Roman"/>
          <w:sz w:val="24"/>
          <w:szCs w:val="24"/>
        </w:rPr>
        <w:t xml:space="preserve">hank you very </w:t>
      </w:r>
      <w:r w:rsidRPr="00640B9E">
        <w:rPr>
          <w:rFonts w:ascii="Times New Roman" w:hAnsi="Times New Roman" w:cs="Times New Roman"/>
          <w:sz w:val="24"/>
          <w:szCs w:val="24"/>
        </w:rPr>
        <w:t>Madam</w:t>
      </w:r>
      <w:r w:rsidR="00AC7211" w:rsidRPr="00640B9E">
        <w:rPr>
          <w:rFonts w:ascii="Times New Roman" w:hAnsi="Times New Roman" w:cs="Times New Roman"/>
          <w:sz w:val="24"/>
          <w:szCs w:val="24"/>
        </w:rPr>
        <w:t xml:space="preserve"> </w:t>
      </w:r>
      <w:proofErr w:type="gramStart"/>
      <w:r w:rsidR="00AC7211" w:rsidRPr="00640B9E">
        <w:rPr>
          <w:rFonts w:ascii="Times New Roman" w:hAnsi="Times New Roman" w:cs="Times New Roman"/>
          <w:sz w:val="24"/>
          <w:szCs w:val="24"/>
        </w:rPr>
        <w:t>chair</w:t>
      </w:r>
      <w:r w:rsidRPr="00640B9E">
        <w:rPr>
          <w:rFonts w:ascii="Times New Roman" w:hAnsi="Times New Roman" w:cs="Times New Roman"/>
          <w:sz w:val="24"/>
          <w:szCs w:val="24"/>
        </w:rPr>
        <w:t>person</w:t>
      </w:r>
      <w:proofErr w:type="gramEnd"/>
      <w:r w:rsidRPr="00640B9E">
        <w:rPr>
          <w:rFonts w:ascii="Times New Roman" w:hAnsi="Times New Roman" w:cs="Times New Roman"/>
          <w:sz w:val="24"/>
          <w:szCs w:val="24"/>
        </w:rPr>
        <w:t>,</w:t>
      </w:r>
      <w:r w:rsidR="00AC7211" w:rsidRPr="00640B9E">
        <w:rPr>
          <w:rFonts w:ascii="Times New Roman" w:hAnsi="Times New Roman" w:cs="Times New Roman"/>
          <w:sz w:val="24"/>
          <w:szCs w:val="24"/>
        </w:rPr>
        <w:t xml:space="preserve"> g</w:t>
      </w:r>
      <w:r w:rsidRPr="00640B9E">
        <w:rPr>
          <w:rFonts w:ascii="Times New Roman" w:hAnsi="Times New Roman" w:cs="Times New Roman"/>
          <w:sz w:val="24"/>
          <w:szCs w:val="24"/>
        </w:rPr>
        <w:t xml:space="preserve">reetings and good day to all.  </w:t>
      </w:r>
    </w:p>
    <w:p w14:paraId="526DB66E" w14:textId="144F1444" w:rsidR="006B3E32" w:rsidRPr="00640B9E" w:rsidRDefault="006B3E32" w:rsidP="00640B9E">
      <w:pPr>
        <w:spacing w:line="360" w:lineRule="auto"/>
        <w:ind w:firstLine="720"/>
        <w:jc w:val="both"/>
        <w:rPr>
          <w:rFonts w:ascii="Times New Roman" w:hAnsi="Times New Roman" w:cs="Times New Roman"/>
          <w:sz w:val="24"/>
          <w:szCs w:val="24"/>
        </w:rPr>
      </w:pPr>
      <w:r w:rsidRPr="00640B9E">
        <w:rPr>
          <w:rFonts w:ascii="Times New Roman" w:hAnsi="Times New Roman" w:cs="Times New Roman"/>
          <w:sz w:val="24"/>
          <w:szCs w:val="24"/>
        </w:rPr>
        <w:t>P</w:t>
      </w:r>
      <w:r w:rsidR="00443142" w:rsidRPr="00640B9E">
        <w:rPr>
          <w:rFonts w:ascii="Times New Roman" w:hAnsi="Times New Roman" w:cs="Times New Roman"/>
          <w:sz w:val="24"/>
          <w:szCs w:val="24"/>
        </w:rPr>
        <w:t xml:space="preserve">lease accept my sincere thanks for the honor of addressing </w:t>
      </w:r>
      <w:r w:rsidR="00AC7211" w:rsidRPr="00640B9E">
        <w:rPr>
          <w:rFonts w:ascii="Times New Roman" w:hAnsi="Times New Roman" w:cs="Times New Roman"/>
          <w:sz w:val="24"/>
          <w:szCs w:val="24"/>
        </w:rPr>
        <w:t>CEDAW</w:t>
      </w:r>
      <w:r w:rsidR="00443142" w:rsidRPr="00640B9E">
        <w:rPr>
          <w:rFonts w:ascii="Times New Roman" w:hAnsi="Times New Roman" w:cs="Times New Roman"/>
          <w:sz w:val="24"/>
          <w:szCs w:val="24"/>
        </w:rPr>
        <w:t xml:space="preserve"> in this virtual day of discussion and for your interest in and attention to </w:t>
      </w:r>
      <w:r w:rsidRPr="00640B9E">
        <w:rPr>
          <w:rFonts w:ascii="Times New Roman" w:hAnsi="Times New Roman" w:cs="Times New Roman"/>
          <w:sz w:val="24"/>
          <w:szCs w:val="24"/>
        </w:rPr>
        <w:t xml:space="preserve">the extremely pressing need </w:t>
      </w:r>
      <w:proofErr w:type="gramStart"/>
      <w:r w:rsidRPr="00640B9E">
        <w:rPr>
          <w:rFonts w:ascii="Times New Roman" w:hAnsi="Times New Roman" w:cs="Times New Roman"/>
          <w:sz w:val="24"/>
          <w:szCs w:val="24"/>
        </w:rPr>
        <w:t>to systematically and forcefully address</w:t>
      </w:r>
      <w:proofErr w:type="gramEnd"/>
      <w:r w:rsidRPr="00640B9E">
        <w:rPr>
          <w:rFonts w:ascii="Times New Roman" w:hAnsi="Times New Roman" w:cs="Times New Roman"/>
          <w:sz w:val="24"/>
          <w:szCs w:val="24"/>
        </w:rPr>
        <w:t xml:space="preserve"> the human rights situation of indigenous women and girls.</w:t>
      </w:r>
      <w:r w:rsidR="00443142" w:rsidRPr="00640B9E">
        <w:rPr>
          <w:rFonts w:ascii="Times New Roman" w:hAnsi="Times New Roman" w:cs="Times New Roman"/>
          <w:sz w:val="24"/>
          <w:szCs w:val="24"/>
        </w:rPr>
        <w:t xml:space="preserve">  </w:t>
      </w:r>
      <w:r w:rsidRPr="00640B9E">
        <w:rPr>
          <w:rFonts w:ascii="Times New Roman" w:hAnsi="Times New Roman" w:cs="Times New Roman"/>
          <w:sz w:val="24"/>
          <w:szCs w:val="24"/>
        </w:rPr>
        <w:t xml:space="preserve">I would like to express my deep appreciation </w:t>
      </w:r>
      <w:r w:rsidRPr="00640B9E">
        <w:rPr>
          <w:rFonts w:ascii="Times New Roman" w:eastAsia="Times New Roman" w:hAnsi="Times New Roman" w:cs="Times New Roman"/>
          <w:sz w:val="24"/>
          <w:szCs w:val="24"/>
          <w:lang w:eastAsia="en-GB"/>
        </w:rPr>
        <w:t>for CEDAW’s initiative.</w:t>
      </w:r>
    </w:p>
    <w:p w14:paraId="59B9A7DA" w14:textId="3A7F1FC6" w:rsidR="00913E7E" w:rsidRPr="00640B9E" w:rsidRDefault="00443142" w:rsidP="00640B9E">
      <w:pPr>
        <w:spacing w:line="360" w:lineRule="auto"/>
        <w:ind w:firstLine="720"/>
        <w:jc w:val="both"/>
        <w:rPr>
          <w:rFonts w:ascii="Times New Roman" w:hAnsi="Times New Roman" w:cs="Times New Roman"/>
          <w:sz w:val="24"/>
          <w:szCs w:val="24"/>
        </w:rPr>
      </w:pPr>
      <w:r w:rsidRPr="00640B9E">
        <w:rPr>
          <w:rFonts w:ascii="Times New Roman" w:hAnsi="Times New Roman" w:cs="Times New Roman"/>
          <w:sz w:val="24"/>
          <w:szCs w:val="24"/>
        </w:rPr>
        <w:t xml:space="preserve">I am very pleased to be here with you today in my capacity as UN Special Rapporteur on the rights of indigenous peoples and I am especially pleased to </w:t>
      </w:r>
      <w:r w:rsidR="006B3E32" w:rsidRPr="00640B9E">
        <w:rPr>
          <w:rFonts w:ascii="Times New Roman" w:hAnsi="Times New Roman" w:cs="Times New Roman"/>
          <w:sz w:val="24"/>
          <w:szCs w:val="24"/>
        </w:rPr>
        <w:t xml:space="preserve">deliver this </w:t>
      </w:r>
      <w:r w:rsidRPr="00640B9E">
        <w:rPr>
          <w:rFonts w:ascii="Times New Roman" w:hAnsi="Times New Roman" w:cs="Times New Roman"/>
          <w:sz w:val="24"/>
          <w:szCs w:val="24"/>
        </w:rPr>
        <w:t xml:space="preserve">address </w:t>
      </w:r>
      <w:r w:rsidR="006B3E32" w:rsidRPr="00640B9E">
        <w:rPr>
          <w:rFonts w:ascii="Times New Roman" w:hAnsi="Times New Roman" w:cs="Times New Roman"/>
          <w:sz w:val="24"/>
          <w:szCs w:val="24"/>
        </w:rPr>
        <w:t xml:space="preserve">to </w:t>
      </w:r>
      <w:r w:rsidRPr="00640B9E">
        <w:rPr>
          <w:rFonts w:ascii="Times New Roman" w:hAnsi="Times New Roman" w:cs="Times New Roman"/>
          <w:sz w:val="24"/>
          <w:szCs w:val="24"/>
        </w:rPr>
        <w:t>you conce</w:t>
      </w:r>
      <w:r w:rsidR="006B3E32" w:rsidRPr="00640B9E">
        <w:rPr>
          <w:rFonts w:ascii="Times New Roman" w:hAnsi="Times New Roman" w:cs="Times New Roman"/>
          <w:sz w:val="24"/>
          <w:szCs w:val="24"/>
        </w:rPr>
        <w:t xml:space="preserve">rning the human rights </w:t>
      </w:r>
      <w:r w:rsidRPr="00640B9E">
        <w:rPr>
          <w:rFonts w:ascii="Times New Roman" w:hAnsi="Times New Roman" w:cs="Times New Roman"/>
          <w:sz w:val="24"/>
          <w:szCs w:val="24"/>
        </w:rPr>
        <w:t>of indigenous women and girls.</w:t>
      </w:r>
      <w:bookmarkStart w:id="0" w:name="_GoBack"/>
      <w:bookmarkEnd w:id="0"/>
    </w:p>
    <w:p w14:paraId="36B07502" w14:textId="7667BB24" w:rsidR="004D5DE3" w:rsidRPr="00640B9E" w:rsidRDefault="00443142" w:rsidP="00640B9E">
      <w:pPr>
        <w:spacing w:line="360" w:lineRule="auto"/>
        <w:ind w:firstLine="720"/>
        <w:jc w:val="both"/>
        <w:rPr>
          <w:rFonts w:ascii="Times New Roman" w:hAnsi="Times New Roman" w:cs="Times New Roman"/>
          <w:sz w:val="24"/>
          <w:szCs w:val="24"/>
        </w:rPr>
      </w:pPr>
      <w:r w:rsidRPr="00640B9E">
        <w:rPr>
          <w:rFonts w:ascii="Times New Roman" w:hAnsi="Times New Roman" w:cs="Times New Roman"/>
          <w:sz w:val="24"/>
          <w:szCs w:val="24"/>
        </w:rPr>
        <w:t xml:space="preserve">The protection of indigenous women and girls is extremely important to my mandate.  In fact, I believe </w:t>
      </w:r>
      <w:proofErr w:type="gramStart"/>
      <w:r w:rsidRPr="00640B9E">
        <w:rPr>
          <w:rFonts w:ascii="Times New Roman" w:hAnsi="Times New Roman" w:cs="Times New Roman"/>
          <w:sz w:val="24"/>
          <w:szCs w:val="24"/>
        </w:rPr>
        <w:t xml:space="preserve">it is one of the most </w:t>
      </w:r>
      <w:r w:rsidR="007D5161" w:rsidRPr="00640B9E">
        <w:rPr>
          <w:rFonts w:ascii="Times New Roman" w:hAnsi="Times New Roman" w:cs="Times New Roman"/>
          <w:sz w:val="24"/>
          <w:szCs w:val="24"/>
        </w:rPr>
        <w:t xml:space="preserve">alarming </w:t>
      </w:r>
      <w:r w:rsidRPr="00640B9E">
        <w:rPr>
          <w:rFonts w:ascii="Times New Roman" w:hAnsi="Times New Roman" w:cs="Times New Roman"/>
          <w:sz w:val="24"/>
          <w:szCs w:val="24"/>
        </w:rPr>
        <w:t>issues we face in the world today</w:t>
      </w:r>
      <w:proofErr w:type="gramEnd"/>
      <w:r w:rsidRPr="00640B9E">
        <w:rPr>
          <w:rFonts w:ascii="Times New Roman" w:hAnsi="Times New Roman" w:cs="Times New Roman"/>
          <w:sz w:val="24"/>
          <w:szCs w:val="24"/>
        </w:rPr>
        <w:t>.  The need for the recognition and protection of the rights of indigenous women and girls is urgent.</w:t>
      </w:r>
    </w:p>
    <w:p w14:paraId="378A0B9C" w14:textId="2673A420" w:rsidR="00443142" w:rsidRPr="00640B9E" w:rsidRDefault="007D5161" w:rsidP="00640B9E">
      <w:pPr>
        <w:spacing w:line="360" w:lineRule="auto"/>
        <w:ind w:firstLine="720"/>
        <w:jc w:val="both"/>
        <w:rPr>
          <w:rFonts w:ascii="Times New Roman" w:hAnsi="Times New Roman" w:cs="Times New Roman"/>
          <w:sz w:val="24"/>
          <w:szCs w:val="24"/>
        </w:rPr>
      </w:pPr>
      <w:r w:rsidRPr="00640B9E">
        <w:rPr>
          <w:rFonts w:ascii="Times New Roman" w:hAnsi="Times New Roman" w:cs="Times New Roman"/>
          <w:sz w:val="24"/>
          <w:szCs w:val="24"/>
        </w:rPr>
        <w:t xml:space="preserve">At the outset of this general day of discussion, we need to recognize that indigenous </w:t>
      </w:r>
      <w:r w:rsidR="00F6734D" w:rsidRPr="00640B9E">
        <w:rPr>
          <w:rFonts w:ascii="Times New Roman" w:hAnsi="Times New Roman" w:cs="Times New Roman"/>
          <w:sz w:val="24"/>
          <w:szCs w:val="24"/>
        </w:rPr>
        <w:t xml:space="preserve">women experience a broad, multifaceted and complex spectrum of </w:t>
      </w:r>
      <w:r w:rsidR="0030116E" w:rsidRPr="00640B9E">
        <w:rPr>
          <w:rFonts w:ascii="Times New Roman" w:hAnsi="Times New Roman" w:cs="Times New Roman"/>
          <w:sz w:val="24"/>
          <w:szCs w:val="24"/>
        </w:rPr>
        <w:t xml:space="preserve">mutually exacerbating </w:t>
      </w:r>
      <w:r w:rsidR="00F6734D" w:rsidRPr="00640B9E">
        <w:rPr>
          <w:rFonts w:ascii="Times New Roman" w:hAnsi="Times New Roman" w:cs="Times New Roman"/>
          <w:sz w:val="24"/>
          <w:szCs w:val="24"/>
        </w:rPr>
        <w:t xml:space="preserve">human rights abuses. That spectrum is influenced by multiple and intersecting forms of vulnerability, including patriarchal power structures; multiple forms of discrimination and marginalization, </w:t>
      </w:r>
      <w:r w:rsidR="0030116E" w:rsidRPr="00640B9E">
        <w:rPr>
          <w:rFonts w:ascii="Times New Roman" w:hAnsi="Times New Roman" w:cs="Times New Roman"/>
          <w:sz w:val="24"/>
          <w:szCs w:val="24"/>
        </w:rPr>
        <w:t xml:space="preserve">notably </w:t>
      </w:r>
      <w:r w:rsidR="00F6734D" w:rsidRPr="00640B9E">
        <w:rPr>
          <w:rFonts w:ascii="Times New Roman" w:hAnsi="Times New Roman" w:cs="Times New Roman"/>
          <w:sz w:val="24"/>
          <w:szCs w:val="24"/>
        </w:rPr>
        <w:t xml:space="preserve">based on gender, class, ethnic origin and socioeconomic circumstances; and historical and </w:t>
      </w:r>
      <w:r w:rsidR="0030116E" w:rsidRPr="00640B9E">
        <w:rPr>
          <w:rFonts w:ascii="Times New Roman" w:hAnsi="Times New Roman" w:cs="Times New Roman"/>
          <w:sz w:val="24"/>
          <w:szCs w:val="24"/>
        </w:rPr>
        <w:t xml:space="preserve">contemporary </w:t>
      </w:r>
      <w:r w:rsidR="00F6734D" w:rsidRPr="00640B9E">
        <w:rPr>
          <w:rFonts w:ascii="Times New Roman" w:hAnsi="Times New Roman" w:cs="Times New Roman"/>
          <w:sz w:val="24"/>
          <w:szCs w:val="24"/>
        </w:rPr>
        <w:t>violations of the right</w:t>
      </w:r>
      <w:r w:rsidRPr="00640B9E">
        <w:rPr>
          <w:rFonts w:ascii="Times New Roman" w:hAnsi="Times New Roman" w:cs="Times New Roman"/>
          <w:sz w:val="24"/>
          <w:szCs w:val="24"/>
        </w:rPr>
        <w:t>s</w:t>
      </w:r>
      <w:r w:rsidR="00F6734D" w:rsidRPr="00640B9E">
        <w:rPr>
          <w:rFonts w:ascii="Times New Roman" w:hAnsi="Times New Roman" w:cs="Times New Roman"/>
          <w:sz w:val="24"/>
          <w:szCs w:val="24"/>
        </w:rPr>
        <w:t xml:space="preserve"> to </w:t>
      </w:r>
      <w:r w:rsidR="008347A8" w:rsidRPr="00640B9E">
        <w:rPr>
          <w:rFonts w:ascii="Times New Roman" w:hAnsi="Times New Roman" w:cs="Times New Roman"/>
          <w:sz w:val="24"/>
          <w:szCs w:val="24"/>
        </w:rPr>
        <w:t>self-determination</w:t>
      </w:r>
      <w:r w:rsidR="00F6734D" w:rsidRPr="00640B9E">
        <w:rPr>
          <w:rFonts w:ascii="Times New Roman" w:hAnsi="Times New Roman" w:cs="Times New Roman"/>
          <w:sz w:val="24"/>
          <w:szCs w:val="24"/>
        </w:rPr>
        <w:t xml:space="preserve"> and </w:t>
      </w:r>
      <w:r w:rsidRPr="00640B9E">
        <w:rPr>
          <w:rFonts w:ascii="Times New Roman" w:hAnsi="Times New Roman" w:cs="Times New Roman"/>
          <w:sz w:val="24"/>
          <w:szCs w:val="24"/>
        </w:rPr>
        <w:t xml:space="preserve">to use and </w:t>
      </w:r>
      <w:r w:rsidR="00F6734D" w:rsidRPr="00640B9E">
        <w:rPr>
          <w:rFonts w:ascii="Times New Roman" w:hAnsi="Times New Roman" w:cs="Times New Roman"/>
          <w:sz w:val="24"/>
          <w:szCs w:val="24"/>
        </w:rPr>
        <w:t xml:space="preserve">control </w:t>
      </w:r>
      <w:r w:rsidRPr="00640B9E">
        <w:rPr>
          <w:rFonts w:ascii="Times New Roman" w:hAnsi="Times New Roman" w:cs="Times New Roman"/>
          <w:sz w:val="24"/>
          <w:szCs w:val="24"/>
        </w:rPr>
        <w:t>their lands, territories and</w:t>
      </w:r>
      <w:r w:rsidR="00F6734D" w:rsidRPr="00640B9E">
        <w:rPr>
          <w:rFonts w:ascii="Times New Roman" w:hAnsi="Times New Roman" w:cs="Times New Roman"/>
          <w:sz w:val="24"/>
          <w:szCs w:val="24"/>
        </w:rPr>
        <w:t xml:space="preserve"> resources.</w:t>
      </w:r>
    </w:p>
    <w:p w14:paraId="0922812B" w14:textId="45217392" w:rsidR="00443142" w:rsidRPr="00640B9E" w:rsidRDefault="009B254F" w:rsidP="00640B9E">
      <w:pPr>
        <w:spacing w:line="360" w:lineRule="auto"/>
        <w:ind w:firstLine="720"/>
        <w:jc w:val="both"/>
        <w:rPr>
          <w:rFonts w:ascii="Times New Roman" w:hAnsi="Times New Roman" w:cs="Times New Roman"/>
          <w:sz w:val="24"/>
          <w:szCs w:val="24"/>
        </w:rPr>
      </w:pPr>
      <w:r w:rsidRPr="00640B9E">
        <w:rPr>
          <w:rFonts w:ascii="Times New Roman" w:hAnsi="Times New Roman" w:cs="Times New Roman"/>
          <w:sz w:val="24"/>
          <w:szCs w:val="24"/>
        </w:rPr>
        <w:t>Disturbingly,</w:t>
      </w:r>
      <w:r w:rsidR="007D5161" w:rsidRPr="00640B9E">
        <w:rPr>
          <w:rFonts w:ascii="Times New Roman" w:hAnsi="Times New Roman" w:cs="Times New Roman"/>
          <w:sz w:val="24"/>
          <w:szCs w:val="24"/>
        </w:rPr>
        <w:t xml:space="preserve"> i</w:t>
      </w:r>
      <w:r w:rsidR="00443142" w:rsidRPr="00640B9E">
        <w:rPr>
          <w:rFonts w:ascii="Times New Roman" w:hAnsi="Times New Roman" w:cs="Times New Roman"/>
          <w:sz w:val="24"/>
          <w:szCs w:val="24"/>
        </w:rPr>
        <w:t xml:space="preserve">ndigenous women and girls are especially vulnerable to gender-based violence, </w:t>
      </w:r>
      <w:r w:rsidR="007D5161" w:rsidRPr="00640B9E">
        <w:rPr>
          <w:rFonts w:ascii="Times New Roman" w:hAnsi="Times New Roman" w:cs="Times New Roman"/>
          <w:sz w:val="24"/>
          <w:szCs w:val="24"/>
        </w:rPr>
        <w:t xml:space="preserve">is various forms such as </w:t>
      </w:r>
      <w:r w:rsidR="00443142" w:rsidRPr="00640B9E">
        <w:rPr>
          <w:rFonts w:ascii="Times New Roman" w:hAnsi="Times New Roman" w:cs="Times New Roman"/>
          <w:sz w:val="24"/>
          <w:szCs w:val="24"/>
        </w:rPr>
        <w:t>assault, sexual assault, trafficking, murder and abduction</w:t>
      </w:r>
      <w:r w:rsidR="007D5161" w:rsidRPr="00640B9E">
        <w:rPr>
          <w:rFonts w:ascii="Times New Roman" w:hAnsi="Times New Roman" w:cs="Times New Roman"/>
          <w:sz w:val="24"/>
          <w:szCs w:val="24"/>
        </w:rPr>
        <w:t xml:space="preserve">. They </w:t>
      </w:r>
      <w:r w:rsidR="00443142" w:rsidRPr="00640B9E">
        <w:rPr>
          <w:rFonts w:ascii="Times New Roman" w:hAnsi="Times New Roman" w:cs="Times New Roman"/>
          <w:sz w:val="24"/>
          <w:szCs w:val="24"/>
        </w:rPr>
        <w:t>are vulnerable to discrimination and exclusion in the context of employment and education.  Underlying factors of poverty, ongoing effects of colonization, patriarchal systemic racism and systemic marginalization, all contribute to the epidemic of violence against indigenous women and girls.</w:t>
      </w:r>
    </w:p>
    <w:p w14:paraId="0FA6E7F3" w14:textId="61C0E6DF" w:rsidR="00443142" w:rsidRPr="00640B9E" w:rsidRDefault="007D5161" w:rsidP="00640B9E">
      <w:pPr>
        <w:spacing w:line="360" w:lineRule="auto"/>
        <w:ind w:firstLine="720"/>
        <w:jc w:val="both"/>
        <w:rPr>
          <w:rFonts w:ascii="Times New Roman" w:eastAsia="Times New Roman" w:hAnsi="Times New Roman" w:cs="Times New Roman"/>
          <w:sz w:val="24"/>
          <w:szCs w:val="24"/>
        </w:rPr>
      </w:pPr>
      <w:r w:rsidRPr="00640B9E">
        <w:rPr>
          <w:rFonts w:ascii="Times New Roman" w:eastAsia="Times New Roman" w:hAnsi="Times New Roman" w:cs="Times New Roman"/>
          <w:sz w:val="24"/>
          <w:szCs w:val="24"/>
        </w:rPr>
        <w:lastRenderedPageBreak/>
        <w:t xml:space="preserve">It is even more alarming to recognize that indigenous </w:t>
      </w:r>
      <w:r w:rsidR="00443142" w:rsidRPr="00640B9E">
        <w:rPr>
          <w:rFonts w:ascii="Times New Roman" w:eastAsia="Times New Roman" w:hAnsi="Times New Roman" w:cs="Times New Roman"/>
          <w:sz w:val="24"/>
          <w:szCs w:val="24"/>
        </w:rPr>
        <w:t xml:space="preserve">women face </w:t>
      </w:r>
      <w:r w:rsidRPr="00640B9E">
        <w:rPr>
          <w:rFonts w:ascii="Times New Roman" w:eastAsia="Times New Roman" w:hAnsi="Times New Roman" w:cs="Times New Roman"/>
          <w:sz w:val="24"/>
          <w:szCs w:val="24"/>
        </w:rPr>
        <w:t xml:space="preserve">increasing </w:t>
      </w:r>
      <w:r w:rsidR="00443142" w:rsidRPr="00640B9E">
        <w:rPr>
          <w:rFonts w:ascii="Times New Roman" w:eastAsia="Times New Roman" w:hAnsi="Times New Roman" w:cs="Times New Roman"/>
          <w:sz w:val="24"/>
          <w:szCs w:val="24"/>
        </w:rPr>
        <w:t>violence and harassment</w:t>
      </w:r>
      <w:r w:rsidRPr="00640B9E">
        <w:rPr>
          <w:rFonts w:ascii="Times New Roman" w:eastAsia="Times New Roman" w:hAnsi="Times New Roman" w:cs="Times New Roman"/>
          <w:sz w:val="24"/>
          <w:szCs w:val="24"/>
        </w:rPr>
        <w:t xml:space="preserve"> globally</w:t>
      </w:r>
      <w:r w:rsidR="00443142" w:rsidRPr="00640B9E">
        <w:rPr>
          <w:rFonts w:ascii="Times New Roman" w:eastAsia="Times New Roman" w:hAnsi="Times New Roman" w:cs="Times New Roman"/>
          <w:sz w:val="24"/>
          <w:szCs w:val="24"/>
        </w:rPr>
        <w:t xml:space="preserve">. </w:t>
      </w:r>
      <w:proofErr w:type="spellStart"/>
      <w:proofErr w:type="gramStart"/>
      <w:r w:rsidR="00443142" w:rsidRPr="00640B9E">
        <w:rPr>
          <w:rFonts w:ascii="Times New Roman" w:eastAsia="Times New Roman" w:hAnsi="Times New Roman" w:cs="Times New Roman"/>
          <w:sz w:val="24"/>
          <w:szCs w:val="24"/>
        </w:rPr>
        <w:t>c</w:t>
      </w:r>
      <w:r w:rsidRPr="00640B9E">
        <w:rPr>
          <w:rFonts w:ascii="Times New Roman" w:eastAsia="Times New Roman" w:hAnsi="Times New Roman" w:cs="Times New Roman"/>
          <w:sz w:val="24"/>
          <w:szCs w:val="24"/>
        </w:rPr>
        <w:t>Co</w:t>
      </w:r>
      <w:r w:rsidR="00443142" w:rsidRPr="00640B9E">
        <w:rPr>
          <w:rFonts w:ascii="Times New Roman" w:eastAsia="Times New Roman" w:hAnsi="Times New Roman" w:cs="Times New Roman"/>
          <w:sz w:val="24"/>
          <w:szCs w:val="24"/>
        </w:rPr>
        <w:t>mplex</w:t>
      </w:r>
      <w:proofErr w:type="spellEnd"/>
      <w:proofErr w:type="gramEnd"/>
      <w:r w:rsidR="00443142" w:rsidRPr="00640B9E">
        <w:rPr>
          <w:rFonts w:ascii="Times New Roman" w:eastAsia="Times New Roman" w:hAnsi="Times New Roman" w:cs="Times New Roman"/>
          <w:sz w:val="24"/>
          <w:szCs w:val="24"/>
        </w:rPr>
        <w:t xml:space="preserve"> jurisdictions, racial discrimination, fetishes, strategies to silence human rights defenders, strategies to forcibly move indigenous peoples out of their homelands, and further environmental violence are all causes or egregious contributing factors.</w:t>
      </w:r>
    </w:p>
    <w:p w14:paraId="23A8F17C" w14:textId="1D0EEA1A" w:rsidR="00443142" w:rsidRPr="00640B9E" w:rsidRDefault="00C949B8" w:rsidP="00640B9E">
      <w:pPr>
        <w:spacing w:line="360" w:lineRule="auto"/>
        <w:ind w:firstLine="720"/>
        <w:jc w:val="both"/>
        <w:rPr>
          <w:rFonts w:ascii="Times New Roman" w:hAnsi="Times New Roman" w:cs="Times New Roman"/>
          <w:sz w:val="24"/>
          <w:szCs w:val="24"/>
        </w:rPr>
      </w:pPr>
      <w:r w:rsidRPr="00640B9E">
        <w:rPr>
          <w:rFonts w:ascii="Times New Roman" w:hAnsi="Times New Roman" w:cs="Times New Roman"/>
          <w:sz w:val="24"/>
          <w:szCs w:val="24"/>
        </w:rPr>
        <w:t>In s</w:t>
      </w:r>
      <w:r w:rsidR="009B254F" w:rsidRPr="00640B9E">
        <w:rPr>
          <w:rFonts w:ascii="Times New Roman" w:hAnsi="Times New Roman" w:cs="Times New Roman"/>
          <w:sz w:val="24"/>
          <w:szCs w:val="24"/>
        </w:rPr>
        <w:t>hort</w:t>
      </w:r>
      <w:r w:rsidRPr="00640B9E">
        <w:rPr>
          <w:rFonts w:ascii="Times New Roman" w:hAnsi="Times New Roman" w:cs="Times New Roman"/>
          <w:sz w:val="24"/>
          <w:szCs w:val="24"/>
        </w:rPr>
        <w:t>, h</w:t>
      </w:r>
      <w:r w:rsidR="00443142" w:rsidRPr="00640B9E">
        <w:rPr>
          <w:rFonts w:ascii="Times New Roman" w:hAnsi="Times New Roman" w:cs="Times New Roman"/>
          <w:sz w:val="24"/>
          <w:szCs w:val="24"/>
        </w:rPr>
        <w:t>uman rights violations suffered by indigenous women and girls must be viewed within the context of the broad spectrum of human rights violations</w:t>
      </w:r>
      <w:r w:rsidRPr="00640B9E">
        <w:rPr>
          <w:rFonts w:ascii="Times New Roman" w:hAnsi="Times New Roman" w:cs="Times New Roman"/>
          <w:sz w:val="24"/>
          <w:szCs w:val="24"/>
        </w:rPr>
        <w:t xml:space="preserve">, due to their </w:t>
      </w:r>
      <w:proofErr w:type="gramStart"/>
      <w:r w:rsidR="00443142" w:rsidRPr="00640B9E">
        <w:rPr>
          <w:rFonts w:ascii="Times New Roman" w:hAnsi="Times New Roman" w:cs="Times New Roman"/>
          <w:sz w:val="24"/>
          <w:szCs w:val="24"/>
        </w:rPr>
        <w:t xml:space="preserve">vulnerabilities </w:t>
      </w:r>
      <w:r w:rsidRPr="00640B9E">
        <w:rPr>
          <w:rFonts w:ascii="Times New Roman" w:hAnsi="Times New Roman" w:cs="Times New Roman"/>
          <w:sz w:val="24"/>
          <w:szCs w:val="24"/>
        </w:rPr>
        <w:t xml:space="preserve"> </w:t>
      </w:r>
      <w:r w:rsidR="00443142" w:rsidRPr="00640B9E">
        <w:rPr>
          <w:rFonts w:ascii="Times New Roman" w:hAnsi="Times New Roman" w:cs="Times New Roman"/>
          <w:sz w:val="24"/>
          <w:szCs w:val="24"/>
        </w:rPr>
        <w:t>members</w:t>
      </w:r>
      <w:proofErr w:type="gramEnd"/>
      <w:r w:rsidR="00443142" w:rsidRPr="00640B9E">
        <w:rPr>
          <w:rFonts w:ascii="Times New Roman" w:hAnsi="Times New Roman" w:cs="Times New Roman"/>
          <w:sz w:val="24"/>
          <w:szCs w:val="24"/>
        </w:rPr>
        <w:t xml:space="preserve"> of indigenous people’s communities.</w:t>
      </w:r>
    </w:p>
    <w:p w14:paraId="0D4694A0" w14:textId="3FA525F6" w:rsidR="00C949B8" w:rsidRPr="00640B9E" w:rsidRDefault="00F6734D" w:rsidP="00640B9E">
      <w:pPr>
        <w:spacing w:line="360" w:lineRule="auto"/>
        <w:ind w:firstLine="720"/>
        <w:jc w:val="both"/>
        <w:rPr>
          <w:rFonts w:ascii="Times New Roman" w:hAnsi="Times New Roman" w:cs="Times New Roman"/>
          <w:sz w:val="24"/>
          <w:szCs w:val="24"/>
        </w:rPr>
      </w:pPr>
      <w:r w:rsidRPr="00640B9E">
        <w:rPr>
          <w:rFonts w:ascii="Times New Roman" w:hAnsi="Times New Roman" w:cs="Times New Roman"/>
          <w:sz w:val="24"/>
          <w:szCs w:val="24"/>
        </w:rPr>
        <w:t xml:space="preserve">As I mention in the document that I submit to you, all the provisions of the Declaration apply equally to indigenous women and indigenous men. Article 22 (2) specifically provides that States shall take measures, in conjunction with indigenous peoples, to ensure that indigenous women and children enjoy the full protection and guarantees against all forms of violence and discrimination. </w:t>
      </w:r>
    </w:p>
    <w:p w14:paraId="198CF877" w14:textId="263CE2C3" w:rsidR="00F6734D" w:rsidRPr="00640B9E" w:rsidRDefault="009B254F" w:rsidP="00640B9E">
      <w:pPr>
        <w:spacing w:line="360" w:lineRule="auto"/>
        <w:ind w:firstLine="720"/>
        <w:jc w:val="both"/>
        <w:rPr>
          <w:rFonts w:ascii="Times New Roman" w:hAnsi="Times New Roman" w:cs="Times New Roman"/>
          <w:sz w:val="24"/>
          <w:szCs w:val="24"/>
        </w:rPr>
      </w:pPr>
      <w:r w:rsidRPr="00640B9E">
        <w:rPr>
          <w:rFonts w:ascii="Times New Roman" w:hAnsi="Times New Roman" w:cs="Times New Roman"/>
          <w:sz w:val="24"/>
          <w:szCs w:val="24"/>
        </w:rPr>
        <w:t xml:space="preserve">A positive development to be signaled here, </w:t>
      </w:r>
      <w:proofErr w:type="gramStart"/>
      <w:r w:rsidRPr="00640B9E">
        <w:rPr>
          <w:rFonts w:ascii="Times New Roman" w:hAnsi="Times New Roman" w:cs="Times New Roman"/>
          <w:sz w:val="24"/>
          <w:szCs w:val="24"/>
        </w:rPr>
        <w:t xml:space="preserve">is </w:t>
      </w:r>
      <w:r w:rsidR="00F6734D" w:rsidRPr="00640B9E">
        <w:rPr>
          <w:rFonts w:ascii="Times New Roman" w:hAnsi="Times New Roman" w:cs="Times New Roman"/>
          <w:sz w:val="24"/>
          <w:szCs w:val="24"/>
        </w:rPr>
        <w:t xml:space="preserve"> the</w:t>
      </w:r>
      <w:proofErr w:type="gramEnd"/>
      <w:r w:rsidR="00F6734D" w:rsidRPr="00640B9E">
        <w:rPr>
          <w:rFonts w:ascii="Times New Roman" w:hAnsi="Times New Roman" w:cs="Times New Roman"/>
          <w:sz w:val="24"/>
          <w:szCs w:val="24"/>
        </w:rPr>
        <w:t xml:space="preserve"> outcome document of </w:t>
      </w:r>
      <w:r w:rsidR="00C949B8" w:rsidRPr="00640B9E">
        <w:rPr>
          <w:rFonts w:ascii="Times New Roman" w:hAnsi="Times New Roman" w:cs="Times New Roman"/>
          <w:sz w:val="24"/>
          <w:szCs w:val="24"/>
        </w:rPr>
        <w:t xml:space="preserve">the </w:t>
      </w:r>
      <w:r w:rsidR="00F6734D" w:rsidRPr="00640B9E">
        <w:rPr>
          <w:rFonts w:ascii="Times New Roman" w:hAnsi="Times New Roman" w:cs="Times New Roman"/>
          <w:sz w:val="24"/>
          <w:szCs w:val="24"/>
        </w:rPr>
        <w:t>World Conference on Indigenous Peoples, which focused on indigenous women</w:t>
      </w:r>
      <w:r w:rsidRPr="00640B9E">
        <w:rPr>
          <w:rFonts w:ascii="Times New Roman" w:hAnsi="Times New Roman" w:cs="Times New Roman"/>
          <w:sz w:val="24"/>
          <w:szCs w:val="24"/>
        </w:rPr>
        <w:t xml:space="preserve">. </w:t>
      </w:r>
      <w:proofErr w:type="gramStart"/>
      <w:r w:rsidRPr="00640B9E">
        <w:rPr>
          <w:rFonts w:ascii="Times New Roman" w:hAnsi="Times New Roman" w:cs="Times New Roman"/>
          <w:sz w:val="24"/>
          <w:szCs w:val="24"/>
        </w:rPr>
        <w:t>T</w:t>
      </w:r>
      <w:r w:rsidR="00F6734D" w:rsidRPr="00640B9E">
        <w:rPr>
          <w:rFonts w:ascii="Times New Roman" w:hAnsi="Times New Roman" w:cs="Times New Roman"/>
          <w:sz w:val="24"/>
          <w:szCs w:val="24"/>
        </w:rPr>
        <w:t>he participating Heads of State and Government, ministers and representatives of Member States invited the Human Rights Council to consider examining the causes and consequences of violence against indigenous women and girls, in consultation with the Special Rapporteur on violence against women, its causes and consequences, the Special Rapporteur on the rights of indigenous peoples and other special procedures mandate holders.</w:t>
      </w:r>
      <w:r w:rsidR="008347A8" w:rsidRPr="00640B9E">
        <w:rPr>
          <w:rStyle w:val="FootnoteReference"/>
          <w:rFonts w:ascii="Times New Roman" w:hAnsi="Times New Roman" w:cs="Times New Roman"/>
          <w:sz w:val="24"/>
          <w:szCs w:val="24"/>
        </w:rPr>
        <w:footnoteReference w:id="1"/>
      </w:r>
      <w:proofErr w:type="gramEnd"/>
      <w:r w:rsidRPr="00640B9E">
        <w:rPr>
          <w:rFonts w:ascii="Times New Roman" w:hAnsi="Times New Roman" w:cs="Times New Roman"/>
          <w:sz w:val="24"/>
          <w:szCs w:val="24"/>
        </w:rPr>
        <w:t xml:space="preserve"> </w:t>
      </w:r>
    </w:p>
    <w:p w14:paraId="74F84E62" w14:textId="77777777" w:rsidR="009B254F" w:rsidRPr="00640B9E" w:rsidRDefault="009B254F" w:rsidP="00640B9E">
      <w:pPr>
        <w:spacing w:line="360" w:lineRule="auto"/>
        <w:ind w:firstLine="720"/>
        <w:jc w:val="both"/>
        <w:rPr>
          <w:rFonts w:ascii="Times New Roman" w:hAnsi="Times New Roman" w:cs="Times New Roman"/>
          <w:sz w:val="24"/>
          <w:szCs w:val="24"/>
        </w:rPr>
      </w:pPr>
      <w:r w:rsidRPr="00640B9E">
        <w:rPr>
          <w:rFonts w:ascii="Times New Roman" w:hAnsi="Times New Roman" w:cs="Times New Roman"/>
          <w:sz w:val="24"/>
          <w:szCs w:val="24"/>
        </w:rPr>
        <w:t xml:space="preserve">Indigenous women’s participation in the United Nations world conferences on women has increased with time, since the conference in Beijing in 1995, where participants ensured references to indigenous women and achieved the adoption of the Beijing Declaration of Indigenous Women, which has served as a guiding framework in many of their subsequent efforts to build and strengthen their organizations. </w:t>
      </w:r>
    </w:p>
    <w:p w14:paraId="512382E9" w14:textId="0F3E6CFE" w:rsidR="00693B6F" w:rsidRPr="00640B9E" w:rsidRDefault="009B254F" w:rsidP="00640B9E">
      <w:pPr>
        <w:spacing w:line="360" w:lineRule="auto"/>
        <w:ind w:firstLine="720"/>
        <w:jc w:val="both"/>
        <w:rPr>
          <w:rFonts w:ascii="Times New Roman" w:hAnsi="Times New Roman" w:cs="Times New Roman"/>
          <w:sz w:val="24"/>
          <w:szCs w:val="24"/>
        </w:rPr>
      </w:pPr>
      <w:r w:rsidRPr="00640B9E">
        <w:rPr>
          <w:rFonts w:ascii="Times New Roman" w:hAnsi="Times New Roman" w:cs="Times New Roman"/>
          <w:sz w:val="24"/>
          <w:szCs w:val="24"/>
        </w:rPr>
        <w:t xml:space="preserve">It </w:t>
      </w:r>
      <w:proofErr w:type="gramStart"/>
      <w:r w:rsidRPr="00640B9E">
        <w:rPr>
          <w:rFonts w:ascii="Times New Roman" w:hAnsi="Times New Roman" w:cs="Times New Roman"/>
          <w:sz w:val="24"/>
          <w:szCs w:val="24"/>
        </w:rPr>
        <w:t>must be recognized</w:t>
      </w:r>
      <w:proofErr w:type="gramEnd"/>
      <w:r w:rsidRPr="00640B9E">
        <w:rPr>
          <w:rFonts w:ascii="Times New Roman" w:hAnsi="Times New Roman" w:cs="Times New Roman"/>
          <w:sz w:val="24"/>
          <w:szCs w:val="24"/>
        </w:rPr>
        <w:t xml:space="preserve"> that the United Nations has established a solid gender equality and women’s rights regime, which has opened up more possibilities for indigenous women to engage in debates on gender issues. Several Special Rapporteurs, including the previous rapporteur on indigenous peoples’ rights, contributed to raising awareness of discrimination faced by indigenous </w:t>
      </w:r>
      <w:r w:rsidRPr="00640B9E">
        <w:rPr>
          <w:rFonts w:ascii="Times New Roman" w:hAnsi="Times New Roman" w:cs="Times New Roman"/>
          <w:sz w:val="24"/>
          <w:szCs w:val="24"/>
        </w:rPr>
        <w:lastRenderedPageBreak/>
        <w:t>women as well as to formulate relevant and adequate recommendations to eliminate all forms of discrimination against indigenous women and girls.</w:t>
      </w:r>
    </w:p>
    <w:p w14:paraId="2FFF1DE5" w14:textId="60BEBC00" w:rsidR="00693B6F" w:rsidRPr="00640B9E" w:rsidRDefault="00693B6F" w:rsidP="00640B9E">
      <w:pPr>
        <w:spacing w:line="360" w:lineRule="auto"/>
        <w:ind w:firstLine="720"/>
        <w:jc w:val="both"/>
        <w:rPr>
          <w:rFonts w:ascii="Times New Roman" w:hAnsi="Times New Roman" w:cs="Times New Roman"/>
          <w:sz w:val="24"/>
          <w:szCs w:val="24"/>
        </w:rPr>
      </w:pPr>
      <w:r w:rsidRPr="00640B9E">
        <w:rPr>
          <w:rFonts w:ascii="Times New Roman" w:hAnsi="Times New Roman" w:cs="Times New Roman"/>
          <w:sz w:val="24"/>
          <w:szCs w:val="24"/>
        </w:rPr>
        <w:t xml:space="preserve">Despite the progress made, systematic attention to the specific vulnerability of indigenous women has remained limited in relation to the scale of abuses against them. Furthermore, what international attention </w:t>
      </w:r>
      <w:proofErr w:type="gramStart"/>
      <w:r w:rsidRPr="00640B9E">
        <w:rPr>
          <w:rFonts w:ascii="Times New Roman" w:hAnsi="Times New Roman" w:cs="Times New Roman"/>
          <w:sz w:val="24"/>
          <w:szCs w:val="24"/>
        </w:rPr>
        <w:t>has been given</w:t>
      </w:r>
      <w:proofErr w:type="gramEnd"/>
      <w:r w:rsidRPr="00640B9E">
        <w:rPr>
          <w:rFonts w:ascii="Times New Roman" w:hAnsi="Times New Roman" w:cs="Times New Roman"/>
          <w:sz w:val="24"/>
          <w:szCs w:val="24"/>
        </w:rPr>
        <w:t xml:space="preserve"> to the issue has not sufficiently focused on the nexus between individual and collective rights, nor on how intersecting forms of discrimination and vulnerability contribute to ongoing abuses of indigenous women’s rights. That has created a gap that has contributed to ongoing widespread impunity in relation to the rights of indigenous women and girls.</w:t>
      </w:r>
      <w:r w:rsidR="00543014" w:rsidRPr="00640B9E">
        <w:rPr>
          <w:rStyle w:val="FootnoteReference"/>
          <w:rFonts w:ascii="Times New Roman" w:hAnsi="Times New Roman" w:cs="Times New Roman"/>
          <w:sz w:val="24"/>
          <w:szCs w:val="24"/>
        </w:rPr>
        <w:footnoteReference w:id="2"/>
      </w:r>
    </w:p>
    <w:p w14:paraId="58196C32" w14:textId="6EAC8F94" w:rsidR="00045A88" w:rsidRPr="00640B9E" w:rsidRDefault="00B171EE" w:rsidP="00640B9E">
      <w:pPr>
        <w:spacing w:line="360" w:lineRule="auto"/>
        <w:ind w:firstLine="720"/>
        <w:jc w:val="both"/>
        <w:rPr>
          <w:rFonts w:ascii="Times New Roman" w:hAnsi="Times New Roman" w:cs="Times New Roman"/>
          <w:sz w:val="24"/>
          <w:szCs w:val="24"/>
        </w:rPr>
      </w:pPr>
      <w:r w:rsidRPr="00640B9E">
        <w:rPr>
          <w:rFonts w:ascii="Times New Roman" w:hAnsi="Times New Roman" w:cs="Times New Roman"/>
          <w:sz w:val="24"/>
          <w:szCs w:val="24"/>
        </w:rPr>
        <w:t xml:space="preserve">There have been some promising signs of progress towards closing that gap, such as the efforts taken by indigenous women to empower themselves by establishing their own organizations and networks, and making their issues more visible at national and global levels. </w:t>
      </w:r>
      <w:r w:rsidR="009B254F" w:rsidRPr="00640B9E">
        <w:rPr>
          <w:rFonts w:ascii="Times New Roman" w:hAnsi="Times New Roman" w:cs="Times New Roman"/>
          <w:sz w:val="24"/>
          <w:szCs w:val="24"/>
        </w:rPr>
        <w:t xml:space="preserve">The elaboration of the present General Recommendation is a promising and significant </w:t>
      </w:r>
      <w:proofErr w:type="gramStart"/>
      <w:r w:rsidR="009B254F" w:rsidRPr="00640B9E">
        <w:rPr>
          <w:rFonts w:ascii="Times New Roman" w:hAnsi="Times New Roman" w:cs="Times New Roman"/>
          <w:sz w:val="24"/>
          <w:szCs w:val="24"/>
        </w:rPr>
        <w:t>steps</w:t>
      </w:r>
      <w:proofErr w:type="gramEnd"/>
      <w:r w:rsidR="009B254F" w:rsidRPr="00640B9E">
        <w:rPr>
          <w:rFonts w:ascii="Times New Roman" w:hAnsi="Times New Roman" w:cs="Times New Roman"/>
          <w:sz w:val="24"/>
          <w:szCs w:val="24"/>
        </w:rPr>
        <w:t xml:space="preserve"> forward too.</w:t>
      </w:r>
    </w:p>
    <w:p w14:paraId="1E2470ED" w14:textId="5C9BC722" w:rsidR="00B85353" w:rsidRPr="00640B9E" w:rsidRDefault="009B254F" w:rsidP="00640B9E">
      <w:pPr>
        <w:spacing w:line="360" w:lineRule="auto"/>
        <w:ind w:firstLine="720"/>
        <w:jc w:val="both"/>
        <w:rPr>
          <w:rFonts w:ascii="Times New Roman" w:hAnsi="Times New Roman" w:cs="Times New Roman"/>
          <w:sz w:val="24"/>
          <w:szCs w:val="24"/>
        </w:rPr>
      </w:pPr>
      <w:r w:rsidRPr="00640B9E">
        <w:rPr>
          <w:rFonts w:ascii="Times New Roman" w:hAnsi="Times New Roman" w:cs="Times New Roman"/>
          <w:sz w:val="24"/>
          <w:szCs w:val="24"/>
        </w:rPr>
        <w:t>Madame Chairwomen,</w:t>
      </w:r>
    </w:p>
    <w:p w14:paraId="17331448" w14:textId="541ED4CA" w:rsidR="00C949B8" w:rsidRPr="00640B9E" w:rsidRDefault="00B85353" w:rsidP="00640B9E">
      <w:pPr>
        <w:pStyle w:val="FootnoteText"/>
        <w:spacing w:line="360" w:lineRule="auto"/>
        <w:ind w:firstLine="720"/>
        <w:jc w:val="both"/>
        <w:rPr>
          <w:rFonts w:ascii="Times New Roman" w:hAnsi="Times New Roman" w:cs="Times New Roman"/>
          <w:sz w:val="24"/>
          <w:szCs w:val="24"/>
        </w:rPr>
      </w:pPr>
      <w:r w:rsidRPr="00640B9E">
        <w:rPr>
          <w:rFonts w:ascii="Times New Roman" w:hAnsi="Times New Roman" w:cs="Times New Roman"/>
          <w:sz w:val="24"/>
          <w:szCs w:val="24"/>
        </w:rPr>
        <w:t xml:space="preserve">My specific recommendation is that the International Convention for the Elimination </w:t>
      </w:r>
      <w:r w:rsidR="00640B9E">
        <w:rPr>
          <w:rFonts w:ascii="Times New Roman" w:hAnsi="Times New Roman" w:cs="Times New Roman"/>
          <w:sz w:val="24"/>
          <w:szCs w:val="24"/>
        </w:rPr>
        <w:t>of all Forms of Discrimination a</w:t>
      </w:r>
      <w:r w:rsidRPr="00640B9E">
        <w:rPr>
          <w:rFonts w:ascii="Times New Roman" w:hAnsi="Times New Roman" w:cs="Times New Roman"/>
          <w:sz w:val="24"/>
          <w:szCs w:val="24"/>
        </w:rPr>
        <w:t xml:space="preserve">gainst Women </w:t>
      </w:r>
      <w:proofErr w:type="gramStart"/>
      <w:r w:rsidRPr="00640B9E">
        <w:rPr>
          <w:rFonts w:ascii="Times New Roman" w:hAnsi="Times New Roman" w:cs="Times New Roman"/>
          <w:sz w:val="24"/>
          <w:szCs w:val="24"/>
        </w:rPr>
        <w:t>must be interpreted</w:t>
      </w:r>
      <w:proofErr w:type="gramEnd"/>
      <w:r w:rsidRPr="00640B9E">
        <w:rPr>
          <w:rFonts w:ascii="Times New Roman" w:hAnsi="Times New Roman" w:cs="Times New Roman"/>
          <w:sz w:val="24"/>
          <w:szCs w:val="24"/>
        </w:rPr>
        <w:t xml:space="preserve"> in light of </w:t>
      </w:r>
      <w:r w:rsidR="00C949B8" w:rsidRPr="00640B9E">
        <w:rPr>
          <w:rFonts w:ascii="Times New Roman" w:hAnsi="Times New Roman" w:cs="Times New Roman"/>
          <w:sz w:val="24"/>
          <w:szCs w:val="24"/>
        </w:rPr>
        <w:t xml:space="preserve">and in accordance with </w:t>
      </w:r>
      <w:r w:rsidRPr="00640B9E">
        <w:rPr>
          <w:rFonts w:ascii="Times New Roman" w:hAnsi="Times New Roman" w:cs="Times New Roman"/>
          <w:sz w:val="24"/>
          <w:szCs w:val="24"/>
        </w:rPr>
        <w:t xml:space="preserve">the </w:t>
      </w:r>
      <w:r w:rsidR="00C949B8" w:rsidRPr="00640B9E">
        <w:rPr>
          <w:rFonts w:ascii="Times New Roman" w:hAnsi="Times New Roman" w:cs="Times New Roman"/>
          <w:sz w:val="24"/>
          <w:szCs w:val="24"/>
        </w:rPr>
        <w:t xml:space="preserve">United Nations </w:t>
      </w:r>
      <w:r w:rsidRPr="00640B9E">
        <w:rPr>
          <w:rFonts w:ascii="Times New Roman" w:hAnsi="Times New Roman" w:cs="Times New Roman"/>
          <w:sz w:val="24"/>
          <w:szCs w:val="24"/>
        </w:rPr>
        <w:t xml:space="preserve">Declaration of the Rights of Indigenous Peoples.  Specifically, I invite CEDAW to consider the rights of indigenous women and girls as central to </w:t>
      </w:r>
      <w:r w:rsidR="00C949B8" w:rsidRPr="00640B9E">
        <w:rPr>
          <w:rFonts w:ascii="Times New Roman" w:hAnsi="Times New Roman" w:cs="Times New Roman"/>
          <w:sz w:val="24"/>
          <w:szCs w:val="24"/>
        </w:rPr>
        <w:t xml:space="preserve">all areas of its </w:t>
      </w:r>
      <w:r w:rsidRPr="00640B9E">
        <w:rPr>
          <w:rFonts w:ascii="Times New Roman" w:hAnsi="Times New Roman" w:cs="Times New Roman"/>
          <w:sz w:val="24"/>
          <w:szCs w:val="24"/>
        </w:rPr>
        <w:t>work going forward</w:t>
      </w:r>
      <w:r w:rsidR="00E171A8" w:rsidRPr="00640B9E">
        <w:rPr>
          <w:rFonts w:ascii="Times New Roman" w:hAnsi="Times New Roman" w:cs="Times New Roman"/>
          <w:sz w:val="24"/>
          <w:szCs w:val="24"/>
        </w:rPr>
        <w:t xml:space="preserve"> and ensure their meaningful and full participation in the elaboration of the General Recommendation</w:t>
      </w:r>
      <w:r w:rsidR="00045A88" w:rsidRPr="00640B9E">
        <w:rPr>
          <w:rFonts w:ascii="Times New Roman" w:hAnsi="Times New Roman" w:cs="Times New Roman"/>
          <w:sz w:val="24"/>
          <w:szCs w:val="24"/>
        </w:rPr>
        <w:t xml:space="preserve"> and in its future work</w:t>
      </w:r>
      <w:r w:rsidRPr="00640B9E">
        <w:rPr>
          <w:rFonts w:ascii="Times New Roman" w:hAnsi="Times New Roman" w:cs="Times New Roman"/>
          <w:sz w:val="24"/>
          <w:szCs w:val="24"/>
        </w:rPr>
        <w:t xml:space="preserve"> </w:t>
      </w:r>
    </w:p>
    <w:p w14:paraId="75D780B4" w14:textId="5AA7B82A" w:rsidR="00E171A8" w:rsidRPr="00640B9E" w:rsidRDefault="00E171A8" w:rsidP="00640B9E">
      <w:pPr>
        <w:pStyle w:val="FootnoteText"/>
        <w:spacing w:line="360" w:lineRule="auto"/>
        <w:ind w:firstLine="720"/>
        <w:jc w:val="both"/>
        <w:rPr>
          <w:rFonts w:ascii="Times New Roman" w:hAnsi="Times New Roman" w:cs="Times New Roman"/>
          <w:sz w:val="24"/>
          <w:szCs w:val="24"/>
        </w:rPr>
      </w:pPr>
      <w:proofErr w:type="gramStart"/>
      <w:r w:rsidRPr="00640B9E">
        <w:rPr>
          <w:rFonts w:ascii="Times New Roman" w:hAnsi="Times New Roman" w:cs="Times New Roman"/>
          <w:sz w:val="24"/>
          <w:szCs w:val="24"/>
        </w:rPr>
        <w:t xml:space="preserve">I invite CEDAW to follow the </w:t>
      </w:r>
      <w:r w:rsidR="00045A88" w:rsidRPr="00640B9E">
        <w:rPr>
          <w:rFonts w:ascii="Times New Roman" w:hAnsi="Times New Roman" w:cs="Times New Roman"/>
          <w:sz w:val="24"/>
          <w:szCs w:val="24"/>
        </w:rPr>
        <w:t xml:space="preserve">practice </w:t>
      </w:r>
      <w:r w:rsidRPr="00640B9E">
        <w:rPr>
          <w:rFonts w:ascii="Times New Roman" w:hAnsi="Times New Roman" w:cs="Times New Roman"/>
          <w:sz w:val="24"/>
          <w:szCs w:val="24"/>
        </w:rPr>
        <w:t xml:space="preserve">of CERD with </w:t>
      </w:r>
      <w:r w:rsidR="00045A88" w:rsidRPr="00640B9E">
        <w:rPr>
          <w:rFonts w:ascii="Times New Roman" w:hAnsi="Times New Roman" w:cs="Times New Roman"/>
          <w:sz w:val="24"/>
          <w:szCs w:val="24"/>
        </w:rPr>
        <w:t xml:space="preserve">its </w:t>
      </w:r>
      <w:r w:rsidRPr="00640B9E">
        <w:rPr>
          <w:rFonts w:ascii="Times New Roman" w:hAnsi="Times New Roman" w:cs="Times New Roman"/>
          <w:sz w:val="24"/>
          <w:szCs w:val="24"/>
        </w:rPr>
        <w:t xml:space="preserve">general recommendation </w:t>
      </w:r>
      <w:r w:rsidR="00045A88" w:rsidRPr="00640B9E">
        <w:rPr>
          <w:rFonts w:ascii="Times New Roman" w:hAnsi="Times New Roman" w:cs="Times New Roman"/>
          <w:sz w:val="24"/>
          <w:szCs w:val="24"/>
        </w:rPr>
        <w:t xml:space="preserve">N° </w:t>
      </w:r>
      <w:r w:rsidRPr="00640B9E">
        <w:rPr>
          <w:rFonts w:ascii="Times New Roman" w:hAnsi="Times New Roman" w:cs="Times New Roman"/>
          <w:sz w:val="24"/>
          <w:szCs w:val="24"/>
        </w:rPr>
        <w:t>23 on indigenous peoples and in this case, specifically include indigenous women and girls in your general recommendation that you will discuss, as well as to consult the United Nations Declaration on the rights of indigenous peoples when drafting your final recommendations to the States parties there is much to comment on and recommend, my predecessor's report has a fairly large list on how to resolve the situation that indigenous women and girls experience in its report A/HRC/30/41 to the General Assembly in 2015 ”.</w:t>
      </w:r>
      <w:proofErr w:type="gramEnd"/>
    </w:p>
    <w:p w14:paraId="65989EB5" w14:textId="10D3DC37" w:rsidR="004D5DE3" w:rsidRPr="00640B9E" w:rsidRDefault="00E171A8" w:rsidP="00640B9E">
      <w:pPr>
        <w:pStyle w:val="FootnoteText"/>
        <w:spacing w:line="360" w:lineRule="auto"/>
        <w:ind w:firstLine="720"/>
        <w:jc w:val="both"/>
        <w:rPr>
          <w:rFonts w:ascii="Times New Roman" w:hAnsi="Times New Roman" w:cs="Times New Roman"/>
          <w:sz w:val="24"/>
          <w:szCs w:val="24"/>
        </w:rPr>
      </w:pPr>
      <w:r w:rsidRPr="00640B9E">
        <w:rPr>
          <w:rFonts w:ascii="Times New Roman" w:hAnsi="Times New Roman" w:cs="Times New Roman"/>
          <w:sz w:val="24"/>
          <w:szCs w:val="24"/>
        </w:rPr>
        <w:lastRenderedPageBreak/>
        <w:t>Moreover, I invite CEDAW to consider that e</w:t>
      </w:r>
      <w:r w:rsidR="00B85353" w:rsidRPr="00640B9E">
        <w:rPr>
          <w:rFonts w:ascii="Times New Roman" w:hAnsi="Times New Roman" w:cs="Times New Roman"/>
          <w:sz w:val="24"/>
          <w:szCs w:val="24"/>
        </w:rPr>
        <w:t xml:space="preserve">nsuring that women have a leadership role, promoting indigenous self-determination, further study of the issues outlined in my remarks, are all </w:t>
      </w:r>
      <w:r w:rsidR="00C949B8" w:rsidRPr="00640B9E">
        <w:rPr>
          <w:rFonts w:ascii="Times New Roman" w:hAnsi="Times New Roman" w:cs="Times New Roman"/>
          <w:sz w:val="24"/>
          <w:szCs w:val="24"/>
        </w:rPr>
        <w:t>equally crucial for</w:t>
      </w:r>
      <w:r w:rsidR="00B85353" w:rsidRPr="00640B9E">
        <w:rPr>
          <w:rFonts w:ascii="Times New Roman" w:hAnsi="Times New Roman" w:cs="Times New Roman"/>
          <w:sz w:val="24"/>
          <w:szCs w:val="24"/>
        </w:rPr>
        <w:t xml:space="preserve"> ending the violence, discrimination and exclusion that indigenous women and girls face the world-over.</w:t>
      </w:r>
    </w:p>
    <w:p w14:paraId="61B3238D" w14:textId="1AD3BBD1" w:rsidR="00E171A8" w:rsidRPr="00640B9E" w:rsidRDefault="00E171A8" w:rsidP="00640B9E">
      <w:pPr>
        <w:pStyle w:val="FootnoteText"/>
        <w:spacing w:line="360" w:lineRule="auto"/>
        <w:ind w:firstLine="720"/>
        <w:jc w:val="both"/>
        <w:rPr>
          <w:rFonts w:ascii="Times New Roman" w:hAnsi="Times New Roman" w:cs="Times New Roman"/>
          <w:sz w:val="24"/>
          <w:szCs w:val="24"/>
        </w:rPr>
      </w:pPr>
      <w:r w:rsidRPr="00640B9E">
        <w:rPr>
          <w:rFonts w:ascii="Times New Roman" w:hAnsi="Times New Roman" w:cs="Times New Roman"/>
          <w:sz w:val="24"/>
          <w:szCs w:val="24"/>
        </w:rPr>
        <w:t>I cannot emphasize more that w</w:t>
      </w:r>
      <w:r w:rsidR="00F55A11" w:rsidRPr="00640B9E">
        <w:rPr>
          <w:rFonts w:ascii="Times New Roman" w:hAnsi="Times New Roman" w:cs="Times New Roman"/>
          <w:sz w:val="24"/>
          <w:szCs w:val="24"/>
        </w:rPr>
        <w:t xml:space="preserve">ithout safe, protected and empowered indigenous women and girls in leadership roles, indigenous self-determination is in jeopardy, as is the future of indigenous peoples. Our lands, way of life, freedom and fundamental human rights are in danger unless indigenous women and girls are in a position of security and power. </w:t>
      </w:r>
    </w:p>
    <w:p w14:paraId="3DE235D5" w14:textId="2AB3DEA8" w:rsidR="00BF19DA" w:rsidRPr="00640B9E" w:rsidRDefault="00BF19DA" w:rsidP="00640B9E">
      <w:pPr>
        <w:pStyle w:val="FootnoteText"/>
        <w:spacing w:line="360" w:lineRule="auto"/>
        <w:jc w:val="both"/>
        <w:rPr>
          <w:rFonts w:ascii="Times New Roman" w:hAnsi="Times New Roman" w:cs="Times New Roman"/>
          <w:sz w:val="24"/>
          <w:szCs w:val="24"/>
        </w:rPr>
      </w:pPr>
    </w:p>
    <w:p w14:paraId="43DD324C" w14:textId="6B49A392" w:rsidR="00BF19DA" w:rsidRPr="00640B9E" w:rsidRDefault="00BF19DA" w:rsidP="00640B9E">
      <w:pPr>
        <w:pStyle w:val="FootnoteText"/>
        <w:spacing w:line="360" w:lineRule="auto"/>
        <w:ind w:firstLine="720"/>
        <w:jc w:val="both"/>
        <w:rPr>
          <w:rFonts w:ascii="Times New Roman" w:hAnsi="Times New Roman" w:cs="Times New Roman"/>
          <w:sz w:val="24"/>
          <w:szCs w:val="24"/>
        </w:rPr>
      </w:pPr>
      <w:r w:rsidRPr="00640B9E">
        <w:rPr>
          <w:rFonts w:ascii="Times New Roman" w:hAnsi="Times New Roman" w:cs="Times New Roman"/>
          <w:sz w:val="24"/>
          <w:szCs w:val="24"/>
        </w:rPr>
        <w:t xml:space="preserve">Thank you very much Madam Chairwomen </w:t>
      </w:r>
      <w:r w:rsidR="00E171A8" w:rsidRPr="00640B9E">
        <w:rPr>
          <w:rFonts w:ascii="Times New Roman" w:hAnsi="Times New Roman" w:cs="Times New Roman"/>
          <w:sz w:val="24"/>
          <w:szCs w:val="24"/>
        </w:rPr>
        <w:t xml:space="preserve">to all the members of CEDAW. I look forward to the opportunity </w:t>
      </w:r>
      <w:proofErr w:type="gramStart"/>
      <w:r w:rsidR="00E171A8" w:rsidRPr="00640B9E">
        <w:rPr>
          <w:rFonts w:ascii="Times New Roman" w:hAnsi="Times New Roman" w:cs="Times New Roman"/>
          <w:sz w:val="24"/>
          <w:szCs w:val="24"/>
        </w:rPr>
        <w:t>to further contribute</w:t>
      </w:r>
      <w:proofErr w:type="gramEnd"/>
      <w:r w:rsidR="00E171A8" w:rsidRPr="00640B9E">
        <w:rPr>
          <w:rFonts w:ascii="Times New Roman" w:hAnsi="Times New Roman" w:cs="Times New Roman"/>
          <w:sz w:val="24"/>
          <w:szCs w:val="24"/>
        </w:rPr>
        <w:t xml:space="preserve"> to your work. </w:t>
      </w:r>
    </w:p>
    <w:sectPr w:rsidR="00BF19DA" w:rsidRPr="00640B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E7423" w14:textId="77777777" w:rsidR="00827F97" w:rsidRDefault="00827F97" w:rsidP="008347A8">
      <w:pPr>
        <w:spacing w:after="0" w:line="240" w:lineRule="auto"/>
      </w:pPr>
      <w:r>
        <w:separator/>
      </w:r>
    </w:p>
  </w:endnote>
  <w:endnote w:type="continuationSeparator" w:id="0">
    <w:p w14:paraId="3F41AB18" w14:textId="77777777" w:rsidR="00827F97" w:rsidRDefault="00827F97" w:rsidP="00834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5CDA5" w14:textId="77777777" w:rsidR="00827F97" w:rsidRDefault="00827F97" w:rsidP="008347A8">
      <w:pPr>
        <w:spacing w:after="0" w:line="240" w:lineRule="auto"/>
      </w:pPr>
      <w:r>
        <w:separator/>
      </w:r>
    </w:p>
  </w:footnote>
  <w:footnote w:type="continuationSeparator" w:id="0">
    <w:p w14:paraId="0FB653DB" w14:textId="77777777" w:rsidR="00827F97" w:rsidRDefault="00827F97" w:rsidP="008347A8">
      <w:pPr>
        <w:spacing w:after="0" w:line="240" w:lineRule="auto"/>
      </w:pPr>
      <w:r>
        <w:continuationSeparator/>
      </w:r>
    </w:p>
  </w:footnote>
  <w:footnote w:id="1">
    <w:p w14:paraId="11E5BA74" w14:textId="38E87C05" w:rsidR="008347A8" w:rsidRPr="008347A8" w:rsidRDefault="008347A8">
      <w:pPr>
        <w:pStyle w:val="FootnoteText"/>
      </w:pPr>
      <w:r>
        <w:rPr>
          <w:rStyle w:val="FootnoteReference"/>
        </w:rPr>
        <w:footnoteRef/>
      </w:r>
      <w:r>
        <w:t xml:space="preserve"> </w:t>
      </w:r>
      <w:r w:rsidRPr="008347A8">
        <w:rPr>
          <w:sz w:val="16"/>
          <w:szCs w:val="16"/>
        </w:rPr>
        <w:t xml:space="preserve">Report of the Special Rapporteur on the rights of indigenous peoples, Victoria </w:t>
      </w:r>
      <w:proofErr w:type="spellStart"/>
      <w:r w:rsidRPr="008347A8">
        <w:rPr>
          <w:sz w:val="16"/>
          <w:szCs w:val="16"/>
        </w:rPr>
        <w:t>Tauli</w:t>
      </w:r>
      <w:proofErr w:type="spellEnd"/>
      <w:r w:rsidRPr="008347A8">
        <w:rPr>
          <w:sz w:val="16"/>
          <w:szCs w:val="16"/>
        </w:rPr>
        <w:t xml:space="preserve"> </w:t>
      </w:r>
      <w:proofErr w:type="spellStart"/>
      <w:r w:rsidRPr="008347A8">
        <w:rPr>
          <w:sz w:val="16"/>
          <w:szCs w:val="16"/>
        </w:rPr>
        <w:t>Corpuz</w:t>
      </w:r>
      <w:proofErr w:type="spellEnd"/>
      <w:r>
        <w:rPr>
          <w:sz w:val="16"/>
          <w:szCs w:val="16"/>
        </w:rPr>
        <w:t>,</w:t>
      </w:r>
      <w:r w:rsidRPr="00EA5AAC">
        <w:rPr>
          <w:sz w:val="16"/>
          <w:szCs w:val="16"/>
        </w:rPr>
        <w:t xml:space="preserve"> </w:t>
      </w:r>
      <w:r w:rsidR="00EA5AAC" w:rsidRPr="00EA5AAC">
        <w:rPr>
          <w:sz w:val="16"/>
          <w:szCs w:val="16"/>
        </w:rPr>
        <w:t>A/HRC/30/41</w:t>
      </w:r>
    </w:p>
  </w:footnote>
  <w:footnote w:id="2">
    <w:p w14:paraId="7CD4D787" w14:textId="2873635A" w:rsidR="00543014" w:rsidRPr="00543014" w:rsidRDefault="00543014">
      <w:pPr>
        <w:pStyle w:val="FootnoteText"/>
        <w:rPr>
          <w:lang w:val="es-GT"/>
        </w:rPr>
      </w:pPr>
      <w:r>
        <w:rPr>
          <w:rStyle w:val="FootnoteReference"/>
        </w:rPr>
        <w:footnoteRef/>
      </w:r>
      <w:r>
        <w:t xml:space="preserve"> </w:t>
      </w:r>
      <w:proofErr w:type="spellStart"/>
      <w:r w:rsidRPr="00543014">
        <w:rPr>
          <w:sz w:val="16"/>
          <w:szCs w:val="16"/>
          <w:lang w:val="es-GT"/>
        </w:rPr>
        <w:t>Idem</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34D"/>
    <w:rsid w:val="00045A88"/>
    <w:rsid w:val="000C79A5"/>
    <w:rsid w:val="000E45C0"/>
    <w:rsid w:val="001C4D65"/>
    <w:rsid w:val="001E6668"/>
    <w:rsid w:val="0030116E"/>
    <w:rsid w:val="00347013"/>
    <w:rsid w:val="003C07BF"/>
    <w:rsid w:val="00443142"/>
    <w:rsid w:val="004D5DE3"/>
    <w:rsid w:val="00520FA7"/>
    <w:rsid w:val="00543014"/>
    <w:rsid w:val="00554D71"/>
    <w:rsid w:val="00640B9E"/>
    <w:rsid w:val="00693B6F"/>
    <w:rsid w:val="006B3E32"/>
    <w:rsid w:val="007D5161"/>
    <w:rsid w:val="00827F97"/>
    <w:rsid w:val="008347A8"/>
    <w:rsid w:val="00913E7E"/>
    <w:rsid w:val="0093365A"/>
    <w:rsid w:val="009B254F"/>
    <w:rsid w:val="00AC7211"/>
    <w:rsid w:val="00B171EE"/>
    <w:rsid w:val="00B85353"/>
    <w:rsid w:val="00BF19DA"/>
    <w:rsid w:val="00C949B8"/>
    <w:rsid w:val="00D050D7"/>
    <w:rsid w:val="00D22CB6"/>
    <w:rsid w:val="00E171A8"/>
    <w:rsid w:val="00E550F3"/>
    <w:rsid w:val="00EA5AAC"/>
    <w:rsid w:val="00F008A0"/>
    <w:rsid w:val="00F55A11"/>
    <w:rsid w:val="00F6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B6E4C"/>
  <w15:chartTrackingRefBased/>
  <w15:docId w15:val="{0C26BD27-5804-4D70-8852-8277B0FA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347A8"/>
    <w:pPr>
      <w:spacing w:after="0" w:line="240" w:lineRule="auto"/>
    </w:pPr>
    <w:rPr>
      <w:sz w:val="20"/>
      <w:szCs w:val="20"/>
    </w:rPr>
  </w:style>
  <w:style w:type="character" w:customStyle="1" w:styleId="FootnoteTextChar">
    <w:name w:val="Footnote Text Char"/>
    <w:basedOn w:val="DefaultParagraphFont"/>
    <w:link w:val="FootnoteText"/>
    <w:uiPriority w:val="99"/>
    <w:rsid w:val="008347A8"/>
    <w:rPr>
      <w:sz w:val="20"/>
      <w:szCs w:val="20"/>
    </w:rPr>
  </w:style>
  <w:style w:type="character" w:styleId="FootnoteReference">
    <w:name w:val="footnote reference"/>
    <w:basedOn w:val="DefaultParagraphFont"/>
    <w:uiPriority w:val="99"/>
    <w:semiHidden/>
    <w:unhideWhenUsed/>
    <w:rsid w:val="008347A8"/>
    <w:rPr>
      <w:vertAlign w:val="superscript"/>
    </w:rPr>
  </w:style>
  <w:style w:type="paragraph" w:styleId="Header">
    <w:name w:val="header"/>
    <w:basedOn w:val="Normal"/>
    <w:link w:val="HeaderChar"/>
    <w:uiPriority w:val="99"/>
    <w:unhideWhenUsed/>
    <w:rsid w:val="00B17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EE"/>
  </w:style>
  <w:style w:type="paragraph" w:styleId="Footer">
    <w:name w:val="footer"/>
    <w:basedOn w:val="Normal"/>
    <w:link w:val="FooterChar"/>
    <w:uiPriority w:val="99"/>
    <w:unhideWhenUsed/>
    <w:rsid w:val="00B17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EE"/>
  </w:style>
  <w:style w:type="paragraph" w:styleId="BodyText">
    <w:name w:val="Body Text"/>
    <w:basedOn w:val="Normal"/>
    <w:link w:val="BodyTextChar"/>
    <w:uiPriority w:val="1"/>
    <w:qFormat/>
    <w:rsid w:val="0093365A"/>
    <w:pPr>
      <w:widowControl w:val="0"/>
      <w:autoSpaceDE w:val="0"/>
      <w:autoSpaceDN w:val="0"/>
      <w:spacing w:after="0" w:line="240" w:lineRule="auto"/>
    </w:pPr>
    <w:rPr>
      <w:rFonts w:ascii="Arial" w:hAnsi="Arial" w:cs="Arial"/>
      <w:sz w:val="24"/>
      <w:szCs w:val="24"/>
    </w:rPr>
  </w:style>
  <w:style w:type="character" w:customStyle="1" w:styleId="BodyTextChar">
    <w:name w:val="Body Text Char"/>
    <w:basedOn w:val="DefaultParagraphFont"/>
    <w:link w:val="BodyText"/>
    <w:uiPriority w:val="1"/>
    <w:rsid w:val="0093365A"/>
    <w:rPr>
      <w:rFonts w:ascii="Arial" w:hAnsi="Arial" w:cs="Arial"/>
      <w:sz w:val="24"/>
      <w:szCs w:val="24"/>
    </w:rPr>
  </w:style>
  <w:style w:type="paragraph" w:styleId="BalloonText">
    <w:name w:val="Balloon Text"/>
    <w:basedOn w:val="Normal"/>
    <w:link w:val="BalloonTextChar"/>
    <w:uiPriority w:val="99"/>
    <w:semiHidden/>
    <w:unhideWhenUsed/>
    <w:rsid w:val="00554D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D71"/>
    <w:rPr>
      <w:rFonts w:ascii="Segoe UI" w:hAnsi="Segoe UI" w:cs="Segoe UI"/>
      <w:sz w:val="18"/>
      <w:szCs w:val="18"/>
    </w:rPr>
  </w:style>
  <w:style w:type="character" w:styleId="CommentReference">
    <w:name w:val="annotation reference"/>
    <w:basedOn w:val="DefaultParagraphFont"/>
    <w:uiPriority w:val="99"/>
    <w:semiHidden/>
    <w:unhideWhenUsed/>
    <w:rsid w:val="0030116E"/>
    <w:rPr>
      <w:sz w:val="16"/>
      <w:szCs w:val="16"/>
    </w:rPr>
  </w:style>
  <w:style w:type="paragraph" w:styleId="CommentText">
    <w:name w:val="annotation text"/>
    <w:basedOn w:val="Normal"/>
    <w:link w:val="CommentTextChar"/>
    <w:uiPriority w:val="99"/>
    <w:semiHidden/>
    <w:unhideWhenUsed/>
    <w:rsid w:val="0030116E"/>
    <w:pPr>
      <w:spacing w:line="240" w:lineRule="auto"/>
    </w:pPr>
    <w:rPr>
      <w:sz w:val="20"/>
      <w:szCs w:val="20"/>
    </w:rPr>
  </w:style>
  <w:style w:type="character" w:customStyle="1" w:styleId="CommentTextChar">
    <w:name w:val="Comment Text Char"/>
    <w:basedOn w:val="DefaultParagraphFont"/>
    <w:link w:val="CommentText"/>
    <w:uiPriority w:val="99"/>
    <w:semiHidden/>
    <w:rsid w:val="0030116E"/>
    <w:rPr>
      <w:sz w:val="20"/>
      <w:szCs w:val="20"/>
    </w:rPr>
  </w:style>
  <w:style w:type="paragraph" w:styleId="CommentSubject">
    <w:name w:val="annotation subject"/>
    <w:basedOn w:val="CommentText"/>
    <w:next w:val="CommentText"/>
    <w:link w:val="CommentSubjectChar"/>
    <w:uiPriority w:val="99"/>
    <w:semiHidden/>
    <w:unhideWhenUsed/>
    <w:rsid w:val="0030116E"/>
    <w:rPr>
      <w:b/>
      <w:bCs/>
    </w:rPr>
  </w:style>
  <w:style w:type="character" w:customStyle="1" w:styleId="CommentSubjectChar">
    <w:name w:val="Comment Subject Char"/>
    <w:basedOn w:val="CommentTextChar"/>
    <w:link w:val="CommentSubject"/>
    <w:uiPriority w:val="99"/>
    <w:semiHidden/>
    <w:rsid w:val="0030116E"/>
    <w:rPr>
      <w:b/>
      <w:bCs/>
      <w:sz w:val="20"/>
      <w:szCs w:val="20"/>
    </w:rPr>
  </w:style>
  <w:style w:type="character" w:styleId="Strong">
    <w:name w:val="Strong"/>
    <w:uiPriority w:val="22"/>
    <w:qFormat/>
    <w:rsid w:val="00C949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6821F01-A1A4-4B52-B71C-42C3E7ECF49E}">
  <ds:schemaRefs>
    <ds:schemaRef ds:uri="http://schemas.openxmlformats.org/officeDocument/2006/bibliography"/>
  </ds:schemaRefs>
</ds:datastoreItem>
</file>

<file path=customXml/itemProps2.xml><?xml version="1.0" encoding="utf-8"?>
<ds:datastoreItem xmlns:ds="http://schemas.openxmlformats.org/officeDocument/2006/customXml" ds:itemID="{041B378E-1B37-48EA-A90A-A9FA2E6E8070}"/>
</file>

<file path=customXml/itemProps3.xml><?xml version="1.0" encoding="utf-8"?>
<ds:datastoreItem xmlns:ds="http://schemas.openxmlformats.org/officeDocument/2006/customXml" ds:itemID="{71DF7E07-51B1-4B05-AA86-A7C422E960D6}"/>
</file>

<file path=customXml/itemProps4.xml><?xml version="1.0" encoding="utf-8"?>
<ds:datastoreItem xmlns:ds="http://schemas.openxmlformats.org/officeDocument/2006/customXml" ds:itemID="{DAAB4423-F6B9-4FC0-9001-4D13319F71A6}"/>
</file>

<file path=docProps/app.xml><?xml version="1.0" encoding="utf-8"?>
<Properties xmlns="http://schemas.openxmlformats.org/officeDocument/2006/extended-properties" xmlns:vt="http://schemas.openxmlformats.org/officeDocument/2006/docPropsVTypes">
  <Template>Normal.dotm</Template>
  <TotalTime>3</TotalTime>
  <Pages>5</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 Tzay, Jose Francisco - (josefcalitzay)</dc:creator>
  <cp:keywords/>
  <dc:description/>
  <cp:lastModifiedBy>CONSULTANT Zaleski Mori</cp:lastModifiedBy>
  <cp:revision>3</cp:revision>
  <cp:lastPrinted>2021-06-23T09:26:00Z</cp:lastPrinted>
  <dcterms:created xsi:type="dcterms:W3CDTF">2021-06-23T15:23:00Z</dcterms:created>
  <dcterms:modified xsi:type="dcterms:W3CDTF">2021-06-23T20:19:00Z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