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C5B8" w14:textId="2629FC1C" w:rsidR="003D325E" w:rsidRDefault="007655CA" w:rsidP="006904F7">
      <w:pPr>
        <w:jc w:val="both"/>
        <w:rPr>
          <w:b/>
          <w:bCs/>
          <w:lang w:val="en-US"/>
        </w:rPr>
      </w:pPr>
      <w:r w:rsidRPr="00C74FB3">
        <w:rPr>
          <w:b/>
          <w:bCs/>
          <w:lang w:val="en-US"/>
        </w:rPr>
        <w:t xml:space="preserve">Joint </w:t>
      </w:r>
      <w:r w:rsidR="003D325E">
        <w:rPr>
          <w:b/>
          <w:bCs/>
          <w:lang w:val="en-US"/>
        </w:rPr>
        <w:t>Call</w:t>
      </w:r>
      <w:r w:rsidRPr="00C74FB3">
        <w:rPr>
          <w:b/>
          <w:bCs/>
          <w:lang w:val="en-US"/>
        </w:rPr>
        <w:t xml:space="preserve"> by the United Nations Committee on the Elimination of Discrimination against Women</w:t>
      </w:r>
      <w:r w:rsidR="003D325E">
        <w:rPr>
          <w:b/>
          <w:bCs/>
          <w:lang w:val="en-US"/>
        </w:rPr>
        <w:t xml:space="preserve"> and the Inter-Parliamentary Union </w:t>
      </w:r>
      <w:r w:rsidR="0040383B" w:rsidRPr="0040383B">
        <w:rPr>
          <w:b/>
          <w:bCs/>
          <w:lang w:val="en-US"/>
        </w:rPr>
        <w:t xml:space="preserve">for National Action Plans to achieve </w:t>
      </w:r>
      <w:r w:rsidR="003D325E">
        <w:rPr>
          <w:b/>
          <w:bCs/>
          <w:lang w:val="en-US"/>
        </w:rPr>
        <w:t xml:space="preserve">gender </w:t>
      </w:r>
      <w:r w:rsidR="0040383B" w:rsidRPr="0040383B">
        <w:rPr>
          <w:b/>
          <w:bCs/>
          <w:lang w:val="en-US"/>
        </w:rPr>
        <w:t>parity by 2030</w:t>
      </w:r>
    </w:p>
    <w:p w14:paraId="5F381F9B" w14:textId="77777777" w:rsidR="003D325E" w:rsidRDefault="003D325E" w:rsidP="006904F7">
      <w:pPr>
        <w:jc w:val="both"/>
        <w:rPr>
          <w:b/>
          <w:bCs/>
          <w:lang w:val="en-US"/>
        </w:rPr>
      </w:pPr>
    </w:p>
    <w:p w14:paraId="134CA58E" w14:textId="0404520E" w:rsidR="003D325E" w:rsidRPr="00C74FB3" w:rsidRDefault="003D325E" w:rsidP="006904F7">
      <w:pPr>
        <w:jc w:val="both"/>
        <w:rPr>
          <w:b/>
          <w:bCs/>
          <w:lang w:val="en-US"/>
        </w:rPr>
      </w:pPr>
      <w:r w:rsidRPr="00C74FB3">
        <w:rPr>
          <w:b/>
          <w:bCs/>
          <w:lang w:val="en-US"/>
        </w:rPr>
        <w:t>International Women’s Day</w:t>
      </w:r>
      <w:r>
        <w:rPr>
          <w:b/>
          <w:bCs/>
          <w:lang w:val="en-US"/>
        </w:rPr>
        <w:t>, 8 March</w:t>
      </w:r>
      <w:r w:rsidRPr="00C74FB3">
        <w:rPr>
          <w:b/>
          <w:bCs/>
          <w:lang w:val="en-US"/>
        </w:rPr>
        <w:t xml:space="preserve"> 2021</w:t>
      </w:r>
    </w:p>
    <w:p w14:paraId="6699D460" w14:textId="71A1E0EE" w:rsidR="007655CA" w:rsidRPr="00C74FB3" w:rsidRDefault="007655CA" w:rsidP="006904F7">
      <w:pPr>
        <w:jc w:val="both"/>
        <w:rPr>
          <w:b/>
          <w:bCs/>
          <w:lang w:val="en-US"/>
        </w:rPr>
      </w:pPr>
    </w:p>
    <w:p w14:paraId="2D3FFC01" w14:textId="7933E81A" w:rsidR="00660D1F" w:rsidRPr="00C74FB3" w:rsidRDefault="00C74FB3" w:rsidP="006904F7">
      <w:pPr>
        <w:jc w:val="both"/>
        <w:rPr>
          <w:b/>
          <w:bCs/>
          <w:i/>
          <w:iCs/>
          <w:lang w:val="en-US"/>
        </w:rPr>
      </w:pPr>
      <w:r w:rsidRPr="00C74FB3">
        <w:rPr>
          <w:b/>
          <w:bCs/>
          <w:i/>
          <w:iCs/>
          <w:lang w:val="en-US"/>
        </w:rPr>
        <w:t>Our shared</w:t>
      </w:r>
      <w:r w:rsidR="00660D1F" w:rsidRPr="00C74FB3">
        <w:rPr>
          <w:b/>
          <w:bCs/>
          <w:i/>
          <w:iCs/>
          <w:lang w:val="en-US"/>
        </w:rPr>
        <w:t xml:space="preserve"> commitments</w:t>
      </w:r>
    </w:p>
    <w:p w14:paraId="10DA0BFE" w14:textId="5B7C8DD0" w:rsidR="00C33954" w:rsidRPr="006904F7" w:rsidRDefault="00C33954" w:rsidP="006904F7">
      <w:pPr>
        <w:jc w:val="both"/>
        <w:rPr>
          <w:lang w:val="en-GB"/>
        </w:rPr>
      </w:pPr>
      <w:r w:rsidRPr="00C33954">
        <w:rPr>
          <w:lang w:val="en-US"/>
        </w:rPr>
        <w:t xml:space="preserve">Since the </w:t>
      </w:r>
      <w:r w:rsidRPr="006904F7">
        <w:rPr>
          <w:lang w:val="en-US"/>
        </w:rPr>
        <w:t xml:space="preserve">adoption of the Universal Declaration of Human Rights, the United Nations </w:t>
      </w:r>
      <w:r w:rsidR="0040383B" w:rsidRPr="006904F7">
        <w:rPr>
          <w:lang w:val="en-US"/>
        </w:rPr>
        <w:t xml:space="preserve">Member States </w:t>
      </w:r>
      <w:r w:rsidRPr="006904F7">
        <w:rPr>
          <w:lang w:val="en-US"/>
        </w:rPr>
        <w:t xml:space="preserve">have recognized the </w:t>
      </w:r>
      <w:r w:rsidR="007655CA" w:rsidRPr="006904F7">
        <w:rPr>
          <w:lang w:val="en-US"/>
        </w:rPr>
        <w:t xml:space="preserve">equal </w:t>
      </w:r>
      <w:r w:rsidR="00E45EAB">
        <w:rPr>
          <w:lang w:val="en-US"/>
        </w:rPr>
        <w:t xml:space="preserve">right </w:t>
      </w:r>
      <w:r w:rsidR="007655CA" w:rsidRPr="006904F7">
        <w:rPr>
          <w:lang w:val="en-US"/>
        </w:rPr>
        <w:t xml:space="preserve">of women and men </w:t>
      </w:r>
      <w:r w:rsidR="00304CB6" w:rsidRPr="006904F7">
        <w:rPr>
          <w:lang w:val="en-US"/>
        </w:rPr>
        <w:t xml:space="preserve">to </w:t>
      </w:r>
      <w:r w:rsidR="003D325E" w:rsidRPr="006904F7">
        <w:rPr>
          <w:lang w:val="en-US"/>
        </w:rPr>
        <w:t>participate</w:t>
      </w:r>
      <w:r w:rsidR="00304CB6" w:rsidRPr="006904F7">
        <w:rPr>
          <w:lang w:val="en-US"/>
        </w:rPr>
        <w:t xml:space="preserve"> </w:t>
      </w:r>
      <w:r w:rsidR="007655CA" w:rsidRPr="006904F7">
        <w:rPr>
          <w:lang w:val="en-US"/>
        </w:rPr>
        <w:t xml:space="preserve">in public affairs and decision-making </w:t>
      </w:r>
      <w:r w:rsidR="003F13F3" w:rsidRPr="006904F7">
        <w:rPr>
          <w:lang w:val="en-US"/>
        </w:rPr>
        <w:t xml:space="preserve">bodies, </w:t>
      </w:r>
      <w:proofErr w:type="gramStart"/>
      <w:r w:rsidR="003F13F3" w:rsidRPr="006904F7">
        <w:rPr>
          <w:lang w:val="en-US"/>
        </w:rPr>
        <w:t>positions</w:t>
      </w:r>
      <w:proofErr w:type="gramEnd"/>
      <w:r w:rsidRPr="006904F7">
        <w:rPr>
          <w:lang w:val="en-US"/>
        </w:rPr>
        <w:t xml:space="preserve"> and processes</w:t>
      </w:r>
      <w:r w:rsidR="003F13F3" w:rsidRPr="006904F7">
        <w:rPr>
          <w:lang w:val="en-US"/>
        </w:rPr>
        <w:t>.</w:t>
      </w:r>
    </w:p>
    <w:p w14:paraId="180ADA81" w14:textId="75791699" w:rsidR="00C33954" w:rsidRPr="00C33954" w:rsidRDefault="00C33954" w:rsidP="006904F7">
      <w:pPr>
        <w:jc w:val="both"/>
        <w:rPr>
          <w:lang w:val="en-US"/>
        </w:rPr>
      </w:pPr>
      <w:r w:rsidRPr="00C33954">
        <w:rPr>
          <w:lang w:val="en-US"/>
        </w:rPr>
        <w:t xml:space="preserve">This </w:t>
      </w:r>
      <w:r w:rsidR="003D325E">
        <w:rPr>
          <w:lang w:val="en-US"/>
        </w:rPr>
        <w:t>fundamental right</w:t>
      </w:r>
      <w:r w:rsidRPr="00C33954">
        <w:rPr>
          <w:lang w:val="en-US"/>
        </w:rPr>
        <w:t xml:space="preserve"> </w:t>
      </w:r>
      <w:r w:rsidR="003F13F3">
        <w:rPr>
          <w:lang w:val="en-US"/>
        </w:rPr>
        <w:t xml:space="preserve">is </w:t>
      </w:r>
      <w:r w:rsidR="003D325E">
        <w:rPr>
          <w:lang w:val="en-US"/>
        </w:rPr>
        <w:t>re</w:t>
      </w:r>
      <w:r w:rsidRPr="00C33954">
        <w:rPr>
          <w:lang w:val="en-US"/>
        </w:rPr>
        <w:t>affirmed in the Convention</w:t>
      </w:r>
      <w:r w:rsidR="003F13F3">
        <w:rPr>
          <w:lang w:val="en-US"/>
        </w:rPr>
        <w:t xml:space="preserve"> on the Elimination of </w:t>
      </w:r>
      <w:r w:rsidR="003D325E">
        <w:rPr>
          <w:lang w:val="en-US"/>
        </w:rPr>
        <w:t>A</w:t>
      </w:r>
      <w:r w:rsidR="003F13F3">
        <w:rPr>
          <w:lang w:val="en-US"/>
        </w:rPr>
        <w:t xml:space="preserve">ll </w:t>
      </w:r>
      <w:r w:rsidR="003D325E">
        <w:rPr>
          <w:lang w:val="en-US"/>
        </w:rPr>
        <w:t>F</w:t>
      </w:r>
      <w:r w:rsidR="003F13F3">
        <w:rPr>
          <w:lang w:val="en-US"/>
        </w:rPr>
        <w:t xml:space="preserve">orms of Discriminations </w:t>
      </w:r>
      <w:r w:rsidR="003D325E">
        <w:rPr>
          <w:lang w:val="en-US"/>
        </w:rPr>
        <w:t>a</w:t>
      </w:r>
      <w:r w:rsidR="003F13F3">
        <w:rPr>
          <w:lang w:val="en-US"/>
        </w:rPr>
        <w:t>gainst Women (CEDAW</w:t>
      </w:r>
      <w:r w:rsidR="003D325E">
        <w:rPr>
          <w:lang w:val="en-US"/>
        </w:rPr>
        <w:t xml:space="preserve"> Convention</w:t>
      </w:r>
      <w:r w:rsidR="003F13F3">
        <w:rPr>
          <w:lang w:val="en-US"/>
        </w:rPr>
        <w:t>)</w:t>
      </w:r>
      <w:r w:rsidRPr="00C33954">
        <w:rPr>
          <w:lang w:val="en-US"/>
        </w:rPr>
        <w:t xml:space="preserve">, </w:t>
      </w:r>
      <w:r w:rsidR="003F13F3" w:rsidRPr="00C33954">
        <w:rPr>
          <w:lang w:val="en-US"/>
        </w:rPr>
        <w:t>the Covenant on Civil and Political Righ</w:t>
      </w:r>
      <w:r w:rsidRPr="00C33954">
        <w:rPr>
          <w:lang w:val="en-US"/>
        </w:rPr>
        <w:t>t</w:t>
      </w:r>
      <w:r w:rsidR="00304CB6">
        <w:rPr>
          <w:lang w:val="en-US"/>
        </w:rPr>
        <w:t>s</w:t>
      </w:r>
      <w:r w:rsidR="003F13F3">
        <w:rPr>
          <w:lang w:val="en-US"/>
        </w:rPr>
        <w:t xml:space="preserve">, </w:t>
      </w:r>
      <w:r w:rsidR="007655CA" w:rsidRPr="007655CA">
        <w:rPr>
          <w:lang w:val="en-US"/>
        </w:rPr>
        <w:t>the Convention on the Political Rights of Women</w:t>
      </w:r>
      <w:r w:rsidR="007655CA">
        <w:rPr>
          <w:lang w:val="en-US"/>
        </w:rPr>
        <w:t>,</w:t>
      </w:r>
      <w:r w:rsidR="007655CA" w:rsidRPr="007655CA">
        <w:rPr>
          <w:lang w:val="en-US"/>
        </w:rPr>
        <w:t xml:space="preserve"> </w:t>
      </w:r>
      <w:r w:rsidR="003F13F3" w:rsidRPr="00C33954">
        <w:rPr>
          <w:lang w:val="en-US"/>
        </w:rPr>
        <w:t xml:space="preserve">the Beijing </w:t>
      </w:r>
      <w:r w:rsidR="003F13F3">
        <w:rPr>
          <w:lang w:val="en-US"/>
        </w:rPr>
        <w:t xml:space="preserve">Declaration and </w:t>
      </w:r>
      <w:r w:rsidR="003F13F3" w:rsidRPr="00C33954">
        <w:rPr>
          <w:lang w:val="en-US"/>
        </w:rPr>
        <w:t>Platform</w:t>
      </w:r>
      <w:r w:rsidR="003F13F3">
        <w:rPr>
          <w:lang w:val="en-US"/>
        </w:rPr>
        <w:t xml:space="preserve"> for Action, t</w:t>
      </w:r>
      <w:r w:rsidRPr="00C33954">
        <w:rPr>
          <w:lang w:val="en-US"/>
        </w:rPr>
        <w:t xml:space="preserve">he Universal Declaration on Democracy adopted by the </w:t>
      </w:r>
      <w:r w:rsidR="003F13F3">
        <w:rPr>
          <w:lang w:val="en-US"/>
        </w:rPr>
        <w:t>Inter-Parliamentary Union (IPU)</w:t>
      </w:r>
      <w:r w:rsidR="00396BB7">
        <w:rPr>
          <w:lang w:val="en-US"/>
        </w:rPr>
        <w:t>,</w:t>
      </w:r>
      <w:r w:rsidRPr="00C33954">
        <w:rPr>
          <w:lang w:val="en-US"/>
        </w:rPr>
        <w:t xml:space="preserve"> and </w:t>
      </w:r>
      <w:r w:rsidR="006B2C90">
        <w:rPr>
          <w:lang w:val="en-US"/>
        </w:rPr>
        <w:t xml:space="preserve">the </w:t>
      </w:r>
      <w:r w:rsidR="003F13F3">
        <w:rPr>
          <w:lang w:val="en-US"/>
        </w:rPr>
        <w:t xml:space="preserve">United Nations Security Council’s </w:t>
      </w:r>
      <w:r w:rsidRPr="00C33954">
        <w:rPr>
          <w:lang w:val="en-US"/>
        </w:rPr>
        <w:t xml:space="preserve">Resolution </w:t>
      </w:r>
      <w:r w:rsidR="003D325E">
        <w:rPr>
          <w:lang w:val="en-US"/>
        </w:rPr>
        <w:t>No.</w:t>
      </w:r>
      <w:r w:rsidRPr="00C33954">
        <w:rPr>
          <w:lang w:val="en-US"/>
        </w:rPr>
        <w:t>1325</w:t>
      </w:r>
      <w:r w:rsidR="003F13F3">
        <w:rPr>
          <w:lang w:val="en-US"/>
        </w:rPr>
        <w:t xml:space="preserve"> </w:t>
      </w:r>
      <w:r w:rsidR="003D325E">
        <w:rPr>
          <w:lang w:val="en-US"/>
        </w:rPr>
        <w:t xml:space="preserve">(2000) </w:t>
      </w:r>
      <w:r w:rsidR="003F13F3">
        <w:rPr>
          <w:lang w:val="en-US"/>
        </w:rPr>
        <w:t>on Women, Peace and Security.</w:t>
      </w:r>
    </w:p>
    <w:p w14:paraId="544B509B" w14:textId="2F5F080B" w:rsidR="00C33954" w:rsidRDefault="00C33954" w:rsidP="006904F7">
      <w:pPr>
        <w:jc w:val="both"/>
        <w:rPr>
          <w:lang w:val="en-US"/>
        </w:rPr>
      </w:pPr>
      <w:r w:rsidRPr="00C33954">
        <w:rPr>
          <w:lang w:val="en-US"/>
        </w:rPr>
        <w:t xml:space="preserve">The establishment of inclusive and representative governance is also an essential condition for </w:t>
      </w:r>
      <w:r w:rsidR="003D325E">
        <w:rPr>
          <w:lang w:val="en-US"/>
        </w:rPr>
        <w:t xml:space="preserve">the </w:t>
      </w:r>
      <w:r w:rsidRPr="00C33954">
        <w:rPr>
          <w:lang w:val="en-US"/>
        </w:rPr>
        <w:t>achiev</w:t>
      </w:r>
      <w:r w:rsidR="004E7ADC">
        <w:rPr>
          <w:lang w:val="en-US"/>
        </w:rPr>
        <w:t>ement of</w:t>
      </w:r>
      <w:r w:rsidRPr="00C33954">
        <w:rPr>
          <w:lang w:val="en-US"/>
        </w:rPr>
        <w:t xml:space="preserve"> the Sustainable Development Goals</w:t>
      </w:r>
      <w:r w:rsidR="003F13F3">
        <w:rPr>
          <w:lang w:val="en-US"/>
        </w:rPr>
        <w:t xml:space="preserve"> by 2030</w:t>
      </w:r>
      <w:r w:rsidR="007655CA" w:rsidRPr="007655CA">
        <w:rPr>
          <w:lang w:val="en-US"/>
        </w:rPr>
        <w:t xml:space="preserve">, </w:t>
      </w:r>
      <w:proofErr w:type="gramStart"/>
      <w:r w:rsidR="007655CA" w:rsidRPr="007655CA">
        <w:rPr>
          <w:lang w:val="en-US"/>
        </w:rPr>
        <w:t>in particular Goal</w:t>
      </w:r>
      <w:proofErr w:type="gramEnd"/>
      <w:r w:rsidR="007655CA" w:rsidRPr="007655CA">
        <w:rPr>
          <w:lang w:val="en-US"/>
        </w:rPr>
        <w:t xml:space="preserve"> 5</w:t>
      </w:r>
      <w:r w:rsidR="003F13F3">
        <w:rPr>
          <w:lang w:val="en-US"/>
        </w:rPr>
        <w:t>.</w:t>
      </w:r>
    </w:p>
    <w:p w14:paraId="045621D1" w14:textId="0AA9DE7A" w:rsidR="00C74FB3" w:rsidRPr="007F34DC" w:rsidRDefault="00C74FB3" w:rsidP="006904F7">
      <w:pPr>
        <w:jc w:val="both"/>
        <w:rPr>
          <w:b/>
          <w:bCs/>
          <w:i/>
          <w:iCs/>
          <w:lang w:val="en-US"/>
        </w:rPr>
      </w:pPr>
      <w:r w:rsidRPr="007F34DC">
        <w:rPr>
          <w:b/>
          <w:bCs/>
          <w:i/>
          <w:iCs/>
          <w:lang w:val="en-US"/>
        </w:rPr>
        <w:t>Where do we stand collectively today?</w:t>
      </w:r>
    </w:p>
    <w:p w14:paraId="66DEF59F" w14:textId="6AED8C0D" w:rsidR="007655CA" w:rsidRDefault="007655CA" w:rsidP="006904F7">
      <w:pPr>
        <w:jc w:val="both"/>
        <w:rPr>
          <w:lang w:val="en-US"/>
        </w:rPr>
      </w:pPr>
      <w:r w:rsidRPr="007655CA">
        <w:rPr>
          <w:lang w:val="en-US"/>
        </w:rPr>
        <w:t xml:space="preserve">The impacts of crises are never gender neutral, and the COVID-19 crisis is no exception. </w:t>
      </w:r>
      <w:r w:rsidR="00C74FB3" w:rsidRPr="00C74FB3">
        <w:rPr>
          <w:lang w:val="en-US"/>
        </w:rPr>
        <w:t xml:space="preserve">An effective response to the pandemic and its social and economic consequences requires </w:t>
      </w:r>
      <w:r>
        <w:rPr>
          <w:lang w:val="en-US"/>
        </w:rPr>
        <w:t xml:space="preserve">inclusive participation and </w:t>
      </w:r>
      <w:r w:rsidRPr="007655CA">
        <w:rPr>
          <w:lang w:val="en-US"/>
        </w:rPr>
        <w:t>leadership</w:t>
      </w:r>
      <w:r>
        <w:rPr>
          <w:lang w:val="en-US"/>
        </w:rPr>
        <w:t xml:space="preserve"> for strong and sustained</w:t>
      </w:r>
      <w:r w:rsidRPr="007655CA">
        <w:rPr>
          <w:lang w:val="en-US"/>
        </w:rPr>
        <w:t xml:space="preserve"> action </w:t>
      </w:r>
      <w:r w:rsidR="006B2C90">
        <w:rPr>
          <w:lang w:val="en-US"/>
        </w:rPr>
        <w:t xml:space="preserve">that is </w:t>
      </w:r>
      <w:r>
        <w:rPr>
          <w:lang w:val="en-US"/>
        </w:rPr>
        <w:t>beneficial for everyone</w:t>
      </w:r>
      <w:r w:rsidRPr="007655CA">
        <w:rPr>
          <w:lang w:val="en-US"/>
        </w:rPr>
        <w:t xml:space="preserve">. The goal of achieving </w:t>
      </w:r>
      <w:r w:rsidR="003D325E">
        <w:rPr>
          <w:lang w:val="en-US"/>
        </w:rPr>
        <w:t>gender parity</w:t>
      </w:r>
      <w:r w:rsidRPr="007655CA">
        <w:rPr>
          <w:lang w:val="en-US"/>
        </w:rPr>
        <w:t xml:space="preserve"> in decision-making</w:t>
      </w:r>
      <w:r w:rsidR="00C24EC7">
        <w:rPr>
          <w:lang w:val="en-US"/>
        </w:rPr>
        <w:t xml:space="preserve"> and leadership</w:t>
      </w:r>
      <w:r w:rsidRPr="007655CA">
        <w:rPr>
          <w:lang w:val="en-US"/>
        </w:rPr>
        <w:t xml:space="preserve"> is more crucial than ever.</w:t>
      </w:r>
    </w:p>
    <w:p w14:paraId="7B7AE870" w14:textId="54595A93" w:rsidR="00C33954" w:rsidRDefault="00C33954" w:rsidP="006904F7">
      <w:pPr>
        <w:jc w:val="both"/>
        <w:rPr>
          <w:lang w:val="en-US"/>
        </w:rPr>
      </w:pPr>
      <w:r w:rsidRPr="00C33954">
        <w:rPr>
          <w:lang w:val="en-US"/>
        </w:rPr>
        <w:t xml:space="preserve">While </w:t>
      </w:r>
      <w:r w:rsidR="0040383B">
        <w:rPr>
          <w:lang w:val="en-US"/>
        </w:rPr>
        <w:t>acknowledging the</w:t>
      </w:r>
      <w:r w:rsidR="0040383B" w:rsidRPr="00C33954">
        <w:rPr>
          <w:lang w:val="en-US"/>
        </w:rPr>
        <w:t xml:space="preserve"> </w:t>
      </w:r>
      <w:r w:rsidR="003F13F3">
        <w:rPr>
          <w:lang w:val="en-US"/>
        </w:rPr>
        <w:t xml:space="preserve">advancements made towards </w:t>
      </w:r>
      <w:r w:rsidR="0040383B">
        <w:rPr>
          <w:lang w:val="en-US"/>
        </w:rPr>
        <w:t xml:space="preserve">ensuring </w:t>
      </w:r>
      <w:r w:rsidR="003D325E">
        <w:rPr>
          <w:lang w:val="en-US"/>
        </w:rPr>
        <w:t xml:space="preserve">the participation of </w:t>
      </w:r>
      <w:r w:rsidR="0040383B">
        <w:rPr>
          <w:lang w:val="en-US"/>
        </w:rPr>
        <w:t xml:space="preserve">a </w:t>
      </w:r>
      <w:r w:rsidR="00C36576">
        <w:rPr>
          <w:lang w:val="en-US"/>
        </w:rPr>
        <w:t>constant</w:t>
      </w:r>
      <w:r w:rsidR="006B2C90">
        <w:rPr>
          <w:lang w:val="en-US"/>
        </w:rPr>
        <w:t xml:space="preserve">ly </w:t>
      </w:r>
      <w:r w:rsidR="0040383B">
        <w:rPr>
          <w:lang w:val="en-US"/>
        </w:rPr>
        <w:t>growing</w:t>
      </w:r>
      <w:r w:rsidR="003F13F3" w:rsidRPr="00C33954">
        <w:rPr>
          <w:lang w:val="en-US"/>
        </w:rPr>
        <w:t xml:space="preserve"> number of women</w:t>
      </w:r>
      <w:r w:rsidR="003F13F3">
        <w:rPr>
          <w:lang w:val="en-US"/>
        </w:rPr>
        <w:t xml:space="preserve"> in political decision-making</w:t>
      </w:r>
      <w:r w:rsidR="0040383B">
        <w:rPr>
          <w:lang w:val="en-US"/>
        </w:rPr>
        <w:t xml:space="preserve"> positions and processes</w:t>
      </w:r>
      <w:r w:rsidRPr="00C33954">
        <w:rPr>
          <w:lang w:val="en-US"/>
        </w:rPr>
        <w:t xml:space="preserve">, </w:t>
      </w:r>
      <w:r w:rsidR="00E7656C">
        <w:rPr>
          <w:lang w:val="en-US"/>
        </w:rPr>
        <w:t xml:space="preserve">progress is </w:t>
      </w:r>
      <w:r w:rsidR="0040383B">
        <w:rPr>
          <w:lang w:val="en-US"/>
        </w:rPr>
        <w:t xml:space="preserve">still </w:t>
      </w:r>
      <w:r w:rsidR="00E7656C">
        <w:rPr>
          <w:lang w:val="en-US"/>
        </w:rPr>
        <w:t xml:space="preserve">slow and </w:t>
      </w:r>
      <w:r w:rsidRPr="00C33954">
        <w:rPr>
          <w:lang w:val="en-US"/>
        </w:rPr>
        <w:t xml:space="preserve">the average representation of women </w:t>
      </w:r>
      <w:r w:rsidR="003F13F3">
        <w:rPr>
          <w:lang w:val="en-US"/>
        </w:rPr>
        <w:t>in political office</w:t>
      </w:r>
      <w:r w:rsidR="0040383B">
        <w:rPr>
          <w:lang w:val="en-US"/>
        </w:rPr>
        <w:t>s</w:t>
      </w:r>
      <w:r w:rsidRPr="00C33954">
        <w:rPr>
          <w:lang w:val="en-US"/>
        </w:rPr>
        <w:t xml:space="preserve"> </w:t>
      </w:r>
      <w:r w:rsidR="003F13F3">
        <w:rPr>
          <w:lang w:val="en-US"/>
        </w:rPr>
        <w:t xml:space="preserve">remains far </w:t>
      </w:r>
      <w:r w:rsidR="003D325E">
        <w:rPr>
          <w:lang w:val="en-US"/>
        </w:rPr>
        <w:t>lower than</w:t>
      </w:r>
      <w:r w:rsidR="003F13F3">
        <w:rPr>
          <w:lang w:val="en-US"/>
        </w:rPr>
        <w:t xml:space="preserve"> that of men</w:t>
      </w:r>
      <w:r w:rsidR="00E7656C">
        <w:rPr>
          <w:lang w:val="en-US"/>
        </w:rPr>
        <w:t>.</w:t>
      </w:r>
      <w:r w:rsidR="00C24EC7">
        <w:rPr>
          <w:lang w:val="en-US"/>
        </w:rPr>
        <w:t xml:space="preserve"> </w:t>
      </w:r>
    </w:p>
    <w:p w14:paraId="66337E91" w14:textId="020391F8" w:rsidR="00E7656C" w:rsidRDefault="00C74FB3" w:rsidP="006904F7">
      <w:pPr>
        <w:jc w:val="both"/>
        <w:rPr>
          <w:lang w:val="en-US"/>
        </w:rPr>
      </w:pPr>
      <w:r>
        <w:rPr>
          <w:lang w:val="en-US"/>
        </w:rPr>
        <w:t xml:space="preserve">In 2020, women </w:t>
      </w:r>
      <w:r w:rsidR="008F3419" w:rsidRPr="008F3419">
        <w:rPr>
          <w:lang w:val="en-US"/>
        </w:rPr>
        <w:t xml:space="preserve">accounted for </w:t>
      </w:r>
      <w:r w:rsidRPr="00C74FB3">
        <w:rPr>
          <w:lang w:val="en-US"/>
        </w:rPr>
        <w:t xml:space="preserve">only a quarter of </w:t>
      </w:r>
      <w:r w:rsidR="008F3419" w:rsidRPr="008F3419">
        <w:rPr>
          <w:lang w:val="en-US"/>
        </w:rPr>
        <w:t>parliamentary membership worldwide</w:t>
      </w:r>
      <w:r w:rsidR="006B2C90" w:rsidRPr="00C74FB3">
        <w:rPr>
          <w:lang w:val="en-US"/>
        </w:rPr>
        <w:t xml:space="preserve"> </w:t>
      </w:r>
      <w:r w:rsidRPr="00C74FB3">
        <w:rPr>
          <w:lang w:val="en-US"/>
        </w:rPr>
        <w:t>and</w:t>
      </w:r>
      <w:r w:rsidR="0040383B">
        <w:rPr>
          <w:lang w:val="en-US"/>
        </w:rPr>
        <w:t xml:space="preserve"> </w:t>
      </w:r>
      <w:r w:rsidRPr="00C74FB3">
        <w:rPr>
          <w:lang w:val="en-US"/>
        </w:rPr>
        <w:t>36.3 per cent of elected officials in local deliberative bodies. Globally, only 21</w:t>
      </w:r>
      <w:r w:rsidR="004E7ADC">
        <w:rPr>
          <w:lang w:val="en-US"/>
        </w:rPr>
        <w:t>.</w:t>
      </w:r>
      <w:r w:rsidRPr="00C74FB3">
        <w:rPr>
          <w:lang w:val="en-US"/>
        </w:rPr>
        <w:t xml:space="preserve">3 per cent of ministers </w:t>
      </w:r>
      <w:r>
        <w:rPr>
          <w:lang w:val="en-US"/>
        </w:rPr>
        <w:t>were</w:t>
      </w:r>
      <w:r w:rsidRPr="00C74FB3">
        <w:rPr>
          <w:lang w:val="en-US"/>
        </w:rPr>
        <w:t xml:space="preserve"> women. In only</w:t>
      </w:r>
      <w:r>
        <w:rPr>
          <w:lang w:val="en-US"/>
        </w:rPr>
        <w:t xml:space="preserve"> </w:t>
      </w:r>
      <w:r w:rsidRPr="00C74FB3">
        <w:rPr>
          <w:lang w:val="en-US"/>
        </w:rPr>
        <w:t xml:space="preserve">30 cabinets worldwide </w:t>
      </w:r>
      <w:r>
        <w:rPr>
          <w:lang w:val="en-US"/>
        </w:rPr>
        <w:t>did</w:t>
      </w:r>
      <w:r w:rsidRPr="00C74FB3">
        <w:rPr>
          <w:lang w:val="en-US"/>
        </w:rPr>
        <w:t xml:space="preserve"> women make up at least 40 per cent of ministers</w:t>
      </w:r>
      <w:r w:rsidR="00396BB7">
        <w:rPr>
          <w:lang w:val="en-US"/>
        </w:rPr>
        <w:t>.</w:t>
      </w:r>
      <w:r w:rsidRPr="00C74FB3">
        <w:rPr>
          <w:lang w:val="en-US"/>
        </w:rPr>
        <w:t xml:space="preserve"> Women’s under-representation as health ministers </w:t>
      </w:r>
      <w:r>
        <w:rPr>
          <w:lang w:val="en-US"/>
        </w:rPr>
        <w:t>was</w:t>
      </w:r>
      <w:r w:rsidRPr="00C74FB3">
        <w:rPr>
          <w:lang w:val="en-US"/>
        </w:rPr>
        <w:t xml:space="preserve"> especially concerning </w:t>
      </w:r>
      <w:proofErr w:type="gramStart"/>
      <w:r w:rsidRPr="00C74FB3">
        <w:rPr>
          <w:lang w:val="en-US"/>
        </w:rPr>
        <w:t>in the midst of</w:t>
      </w:r>
      <w:proofErr w:type="gramEnd"/>
      <w:r w:rsidRPr="00C74FB3">
        <w:rPr>
          <w:lang w:val="en-US"/>
        </w:rPr>
        <w:t xml:space="preserve"> </w:t>
      </w:r>
      <w:r>
        <w:rPr>
          <w:lang w:val="en-US"/>
        </w:rPr>
        <w:t>the</w:t>
      </w:r>
      <w:r w:rsidRPr="00C74FB3">
        <w:rPr>
          <w:lang w:val="en-US"/>
        </w:rPr>
        <w:t xml:space="preserve"> pandemic: while women ma</w:t>
      </w:r>
      <w:r>
        <w:rPr>
          <w:lang w:val="en-US"/>
        </w:rPr>
        <w:t>de</w:t>
      </w:r>
      <w:r w:rsidRPr="00C74FB3">
        <w:rPr>
          <w:lang w:val="en-US"/>
        </w:rPr>
        <w:t xml:space="preserve"> up 70 per cent of health sector workers, only 24.7 per cent of the world’s health ministers were women. </w:t>
      </w:r>
      <w:r w:rsidR="00C24EC7">
        <w:rPr>
          <w:lang w:val="en-US"/>
        </w:rPr>
        <w:t xml:space="preserve">The scourge of violence against women in politics hinders </w:t>
      </w:r>
      <w:r w:rsidR="006904F7">
        <w:rPr>
          <w:lang w:val="en-US"/>
        </w:rPr>
        <w:t>development</w:t>
      </w:r>
      <w:r w:rsidR="00C24EC7">
        <w:rPr>
          <w:lang w:val="en-US"/>
        </w:rPr>
        <w:t xml:space="preserve"> and challenges democracy everywhere. IPU studies </w:t>
      </w:r>
      <w:r w:rsidR="006B2C90">
        <w:rPr>
          <w:lang w:val="en-US"/>
        </w:rPr>
        <w:t xml:space="preserve">have </w:t>
      </w:r>
      <w:r w:rsidR="00C24EC7">
        <w:rPr>
          <w:lang w:val="en-US"/>
        </w:rPr>
        <w:t xml:space="preserve">revealed that more than 80 per cent of women parliamentarians surveyed </w:t>
      </w:r>
      <w:r w:rsidR="006B2C90">
        <w:rPr>
          <w:lang w:val="en-US"/>
        </w:rPr>
        <w:t xml:space="preserve">had </w:t>
      </w:r>
      <w:r w:rsidR="00C24EC7">
        <w:rPr>
          <w:lang w:val="en-US"/>
        </w:rPr>
        <w:t>faced psychological violence</w:t>
      </w:r>
      <w:r w:rsidR="006B2C90">
        <w:rPr>
          <w:lang w:val="en-US"/>
        </w:rPr>
        <w:t>,</w:t>
      </w:r>
      <w:r w:rsidR="00C24EC7">
        <w:rPr>
          <w:lang w:val="en-US"/>
        </w:rPr>
        <w:t xml:space="preserve"> at least</w:t>
      </w:r>
      <w:r w:rsidR="00C24EC7" w:rsidRPr="00C24EC7">
        <w:rPr>
          <w:lang w:val="en-US"/>
        </w:rPr>
        <w:t xml:space="preserve"> 25 per cent had suffered physical violence</w:t>
      </w:r>
      <w:r w:rsidR="00C24EC7">
        <w:rPr>
          <w:lang w:val="en-US"/>
        </w:rPr>
        <w:t xml:space="preserve"> and </w:t>
      </w:r>
      <w:r w:rsidR="00C24EC7" w:rsidRPr="00C24EC7">
        <w:rPr>
          <w:lang w:val="en-US"/>
        </w:rPr>
        <w:t>20 per cent had been sexually harassed.</w:t>
      </w:r>
      <w:r w:rsidR="00C24EC7">
        <w:rPr>
          <w:lang w:val="en-US"/>
        </w:rPr>
        <w:t xml:space="preserve"> </w:t>
      </w:r>
    </w:p>
    <w:p w14:paraId="7E9F1AE9" w14:textId="7CE7D2DF" w:rsidR="007F34DC" w:rsidRPr="007F34DC" w:rsidRDefault="007F34DC" w:rsidP="006904F7">
      <w:pPr>
        <w:jc w:val="both"/>
        <w:rPr>
          <w:b/>
          <w:bCs/>
          <w:i/>
          <w:iCs/>
          <w:lang w:val="en-US"/>
        </w:rPr>
      </w:pPr>
      <w:r w:rsidRPr="007F34DC">
        <w:rPr>
          <w:b/>
          <w:bCs/>
          <w:i/>
          <w:iCs/>
          <w:lang w:val="en-US"/>
        </w:rPr>
        <w:t xml:space="preserve">Shifting the paradigm </w:t>
      </w:r>
      <w:r>
        <w:rPr>
          <w:b/>
          <w:bCs/>
          <w:i/>
          <w:iCs/>
          <w:lang w:val="en-US"/>
        </w:rPr>
        <w:t>now</w:t>
      </w:r>
    </w:p>
    <w:p w14:paraId="02C398DD" w14:textId="0D3A732E" w:rsidR="00E7656C" w:rsidRDefault="009C6283" w:rsidP="006904F7">
      <w:pPr>
        <w:jc w:val="both"/>
        <w:rPr>
          <w:lang w:val="en-US"/>
        </w:rPr>
      </w:pPr>
      <w:r>
        <w:rPr>
          <w:lang w:val="en-US"/>
        </w:rPr>
        <w:t xml:space="preserve">To build back better, the world needs </w:t>
      </w:r>
      <w:r w:rsidR="00C74FB3">
        <w:rPr>
          <w:lang w:val="en-US"/>
        </w:rPr>
        <w:t>a</w:t>
      </w:r>
      <w:r w:rsidR="00C33954" w:rsidRPr="00C33954">
        <w:rPr>
          <w:lang w:val="en-US"/>
        </w:rPr>
        <w:t xml:space="preserve"> </w:t>
      </w:r>
      <w:r w:rsidR="00396BB7">
        <w:rPr>
          <w:lang w:val="en-US"/>
        </w:rPr>
        <w:t xml:space="preserve">paradigm </w:t>
      </w:r>
      <w:r w:rsidR="00E7656C" w:rsidRPr="00C33954">
        <w:rPr>
          <w:lang w:val="en-US"/>
        </w:rPr>
        <w:t xml:space="preserve">shift </w:t>
      </w:r>
      <w:r w:rsidR="00C33954" w:rsidRPr="00C33954">
        <w:rPr>
          <w:lang w:val="en-US"/>
        </w:rPr>
        <w:t xml:space="preserve">based on inclusive and representative governance by 2030. </w:t>
      </w:r>
      <w:r w:rsidR="00E7656C" w:rsidRPr="0074048B">
        <w:rPr>
          <w:lang w:val="en-US"/>
        </w:rPr>
        <w:t xml:space="preserve">To </w:t>
      </w:r>
      <w:r w:rsidR="00283932">
        <w:rPr>
          <w:lang w:val="en-US"/>
        </w:rPr>
        <w:t>achieve this objective</w:t>
      </w:r>
      <w:r w:rsidR="00E7656C" w:rsidRPr="0074048B">
        <w:rPr>
          <w:lang w:val="en-US"/>
        </w:rPr>
        <w:t xml:space="preserve">, </w:t>
      </w:r>
      <w:r w:rsidR="00E7656C">
        <w:rPr>
          <w:lang w:val="en-US"/>
        </w:rPr>
        <w:t>p</w:t>
      </w:r>
      <w:r w:rsidR="00E7656C" w:rsidRPr="00660D1F">
        <w:rPr>
          <w:lang w:val="en-US"/>
        </w:rPr>
        <w:t xml:space="preserve">rogress towards </w:t>
      </w:r>
      <w:r w:rsidR="00E7656C" w:rsidRPr="00C74FB3">
        <w:rPr>
          <w:lang w:val="en-US"/>
        </w:rPr>
        <w:t>equality in politics</w:t>
      </w:r>
      <w:r w:rsidR="00E7656C" w:rsidRPr="00660D1F">
        <w:rPr>
          <w:lang w:val="en-US"/>
        </w:rPr>
        <w:t xml:space="preserve"> </w:t>
      </w:r>
      <w:r w:rsidR="000F30DF">
        <w:rPr>
          <w:lang w:val="en-US"/>
        </w:rPr>
        <w:t xml:space="preserve">can no longer be simply incremental. It </w:t>
      </w:r>
      <w:r w:rsidR="00E7656C" w:rsidRPr="00660D1F">
        <w:rPr>
          <w:lang w:val="en-US"/>
        </w:rPr>
        <w:t xml:space="preserve">requires </w:t>
      </w:r>
      <w:r w:rsidR="00283932">
        <w:rPr>
          <w:lang w:val="en-US"/>
        </w:rPr>
        <w:t>prompt and firm</w:t>
      </w:r>
      <w:r w:rsidR="00283932" w:rsidRPr="00660D1F">
        <w:rPr>
          <w:lang w:val="en-US"/>
        </w:rPr>
        <w:t xml:space="preserve"> </w:t>
      </w:r>
      <w:r w:rsidR="00E7656C" w:rsidRPr="00660D1F">
        <w:rPr>
          <w:lang w:val="en-US"/>
        </w:rPr>
        <w:t>action. While specific</w:t>
      </w:r>
      <w:r w:rsidR="00E7656C">
        <w:rPr>
          <w:lang w:val="en-US"/>
        </w:rPr>
        <w:t xml:space="preserve"> </w:t>
      </w:r>
      <w:r w:rsidR="00E7656C" w:rsidRPr="00660D1F">
        <w:rPr>
          <w:lang w:val="en-US"/>
        </w:rPr>
        <w:t xml:space="preserve">action may need to </w:t>
      </w:r>
      <w:proofErr w:type="gramStart"/>
      <w:r w:rsidR="00E7656C" w:rsidRPr="00660D1F">
        <w:rPr>
          <w:lang w:val="en-US"/>
        </w:rPr>
        <w:t>take into account</w:t>
      </w:r>
      <w:proofErr w:type="gramEnd"/>
      <w:r w:rsidR="00E7656C" w:rsidRPr="00660D1F">
        <w:rPr>
          <w:lang w:val="en-US"/>
        </w:rPr>
        <w:t xml:space="preserve"> the individual context of </w:t>
      </w:r>
      <w:r w:rsidR="00E7656C">
        <w:rPr>
          <w:lang w:val="en-US"/>
        </w:rPr>
        <w:t>States</w:t>
      </w:r>
      <w:r w:rsidR="00E7656C" w:rsidRPr="00660D1F">
        <w:rPr>
          <w:lang w:val="en-US"/>
        </w:rPr>
        <w:t xml:space="preserve"> around the world, progress essentially</w:t>
      </w:r>
      <w:r w:rsidR="00E7656C">
        <w:rPr>
          <w:lang w:val="en-US"/>
        </w:rPr>
        <w:t xml:space="preserve"> </w:t>
      </w:r>
      <w:r w:rsidR="00E7656C" w:rsidRPr="00660D1F">
        <w:rPr>
          <w:lang w:val="en-US"/>
        </w:rPr>
        <w:t xml:space="preserve">requires a widespread </w:t>
      </w:r>
      <w:r w:rsidR="00E7656C">
        <w:rPr>
          <w:lang w:val="en-US"/>
        </w:rPr>
        <w:t>move towards concrete and impactful solutions</w:t>
      </w:r>
      <w:r w:rsidR="00E7656C" w:rsidRPr="00660D1F">
        <w:rPr>
          <w:lang w:val="en-US"/>
        </w:rPr>
        <w:t>.</w:t>
      </w:r>
    </w:p>
    <w:p w14:paraId="02A8FD2A" w14:textId="2F61E3C8" w:rsidR="00C33954" w:rsidRDefault="00E7656C" w:rsidP="006904F7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C33954" w:rsidRPr="00C33954">
        <w:rPr>
          <w:lang w:val="en-US"/>
        </w:rPr>
        <w:t xml:space="preserve">IPU and </w:t>
      </w:r>
      <w:r>
        <w:rPr>
          <w:lang w:val="en-US"/>
        </w:rPr>
        <w:t xml:space="preserve">the </w:t>
      </w:r>
      <w:r w:rsidR="00C33954" w:rsidRPr="00C33954">
        <w:rPr>
          <w:lang w:val="en-US"/>
        </w:rPr>
        <w:t xml:space="preserve">CEDAW </w:t>
      </w:r>
      <w:r>
        <w:rPr>
          <w:lang w:val="en-US"/>
        </w:rPr>
        <w:t xml:space="preserve">Committee </w:t>
      </w:r>
      <w:r w:rsidR="00C33954" w:rsidRPr="00C33954">
        <w:rPr>
          <w:lang w:val="en-US"/>
        </w:rPr>
        <w:t xml:space="preserve">call for an acceleration </w:t>
      </w:r>
      <w:r>
        <w:rPr>
          <w:lang w:val="en-US"/>
        </w:rPr>
        <w:t xml:space="preserve">towards </w:t>
      </w:r>
      <w:r w:rsidR="00113EE8">
        <w:rPr>
          <w:lang w:val="en-US"/>
        </w:rPr>
        <w:t xml:space="preserve">the </w:t>
      </w:r>
      <w:r w:rsidR="00C33954" w:rsidRPr="00C33954">
        <w:rPr>
          <w:lang w:val="en-US"/>
        </w:rPr>
        <w:t>equal representation</w:t>
      </w:r>
      <w:r>
        <w:rPr>
          <w:lang w:val="en-US"/>
        </w:rPr>
        <w:t xml:space="preserve"> and leadership of men and women in political office. Such acceleration should build on establishing gender parity targets and adopting and implementing national action plans to reach the parity target.</w:t>
      </w:r>
    </w:p>
    <w:p w14:paraId="54E67D34" w14:textId="2BD44C28" w:rsidR="0074048B" w:rsidRPr="0074048B" w:rsidRDefault="0074048B" w:rsidP="006904F7">
      <w:pPr>
        <w:jc w:val="both"/>
        <w:rPr>
          <w:lang w:val="en-US"/>
        </w:rPr>
      </w:pPr>
      <w:r>
        <w:rPr>
          <w:lang w:val="en-US"/>
        </w:rPr>
        <w:t>Gender parity in political office and leadership is key to:</w:t>
      </w:r>
    </w:p>
    <w:p w14:paraId="5E5D8BF3" w14:textId="0399DEE8" w:rsidR="00E7656C" w:rsidRDefault="009200CB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Remove</w:t>
      </w:r>
      <w:r w:rsidR="0074048B" w:rsidRPr="0074048B">
        <w:rPr>
          <w:lang w:val="en-US"/>
        </w:rPr>
        <w:t xml:space="preserve"> barriers – substantive, structural or cultural – to equality between men and </w:t>
      </w:r>
      <w:proofErr w:type="gramStart"/>
      <w:r w:rsidR="0074048B" w:rsidRPr="0074048B">
        <w:rPr>
          <w:lang w:val="en-US"/>
        </w:rPr>
        <w:t>women</w:t>
      </w:r>
      <w:r w:rsidR="00E45EAB">
        <w:rPr>
          <w:lang w:val="en-US"/>
        </w:rPr>
        <w:t>;</w:t>
      </w:r>
      <w:proofErr w:type="gramEnd"/>
    </w:p>
    <w:p w14:paraId="295E1F57" w14:textId="49A2F3AB" w:rsidR="0074048B" w:rsidRPr="00E7656C" w:rsidRDefault="00E7656C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E7656C">
        <w:rPr>
          <w:lang w:val="en-US"/>
        </w:rPr>
        <w:t xml:space="preserve">Open the world of politics </w:t>
      </w:r>
      <w:r>
        <w:rPr>
          <w:lang w:val="en-US"/>
        </w:rPr>
        <w:t xml:space="preserve">to women from diverse backgrounds and groups in </w:t>
      </w:r>
      <w:proofErr w:type="gramStart"/>
      <w:r>
        <w:rPr>
          <w:lang w:val="en-US"/>
        </w:rPr>
        <w:t>society</w:t>
      </w:r>
      <w:r w:rsidR="00E45EAB">
        <w:rPr>
          <w:lang w:val="en-US"/>
        </w:rPr>
        <w:t>;</w:t>
      </w:r>
      <w:proofErr w:type="gramEnd"/>
      <w:r>
        <w:rPr>
          <w:lang w:val="en-US"/>
        </w:rPr>
        <w:t xml:space="preserve"> </w:t>
      </w:r>
    </w:p>
    <w:p w14:paraId="067C1278" w14:textId="48A5B7B0" w:rsidR="00E7656C" w:rsidRPr="0074048B" w:rsidRDefault="00E7656C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lastRenderedPageBreak/>
        <w:t>Transform</w:t>
      </w:r>
      <w:r w:rsidRPr="0074048B">
        <w:rPr>
          <w:lang w:val="en-US"/>
        </w:rPr>
        <w:t xml:space="preserve"> the political arena in</w:t>
      </w:r>
      <w:r w:rsidR="00D216D0">
        <w:rPr>
          <w:lang w:val="en-US"/>
        </w:rPr>
        <w:t>to</w:t>
      </w:r>
      <w:r w:rsidRPr="0074048B">
        <w:rPr>
          <w:lang w:val="en-US"/>
        </w:rPr>
        <w:t xml:space="preserve"> a</w:t>
      </w:r>
      <w:r w:rsidR="00D216D0">
        <w:rPr>
          <w:lang w:val="en-US"/>
        </w:rPr>
        <w:t>n enabling</w:t>
      </w:r>
      <w:r w:rsidRPr="0074048B">
        <w:rPr>
          <w:lang w:val="en-US"/>
        </w:rPr>
        <w:t xml:space="preserve"> </w:t>
      </w:r>
      <w:r w:rsidR="008F3419" w:rsidRPr="008F3419">
        <w:rPr>
          <w:lang w:val="en-US"/>
        </w:rPr>
        <w:t>space/environment</w:t>
      </w:r>
      <w:r w:rsidRPr="0074048B">
        <w:rPr>
          <w:lang w:val="en-US"/>
        </w:rPr>
        <w:t xml:space="preserve"> where</w:t>
      </w:r>
      <w:r w:rsidR="008F3419">
        <w:rPr>
          <w:lang w:val="en-US"/>
        </w:rPr>
        <w:t>in</w:t>
      </w:r>
      <w:r w:rsidRPr="0074048B">
        <w:rPr>
          <w:lang w:val="en-US"/>
        </w:rPr>
        <w:t xml:space="preserve"> women</w:t>
      </w:r>
      <w:r w:rsidR="008F3419">
        <w:rPr>
          <w:lang w:val="en-US"/>
        </w:rPr>
        <w:t xml:space="preserve"> feel comfortable</w:t>
      </w:r>
      <w:r w:rsidRPr="0074048B">
        <w:rPr>
          <w:lang w:val="en-US"/>
        </w:rPr>
        <w:t xml:space="preserve"> to work and </w:t>
      </w:r>
      <w:proofErr w:type="gramStart"/>
      <w:r w:rsidRPr="0074048B">
        <w:rPr>
          <w:lang w:val="en-US"/>
        </w:rPr>
        <w:t>contribute</w:t>
      </w:r>
      <w:r w:rsidR="00E45EAB">
        <w:rPr>
          <w:lang w:val="en-US"/>
        </w:rPr>
        <w:t>;</w:t>
      </w:r>
      <w:proofErr w:type="gramEnd"/>
    </w:p>
    <w:p w14:paraId="1AE51237" w14:textId="3A4C85F2" w:rsidR="0074048B" w:rsidRPr="0074048B" w:rsidRDefault="0074048B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O</w:t>
      </w:r>
      <w:r w:rsidRPr="0074048B">
        <w:rPr>
          <w:lang w:val="en-US"/>
        </w:rPr>
        <w:t xml:space="preserve">ffer a positive example to society </w:t>
      </w:r>
      <w:proofErr w:type="gramStart"/>
      <w:r w:rsidRPr="0074048B">
        <w:rPr>
          <w:lang w:val="en-US"/>
        </w:rPr>
        <w:t>at large</w:t>
      </w:r>
      <w:r w:rsidR="00E45EAB">
        <w:rPr>
          <w:lang w:val="en-US"/>
        </w:rPr>
        <w:t>;</w:t>
      </w:r>
      <w:proofErr w:type="gramEnd"/>
    </w:p>
    <w:p w14:paraId="3BEC37E7" w14:textId="3136946E" w:rsidR="0074048B" w:rsidRPr="0074048B" w:rsidRDefault="0074048B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Address</w:t>
      </w:r>
      <w:r w:rsidRPr="0074048B">
        <w:rPr>
          <w:lang w:val="en-US"/>
        </w:rPr>
        <w:t xml:space="preserve"> and reflect the equality demands of a modern society</w:t>
      </w:r>
      <w:r w:rsidR="00E45EAB">
        <w:rPr>
          <w:lang w:val="en-US"/>
        </w:rPr>
        <w:t>; and</w:t>
      </w:r>
    </w:p>
    <w:p w14:paraId="70297514" w14:textId="0B6AB666" w:rsidR="0074048B" w:rsidRPr="0074048B" w:rsidRDefault="0074048B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Make </w:t>
      </w:r>
      <w:r w:rsidR="00283932">
        <w:rPr>
          <w:lang w:val="en-US"/>
        </w:rPr>
        <w:t>political institutions and processes</w:t>
      </w:r>
      <w:r>
        <w:rPr>
          <w:lang w:val="en-US"/>
        </w:rPr>
        <w:t xml:space="preserve"> more</w:t>
      </w:r>
      <w:r w:rsidRPr="0074048B">
        <w:rPr>
          <w:lang w:val="en-US"/>
        </w:rPr>
        <w:t xml:space="preserve"> efficient, </w:t>
      </w:r>
      <w:proofErr w:type="gramStart"/>
      <w:r w:rsidRPr="0074048B">
        <w:rPr>
          <w:lang w:val="en-US"/>
        </w:rPr>
        <w:t>effective</w:t>
      </w:r>
      <w:proofErr w:type="gramEnd"/>
      <w:r w:rsidRPr="0074048B">
        <w:rPr>
          <w:lang w:val="en-US"/>
        </w:rPr>
        <w:t xml:space="preserve"> and legitimate</w:t>
      </w:r>
      <w:r w:rsidR="00743C96">
        <w:rPr>
          <w:lang w:val="en-US"/>
        </w:rPr>
        <w:t>.</w:t>
      </w:r>
    </w:p>
    <w:p w14:paraId="0A485A94" w14:textId="77777777" w:rsidR="007F34DC" w:rsidRPr="007F34DC" w:rsidRDefault="007F34DC" w:rsidP="006904F7">
      <w:pPr>
        <w:jc w:val="both"/>
        <w:rPr>
          <w:b/>
          <w:bCs/>
          <w:i/>
          <w:iCs/>
          <w:lang w:val="en-US"/>
        </w:rPr>
      </w:pPr>
      <w:r w:rsidRPr="007F34DC">
        <w:rPr>
          <w:b/>
          <w:bCs/>
          <w:i/>
          <w:iCs/>
          <w:lang w:val="en-US"/>
        </w:rPr>
        <w:t>Our call</w:t>
      </w:r>
    </w:p>
    <w:p w14:paraId="638DA88E" w14:textId="17E42147" w:rsidR="004A00A8" w:rsidRPr="006E4944" w:rsidRDefault="007E4382" w:rsidP="006904F7">
      <w:pPr>
        <w:jc w:val="both"/>
        <w:rPr>
          <w:lang w:val="en-US"/>
        </w:rPr>
      </w:pPr>
      <w:r>
        <w:rPr>
          <w:lang w:val="en-US"/>
        </w:rPr>
        <w:t>The</w:t>
      </w:r>
      <w:r w:rsidR="00E7656C">
        <w:rPr>
          <w:lang w:val="en-US"/>
        </w:rPr>
        <w:t xml:space="preserve"> IPU and the CED</w:t>
      </w:r>
      <w:r w:rsidR="00B617CD">
        <w:rPr>
          <w:lang w:val="en-US"/>
        </w:rPr>
        <w:t>A</w:t>
      </w:r>
      <w:r w:rsidR="00E7656C">
        <w:rPr>
          <w:lang w:val="en-US"/>
        </w:rPr>
        <w:t xml:space="preserve">W Committee </w:t>
      </w:r>
      <w:r w:rsidR="004A00A8">
        <w:rPr>
          <w:lang w:val="en-US"/>
        </w:rPr>
        <w:t>u</w:t>
      </w:r>
      <w:r w:rsidR="004A00A8" w:rsidRPr="006E4944">
        <w:rPr>
          <w:lang w:val="en-US"/>
        </w:rPr>
        <w:t xml:space="preserve">rge parliaments and governments to </w:t>
      </w:r>
      <w:r w:rsidR="004A00A8">
        <w:rPr>
          <w:lang w:val="en-US"/>
        </w:rPr>
        <w:t>craft and adopt National Plans of Action</w:t>
      </w:r>
      <w:r w:rsidR="004A00A8" w:rsidRPr="006E4944">
        <w:rPr>
          <w:lang w:val="en-US"/>
        </w:rPr>
        <w:t xml:space="preserve"> setting concrete objectives, </w:t>
      </w:r>
      <w:r w:rsidR="004A00A8">
        <w:rPr>
          <w:lang w:val="en-US"/>
        </w:rPr>
        <w:t xml:space="preserve">strategies, </w:t>
      </w:r>
      <w:proofErr w:type="gramStart"/>
      <w:r w:rsidR="004A00A8" w:rsidRPr="006E4944">
        <w:rPr>
          <w:lang w:val="en-US"/>
        </w:rPr>
        <w:t>actions</w:t>
      </w:r>
      <w:proofErr w:type="gramEnd"/>
      <w:r w:rsidR="004A00A8" w:rsidRPr="006E4944">
        <w:rPr>
          <w:lang w:val="en-US"/>
        </w:rPr>
        <w:t xml:space="preserve"> and deadlines suited to their national context. They </w:t>
      </w:r>
      <w:r w:rsidR="009200CB">
        <w:rPr>
          <w:lang w:val="en-US"/>
        </w:rPr>
        <w:t>should</w:t>
      </w:r>
      <w:r w:rsidR="004A00A8" w:rsidRPr="006E4944">
        <w:rPr>
          <w:lang w:val="en-US"/>
        </w:rPr>
        <w:t xml:space="preserve"> also regularly monitor and evaluate progress towards the goal of gender parity in politics</w:t>
      </w:r>
      <w:r w:rsidR="004A00A8">
        <w:rPr>
          <w:lang w:val="en-US"/>
        </w:rPr>
        <w:t xml:space="preserve"> by 2030</w:t>
      </w:r>
      <w:r w:rsidR="004A00A8" w:rsidRPr="006E4944">
        <w:rPr>
          <w:lang w:val="en-US"/>
        </w:rPr>
        <w:t>.</w:t>
      </w:r>
    </w:p>
    <w:p w14:paraId="174A3447" w14:textId="4151F3FB" w:rsidR="00C33954" w:rsidRDefault="00C33954" w:rsidP="006904F7">
      <w:pPr>
        <w:jc w:val="both"/>
        <w:rPr>
          <w:lang w:val="en-US"/>
        </w:rPr>
      </w:pPr>
      <w:r w:rsidRPr="00C33954">
        <w:rPr>
          <w:lang w:val="en-US"/>
        </w:rPr>
        <w:t xml:space="preserve">National </w:t>
      </w:r>
      <w:r w:rsidR="006E4944">
        <w:rPr>
          <w:lang w:val="en-US"/>
        </w:rPr>
        <w:t xml:space="preserve">Action </w:t>
      </w:r>
      <w:r w:rsidRPr="00C33954">
        <w:rPr>
          <w:lang w:val="en-US"/>
        </w:rPr>
        <w:t xml:space="preserve">Plans </w:t>
      </w:r>
      <w:r w:rsidR="004A00A8">
        <w:rPr>
          <w:lang w:val="en-US"/>
        </w:rPr>
        <w:t xml:space="preserve">should aim to accelerate progress </w:t>
      </w:r>
      <w:r w:rsidR="007E4382">
        <w:rPr>
          <w:lang w:val="en-US"/>
        </w:rPr>
        <w:t>to reach</w:t>
      </w:r>
      <w:r w:rsidR="007E4382" w:rsidRPr="00C33954">
        <w:rPr>
          <w:lang w:val="en-US"/>
        </w:rPr>
        <w:t xml:space="preserve"> </w:t>
      </w:r>
      <w:r w:rsidR="007E4382">
        <w:rPr>
          <w:lang w:val="en-US"/>
        </w:rPr>
        <w:t>gender p</w:t>
      </w:r>
      <w:r w:rsidR="007E4382" w:rsidRPr="00C33954">
        <w:rPr>
          <w:lang w:val="en-US"/>
        </w:rPr>
        <w:t>arity by 2030</w:t>
      </w:r>
      <w:r w:rsidR="007E4382">
        <w:rPr>
          <w:lang w:val="en-US"/>
        </w:rPr>
        <w:t>,</w:t>
      </w:r>
      <w:r w:rsidR="007E4382" w:rsidRPr="00C33954">
        <w:rPr>
          <w:lang w:val="en-US"/>
        </w:rPr>
        <w:t xml:space="preserve"> </w:t>
      </w:r>
      <w:r w:rsidR="007E4382">
        <w:rPr>
          <w:lang w:val="en-US"/>
        </w:rPr>
        <w:t>including by:</w:t>
      </w:r>
    </w:p>
    <w:p w14:paraId="3D3A8435" w14:textId="1C4E1DEA" w:rsidR="006E4944" w:rsidRPr="006E4944" w:rsidRDefault="006E4944" w:rsidP="006904F7">
      <w:pPr>
        <w:jc w:val="both"/>
        <w:rPr>
          <w:lang w:val="en-US"/>
        </w:rPr>
      </w:pPr>
      <w:r w:rsidRPr="006E4944">
        <w:rPr>
          <w:lang w:val="en-US"/>
        </w:rPr>
        <w:t xml:space="preserve">Reforming </w:t>
      </w:r>
      <w:r>
        <w:rPr>
          <w:lang w:val="en-US"/>
        </w:rPr>
        <w:t>legal</w:t>
      </w:r>
      <w:r w:rsidRPr="006E4944">
        <w:rPr>
          <w:lang w:val="en-US"/>
        </w:rPr>
        <w:t xml:space="preserve"> and policy </w:t>
      </w:r>
      <w:r>
        <w:rPr>
          <w:lang w:val="en-US"/>
        </w:rPr>
        <w:t xml:space="preserve">frameworks </w:t>
      </w:r>
      <w:r w:rsidRPr="006E4944">
        <w:rPr>
          <w:lang w:val="en-US"/>
        </w:rPr>
        <w:t>to achieve gender parity:</w:t>
      </w:r>
    </w:p>
    <w:p w14:paraId="08EEBD13" w14:textId="703C9D35" w:rsidR="006E4944" w:rsidRPr="006E4944" w:rsidRDefault="006E4944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6E4944">
        <w:rPr>
          <w:lang w:val="en-US"/>
        </w:rPr>
        <w:t>Adopt</w:t>
      </w:r>
      <w:r w:rsidR="00B104F3">
        <w:rPr>
          <w:lang w:val="en-US"/>
        </w:rPr>
        <w:t>ing</w:t>
      </w:r>
      <w:r w:rsidRPr="006E4944">
        <w:rPr>
          <w:lang w:val="en-US"/>
        </w:rPr>
        <w:t xml:space="preserve"> electoral gender quotas to reach the gender parity </w:t>
      </w:r>
      <w:proofErr w:type="gramStart"/>
      <w:r w:rsidRPr="006E4944">
        <w:rPr>
          <w:lang w:val="en-US"/>
        </w:rPr>
        <w:t>target</w:t>
      </w:r>
      <w:r w:rsidR="00B617CD">
        <w:rPr>
          <w:lang w:val="en-US"/>
        </w:rPr>
        <w:t>;</w:t>
      </w:r>
      <w:proofErr w:type="gramEnd"/>
    </w:p>
    <w:p w14:paraId="54D17BA3" w14:textId="720B15BC" w:rsidR="000F30DF" w:rsidRPr="000F30DF" w:rsidRDefault="006E4944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6E4944">
        <w:rPr>
          <w:lang w:val="en-US"/>
        </w:rPr>
        <w:t>Reform</w:t>
      </w:r>
      <w:r w:rsidR="00B104F3">
        <w:rPr>
          <w:lang w:val="en-US"/>
        </w:rPr>
        <w:t>ing</w:t>
      </w:r>
      <w:r w:rsidR="000F30DF">
        <w:rPr>
          <w:lang w:val="en-US"/>
        </w:rPr>
        <w:t xml:space="preserve"> or repeal</w:t>
      </w:r>
      <w:r w:rsidR="00B104F3">
        <w:rPr>
          <w:lang w:val="en-US"/>
        </w:rPr>
        <w:t>ing</w:t>
      </w:r>
      <w:r w:rsidRPr="006E4944">
        <w:rPr>
          <w:lang w:val="en-US"/>
        </w:rPr>
        <w:t xml:space="preserve"> laws that discriminate against women</w:t>
      </w:r>
      <w:r w:rsidR="000F30DF">
        <w:rPr>
          <w:lang w:val="en-US"/>
        </w:rPr>
        <w:t xml:space="preserve"> and a</w:t>
      </w:r>
      <w:r w:rsidR="000F30DF" w:rsidRPr="000F30DF">
        <w:rPr>
          <w:lang w:val="en-US"/>
        </w:rPr>
        <w:t>dopt</w:t>
      </w:r>
      <w:r w:rsidR="00B104F3">
        <w:rPr>
          <w:lang w:val="en-US"/>
        </w:rPr>
        <w:t>ing</w:t>
      </w:r>
      <w:r w:rsidR="000F30DF" w:rsidRPr="000F30DF">
        <w:rPr>
          <w:lang w:val="en-US"/>
        </w:rPr>
        <w:t xml:space="preserve"> comprehensive </w:t>
      </w:r>
      <w:r w:rsidR="000F30DF">
        <w:rPr>
          <w:lang w:val="en-US"/>
        </w:rPr>
        <w:t xml:space="preserve">legislation </w:t>
      </w:r>
      <w:r w:rsidR="000F30DF" w:rsidRPr="000F30DF">
        <w:rPr>
          <w:lang w:val="en-US"/>
        </w:rPr>
        <w:t xml:space="preserve">that </w:t>
      </w:r>
      <w:r w:rsidR="000F30DF">
        <w:rPr>
          <w:lang w:val="en-US"/>
        </w:rPr>
        <w:t>guarantee</w:t>
      </w:r>
      <w:r w:rsidR="009200CB">
        <w:rPr>
          <w:lang w:val="en-US"/>
        </w:rPr>
        <w:t>s</w:t>
      </w:r>
      <w:r w:rsidR="000F30DF">
        <w:rPr>
          <w:lang w:val="en-US"/>
        </w:rPr>
        <w:t xml:space="preserve"> </w:t>
      </w:r>
      <w:r w:rsidR="000F30DF" w:rsidRPr="000F30DF">
        <w:rPr>
          <w:lang w:val="en-US"/>
        </w:rPr>
        <w:t xml:space="preserve">gender equality in all areas of </w:t>
      </w:r>
      <w:proofErr w:type="gramStart"/>
      <w:r w:rsidR="000F30DF" w:rsidRPr="000F30DF">
        <w:rPr>
          <w:lang w:val="en-US"/>
        </w:rPr>
        <w:t>life</w:t>
      </w:r>
      <w:r w:rsidR="00B617CD">
        <w:rPr>
          <w:lang w:val="en-US"/>
        </w:rPr>
        <w:t>;</w:t>
      </w:r>
      <w:proofErr w:type="gramEnd"/>
    </w:p>
    <w:p w14:paraId="2B35FADB" w14:textId="05DD2447" w:rsidR="006E4944" w:rsidRDefault="006E4944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6E4944">
        <w:rPr>
          <w:lang w:val="en-US"/>
        </w:rPr>
        <w:t>Cap</w:t>
      </w:r>
      <w:r w:rsidR="00B104F3">
        <w:rPr>
          <w:lang w:val="en-US"/>
        </w:rPr>
        <w:t>ping</w:t>
      </w:r>
      <w:r w:rsidRPr="006E4944">
        <w:rPr>
          <w:lang w:val="en-US"/>
        </w:rPr>
        <w:t xml:space="preserve"> spending on electoral campaigns</w:t>
      </w:r>
      <w:r w:rsidR="00B617CD">
        <w:rPr>
          <w:lang w:val="en-US"/>
        </w:rPr>
        <w:t>; and</w:t>
      </w:r>
    </w:p>
    <w:p w14:paraId="4FDD4198" w14:textId="1884B707" w:rsidR="006E4944" w:rsidRPr="006E4944" w:rsidRDefault="006E4944" w:rsidP="00D216D0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6E4944">
        <w:rPr>
          <w:lang w:val="en-US"/>
        </w:rPr>
        <w:t>Adopt</w:t>
      </w:r>
      <w:r w:rsidR="00B104F3">
        <w:rPr>
          <w:lang w:val="en-US"/>
        </w:rPr>
        <w:t>ing</w:t>
      </w:r>
      <w:r w:rsidRPr="006E4944">
        <w:rPr>
          <w:lang w:val="en-US"/>
        </w:rPr>
        <w:t xml:space="preserve"> laws to prevent and criminalize </w:t>
      </w:r>
      <w:r w:rsidR="009200CB">
        <w:rPr>
          <w:lang w:val="en-US"/>
        </w:rPr>
        <w:t xml:space="preserve">gender-based </w:t>
      </w:r>
      <w:r w:rsidRPr="006E4944">
        <w:rPr>
          <w:lang w:val="en-US"/>
        </w:rPr>
        <w:t>violence against women in politics</w:t>
      </w:r>
      <w:r w:rsidR="00D216D0">
        <w:rPr>
          <w:lang w:val="en-US"/>
        </w:rPr>
        <w:t>, including</w:t>
      </w:r>
      <w:r w:rsidR="00D216D0" w:rsidRPr="0040211A">
        <w:rPr>
          <w:lang w:val="en-GB"/>
        </w:rPr>
        <w:t xml:space="preserve"> </w:t>
      </w:r>
      <w:r w:rsidR="00D216D0">
        <w:rPr>
          <w:lang w:val="en-US"/>
        </w:rPr>
        <w:t>harassment and</w:t>
      </w:r>
      <w:r w:rsidR="00D216D0" w:rsidRPr="00D216D0">
        <w:rPr>
          <w:lang w:val="en-US"/>
        </w:rPr>
        <w:t xml:space="preserve"> sexual harassment</w:t>
      </w:r>
      <w:r w:rsidR="00D216D0">
        <w:rPr>
          <w:lang w:val="en-US"/>
        </w:rPr>
        <w:t>,</w:t>
      </w:r>
      <w:r w:rsidRPr="006E4944">
        <w:rPr>
          <w:lang w:val="en-US"/>
        </w:rPr>
        <w:t xml:space="preserve"> and </w:t>
      </w:r>
      <w:r w:rsidR="00B104F3" w:rsidRPr="006E4944">
        <w:rPr>
          <w:lang w:val="en-US"/>
        </w:rPr>
        <w:t>ensur</w:t>
      </w:r>
      <w:r w:rsidR="00B104F3">
        <w:rPr>
          <w:lang w:val="en-US"/>
        </w:rPr>
        <w:t>ing</w:t>
      </w:r>
      <w:r w:rsidR="00B104F3" w:rsidRPr="006E4944">
        <w:rPr>
          <w:lang w:val="en-US"/>
        </w:rPr>
        <w:t xml:space="preserve"> </w:t>
      </w:r>
      <w:r w:rsidRPr="006E4944">
        <w:rPr>
          <w:lang w:val="en-US"/>
        </w:rPr>
        <w:t>repa</w:t>
      </w:r>
      <w:r w:rsidR="009200CB">
        <w:rPr>
          <w:lang w:val="en-US"/>
        </w:rPr>
        <w:t>ration</w:t>
      </w:r>
      <w:r w:rsidRPr="006E4944">
        <w:rPr>
          <w:lang w:val="en-US"/>
        </w:rPr>
        <w:t xml:space="preserve"> for survivors</w:t>
      </w:r>
      <w:r w:rsidR="00B617CD">
        <w:rPr>
          <w:lang w:val="en-US"/>
        </w:rPr>
        <w:t>.</w:t>
      </w:r>
      <w:r w:rsidRPr="006E4944">
        <w:rPr>
          <w:lang w:val="en-US"/>
        </w:rPr>
        <w:t xml:space="preserve"> </w:t>
      </w:r>
    </w:p>
    <w:p w14:paraId="762A4253" w14:textId="77777777" w:rsidR="006E4944" w:rsidRPr="006E4944" w:rsidRDefault="006E4944" w:rsidP="006904F7">
      <w:pPr>
        <w:jc w:val="both"/>
        <w:rPr>
          <w:lang w:val="en-US"/>
        </w:rPr>
      </w:pPr>
      <w:r w:rsidRPr="006E4944">
        <w:rPr>
          <w:lang w:val="en-US"/>
        </w:rPr>
        <w:t>Making institutions gender-sensitive and gender-responsive:</w:t>
      </w:r>
    </w:p>
    <w:p w14:paraId="4E3F6FC0" w14:textId="366E4416" w:rsidR="006E4944" w:rsidRPr="006E4944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Adopting</w:t>
      </w:r>
      <w:r w:rsidRPr="006E4944">
        <w:rPr>
          <w:lang w:val="en-US"/>
        </w:rPr>
        <w:t xml:space="preserve"> </w:t>
      </w:r>
      <w:r w:rsidR="006E4944" w:rsidRPr="006E4944">
        <w:rPr>
          <w:lang w:val="en-US"/>
        </w:rPr>
        <w:t xml:space="preserve">the target of parity </w:t>
      </w:r>
      <w:r w:rsidR="00283932">
        <w:rPr>
          <w:lang w:val="en-US"/>
        </w:rPr>
        <w:t>i</w:t>
      </w:r>
      <w:r w:rsidR="00283932" w:rsidRPr="00283932">
        <w:rPr>
          <w:lang w:val="en-US"/>
        </w:rPr>
        <w:t xml:space="preserve">n all spheres of public life, including </w:t>
      </w:r>
      <w:r w:rsidR="009200CB">
        <w:rPr>
          <w:lang w:val="en-US"/>
        </w:rPr>
        <w:t xml:space="preserve">in </w:t>
      </w:r>
      <w:r w:rsidR="00283932" w:rsidRPr="00283932">
        <w:rPr>
          <w:lang w:val="en-US"/>
        </w:rPr>
        <w:t xml:space="preserve">political and administrative, as well as executive, legislative and judiciary bodies, </w:t>
      </w:r>
      <w:r w:rsidR="009200CB">
        <w:rPr>
          <w:lang w:val="en-US"/>
        </w:rPr>
        <w:t>at</w:t>
      </w:r>
      <w:r w:rsidR="00283932" w:rsidRPr="00283932">
        <w:rPr>
          <w:lang w:val="en-US"/>
        </w:rPr>
        <w:t xml:space="preserve"> both the national and subnational </w:t>
      </w:r>
      <w:proofErr w:type="gramStart"/>
      <w:r w:rsidR="00283932" w:rsidRPr="00283932">
        <w:rPr>
          <w:lang w:val="en-US"/>
        </w:rPr>
        <w:t>levels</w:t>
      </w:r>
      <w:r w:rsidR="00B617CD">
        <w:rPr>
          <w:lang w:val="en-US"/>
        </w:rPr>
        <w:t>;</w:t>
      </w:r>
      <w:proofErr w:type="gramEnd"/>
    </w:p>
    <w:p w14:paraId="72AEED7E" w14:textId="3F36D0D7" w:rsidR="006E4944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6E4944">
        <w:rPr>
          <w:lang w:val="en-US"/>
        </w:rPr>
        <w:t>Ensur</w:t>
      </w:r>
      <w:r>
        <w:rPr>
          <w:lang w:val="en-US"/>
        </w:rPr>
        <w:t>ing</w:t>
      </w:r>
      <w:r w:rsidRPr="006E4944">
        <w:rPr>
          <w:lang w:val="en-US"/>
        </w:rPr>
        <w:t xml:space="preserve"> </w:t>
      </w:r>
      <w:r w:rsidR="006E4944" w:rsidRPr="006E4944">
        <w:rPr>
          <w:lang w:val="en-US"/>
        </w:rPr>
        <w:t xml:space="preserve">that internal rules and codes of ethics </w:t>
      </w:r>
      <w:r w:rsidR="009200CB">
        <w:rPr>
          <w:lang w:val="en-US"/>
        </w:rPr>
        <w:t xml:space="preserve">help </w:t>
      </w:r>
      <w:r w:rsidR="006E4944" w:rsidRPr="006E4944">
        <w:rPr>
          <w:lang w:val="en-US"/>
        </w:rPr>
        <w:t xml:space="preserve">prevent all forms of discrimination and </w:t>
      </w:r>
      <w:r w:rsidR="009200CB">
        <w:rPr>
          <w:lang w:val="en-US"/>
        </w:rPr>
        <w:t xml:space="preserve">gender-based </w:t>
      </w:r>
      <w:r w:rsidR="006E4944" w:rsidRPr="006E4944">
        <w:rPr>
          <w:lang w:val="en-US"/>
        </w:rPr>
        <w:t xml:space="preserve">violence against women </w:t>
      </w:r>
      <w:r w:rsidR="000F30DF">
        <w:rPr>
          <w:lang w:val="en-US"/>
        </w:rPr>
        <w:t>and provide for effective mechanisms to address them</w:t>
      </w:r>
      <w:r w:rsidR="00B617CD">
        <w:rPr>
          <w:lang w:val="en-US"/>
        </w:rPr>
        <w:t>; and</w:t>
      </w:r>
    </w:p>
    <w:p w14:paraId="6F72E096" w14:textId="67374C6D" w:rsidR="00E70FC7" w:rsidRPr="006E4944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Mandating</w:t>
      </w:r>
      <w:r w:rsidR="00E70FC7">
        <w:rPr>
          <w:lang w:val="en-US"/>
        </w:rPr>
        <w:t xml:space="preserve">, </w:t>
      </w:r>
      <w:proofErr w:type="gramStart"/>
      <w:r>
        <w:rPr>
          <w:lang w:val="en-US"/>
        </w:rPr>
        <w:t>institutionalizing</w:t>
      </w:r>
      <w:proofErr w:type="gramEnd"/>
      <w:r>
        <w:rPr>
          <w:lang w:val="en-US"/>
        </w:rPr>
        <w:t xml:space="preserve"> </w:t>
      </w:r>
      <w:r w:rsidR="00E70FC7">
        <w:rPr>
          <w:lang w:val="en-US"/>
        </w:rPr>
        <w:t xml:space="preserve">and </w:t>
      </w:r>
      <w:r>
        <w:rPr>
          <w:lang w:val="en-US"/>
        </w:rPr>
        <w:t xml:space="preserve">resourcing </w:t>
      </w:r>
      <w:r w:rsidR="00E70FC7">
        <w:rPr>
          <w:lang w:val="en-US"/>
        </w:rPr>
        <w:t>dedicated mechanisms for gender mainstreaming in state institutions</w:t>
      </w:r>
      <w:r w:rsidR="00B617CD">
        <w:rPr>
          <w:lang w:val="en-US"/>
        </w:rPr>
        <w:t>.</w:t>
      </w:r>
    </w:p>
    <w:p w14:paraId="1CF5C133" w14:textId="15E91DD9" w:rsidR="006E4944" w:rsidRDefault="006E4944" w:rsidP="006904F7">
      <w:pPr>
        <w:jc w:val="both"/>
        <w:rPr>
          <w:lang w:val="en-US"/>
        </w:rPr>
      </w:pPr>
      <w:r>
        <w:rPr>
          <w:lang w:val="en-US"/>
        </w:rPr>
        <w:t>Ensur</w:t>
      </w:r>
      <w:r w:rsidR="00D216D0">
        <w:rPr>
          <w:lang w:val="en-US"/>
        </w:rPr>
        <w:t>ing</w:t>
      </w:r>
      <w:r>
        <w:rPr>
          <w:lang w:val="en-US"/>
        </w:rPr>
        <w:t xml:space="preserve"> a conducive environment for gender equality:</w:t>
      </w:r>
    </w:p>
    <w:p w14:paraId="01C7F3A5" w14:textId="1AC5A81E" w:rsidR="006E4944" w:rsidRDefault="00C33954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C33954">
        <w:rPr>
          <w:lang w:val="en-US"/>
        </w:rPr>
        <w:t>Fight</w:t>
      </w:r>
      <w:r w:rsidR="00B104F3">
        <w:rPr>
          <w:lang w:val="en-US"/>
        </w:rPr>
        <w:t>ing</w:t>
      </w:r>
      <w:r w:rsidRPr="00C33954">
        <w:rPr>
          <w:lang w:val="en-US"/>
        </w:rPr>
        <w:t xml:space="preserve"> against </w:t>
      </w:r>
      <w:r w:rsidR="006E4944">
        <w:rPr>
          <w:lang w:val="en-US"/>
        </w:rPr>
        <w:t xml:space="preserve">negative gender </w:t>
      </w:r>
      <w:proofErr w:type="gramStart"/>
      <w:r w:rsidRPr="00C33954">
        <w:rPr>
          <w:lang w:val="en-US"/>
        </w:rPr>
        <w:t>stereotypes</w:t>
      </w:r>
      <w:r w:rsidR="00B617CD">
        <w:rPr>
          <w:lang w:val="en-US"/>
        </w:rPr>
        <w:t>;</w:t>
      </w:r>
      <w:proofErr w:type="gramEnd"/>
      <w:r w:rsidRPr="00C33954">
        <w:rPr>
          <w:lang w:val="en-US"/>
        </w:rPr>
        <w:t xml:space="preserve"> </w:t>
      </w:r>
    </w:p>
    <w:p w14:paraId="2CA1D7F2" w14:textId="40F91A9D" w:rsidR="004A00A8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</w:t>
      </w:r>
      <w:r w:rsidRPr="00C33954">
        <w:rPr>
          <w:lang w:val="en-US"/>
        </w:rPr>
        <w:t>obiliz</w:t>
      </w:r>
      <w:r>
        <w:rPr>
          <w:lang w:val="en-US"/>
        </w:rPr>
        <w:t xml:space="preserve">ing </w:t>
      </w:r>
      <w:r w:rsidR="00FC653B">
        <w:rPr>
          <w:lang w:val="en-US"/>
        </w:rPr>
        <w:t xml:space="preserve">all </w:t>
      </w:r>
      <w:r w:rsidR="00C33954" w:rsidRPr="00C33954">
        <w:rPr>
          <w:lang w:val="en-US"/>
        </w:rPr>
        <w:t>media</w:t>
      </w:r>
      <w:r w:rsidR="00FC653B">
        <w:rPr>
          <w:lang w:val="en-US"/>
        </w:rPr>
        <w:t xml:space="preserve"> formats</w:t>
      </w:r>
      <w:r w:rsidR="00551B12">
        <w:rPr>
          <w:lang w:val="en-US"/>
        </w:rPr>
        <w:t xml:space="preserve"> and technological </w:t>
      </w:r>
      <w:proofErr w:type="gramStart"/>
      <w:r w:rsidR="00551B12">
        <w:rPr>
          <w:lang w:val="en-US"/>
        </w:rPr>
        <w:t>tools</w:t>
      </w:r>
      <w:r w:rsidR="00B617CD">
        <w:rPr>
          <w:lang w:val="en-US"/>
        </w:rPr>
        <w:t>;</w:t>
      </w:r>
      <w:proofErr w:type="gramEnd"/>
    </w:p>
    <w:p w14:paraId="42302951" w14:textId="2CE8CA04" w:rsidR="004A00A8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Mobilizing </w:t>
      </w:r>
      <w:r w:rsidR="00E70FC7">
        <w:rPr>
          <w:lang w:val="en-US"/>
        </w:rPr>
        <w:t xml:space="preserve">and </w:t>
      </w:r>
      <w:r>
        <w:rPr>
          <w:lang w:val="en-US"/>
        </w:rPr>
        <w:t xml:space="preserve">incentivizing </w:t>
      </w:r>
      <w:r w:rsidR="004A00A8">
        <w:rPr>
          <w:lang w:val="en-US"/>
        </w:rPr>
        <w:t xml:space="preserve">political </w:t>
      </w:r>
      <w:proofErr w:type="gramStart"/>
      <w:r w:rsidR="004A00A8">
        <w:rPr>
          <w:lang w:val="en-US"/>
        </w:rPr>
        <w:t>parties</w:t>
      </w:r>
      <w:r w:rsidR="00B617CD">
        <w:rPr>
          <w:lang w:val="en-US"/>
        </w:rPr>
        <w:t>;</w:t>
      </w:r>
      <w:proofErr w:type="gramEnd"/>
    </w:p>
    <w:p w14:paraId="39C72C24" w14:textId="799AD73D" w:rsidR="00C33954" w:rsidRDefault="004A00A8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Implement</w:t>
      </w:r>
      <w:r w:rsidR="00B104F3">
        <w:rPr>
          <w:lang w:val="en-US"/>
        </w:rPr>
        <w:t>ing</w:t>
      </w:r>
      <w:r>
        <w:rPr>
          <w:lang w:val="en-US"/>
        </w:rPr>
        <w:t xml:space="preserve"> </w:t>
      </w:r>
      <w:r w:rsidR="00C33954" w:rsidRPr="004A00A8">
        <w:rPr>
          <w:lang w:val="en-US"/>
        </w:rPr>
        <w:t xml:space="preserve">information campaigns, </w:t>
      </w:r>
      <w:r w:rsidR="00B104F3" w:rsidRPr="004A00A8">
        <w:rPr>
          <w:lang w:val="en-US"/>
        </w:rPr>
        <w:t xml:space="preserve">raising </w:t>
      </w:r>
      <w:r w:rsidR="00C33954" w:rsidRPr="004A00A8">
        <w:rPr>
          <w:lang w:val="en-US"/>
        </w:rPr>
        <w:t xml:space="preserve">awareness and </w:t>
      </w:r>
      <w:proofErr w:type="gramStart"/>
      <w:r w:rsidR="00C33954" w:rsidRPr="004A00A8">
        <w:rPr>
          <w:lang w:val="en-US"/>
        </w:rPr>
        <w:t>training</w:t>
      </w:r>
      <w:r w:rsidR="00B617CD">
        <w:rPr>
          <w:lang w:val="en-US"/>
        </w:rPr>
        <w:t>;</w:t>
      </w:r>
      <w:proofErr w:type="gramEnd"/>
    </w:p>
    <w:p w14:paraId="31C20F2A" w14:textId="44402C8E" w:rsidR="004A00A8" w:rsidRDefault="004A00A8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Protect</w:t>
      </w:r>
      <w:r w:rsidR="00B104F3">
        <w:rPr>
          <w:lang w:val="en-US"/>
        </w:rPr>
        <w:t>ing</w:t>
      </w:r>
      <w:r>
        <w:rPr>
          <w:lang w:val="en-US"/>
        </w:rPr>
        <w:t xml:space="preserve"> and support</w:t>
      </w:r>
      <w:r w:rsidR="00B104F3">
        <w:rPr>
          <w:lang w:val="en-US"/>
        </w:rPr>
        <w:t>ing</w:t>
      </w:r>
      <w:r>
        <w:rPr>
          <w:lang w:val="en-US"/>
        </w:rPr>
        <w:t xml:space="preserve"> women’s human rights </w:t>
      </w:r>
      <w:r w:rsidR="009200CB">
        <w:rPr>
          <w:lang w:val="en-US"/>
        </w:rPr>
        <w:t>defenders</w:t>
      </w:r>
      <w:r w:rsidR="0040211A">
        <w:rPr>
          <w:lang w:val="en-US"/>
        </w:rPr>
        <w:t xml:space="preserve"> and NGO </w:t>
      </w:r>
      <w:proofErr w:type="gramStart"/>
      <w:r w:rsidR="0040211A">
        <w:rPr>
          <w:lang w:val="en-US"/>
        </w:rPr>
        <w:t>representatives</w:t>
      </w:r>
      <w:r w:rsidR="00B617CD">
        <w:rPr>
          <w:lang w:val="en-US"/>
        </w:rPr>
        <w:t>;</w:t>
      </w:r>
      <w:proofErr w:type="gramEnd"/>
      <w:r>
        <w:rPr>
          <w:lang w:val="en-US"/>
        </w:rPr>
        <w:t xml:space="preserve"> </w:t>
      </w:r>
    </w:p>
    <w:p w14:paraId="44026528" w14:textId="6CFA24EA" w:rsidR="004A00A8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Ensuring </w:t>
      </w:r>
      <w:r w:rsidR="004A00A8">
        <w:rPr>
          <w:lang w:val="en-US"/>
        </w:rPr>
        <w:t xml:space="preserve">gender parity </w:t>
      </w:r>
      <w:r w:rsidR="00C33954" w:rsidRPr="004A00A8">
        <w:rPr>
          <w:lang w:val="en-US"/>
        </w:rPr>
        <w:t xml:space="preserve">in peace </w:t>
      </w:r>
      <w:r w:rsidR="000F30DF">
        <w:rPr>
          <w:lang w:val="en-US"/>
        </w:rPr>
        <w:t xml:space="preserve">and constitution-building </w:t>
      </w:r>
      <w:r w:rsidR="00C33954" w:rsidRPr="004A00A8">
        <w:rPr>
          <w:lang w:val="en-US"/>
        </w:rPr>
        <w:t>process</w:t>
      </w:r>
      <w:r w:rsidR="004A00A8">
        <w:rPr>
          <w:lang w:val="en-US"/>
        </w:rPr>
        <w:t>es</w:t>
      </w:r>
      <w:r w:rsidR="00B617CD">
        <w:rPr>
          <w:lang w:val="en-US"/>
        </w:rPr>
        <w:t>; and</w:t>
      </w:r>
    </w:p>
    <w:p w14:paraId="2D4BB94E" w14:textId="04B90AC0" w:rsidR="00C33954" w:rsidRPr="004A00A8" w:rsidRDefault="00B104F3" w:rsidP="006904F7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4A00A8">
        <w:rPr>
          <w:lang w:val="en-US"/>
        </w:rPr>
        <w:t>Promot</w:t>
      </w:r>
      <w:r>
        <w:rPr>
          <w:lang w:val="en-US"/>
        </w:rPr>
        <w:t>ing</w:t>
      </w:r>
      <w:r w:rsidRPr="004A00A8">
        <w:rPr>
          <w:lang w:val="en-US"/>
        </w:rPr>
        <w:t xml:space="preserve"> </w:t>
      </w:r>
      <w:r w:rsidR="00C33954" w:rsidRPr="004A00A8">
        <w:rPr>
          <w:lang w:val="en-US"/>
        </w:rPr>
        <w:t>human rights education</w:t>
      </w:r>
      <w:r w:rsidR="004A00A8">
        <w:rPr>
          <w:lang w:val="en-US"/>
        </w:rPr>
        <w:t xml:space="preserve"> and gender equality in education curricula</w:t>
      </w:r>
      <w:r w:rsidR="00B617CD">
        <w:rPr>
          <w:lang w:val="en-US"/>
        </w:rPr>
        <w:t>.</w:t>
      </w:r>
      <w:r w:rsidR="004A00A8">
        <w:rPr>
          <w:lang w:val="en-US"/>
        </w:rPr>
        <w:t xml:space="preserve"> </w:t>
      </w:r>
    </w:p>
    <w:p w14:paraId="1FA66EE5" w14:textId="25DD5971" w:rsidR="00660D1F" w:rsidRDefault="00660D1F" w:rsidP="006904F7">
      <w:pPr>
        <w:jc w:val="both"/>
        <w:rPr>
          <w:lang w:val="en-US"/>
        </w:rPr>
      </w:pPr>
    </w:p>
    <w:sectPr w:rsidR="006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C46BF" w14:textId="77777777" w:rsidR="008B1633" w:rsidRDefault="008B1633" w:rsidP="00C33954">
      <w:pPr>
        <w:spacing w:after="0" w:line="240" w:lineRule="auto"/>
      </w:pPr>
      <w:r>
        <w:separator/>
      </w:r>
    </w:p>
  </w:endnote>
  <w:endnote w:type="continuationSeparator" w:id="0">
    <w:p w14:paraId="428B5F72" w14:textId="77777777" w:rsidR="008B1633" w:rsidRDefault="008B1633" w:rsidP="00C3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6E63A" w14:textId="77777777" w:rsidR="008B1633" w:rsidRDefault="008B1633" w:rsidP="00C33954">
      <w:pPr>
        <w:spacing w:after="0" w:line="240" w:lineRule="auto"/>
      </w:pPr>
      <w:r>
        <w:separator/>
      </w:r>
    </w:p>
  </w:footnote>
  <w:footnote w:type="continuationSeparator" w:id="0">
    <w:p w14:paraId="0395F2E2" w14:textId="77777777" w:rsidR="008B1633" w:rsidRDefault="008B1633" w:rsidP="00C3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71157"/>
    <w:multiLevelType w:val="hybridMultilevel"/>
    <w:tmpl w:val="3888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35F3A"/>
    <w:multiLevelType w:val="hybridMultilevel"/>
    <w:tmpl w:val="2E90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4127C"/>
    <w:multiLevelType w:val="hybridMultilevel"/>
    <w:tmpl w:val="C22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76B05"/>
    <w:multiLevelType w:val="hybridMultilevel"/>
    <w:tmpl w:val="D862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NTUxtzQwNbY0MjRX0lEKTi0uzszPAymwqAUANBnySiwAAAA="/>
  </w:docVars>
  <w:rsids>
    <w:rsidRoot w:val="00660D1F"/>
    <w:rsid w:val="00001428"/>
    <w:rsid w:val="000267DE"/>
    <w:rsid w:val="000A4F34"/>
    <w:rsid w:val="000B4299"/>
    <w:rsid w:val="000D17A0"/>
    <w:rsid w:val="000F30DF"/>
    <w:rsid w:val="00113EE8"/>
    <w:rsid w:val="001C6907"/>
    <w:rsid w:val="001E113D"/>
    <w:rsid w:val="001F5735"/>
    <w:rsid w:val="00273E05"/>
    <w:rsid w:val="00283932"/>
    <w:rsid w:val="00304CB6"/>
    <w:rsid w:val="00396BB7"/>
    <w:rsid w:val="003D325E"/>
    <w:rsid w:val="003E1F1B"/>
    <w:rsid w:val="003F13F3"/>
    <w:rsid w:val="0040211A"/>
    <w:rsid w:val="0040383B"/>
    <w:rsid w:val="0041440C"/>
    <w:rsid w:val="004A00A8"/>
    <w:rsid w:val="004C051C"/>
    <w:rsid w:val="004E7ADC"/>
    <w:rsid w:val="00551B12"/>
    <w:rsid w:val="00660D1F"/>
    <w:rsid w:val="006904F7"/>
    <w:rsid w:val="006B2C90"/>
    <w:rsid w:val="006D6A36"/>
    <w:rsid w:val="006E4944"/>
    <w:rsid w:val="0074048B"/>
    <w:rsid w:val="007411B7"/>
    <w:rsid w:val="00743C96"/>
    <w:rsid w:val="007655CA"/>
    <w:rsid w:val="007E4382"/>
    <w:rsid w:val="007F34DC"/>
    <w:rsid w:val="008A5091"/>
    <w:rsid w:val="008B1633"/>
    <w:rsid w:val="008F3419"/>
    <w:rsid w:val="009200CB"/>
    <w:rsid w:val="00964496"/>
    <w:rsid w:val="009C6283"/>
    <w:rsid w:val="009C6293"/>
    <w:rsid w:val="00A727C7"/>
    <w:rsid w:val="00B104F3"/>
    <w:rsid w:val="00B617CD"/>
    <w:rsid w:val="00BD4D1B"/>
    <w:rsid w:val="00BE31E9"/>
    <w:rsid w:val="00C24EC7"/>
    <w:rsid w:val="00C33954"/>
    <w:rsid w:val="00C36576"/>
    <w:rsid w:val="00C74FB3"/>
    <w:rsid w:val="00D216D0"/>
    <w:rsid w:val="00DA621F"/>
    <w:rsid w:val="00DD6A25"/>
    <w:rsid w:val="00E45EAB"/>
    <w:rsid w:val="00E70FC7"/>
    <w:rsid w:val="00E7656C"/>
    <w:rsid w:val="00F14007"/>
    <w:rsid w:val="00F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474B4"/>
  <w15:chartTrackingRefBased/>
  <w15:docId w15:val="{991A84F2-3CC4-4DB6-A9F2-B4657D2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Arial"/>
        <w:lang w:val="fr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44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1E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339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954"/>
  </w:style>
  <w:style w:type="paragraph" w:styleId="Pieddepage">
    <w:name w:val="footer"/>
    <w:basedOn w:val="Normal"/>
    <w:link w:val="PieddepageCar"/>
    <w:uiPriority w:val="99"/>
    <w:unhideWhenUsed/>
    <w:rsid w:val="00C339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954"/>
  </w:style>
  <w:style w:type="character" w:styleId="Marquedecommentaire">
    <w:name w:val="annotation reference"/>
    <w:basedOn w:val="Policepardfaut"/>
    <w:uiPriority w:val="99"/>
    <w:semiHidden/>
    <w:unhideWhenUsed/>
    <w:rsid w:val="003F13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13F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F13F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13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1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664E0-6AED-47A4-8020-2FD4DD941191}"/>
</file>

<file path=customXml/itemProps2.xml><?xml version="1.0" encoding="utf-8"?>
<ds:datastoreItem xmlns:ds="http://schemas.openxmlformats.org/officeDocument/2006/customXml" ds:itemID="{147E452C-E33A-48CC-B49B-5A22BC4D127B}"/>
</file>

<file path=customXml/itemProps3.xml><?xml version="1.0" encoding="utf-8"?>
<ds:datastoreItem xmlns:ds="http://schemas.openxmlformats.org/officeDocument/2006/customXml" ds:itemID="{6DD6938E-8EB9-481C-B7BD-E9F3B4C3C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Hilal</dc:creator>
  <cp:keywords/>
  <dc:description/>
  <cp:lastModifiedBy>Zeina Hilal</cp:lastModifiedBy>
  <cp:revision>2</cp:revision>
  <dcterms:created xsi:type="dcterms:W3CDTF">2021-03-01T12:08:00Z</dcterms:created>
  <dcterms:modified xsi:type="dcterms:W3CDTF">2021-03-01T12:08:00Z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