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85E83" w14:textId="77777777" w:rsidR="003F3A2C" w:rsidRDefault="00530466" w:rsidP="00530466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15751F" wp14:editId="7F3AD311">
                <wp:simplePos x="0" y="0"/>
                <wp:positionH relativeFrom="column">
                  <wp:posOffset>959485</wp:posOffset>
                </wp:positionH>
                <wp:positionV relativeFrom="paragraph">
                  <wp:posOffset>-152400</wp:posOffset>
                </wp:positionV>
                <wp:extent cx="4135755" cy="5905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024D8" w14:textId="77777777" w:rsidR="00530466" w:rsidRPr="00530466" w:rsidRDefault="00530466" w:rsidP="0053046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30466">
                              <w:rPr>
                                <w:b/>
                              </w:rPr>
                              <w:t>30º aniversario de la Convención sobre los Derechos del Niño</w:t>
                            </w:r>
                          </w:p>
                          <w:p w14:paraId="7C523B12" w14:textId="0998D1EE" w:rsidR="00530466" w:rsidRPr="00530466" w:rsidRDefault="00932C3A" w:rsidP="0053046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Modelo</w:t>
                            </w:r>
                            <w:r w:rsidR="00530466" w:rsidRPr="00530466">
                              <w:rPr>
                                <w:b/>
                              </w:rPr>
                              <w:t xml:space="preserve"> para los compromisos e iniciativas de los Estados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="00530466" w:rsidRPr="00530466">
                              <w:rPr>
                                <w:b/>
                              </w:rPr>
                              <w:t>arte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477528">
                              <w:rPr>
                                <w:b/>
                              </w:rPr>
                              <w:t>.</w:t>
                            </w:r>
                          </w:p>
                          <w:p w14:paraId="79B1221D" w14:textId="77777777" w:rsidR="00530466" w:rsidRDefault="00530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575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5.55pt;margin-top:-12pt;width:325.6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" stroked="f">
                <v:textbox>
                  <w:txbxContent>
                    <w:p w14:paraId="0EC024D8" w14:textId="77777777" w:rsidR="00530466" w:rsidRPr="00530466" w:rsidRDefault="00530466" w:rsidP="0053046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30466">
                        <w:rPr>
                          <w:b/>
                        </w:rPr>
                        <w:t>30º aniversario de la Convención sobre los Derechos del Niño</w:t>
                      </w:r>
                    </w:p>
                    <w:p w14:paraId="7C523B12" w14:textId="0998D1EE" w:rsidR="00530466" w:rsidRPr="00530466" w:rsidRDefault="00932C3A" w:rsidP="0053046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Modelo</w:t>
                      </w:r>
                      <w:r w:rsidR="00530466" w:rsidRPr="00530466">
                        <w:rPr>
                          <w:b/>
                        </w:rPr>
                        <w:t xml:space="preserve"> para los compromisos e iniciativas de los Estados </w:t>
                      </w:r>
                      <w:r>
                        <w:rPr>
                          <w:b/>
                        </w:rPr>
                        <w:t>p</w:t>
                      </w:r>
                      <w:r w:rsidR="00530466" w:rsidRPr="00530466">
                        <w:rPr>
                          <w:b/>
                        </w:rPr>
                        <w:t>arte</w:t>
                      </w:r>
                      <w:r>
                        <w:rPr>
                          <w:b/>
                        </w:rPr>
                        <w:t>s</w:t>
                      </w:r>
                      <w:r w:rsidR="00477528">
                        <w:rPr>
                          <w:b/>
                        </w:rPr>
                        <w:t>.</w:t>
                      </w:r>
                    </w:p>
                    <w:p w14:paraId="79B1221D" w14:textId="77777777" w:rsidR="00530466" w:rsidRDefault="00530466"/>
                  </w:txbxContent>
                </v:textbox>
              </v:shape>
            </w:pict>
          </mc:Fallback>
        </mc:AlternateContent>
      </w:r>
      <w:r w:rsidRPr="00AC0BA4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9BD65C9" wp14:editId="21F6B89F">
            <wp:simplePos x="0" y="0"/>
            <wp:positionH relativeFrom="column">
              <wp:posOffset>248724</wp:posOffset>
            </wp:positionH>
            <wp:positionV relativeFrom="paragraph">
              <wp:posOffset>-154745</wp:posOffset>
            </wp:positionV>
            <wp:extent cx="828675" cy="403225"/>
            <wp:effectExtent l="0" t="0" r="9525" b="0"/>
            <wp:wrapNone/>
            <wp:docPr id="1" name="Picture 1" descr="H:\&amp; HRTD Committees\CRC\WG 30th anniversary\Logo\CRC_30th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&amp; HRTD Committees\CRC\WG 30th anniversary\Logo\CRC_30th_logo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EA686" w14:textId="77777777" w:rsidR="003004B0" w:rsidRDefault="003004B0" w:rsidP="003004B0"/>
    <w:p w14:paraId="624741D6" w14:textId="4EE9422D" w:rsidR="003004B0" w:rsidRPr="003004B0" w:rsidRDefault="003004B0" w:rsidP="00530466">
      <w:pPr>
        <w:pStyle w:val="ListParagraph"/>
        <w:numPr>
          <w:ilvl w:val="0"/>
          <w:numId w:val="1"/>
        </w:numPr>
        <w:ind w:left="284" w:right="-1"/>
        <w:jc w:val="both"/>
        <w:rPr>
          <w:b/>
        </w:rPr>
      </w:pPr>
      <w:r w:rsidRPr="003004B0">
        <w:rPr>
          <w:b/>
        </w:rPr>
        <w:t>A la luz de l</w:t>
      </w:r>
      <w:r w:rsidR="00932C3A">
        <w:rPr>
          <w:b/>
        </w:rPr>
        <w:t>a</w:t>
      </w:r>
      <w:r w:rsidRPr="003004B0">
        <w:rPr>
          <w:b/>
        </w:rPr>
        <w:t xml:space="preserve">s </w:t>
      </w:r>
      <w:r w:rsidR="00932C3A">
        <w:rPr>
          <w:b/>
        </w:rPr>
        <w:t>obligaciones</w:t>
      </w:r>
      <w:r w:rsidRPr="003004B0">
        <w:rPr>
          <w:b/>
        </w:rPr>
        <w:t xml:space="preserve"> que hemos contraído en virtud de la Convención sobre los Derechos del Niño y sus Protocolos Facultativos, según sea aplicable, hemos </w:t>
      </w:r>
      <w:r w:rsidR="00932C3A">
        <w:rPr>
          <w:b/>
        </w:rPr>
        <w:t>adoptado las</w:t>
      </w:r>
      <w:r w:rsidRPr="003004B0">
        <w:rPr>
          <w:b/>
        </w:rPr>
        <w:t xml:space="preserve"> siguientes </w:t>
      </w:r>
      <w:r w:rsidR="00932C3A">
        <w:rPr>
          <w:b/>
        </w:rPr>
        <w:t>medidas</w:t>
      </w:r>
      <w:r w:rsidRPr="003004B0">
        <w:rPr>
          <w:b/>
        </w:rPr>
        <w:t xml:space="preserve"> para destacar nuestro compromiso con la promoción, protección y realización de los derechos </w:t>
      </w:r>
      <w:r w:rsidR="00932C3A">
        <w:rPr>
          <w:b/>
        </w:rPr>
        <w:t>de los niños, niñas y adolescentes</w:t>
      </w:r>
      <w:r w:rsidRPr="003004B0">
        <w:rPr>
          <w:b/>
        </w:rPr>
        <w:t xml:space="preserve"> en la celebración del 30º aniversario de la Convención:</w:t>
      </w:r>
    </w:p>
    <w:p w14:paraId="62B5A2CE" w14:textId="77777777" w:rsidR="003004B0" w:rsidRDefault="003004B0" w:rsidP="00530466">
      <w:pPr>
        <w:pStyle w:val="ListParagraph"/>
        <w:ind w:left="284" w:right="-1"/>
        <w:jc w:val="both"/>
      </w:pPr>
    </w:p>
    <w:p w14:paraId="6D33A089" w14:textId="76585F74" w:rsidR="003004B0" w:rsidRDefault="00BD0881" w:rsidP="00530466">
      <w:pPr>
        <w:pStyle w:val="ListParagraph"/>
        <w:numPr>
          <w:ilvl w:val="0"/>
          <w:numId w:val="2"/>
        </w:numPr>
        <w:ind w:right="-1"/>
        <w:jc w:val="both"/>
      </w:pPr>
      <w:r w:rsidRPr="00530466">
        <w:rPr>
          <w:b/>
        </w:rPr>
        <w:t>¿</w:t>
      </w:r>
      <w:r w:rsidR="003004B0" w:rsidRPr="00530466">
        <w:rPr>
          <w:b/>
        </w:rPr>
        <w:t>Qué?</w:t>
      </w:r>
      <w:r w:rsidR="003004B0">
        <w:t xml:space="preserve"> </w:t>
      </w:r>
      <w:r w:rsidR="003004B0" w:rsidRPr="00530466">
        <w:rPr>
          <w:i/>
        </w:rPr>
        <w:t>(</w:t>
      </w:r>
      <w:r w:rsidRPr="00530466">
        <w:rPr>
          <w:i/>
        </w:rPr>
        <w:t>Por favor, proporcione</w:t>
      </w:r>
      <w:r w:rsidR="003004B0" w:rsidRPr="00530466">
        <w:rPr>
          <w:i/>
        </w:rPr>
        <w:t xml:space="preserve"> una medida concreta y </w:t>
      </w:r>
      <w:r w:rsidRPr="00530466">
        <w:rPr>
          <w:i/>
        </w:rPr>
        <w:t>medible</w:t>
      </w:r>
      <w:r w:rsidR="003004B0" w:rsidRPr="00530466">
        <w:rPr>
          <w:i/>
        </w:rPr>
        <w:t xml:space="preserve"> que se adoptará para aplicar la Convención, por ejemplo, </w:t>
      </w:r>
      <w:r w:rsidRPr="00530466">
        <w:rPr>
          <w:i/>
        </w:rPr>
        <w:t xml:space="preserve">el registro </w:t>
      </w:r>
      <w:r w:rsidR="003004B0" w:rsidRPr="00530466">
        <w:rPr>
          <w:i/>
        </w:rPr>
        <w:t>de los nacimientos de todos los niños</w:t>
      </w:r>
      <w:r w:rsidR="00932C3A">
        <w:rPr>
          <w:i/>
        </w:rPr>
        <w:t xml:space="preserve"> y niñas</w:t>
      </w:r>
      <w:r w:rsidR="003004B0" w:rsidRPr="00530466">
        <w:rPr>
          <w:i/>
        </w:rPr>
        <w:t>; un mayor acceso de los niños</w:t>
      </w:r>
      <w:r w:rsidR="00932C3A">
        <w:rPr>
          <w:i/>
        </w:rPr>
        <w:t>, niñas y adolescentes</w:t>
      </w:r>
      <w:r w:rsidR="003004B0" w:rsidRPr="00530466">
        <w:rPr>
          <w:i/>
        </w:rPr>
        <w:t xml:space="preserve"> con discapacidad a la educación inclusiva; la desinstitucionalización de todos los niños </w:t>
      </w:r>
      <w:r w:rsidR="00932C3A">
        <w:rPr>
          <w:i/>
        </w:rPr>
        <w:t xml:space="preserve">y niñas </w:t>
      </w:r>
      <w:r w:rsidR="003004B0" w:rsidRPr="00530466">
        <w:rPr>
          <w:i/>
        </w:rPr>
        <w:t>menores de XX años).</w:t>
      </w:r>
    </w:p>
    <w:p w14:paraId="70A29097" w14:textId="77777777" w:rsidR="00530466" w:rsidRDefault="00530466" w:rsidP="00530466">
      <w:pPr>
        <w:pStyle w:val="ListParagraph"/>
        <w:ind w:right="-1"/>
        <w:jc w:val="both"/>
      </w:pPr>
    </w:p>
    <w:p w14:paraId="2791F58E" w14:textId="31331E57" w:rsidR="003004B0" w:rsidRDefault="00BD0881" w:rsidP="00530466">
      <w:pPr>
        <w:pStyle w:val="ListParagraph"/>
        <w:numPr>
          <w:ilvl w:val="1"/>
          <w:numId w:val="3"/>
        </w:numPr>
        <w:ind w:left="709" w:right="-1"/>
        <w:jc w:val="both"/>
      </w:pPr>
      <w:r w:rsidRPr="00530466">
        <w:rPr>
          <w:b/>
        </w:rPr>
        <w:t>¿Por qué?</w:t>
      </w:r>
      <w:r>
        <w:t xml:space="preserve"> </w:t>
      </w:r>
      <w:r w:rsidRPr="00530466">
        <w:rPr>
          <w:i/>
        </w:rPr>
        <w:t>(Por favor, proporcione la justificación</w:t>
      </w:r>
      <w:r w:rsidR="003004B0" w:rsidRPr="00530466">
        <w:rPr>
          <w:i/>
        </w:rPr>
        <w:t xml:space="preserve"> de las medidas que se han de adoptar, por ejemplo, que XX de los niños</w:t>
      </w:r>
      <w:r w:rsidR="00932C3A">
        <w:rPr>
          <w:i/>
        </w:rPr>
        <w:t xml:space="preserve"> y las niñas</w:t>
      </w:r>
      <w:r w:rsidR="003004B0" w:rsidRPr="00530466">
        <w:rPr>
          <w:i/>
        </w:rPr>
        <w:t xml:space="preserve"> no son </w:t>
      </w:r>
      <w:r w:rsidRPr="00530466">
        <w:rPr>
          <w:i/>
        </w:rPr>
        <w:t>inscritos</w:t>
      </w:r>
      <w:r w:rsidR="003004B0" w:rsidRPr="00530466">
        <w:rPr>
          <w:i/>
        </w:rPr>
        <w:t xml:space="preserve"> al nacer; que la mayoría de los niños</w:t>
      </w:r>
      <w:r w:rsidR="00932C3A">
        <w:rPr>
          <w:i/>
        </w:rPr>
        <w:t>, niñas y adolescentes</w:t>
      </w:r>
      <w:r w:rsidR="003004B0" w:rsidRPr="00530466">
        <w:rPr>
          <w:i/>
        </w:rPr>
        <w:t xml:space="preserve"> con discapacidad no asisten a escuelas </w:t>
      </w:r>
      <w:r w:rsidR="00932C3A">
        <w:rPr>
          <w:i/>
        </w:rPr>
        <w:t>ordinarias</w:t>
      </w:r>
      <w:r w:rsidR="003004B0" w:rsidRPr="00530466">
        <w:rPr>
          <w:i/>
        </w:rPr>
        <w:t>; que XX de los niños</w:t>
      </w:r>
      <w:r w:rsidR="00932C3A">
        <w:rPr>
          <w:i/>
        </w:rPr>
        <w:t xml:space="preserve">, </w:t>
      </w:r>
      <w:r w:rsidR="00932C3A">
        <w:rPr>
          <w:i/>
        </w:rPr>
        <w:t>niñas y adolescentes</w:t>
      </w:r>
      <w:r w:rsidR="003004B0" w:rsidRPr="00530466">
        <w:rPr>
          <w:i/>
        </w:rPr>
        <w:t xml:space="preserve"> </w:t>
      </w:r>
      <w:r w:rsidR="003004B0" w:rsidRPr="00530466">
        <w:rPr>
          <w:i/>
        </w:rPr>
        <w:t>viven actualmente en instituciones de atención alternativa).</w:t>
      </w:r>
    </w:p>
    <w:p w14:paraId="25861670" w14:textId="77777777" w:rsidR="00530466" w:rsidRDefault="00530466" w:rsidP="00530466">
      <w:pPr>
        <w:pStyle w:val="ListParagraph"/>
        <w:ind w:left="709" w:right="-1"/>
        <w:jc w:val="both"/>
      </w:pPr>
    </w:p>
    <w:p w14:paraId="241795F7" w14:textId="3A278900" w:rsidR="003004B0" w:rsidRDefault="00BD0881" w:rsidP="00530466">
      <w:pPr>
        <w:pStyle w:val="ListParagraph"/>
        <w:numPr>
          <w:ilvl w:val="1"/>
          <w:numId w:val="2"/>
        </w:numPr>
        <w:ind w:left="709" w:right="-1"/>
        <w:jc w:val="both"/>
      </w:pPr>
      <w:r w:rsidRPr="00530466">
        <w:rPr>
          <w:b/>
        </w:rPr>
        <w:t>¿Cómo?</w:t>
      </w:r>
      <w:r>
        <w:t xml:space="preserve"> </w:t>
      </w:r>
      <w:r w:rsidR="003004B0" w:rsidRPr="00530466">
        <w:rPr>
          <w:i/>
        </w:rPr>
        <w:t>(</w:t>
      </w:r>
      <w:r w:rsidRPr="00530466">
        <w:rPr>
          <w:i/>
        </w:rPr>
        <w:t>Por favor, proporcione</w:t>
      </w:r>
      <w:r w:rsidR="003004B0" w:rsidRPr="00530466">
        <w:rPr>
          <w:i/>
        </w:rPr>
        <w:t xml:space="preserve"> información sobre las medidas previstas y los recursos asignados para completar esta acción, </w:t>
      </w:r>
      <w:r w:rsidRPr="00530466">
        <w:rPr>
          <w:i/>
        </w:rPr>
        <w:t>como pudiera ser</w:t>
      </w:r>
      <w:r w:rsidR="003004B0" w:rsidRPr="00530466">
        <w:rPr>
          <w:i/>
        </w:rPr>
        <w:t xml:space="preserve"> mediante una política, estrategia, programa o actividades nacionales</w:t>
      </w:r>
      <w:r w:rsidRPr="00530466">
        <w:rPr>
          <w:i/>
        </w:rPr>
        <w:t>.</w:t>
      </w:r>
      <w:r w:rsidR="003004B0" w:rsidRPr="00530466">
        <w:rPr>
          <w:i/>
        </w:rPr>
        <w:t xml:space="preserve"> </w:t>
      </w:r>
      <w:r w:rsidRPr="00530466">
        <w:rPr>
          <w:i/>
        </w:rPr>
        <w:t>P</w:t>
      </w:r>
      <w:r w:rsidR="003004B0" w:rsidRPr="00530466">
        <w:rPr>
          <w:i/>
        </w:rPr>
        <w:t>or ejemplo, la aplicación de un programa nacional de registro de nacimientos; la adopción de una política nacional de educación inclusiva; el establecimiento de un sistema de hogares de guarda basados en la familia para los niños</w:t>
      </w:r>
      <w:r w:rsidR="00932C3A">
        <w:rPr>
          <w:i/>
        </w:rPr>
        <w:t xml:space="preserve">, </w:t>
      </w:r>
      <w:r w:rsidR="00932C3A">
        <w:rPr>
          <w:i/>
        </w:rPr>
        <w:t>niñas y adolescentes</w:t>
      </w:r>
      <w:r w:rsidR="003004B0" w:rsidRPr="00530466">
        <w:rPr>
          <w:i/>
        </w:rPr>
        <w:t xml:space="preserve"> </w:t>
      </w:r>
      <w:r w:rsidR="003004B0" w:rsidRPr="00530466">
        <w:rPr>
          <w:i/>
        </w:rPr>
        <w:t>que no pueden permanecer con sus familias. También podría incluir información sobre cómo se evaluará el impacto de esta acción.)</w:t>
      </w:r>
    </w:p>
    <w:p w14:paraId="37E0DEF3" w14:textId="77777777" w:rsidR="00530466" w:rsidRDefault="00530466" w:rsidP="00530466">
      <w:pPr>
        <w:pStyle w:val="ListParagraph"/>
        <w:ind w:left="709" w:right="-1"/>
        <w:jc w:val="both"/>
      </w:pPr>
    </w:p>
    <w:p w14:paraId="48D5EF49" w14:textId="77777777" w:rsidR="00530466" w:rsidRPr="00530466" w:rsidRDefault="00BD0881" w:rsidP="00530466">
      <w:pPr>
        <w:pStyle w:val="ListParagraph"/>
        <w:numPr>
          <w:ilvl w:val="1"/>
          <w:numId w:val="2"/>
        </w:numPr>
        <w:ind w:left="709" w:right="-1"/>
        <w:jc w:val="both"/>
        <w:rPr>
          <w:i/>
        </w:rPr>
      </w:pPr>
      <w:r w:rsidRPr="00530466">
        <w:rPr>
          <w:b/>
        </w:rPr>
        <w:t>¿Cuándo?</w:t>
      </w:r>
      <w:r>
        <w:t xml:space="preserve"> </w:t>
      </w:r>
      <w:r w:rsidRPr="00530466">
        <w:rPr>
          <w:i/>
        </w:rPr>
        <w:t>(</w:t>
      </w:r>
      <w:r w:rsidR="00530466" w:rsidRPr="00530466">
        <w:rPr>
          <w:i/>
        </w:rPr>
        <w:t>Por</w:t>
      </w:r>
      <w:r w:rsidRPr="00530466">
        <w:rPr>
          <w:i/>
        </w:rPr>
        <w:t xml:space="preserve"> favor,</w:t>
      </w:r>
      <w:r w:rsidR="003004B0" w:rsidRPr="00530466">
        <w:rPr>
          <w:i/>
        </w:rPr>
        <w:t xml:space="preserve"> proporcion</w:t>
      </w:r>
      <w:r w:rsidRPr="00530466">
        <w:rPr>
          <w:i/>
        </w:rPr>
        <w:t>e</w:t>
      </w:r>
      <w:r w:rsidR="003004B0" w:rsidRPr="00530466">
        <w:rPr>
          <w:i/>
        </w:rPr>
        <w:t xml:space="preserve"> una fecha límite dentro de los próximos 5 años para completar esta acción, por ejemplo, para el año 2022).</w:t>
      </w:r>
    </w:p>
    <w:p w14:paraId="5249A9A5" w14:textId="77777777" w:rsidR="00530466" w:rsidRDefault="00530466" w:rsidP="00530466">
      <w:pPr>
        <w:pStyle w:val="ListParagraph"/>
        <w:ind w:left="851" w:right="-1"/>
        <w:jc w:val="both"/>
      </w:pPr>
    </w:p>
    <w:p w14:paraId="6EFE0EE2" w14:textId="77777777" w:rsidR="003004B0" w:rsidRDefault="00530466" w:rsidP="00530466">
      <w:pPr>
        <w:pStyle w:val="ListParagraph"/>
        <w:numPr>
          <w:ilvl w:val="2"/>
          <w:numId w:val="4"/>
        </w:numPr>
        <w:ind w:left="709" w:right="-1"/>
        <w:jc w:val="both"/>
      </w:pPr>
      <w:r w:rsidRPr="00530466">
        <w:rPr>
          <w:b/>
        </w:rPr>
        <w:t>¿Cómo?</w:t>
      </w:r>
      <w:r>
        <w:t xml:space="preserve"> </w:t>
      </w:r>
      <w:r w:rsidR="003004B0" w:rsidRPr="00530466">
        <w:rPr>
          <w:i/>
        </w:rPr>
        <w:t>(</w:t>
      </w:r>
      <w:r w:rsidRPr="00530466">
        <w:rPr>
          <w:i/>
        </w:rPr>
        <w:t xml:space="preserve">Por favor, </w:t>
      </w:r>
      <w:r w:rsidR="003004B0" w:rsidRPr="00530466">
        <w:rPr>
          <w:i/>
        </w:rPr>
        <w:t>indi</w:t>
      </w:r>
      <w:r w:rsidRPr="00530466">
        <w:rPr>
          <w:i/>
        </w:rPr>
        <w:t>que</w:t>
      </w:r>
      <w:r w:rsidR="003004B0" w:rsidRPr="00530466">
        <w:rPr>
          <w:i/>
        </w:rPr>
        <w:t xml:space="preserve"> el nombre del ministerio u organismo gubernamental que dirigirá la aplicación y el seguimiento de esta medida, así como de los asociados en la ejecución, incluidas las organizaciones de la sociedad civil y de la infancia, por ejemplo, el Ministerio de Asuntos Sociales o la Oficina del Primer Ministro en colaboración con XX organizaciones de la sociedad civil).</w:t>
      </w:r>
    </w:p>
    <w:p w14:paraId="238DDC2E" w14:textId="77777777" w:rsidR="00530466" w:rsidRDefault="00530466" w:rsidP="00530466">
      <w:pPr>
        <w:ind w:right="-1"/>
        <w:jc w:val="both"/>
      </w:pPr>
    </w:p>
    <w:p w14:paraId="14448FBB" w14:textId="64DEEB10" w:rsidR="003004B0" w:rsidRPr="00530466" w:rsidRDefault="003004B0" w:rsidP="00477528">
      <w:pPr>
        <w:jc w:val="both"/>
        <w:rPr>
          <w:i/>
        </w:rPr>
      </w:pPr>
      <w:r w:rsidRPr="00530466">
        <w:rPr>
          <w:b/>
        </w:rPr>
        <w:t>2)</w:t>
      </w:r>
      <w:r w:rsidR="00477528">
        <w:rPr>
          <w:b/>
        </w:rPr>
        <w:t xml:space="preserve"> </w:t>
      </w:r>
      <w:r w:rsidRPr="00530466">
        <w:rPr>
          <w:b/>
        </w:rPr>
        <w:t xml:space="preserve"> Hemos hecho los siguientes planes para celebrar el 30º aniversario de la Convención:</w:t>
      </w:r>
      <w:r>
        <w:t xml:space="preserve"> </w:t>
      </w:r>
      <w:r w:rsidRPr="00530466">
        <w:rPr>
          <w:i/>
        </w:rPr>
        <w:t>(</w:t>
      </w:r>
      <w:r w:rsidR="00530466" w:rsidRPr="00530466">
        <w:rPr>
          <w:i/>
        </w:rPr>
        <w:t>Por favor,</w:t>
      </w:r>
      <w:r w:rsidRPr="00530466">
        <w:rPr>
          <w:i/>
        </w:rPr>
        <w:t xml:space="preserve"> proporcion</w:t>
      </w:r>
      <w:r w:rsidR="00530466" w:rsidRPr="00530466">
        <w:rPr>
          <w:i/>
        </w:rPr>
        <w:t>e</w:t>
      </w:r>
      <w:r w:rsidRPr="00530466">
        <w:rPr>
          <w:i/>
        </w:rPr>
        <w:t xml:space="preserve"> información, incluyendo fechas y lugares, sobre cualquier evento </w:t>
      </w:r>
      <w:r w:rsidRPr="00530466">
        <w:rPr>
          <w:i/>
        </w:rPr>
        <w:lastRenderedPageBreak/>
        <w:t>o actividad plan</w:t>
      </w:r>
      <w:r w:rsidR="00530466" w:rsidRPr="00530466">
        <w:rPr>
          <w:i/>
        </w:rPr>
        <w:t>t</w:t>
      </w:r>
      <w:r w:rsidRPr="00530466">
        <w:rPr>
          <w:i/>
        </w:rPr>
        <w:t xml:space="preserve">eada por el Estado </w:t>
      </w:r>
      <w:r w:rsidR="00932C3A">
        <w:rPr>
          <w:i/>
        </w:rPr>
        <w:t>p</w:t>
      </w:r>
      <w:bookmarkStart w:id="0" w:name="_GoBack"/>
      <w:bookmarkEnd w:id="0"/>
      <w:r w:rsidRPr="00530466">
        <w:rPr>
          <w:i/>
        </w:rPr>
        <w:t>arte para celebrar el 30º aniversario de la Convención.)</w:t>
      </w:r>
    </w:p>
    <w:p w14:paraId="254AA332" w14:textId="77777777" w:rsidR="003004B0" w:rsidRDefault="003004B0" w:rsidP="003004B0">
      <w:pPr>
        <w:pStyle w:val="ListParagraph"/>
      </w:pPr>
    </w:p>
    <w:sectPr w:rsidR="0030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A18"/>
    <w:multiLevelType w:val="hybridMultilevel"/>
    <w:tmpl w:val="E7D690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981702"/>
    <w:multiLevelType w:val="hybridMultilevel"/>
    <w:tmpl w:val="B51EC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5F2"/>
    <w:multiLevelType w:val="hybridMultilevel"/>
    <w:tmpl w:val="CA640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C2A16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17019"/>
    <w:multiLevelType w:val="hybridMultilevel"/>
    <w:tmpl w:val="AE56B0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B0"/>
    <w:rsid w:val="003004B0"/>
    <w:rsid w:val="003F3A2C"/>
    <w:rsid w:val="00477528"/>
    <w:rsid w:val="00530466"/>
    <w:rsid w:val="005C0D37"/>
    <w:rsid w:val="00932C3A"/>
    <w:rsid w:val="00BD0881"/>
    <w:rsid w:val="00F3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C842"/>
  <w15:chartTrackingRefBased/>
  <w15:docId w15:val="{D2C9D183-1B24-4E36-9015-A81E694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5A573D-0992-4BCA-B77E-C9E029DB593D}"/>
</file>

<file path=customXml/itemProps2.xml><?xml version="1.0" encoding="utf-8"?>
<ds:datastoreItem xmlns:ds="http://schemas.openxmlformats.org/officeDocument/2006/customXml" ds:itemID="{9C90BE93-C6AF-46E9-9B90-F57627CBDE3F}"/>
</file>

<file path=customXml/itemProps3.xml><?xml version="1.0" encoding="utf-8"?>
<ds:datastoreItem xmlns:ds="http://schemas.openxmlformats.org/officeDocument/2006/customXml" ds:itemID="{107138C8-2662-4CAA-9541-4D7D3659CD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Carceller</dc:creator>
  <cp:keywords/>
  <dc:description/>
  <cp:lastModifiedBy>FRANCHETTI Allegra</cp:lastModifiedBy>
  <cp:revision>3</cp:revision>
  <dcterms:created xsi:type="dcterms:W3CDTF">2019-05-09T13:42:00Z</dcterms:created>
  <dcterms:modified xsi:type="dcterms:W3CDTF">2019-05-09T13:47:00Z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