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72E5" w:rsidRDefault="005F72E5" w:rsidP="005F72E5">
      <w:pPr>
        <w:autoSpaceDE w:val="0"/>
        <w:autoSpaceDN w:val="0"/>
        <w:adjustRightInd w:val="0"/>
        <w:spacing w:after="0" w:line="240" w:lineRule="auto"/>
        <w:rPr>
          <w:rFonts w:ascii="Helv" w:hAnsi="Helv" w:cs="Helv"/>
          <w:color w:val="800080"/>
          <w:sz w:val="18"/>
          <w:szCs w:val="18"/>
        </w:rPr>
      </w:pPr>
      <w:r>
        <w:rPr>
          <w:rFonts w:ascii="Helv" w:hAnsi="Helv" w:cs="Helv"/>
          <w:color w:val="800080"/>
          <w:sz w:val="18"/>
          <w:szCs w:val="18"/>
        </w:rPr>
        <w:t>-- Forwarded by Jorge Araya/Users/OHCHR on 03/07/2017 10:33 -----</w:t>
      </w:r>
    </w:p>
    <w:p w:rsidR="005F72E5" w:rsidRDefault="005F72E5" w:rsidP="005F72E5">
      <w:pPr>
        <w:autoSpaceDE w:val="0"/>
        <w:autoSpaceDN w:val="0"/>
        <w:adjustRightInd w:val="0"/>
        <w:spacing w:after="0" w:line="240" w:lineRule="auto"/>
        <w:rPr>
          <w:rFonts w:ascii="Helv" w:hAnsi="Helv" w:cs="Helv"/>
          <w:color w:val="800080"/>
          <w:sz w:val="18"/>
          <w:szCs w:val="18"/>
        </w:rPr>
      </w:pPr>
    </w:p>
    <w:p w:rsidR="005F72E5" w:rsidRDefault="005F72E5" w:rsidP="005F72E5">
      <w:pPr>
        <w:autoSpaceDE w:val="0"/>
        <w:autoSpaceDN w:val="0"/>
        <w:adjustRightInd w:val="0"/>
        <w:spacing w:after="0" w:line="240" w:lineRule="auto"/>
        <w:ind w:left="1440" w:hanging="1440"/>
        <w:rPr>
          <w:rFonts w:ascii="Helv" w:hAnsi="Helv" w:cs="Helv"/>
          <w:color w:val="000000"/>
          <w:sz w:val="18"/>
          <w:szCs w:val="18"/>
        </w:rPr>
      </w:pPr>
      <w:r>
        <w:rPr>
          <w:rFonts w:ascii="Helv" w:hAnsi="Helv" w:cs="Helv"/>
          <w:color w:val="5F5F5F"/>
          <w:sz w:val="18"/>
          <w:szCs w:val="18"/>
        </w:rPr>
        <w:t>From:</w:t>
      </w:r>
      <w:r>
        <w:rPr>
          <w:rFonts w:ascii="Helv" w:hAnsi="Helv" w:cs="Helv"/>
          <w:color w:val="5F5F5F"/>
          <w:sz w:val="18"/>
          <w:szCs w:val="18"/>
        </w:rPr>
        <w:tab/>
      </w:r>
      <w:r>
        <w:rPr>
          <w:rFonts w:ascii="Helv" w:hAnsi="Helv" w:cs="Helv"/>
          <w:color w:val="000000"/>
          <w:sz w:val="18"/>
          <w:szCs w:val="18"/>
        </w:rPr>
        <w:t xml:space="preserve">"Antonia </w:t>
      </w:r>
      <w:proofErr w:type="spellStart"/>
      <w:r>
        <w:rPr>
          <w:rFonts w:ascii="Helv" w:hAnsi="Helv" w:cs="Helv"/>
          <w:color w:val="000000"/>
          <w:sz w:val="18"/>
          <w:szCs w:val="18"/>
        </w:rPr>
        <w:t>Jutronic</w:t>
      </w:r>
      <w:proofErr w:type="spellEnd"/>
      <w:r>
        <w:rPr>
          <w:rFonts w:ascii="Helv" w:hAnsi="Helv" w:cs="Helv"/>
          <w:color w:val="000000"/>
          <w:sz w:val="18"/>
          <w:szCs w:val="18"/>
        </w:rPr>
        <w:t>" &lt;antonia.jutronic@bluewin.ch&gt;</w:t>
      </w:r>
    </w:p>
    <w:p w:rsidR="005F72E5" w:rsidRDefault="005F72E5" w:rsidP="005F72E5">
      <w:pPr>
        <w:autoSpaceDE w:val="0"/>
        <w:autoSpaceDN w:val="0"/>
        <w:adjustRightInd w:val="0"/>
        <w:spacing w:after="0" w:line="240" w:lineRule="auto"/>
        <w:ind w:left="1440" w:hanging="1440"/>
        <w:rPr>
          <w:rFonts w:ascii="Helv" w:hAnsi="Helv" w:cs="Helv"/>
          <w:color w:val="000000"/>
          <w:sz w:val="18"/>
          <w:szCs w:val="18"/>
        </w:rPr>
      </w:pPr>
      <w:r>
        <w:rPr>
          <w:rFonts w:ascii="Helv" w:hAnsi="Helv" w:cs="Helv"/>
          <w:color w:val="5F5F5F"/>
          <w:sz w:val="18"/>
          <w:szCs w:val="18"/>
        </w:rPr>
        <w:t>To:</w:t>
      </w:r>
      <w:r>
        <w:rPr>
          <w:rFonts w:ascii="Helv" w:hAnsi="Helv" w:cs="Helv"/>
          <w:color w:val="5F5F5F"/>
          <w:sz w:val="18"/>
          <w:szCs w:val="18"/>
        </w:rPr>
        <w:tab/>
      </w:r>
      <w:r>
        <w:rPr>
          <w:rFonts w:ascii="Helv" w:hAnsi="Helv" w:cs="Helv"/>
          <w:color w:val="000000"/>
          <w:sz w:val="18"/>
          <w:szCs w:val="18"/>
        </w:rPr>
        <w:t>&lt;jaraya@ohchr.org&gt;</w:t>
      </w:r>
    </w:p>
    <w:p w:rsidR="005F72E5" w:rsidRDefault="005F72E5" w:rsidP="005F72E5">
      <w:pPr>
        <w:autoSpaceDE w:val="0"/>
        <w:autoSpaceDN w:val="0"/>
        <w:adjustRightInd w:val="0"/>
        <w:spacing w:after="0" w:line="240" w:lineRule="auto"/>
        <w:ind w:left="1440" w:hanging="1440"/>
        <w:rPr>
          <w:rFonts w:ascii="Helv" w:hAnsi="Helv" w:cs="Helv"/>
          <w:color w:val="000000"/>
          <w:sz w:val="18"/>
          <w:szCs w:val="18"/>
        </w:rPr>
      </w:pPr>
      <w:r>
        <w:rPr>
          <w:rFonts w:ascii="Helv" w:hAnsi="Helv" w:cs="Helv"/>
          <w:color w:val="5F5F5F"/>
          <w:sz w:val="18"/>
          <w:szCs w:val="18"/>
        </w:rPr>
        <w:t>Cc:</w:t>
      </w:r>
      <w:r>
        <w:rPr>
          <w:rFonts w:ascii="Helv" w:hAnsi="Helv" w:cs="Helv"/>
          <w:color w:val="5F5F5F"/>
          <w:sz w:val="18"/>
          <w:szCs w:val="18"/>
        </w:rPr>
        <w:tab/>
      </w:r>
      <w:r>
        <w:rPr>
          <w:rFonts w:ascii="Helv" w:hAnsi="Helv" w:cs="Helv"/>
          <w:color w:val="000000"/>
          <w:sz w:val="18"/>
          <w:szCs w:val="18"/>
        </w:rPr>
        <w:t>&lt;serbian.mission@bluewin.ch&gt;</w:t>
      </w:r>
    </w:p>
    <w:p w:rsidR="005F72E5" w:rsidRDefault="005F72E5" w:rsidP="005F72E5">
      <w:pPr>
        <w:autoSpaceDE w:val="0"/>
        <w:autoSpaceDN w:val="0"/>
        <w:adjustRightInd w:val="0"/>
        <w:spacing w:after="0" w:line="240" w:lineRule="auto"/>
        <w:ind w:left="1440" w:hanging="1440"/>
        <w:rPr>
          <w:rFonts w:ascii="Helv" w:hAnsi="Helv" w:cs="Helv"/>
          <w:color w:val="000000"/>
          <w:sz w:val="18"/>
          <w:szCs w:val="18"/>
        </w:rPr>
      </w:pPr>
      <w:r>
        <w:rPr>
          <w:rFonts w:ascii="Helv" w:hAnsi="Helv" w:cs="Helv"/>
          <w:color w:val="5F5F5F"/>
          <w:sz w:val="18"/>
          <w:szCs w:val="18"/>
        </w:rPr>
        <w:t>Date:</w:t>
      </w:r>
      <w:r>
        <w:rPr>
          <w:rFonts w:ascii="Helv" w:hAnsi="Helv" w:cs="Helv"/>
          <w:color w:val="5F5F5F"/>
          <w:sz w:val="18"/>
          <w:szCs w:val="18"/>
        </w:rPr>
        <w:tab/>
      </w:r>
      <w:r>
        <w:rPr>
          <w:rFonts w:ascii="Helv" w:hAnsi="Helv" w:cs="Helv"/>
          <w:color w:val="000000"/>
          <w:sz w:val="18"/>
          <w:szCs w:val="18"/>
        </w:rPr>
        <w:t>03/07/2017 10:28</w:t>
      </w:r>
    </w:p>
    <w:p w:rsidR="005F72E5" w:rsidRDefault="005F72E5" w:rsidP="005F72E5">
      <w:pPr>
        <w:autoSpaceDE w:val="0"/>
        <w:autoSpaceDN w:val="0"/>
        <w:adjustRightInd w:val="0"/>
        <w:spacing w:after="0" w:line="240" w:lineRule="auto"/>
        <w:ind w:left="1440" w:hanging="1440"/>
        <w:rPr>
          <w:rFonts w:ascii="Helv" w:hAnsi="Helv" w:cs="Helv"/>
          <w:color w:val="000000"/>
          <w:sz w:val="18"/>
          <w:szCs w:val="18"/>
        </w:rPr>
      </w:pPr>
      <w:r>
        <w:rPr>
          <w:rFonts w:ascii="Helv" w:hAnsi="Helv" w:cs="Helv"/>
          <w:color w:val="5F5F5F"/>
          <w:sz w:val="18"/>
          <w:szCs w:val="18"/>
        </w:rPr>
        <w:t>Subject:</w:t>
      </w:r>
      <w:r>
        <w:rPr>
          <w:rFonts w:ascii="Helv" w:hAnsi="Helv" w:cs="Helv"/>
          <w:color w:val="5F5F5F"/>
          <w:sz w:val="18"/>
          <w:szCs w:val="18"/>
        </w:rPr>
        <w:tab/>
      </w:r>
      <w:r>
        <w:rPr>
          <w:rFonts w:ascii="Helv" w:hAnsi="Helv" w:cs="Helv"/>
          <w:color w:val="000000"/>
          <w:sz w:val="18"/>
          <w:szCs w:val="18"/>
        </w:rPr>
        <w:t>Comments on the outline of the draft General Comment on article 5 on equality and non-discrimination of the Convention on the Rights of Persons with Disabilities</w:t>
      </w:r>
    </w:p>
    <w:p w:rsidR="005F72E5" w:rsidRDefault="005F72E5" w:rsidP="005F72E5">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 w:hAnsi="Helv" w:cs="Helv"/>
          <w:color w:val="000000"/>
          <w:sz w:val="18"/>
          <w:szCs w:val="18"/>
        </w:rPr>
      </w:pPr>
    </w:p>
    <w:p w:rsidR="005F72E5" w:rsidRDefault="005F72E5" w:rsidP="005F72E5">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 w:hAnsi="Helv" w:cs="Helv"/>
          <w:color w:val="000000"/>
          <w:sz w:val="18"/>
          <w:szCs w:val="18"/>
        </w:rPr>
      </w:pPr>
    </w:p>
    <w:p w:rsidR="005F72E5" w:rsidRDefault="005F72E5" w:rsidP="005F72E5">
      <w:pPr>
        <w:autoSpaceDE w:val="0"/>
        <w:autoSpaceDN w:val="0"/>
        <w:adjustRightInd w:val="0"/>
        <w:spacing w:after="0" w:line="240" w:lineRule="auto"/>
        <w:rPr>
          <w:rFonts w:ascii="Helv" w:hAnsi="Helv" w:cs="Helv"/>
          <w:color w:val="000000"/>
          <w:sz w:val="18"/>
          <w:szCs w:val="18"/>
        </w:rPr>
      </w:pPr>
    </w:p>
    <w:p w:rsidR="005F72E5" w:rsidRDefault="005F72E5" w:rsidP="005F72E5">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 </w:t>
      </w:r>
    </w:p>
    <w:p w:rsidR="005F72E5" w:rsidRDefault="005F72E5" w:rsidP="005F72E5">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 </w:t>
      </w:r>
    </w:p>
    <w:p w:rsidR="005F72E5" w:rsidRDefault="005F72E5" w:rsidP="005F72E5">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Dear Mr. Araya,</w:t>
      </w:r>
    </w:p>
    <w:p w:rsidR="005F72E5" w:rsidRDefault="005F72E5" w:rsidP="005F72E5">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 </w:t>
      </w:r>
    </w:p>
    <w:p w:rsidR="005F72E5" w:rsidRDefault="005F72E5" w:rsidP="005F72E5">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Regarding the call for the submissions of comments on the outline of the draft General Comment on article 5 on equality and non-discrimination of the Convention on the Rights of Persons with Disabilities, we have the honour to submit the comments of the Commissioner for Protection of Equality of the Republic of Serbia as follows:</w:t>
      </w:r>
    </w:p>
    <w:p w:rsidR="005F72E5" w:rsidRDefault="005F72E5" w:rsidP="005F72E5">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 </w:t>
      </w:r>
    </w:p>
    <w:p w:rsidR="005F72E5" w:rsidRDefault="005F72E5" w:rsidP="005F72E5">
      <w:pPr>
        <w:autoSpaceDE w:val="0"/>
        <w:autoSpaceDN w:val="0"/>
        <w:adjustRightInd w:val="0"/>
        <w:spacing w:after="0" w:line="240" w:lineRule="auto"/>
        <w:ind w:left="720"/>
        <w:rPr>
          <w:rFonts w:ascii="Arial" w:hAnsi="Arial" w:cs="Arial"/>
          <w:color w:val="000000"/>
          <w:sz w:val="20"/>
          <w:szCs w:val="20"/>
        </w:rPr>
      </w:pPr>
      <w:r>
        <w:rPr>
          <w:rFonts w:ascii="Arial" w:hAnsi="Arial" w:cs="Arial"/>
          <w:color w:val="000000"/>
          <w:sz w:val="20"/>
          <w:szCs w:val="20"/>
        </w:rPr>
        <w:t>1)</w:t>
      </w:r>
      <w:r>
        <w:rPr>
          <w:rFonts w:ascii="Times New Roman" w:hAnsi="Times New Roman" w:cs="Times New Roman"/>
          <w:color w:val="000000"/>
          <w:sz w:val="16"/>
          <w:szCs w:val="16"/>
        </w:rPr>
        <w:t xml:space="preserve">       </w:t>
      </w:r>
      <w:r>
        <w:rPr>
          <w:rFonts w:ascii="Arial" w:hAnsi="Arial" w:cs="Arial"/>
          <w:color w:val="000000"/>
          <w:sz w:val="20"/>
          <w:szCs w:val="20"/>
        </w:rPr>
        <w:t>It would be important to include the interrelation of article 5 and article 29 on the participation in political and public life in order to overcome the obstacle to the full enjoyment of the right to vote and be elected (Heading III);</w:t>
      </w:r>
    </w:p>
    <w:p w:rsidR="005F72E5" w:rsidRDefault="005F72E5" w:rsidP="005F72E5">
      <w:pPr>
        <w:autoSpaceDE w:val="0"/>
        <w:autoSpaceDN w:val="0"/>
        <w:adjustRightInd w:val="0"/>
        <w:spacing w:after="0" w:line="240" w:lineRule="auto"/>
        <w:ind w:left="720"/>
        <w:rPr>
          <w:rFonts w:ascii="Arial" w:hAnsi="Arial" w:cs="Arial"/>
          <w:color w:val="000000"/>
          <w:sz w:val="20"/>
          <w:szCs w:val="20"/>
        </w:rPr>
      </w:pPr>
      <w:r>
        <w:rPr>
          <w:rFonts w:ascii="Arial" w:hAnsi="Arial" w:cs="Arial"/>
          <w:color w:val="000000"/>
          <w:sz w:val="20"/>
          <w:szCs w:val="20"/>
        </w:rPr>
        <w:t>2)</w:t>
      </w:r>
      <w:r>
        <w:rPr>
          <w:rFonts w:ascii="Times New Roman" w:hAnsi="Times New Roman" w:cs="Times New Roman"/>
          <w:color w:val="000000"/>
          <w:sz w:val="16"/>
          <w:szCs w:val="16"/>
        </w:rPr>
        <w:t xml:space="preserve">       </w:t>
      </w:r>
      <w:r>
        <w:rPr>
          <w:rFonts w:ascii="Arial" w:hAnsi="Arial" w:cs="Arial"/>
          <w:color w:val="000000"/>
          <w:sz w:val="20"/>
          <w:szCs w:val="20"/>
        </w:rPr>
        <w:t xml:space="preserve">The Committee on the Rights of Persons with Disabilities should explore the interrelation between the right to equality and non-discrimination and the right to participate in political and public life. </w:t>
      </w:r>
    </w:p>
    <w:p w:rsidR="005F72E5" w:rsidRDefault="005F72E5" w:rsidP="005F72E5">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 </w:t>
      </w:r>
    </w:p>
    <w:p w:rsidR="005F72E5" w:rsidRDefault="005F72E5" w:rsidP="005F72E5">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 </w:t>
      </w:r>
    </w:p>
    <w:p w:rsidR="005F72E5" w:rsidRDefault="005F72E5" w:rsidP="005F72E5">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 </w:t>
      </w:r>
    </w:p>
    <w:p w:rsidR="005F72E5" w:rsidRDefault="005F72E5" w:rsidP="005F72E5">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We would kindly ask if you </w:t>
      </w:r>
      <w:proofErr w:type="gramStart"/>
      <w:r>
        <w:rPr>
          <w:rFonts w:ascii="Arial" w:hAnsi="Arial" w:cs="Arial"/>
          <w:color w:val="000000"/>
          <w:sz w:val="20"/>
          <w:szCs w:val="20"/>
        </w:rPr>
        <w:t>can</w:t>
      </w:r>
      <w:proofErr w:type="gramEnd"/>
      <w:r>
        <w:rPr>
          <w:rFonts w:ascii="Arial" w:hAnsi="Arial" w:cs="Arial"/>
          <w:color w:val="000000"/>
          <w:sz w:val="20"/>
          <w:szCs w:val="20"/>
        </w:rPr>
        <w:t xml:space="preserve"> confirm the receipt of this e-mail.</w:t>
      </w:r>
    </w:p>
    <w:p w:rsidR="005F72E5" w:rsidRDefault="005F72E5" w:rsidP="005F72E5">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br/>
        <w:t>Best regards,</w:t>
      </w:r>
    </w:p>
    <w:p w:rsidR="005F72E5" w:rsidRDefault="005F72E5" w:rsidP="005F72E5">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 </w:t>
      </w:r>
    </w:p>
    <w:p w:rsidR="005F72E5" w:rsidRDefault="005F72E5" w:rsidP="005F72E5">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 </w:t>
      </w:r>
    </w:p>
    <w:p w:rsidR="005F72E5" w:rsidRDefault="005F72E5" w:rsidP="005F72E5">
      <w:pPr>
        <w:autoSpaceDE w:val="0"/>
        <w:autoSpaceDN w:val="0"/>
        <w:adjustRightInd w:val="0"/>
        <w:spacing w:after="0" w:line="240" w:lineRule="auto"/>
        <w:rPr>
          <w:rFonts w:ascii="Arial" w:hAnsi="Arial" w:cs="Arial"/>
          <w:b/>
          <w:bCs/>
          <w:i/>
          <w:iCs/>
          <w:color w:val="000000"/>
          <w:sz w:val="16"/>
          <w:szCs w:val="16"/>
        </w:rPr>
      </w:pPr>
      <w:r>
        <w:rPr>
          <w:rFonts w:ascii="Arial" w:hAnsi="Arial" w:cs="Arial"/>
          <w:b/>
          <w:bCs/>
          <w:i/>
          <w:iCs/>
          <w:color w:val="000000"/>
          <w:sz w:val="16"/>
          <w:szCs w:val="16"/>
        </w:rPr>
        <w:t xml:space="preserve"> Permanent Mission </w:t>
      </w:r>
    </w:p>
    <w:p w:rsidR="005F72E5" w:rsidRDefault="005F72E5" w:rsidP="005F72E5">
      <w:pPr>
        <w:autoSpaceDE w:val="0"/>
        <w:autoSpaceDN w:val="0"/>
        <w:adjustRightInd w:val="0"/>
        <w:spacing w:after="0" w:line="240" w:lineRule="auto"/>
        <w:rPr>
          <w:rFonts w:ascii="Arial" w:hAnsi="Arial" w:cs="Arial"/>
          <w:b/>
          <w:bCs/>
          <w:i/>
          <w:iCs/>
          <w:color w:val="000000"/>
          <w:sz w:val="16"/>
          <w:szCs w:val="16"/>
        </w:rPr>
      </w:pPr>
      <w:proofErr w:type="gramStart"/>
      <w:r>
        <w:rPr>
          <w:rFonts w:ascii="Arial" w:hAnsi="Arial" w:cs="Arial"/>
          <w:b/>
          <w:bCs/>
          <w:i/>
          <w:iCs/>
          <w:color w:val="000000"/>
          <w:sz w:val="16"/>
          <w:szCs w:val="16"/>
        </w:rPr>
        <w:t>of</w:t>
      </w:r>
      <w:proofErr w:type="gramEnd"/>
      <w:r>
        <w:rPr>
          <w:rFonts w:ascii="Arial" w:hAnsi="Arial" w:cs="Arial"/>
          <w:b/>
          <w:bCs/>
          <w:i/>
          <w:iCs/>
          <w:color w:val="000000"/>
          <w:sz w:val="16"/>
          <w:szCs w:val="16"/>
        </w:rPr>
        <w:t xml:space="preserve"> the Republic of Serbia to the UN Office at Geneva</w:t>
      </w:r>
    </w:p>
    <w:p w:rsidR="005F72E5" w:rsidRDefault="005F72E5" w:rsidP="005F72E5">
      <w:pPr>
        <w:autoSpaceDE w:val="0"/>
        <w:autoSpaceDN w:val="0"/>
        <w:adjustRightInd w:val="0"/>
        <w:spacing w:after="0" w:line="240" w:lineRule="auto"/>
        <w:rPr>
          <w:rFonts w:ascii="Arial" w:hAnsi="Arial" w:cs="Arial"/>
          <w:color w:val="000000"/>
          <w:sz w:val="16"/>
          <w:szCs w:val="16"/>
        </w:rPr>
      </w:pPr>
      <w:proofErr w:type="gramStart"/>
      <w:r>
        <w:rPr>
          <w:rFonts w:ascii="Arial" w:hAnsi="Arial" w:cs="Arial"/>
          <w:color w:val="000000"/>
          <w:sz w:val="16"/>
          <w:szCs w:val="16"/>
        </w:rPr>
        <w:t>5</w:t>
      </w:r>
      <w:proofErr w:type="gramEnd"/>
      <w:r>
        <w:rPr>
          <w:rFonts w:ascii="Arial" w:hAnsi="Arial" w:cs="Arial"/>
          <w:color w:val="000000"/>
          <w:sz w:val="16"/>
          <w:szCs w:val="16"/>
        </w:rPr>
        <w:t xml:space="preserve">, </w:t>
      </w:r>
      <w:proofErr w:type="spellStart"/>
      <w:r>
        <w:rPr>
          <w:rFonts w:ascii="Arial" w:hAnsi="Arial" w:cs="Arial"/>
          <w:color w:val="000000"/>
          <w:sz w:val="16"/>
          <w:szCs w:val="16"/>
        </w:rPr>
        <w:t>ch.</w:t>
      </w:r>
      <w:proofErr w:type="spellEnd"/>
      <w:r>
        <w:rPr>
          <w:rFonts w:ascii="Arial" w:hAnsi="Arial" w:cs="Arial"/>
          <w:color w:val="000000"/>
          <w:sz w:val="16"/>
          <w:szCs w:val="16"/>
        </w:rPr>
        <w:t xml:space="preserve"> </w:t>
      </w:r>
      <w:proofErr w:type="spellStart"/>
      <w:r>
        <w:rPr>
          <w:rFonts w:ascii="Arial" w:hAnsi="Arial" w:cs="Arial"/>
          <w:color w:val="000000"/>
          <w:sz w:val="16"/>
          <w:szCs w:val="16"/>
        </w:rPr>
        <w:t>Thury</w:t>
      </w:r>
      <w:proofErr w:type="spellEnd"/>
      <w:r>
        <w:rPr>
          <w:rFonts w:ascii="Arial" w:hAnsi="Arial" w:cs="Arial"/>
          <w:color w:val="000000"/>
          <w:sz w:val="16"/>
          <w:szCs w:val="16"/>
        </w:rPr>
        <w:t xml:space="preserve"> </w:t>
      </w:r>
    </w:p>
    <w:p w:rsidR="005F72E5" w:rsidRDefault="005F72E5" w:rsidP="005F72E5">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1206 Geneva</w:t>
      </w:r>
    </w:p>
    <w:p w:rsidR="005F72E5" w:rsidRDefault="005F72E5" w:rsidP="005F72E5">
      <w:pPr>
        <w:autoSpaceDE w:val="0"/>
        <w:autoSpaceDN w:val="0"/>
        <w:adjustRightInd w:val="0"/>
        <w:spacing w:after="0" w:line="240" w:lineRule="auto"/>
        <w:rPr>
          <w:rFonts w:ascii="Arial" w:hAnsi="Arial" w:cs="Arial"/>
          <w:color w:val="000000"/>
          <w:sz w:val="16"/>
          <w:szCs w:val="16"/>
        </w:rPr>
      </w:pPr>
      <w:proofErr w:type="spellStart"/>
      <w:r>
        <w:rPr>
          <w:rFonts w:ascii="Arial" w:hAnsi="Arial" w:cs="Arial"/>
          <w:color w:val="000000"/>
          <w:sz w:val="16"/>
          <w:szCs w:val="16"/>
        </w:rPr>
        <w:t>Te</w:t>
      </w:r>
      <w:proofErr w:type="spellEnd"/>
      <w:r>
        <w:rPr>
          <w:rFonts w:ascii="Arial" w:hAnsi="Arial" w:cs="Arial"/>
          <w:color w:val="000000"/>
          <w:sz w:val="16"/>
          <w:szCs w:val="16"/>
        </w:rPr>
        <w:t xml:space="preserve"> l. 022 839 33 44</w:t>
      </w:r>
    </w:p>
    <w:p w:rsidR="005F72E5" w:rsidRDefault="005F72E5" w:rsidP="005F72E5">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Fax. 022 839 33 59</w:t>
      </w:r>
    </w:p>
    <w:p w:rsidR="00B71BCB" w:rsidRDefault="005F72E5" w:rsidP="005F72E5">
      <w:r>
        <w:rPr>
          <w:rFonts w:ascii="Times New Roman" w:hAnsi="Times New Roman" w:cs="Times New Roman"/>
          <w:b/>
          <w:bCs/>
          <w:i/>
          <w:iCs/>
          <w:color w:val="004080"/>
          <w:sz w:val="16"/>
          <w:szCs w:val="16"/>
        </w:rPr>
        <w:t>E-mail: serbian.mission@bluewin.ch</w:t>
      </w:r>
      <w:bookmarkStart w:id="0" w:name="_GoBack"/>
      <w:bookmarkEnd w:id="0"/>
    </w:p>
    <w:sectPr w:rsidR="00B71B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2E5"/>
    <w:rsid w:val="005F72E5"/>
    <w:rsid w:val="00B71BC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FD07C4-CC5F-4EF0-B98F-7887AD864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DB83332-50AE-48B3-A0E4-62511275E600}"/>
</file>

<file path=customXml/itemProps2.xml><?xml version="1.0" encoding="utf-8"?>
<ds:datastoreItem xmlns:ds="http://schemas.openxmlformats.org/officeDocument/2006/customXml" ds:itemID="{0DCA57EE-26D2-467B-9DA3-B4E543DB1A2D}"/>
</file>

<file path=customXml/itemProps3.xml><?xml version="1.0" encoding="utf-8"?>
<ds:datastoreItem xmlns:ds="http://schemas.openxmlformats.org/officeDocument/2006/customXml" ds:itemID="{6503BBD2-1481-485C-A6EF-29D210DD3C2F}"/>
</file>

<file path=docProps/app.xml><?xml version="1.0" encoding="utf-8"?>
<Properties xmlns="http://schemas.openxmlformats.org/officeDocument/2006/extended-properties" xmlns:vt="http://schemas.openxmlformats.org/officeDocument/2006/docPropsVTypes">
  <Template>Normal.dotm</Template>
  <TotalTime>6</TotalTime>
  <Pages>1</Pages>
  <Words>216</Words>
  <Characters>1237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Harumi Fuentes</dc:creator>
  <cp:keywords/>
  <dc:description/>
  <cp:lastModifiedBy>Harumi Fuentes</cp:lastModifiedBy>
  <cp:revision>1</cp:revision>
  <dcterms:created xsi:type="dcterms:W3CDTF">2017-07-04T12:29:00Z</dcterms:created>
  <dcterms:modified xsi:type="dcterms:W3CDTF">2017-07-04T12:35:00Z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