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2F6E2" w14:textId="77777777" w:rsidR="00C575EF" w:rsidRDefault="00C575EF" w:rsidP="00CD07AF">
      <w:pPr>
        <w:pStyle w:val="Title"/>
        <w:spacing w:line="360" w:lineRule="auto"/>
        <w:jc w:val="center"/>
        <w:rPr>
          <w:rFonts w:ascii="Cambria" w:hAnsi="Cambria" w:cs="Times New Roman"/>
          <w:b/>
          <w:sz w:val="26"/>
          <w:szCs w:val="26"/>
          <w:lang w:val="en-GB"/>
        </w:rPr>
      </w:pPr>
    </w:p>
    <w:p w14:paraId="5043763B" w14:textId="188EBD7C" w:rsidR="00917ABA" w:rsidRPr="002325AF" w:rsidRDefault="00122E50" w:rsidP="00CD07AF">
      <w:pPr>
        <w:pStyle w:val="Title"/>
        <w:spacing w:line="360" w:lineRule="auto"/>
        <w:jc w:val="center"/>
        <w:rPr>
          <w:rFonts w:ascii="Cambria" w:hAnsi="Cambria" w:cs="Times New Roman"/>
          <w:b/>
          <w:sz w:val="26"/>
          <w:szCs w:val="26"/>
          <w:lang w:val="en-GB"/>
        </w:rPr>
      </w:pPr>
      <w:r w:rsidRPr="002325AF">
        <w:rPr>
          <w:rFonts w:ascii="Cambria" w:hAnsi="Cambria" w:cs="Times New Roman"/>
          <w:b/>
          <w:sz w:val="26"/>
          <w:szCs w:val="26"/>
          <w:lang w:val="en-GB"/>
        </w:rPr>
        <w:t xml:space="preserve">Submission </w:t>
      </w:r>
      <w:r w:rsidR="00AF4C4C" w:rsidRPr="002325AF">
        <w:rPr>
          <w:rFonts w:ascii="Cambria" w:hAnsi="Cambria" w:cs="Times New Roman"/>
          <w:b/>
          <w:sz w:val="26"/>
          <w:szCs w:val="26"/>
          <w:lang w:val="en-GB"/>
        </w:rPr>
        <w:t xml:space="preserve">of COFACE Families Europe </w:t>
      </w:r>
      <w:r w:rsidRPr="002325AF">
        <w:rPr>
          <w:rFonts w:ascii="Cambria" w:hAnsi="Cambria" w:cs="Times New Roman"/>
          <w:b/>
          <w:sz w:val="26"/>
          <w:szCs w:val="26"/>
          <w:lang w:val="en-GB"/>
        </w:rPr>
        <w:t xml:space="preserve">to the UN </w:t>
      </w:r>
      <w:r w:rsidR="00AF4C4C" w:rsidRPr="002325AF">
        <w:rPr>
          <w:rFonts w:ascii="Cambria" w:hAnsi="Cambria" w:cs="Times New Roman"/>
          <w:b/>
          <w:sz w:val="26"/>
          <w:szCs w:val="26"/>
          <w:lang w:val="en-GB"/>
        </w:rPr>
        <w:t>CRPD Committee</w:t>
      </w:r>
      <w:r w:rsidRPr="002325AF">
        <w:rPr>
          <w:rFonts w:ascii="Cambria" w:hAnsi="Cambria" w:cs="Times New Roman"/>
          <w:b/>
          <w:sz w:val="26"/>
          <w:szCs w:val="26"/>
          <w:lang w:val="en-GB"/>
        </w:rPr>
        <w:t xml:space="preserve"> on</w:t>
      </w:r>
      <w:r w:rsidR="00E33F4D" w:rsidRPr="002325AF">
        <w:rPr>
          <w:rFonts w:ascii="Cambria" w:hAnsi="Cambria" w:cs="Times New Roman"/>
          <w:b/>
          <w:sz w:val="26"/>
          <w:szCs w:val="26"/>
          <w:lang w:val="en-GB"/>
        </w:rPr>
        <w:t xml:space="preserve"> </w:t>
      </w:r>
      <w:r w:rsidRPr="002325AF">
        <w:rPr>
          <w:rFonts w:ascii="Cambria" w:hAnsi="Cambria" w:cs="Times New Roman"/>
          <w:b/>
          <w:sz w:val="26"/>
          <w:szCs w:val="26"/>
          <w:lang w:val="en-GB"/>
        </w:rPr>
        <w:t xml:space="preserve">the </w:t>
      </w:r>
      <w:r w:rsidR="00F42102" w:rsidRPr="002325AF">
        <w:rPr>
          <w:rFonts w:ascii="Cambria" w:hAnsi="Cambria" w:cs="Times New Roman"/>
          <w:b/>
          <w:sz w:val="26"/>
          <w:szCs w:val="26"/>
          <w:lang w:val="en-GB"/>
        </w:rPr>
        <w:t>Draft General Comment</w:t>
      </w:r>
      <w:r w:rsidR="00710CC7" w:rsidRPr="002325AF">
        <w:rPr>
          <w:rFonts w:ascii="Cambria" w:hAnsi="Cambria" w:cs="Times New Roman"/>
          <w:b/>
          <w:sz w:val="26"/>
          <w:szCs w:val="26"/>
          <w:lang w:val="en-GB"/>
        </w:rPr>
        <w:t xml:space="preserve"> No. 7 on </w:t>
      </w:r>
      <w:r w:rsidR="00CD3D5E" w:rsidRPr="002325AF">
        <w:rPr>
          <w:rFonts w:ascii="Cambria" w:hAnsi="Cambria" w:cs="Times New Roman"/>
          <w:b/>
          <w:sz w:val="26"/>
          <w:szCs w:val="26"/>
          <w:lang w:val="en-GB"/>
        </w:rPr>
        <w:t>A</w:t>
      </w:r>
      <w:r w:rsidR="00710CC7" w:rsidRPr="002325AF">
        <w:rPr>
          <w:rFonts w:ascii="Cambria" w:hAnsi="Cambria" w:cs="Times New Roman"/>
          <w:b/>
          <w:sz w:val="26"/>
          <w:szCs w:val="26"/>
          <w:lang w:val="en-GB"/>
        </w:rPr>
        <w:t>rticles 4(3) and 33</w:t>
      </w:r>
      <w:r w:rsidR="00F42102" w:rsidRPr="002325AF">
        <w:rPr>
          <w:rFonts w:ascii="Cambria" w:hAnsi="Cambria" w:cs="Times New Roman"/>
          <w:b/>
          <w:sz w:val="26"/>
          <w:szCs w:val="26"/>
          <w:lang w:val="en-GB"/>
        </w:rPr>
        <w:t>(3), relating to consultation and involvement of persons with disabilities, including children with disabilities in decision-making processes thro</w:t>
      </w:r>
      <w:r w:rsidR="002325AF" w:rsidRPr="002325AF">
        <w:rPr>
          <w:rFonts w:ascii="Cambria" w:hAnsi="Cambria" w:cs="Times New Roman"/>
          <w:b/>
          <w:sz w:val="26"/>
          <w:szCs w:val="26"/>
          <w:lang w:val="en-GB"/>
        </w:rPr>
        <w:t>ugh their representative organis</w:t>
      </w:r>
      <w:r w:rsidR="00F42102" w:rsidRPr="002325AF">
        <w:rPr>
          <w:rFonts w:ascii="Cambria" w:hAnsi="Cambria" w:cs="Times New Roman"/>
          <w:b/>
          <w:sz w:val="26"/>
          <w:szCs w:val="26"/>
          <w:lang w:val="en-GB"/>
        </w:rPr>
        <w:t>ations</w:t>
      </w:r>
    </w:p>
    <w:p w14:paraId="6B46505D" w14:textId="6404397C" w:rsidR="00D56C89" w:rsidRPr="002325AF" w:rsidRDefault="00D56C89" w:rsidP="00CD07AF">
      <w:pPr>
        <w:pStyle w:val="Heading1"/>
        <w:spacing w:line="360" w:lineRule="auto"/>
        <w:rPr>
          <w:rFonts w:ascii="Cambria" w:hAnsi="Cambria" w:cs="Times New Roman"/>
          <w:sz w:val="26"/>
          <w:szCs w:val="26"/>
          <w:lang w:val="en-GB"/>
        </w:rPr>
      </w:pPr>
      <w:r w:rsidRPr="002325AF">
        <w:rPr>
          <w:rFonts w:ascii="Cambria" w:hAnsi="Cambria" w:cs="Times New Roman"/>
          <w:sz w:val="26"/>
          <w:szCs w:val="26"/>
          <w:lang w:val="en-GB"/>
        </w:rPr>
        <w:t>Introduction</w:t>
      </w:r>
    </w:p>
    <w:p w14:paraId="4C30EC96" w14:textId="6C5AF4A1" w:rsidR="004427BA" w:rsidRPr="002325AF" w:rsidRDefault="007966D3" w:rsidP="00CD07AF">
      <w:pPr>
        <w:pStyle w:val="ListParagraph"/>
        <w:numPr>
          <w:ilvl w:val="0"/>
          <w:numId w:val="3"/>
        </w:numPr>
        <w:spacing w:line="360" w:lineRule="auto"/>
        <w:ind w:left="360"/>
        <w:jc w:val="both"/>
        <w:rPr>
          <w:rFonts w:ascii="Cambria" w:hAnsi="Cambria" w:cs="Times New Roman"/>
          <w:sz w:val="22"/>
          <w:szCs w:val="22"/>
          <w:lang w:val="en-GB"/>
        </w:rPr>
      </w:pPr>
      <w:r w:rsidRPr="002325AF">
        <w:rPr>
          <w:rFonts w:ascii="Cambria" w:hAnsi="Cambria" w:cs="Times New Roman"/>
          <w:sz w:val="22"/>
          <w:szCs w:val="22"/>
          <w:lang w:val="en-GB"/>
        </w:rPr>
        <w:t>COFACE Families Europe</w:t>
      </w:r>
      <w:r w:rsidR="00E848D5" w:rsidRPr="002325AF">
        <w:rPr>
          <w:rFonts w:ascii="Cambria" w:hAnsi="Cambria" w:cs="Times New Roman"/>
          <w:sz w:val="22"/>
          <w:szCs w:val="22"/>
          <w:lang w:val="en-GB"/>
        </w:rPr>
        <w:t xml:space="preserve"> very much welcomes the draft General Comment (GC) on Article</w:t>
      </w:r>
      <w:r w:rsidR="00F42102" w:rsidRPr="002325AF">
        <w:rPr>
          <w:rFonts w:ascii="Cambria" w:hAnsi="Cambria" w:cs="Times New Roman"/>
          <w:sz w:val="22"/>
          <w:szCs w:val="22"/>
          <w:lang w:val="en-GB"/>
        </w:rPr>
        <w:t xml:space="preserve">s 4(3) and 33(3) </w:t>
      </w:r>
      <w:r w:rsidR="00E848D5" w:rsidRPr="002325AF">
        <w:rPr>
          <w:rFonts w:ascii="Cambria" w:hAnsi="Cambria" w:cs="Times New Roman"/>
          <w:sz w:val="22"/>
          <w:szCs w:val="22"/>
          <w:lang w:val="en-GB"/>
        </w:rPr>
        <w:t xml:space="preserve">of the </w:t>
      </w:r>
      <w:r w:rsidR="00B97A79" w:rsidRPr="002325AF">
        <w:rPr>
          <w:rFonts w:ascii="Cambria" w:hAnsi="Cambria" w:cs="Times New Roman"/>
          <w:sz w:val="22"/>
          <w:szCs w:val="22"/>
          <w:lang w:val="en-GB"/>
        </w:rPr>
        <w:t xml:space="preserve">UN </w:t>
      </w:r>
      <w:r w:rsidR="00E848D5" w:rsidRPr="002325AF">
        <w:rPr>
          <w:rFonts w:ascii="Cambria" w:hAnsi="Cambria" w:cs="Times New Roman"/>
          <w:sz w:val="22"/>
          <w:szCs w:val="22"/>
          <w:lang w:val="en-GB"/>
        </w:rPr>
        <w:t>Convention on the Rights of Pe</w:t>
      </w:r>
      <w:r w:rsidR="00DA4086" w:rsidRPr="002325AF">
        <w:rPr>
          <w:rFonts w:ascii="Cambria" w:hAnsi="Cambria" w:cs="Times New Roman"/>
          <w:sz w:val="22"/>
          <w:szCs w:val="22"/>
          <w:lang w:val="en-GB"/>
        </w:rPr>
        <w:t xml:space="preserve">rsons with Disabilities (CRPD). </w:t>
      </w:r>
      <w:r w:rsidR="00E848D5" w:rsidRPr="002325AF">
        <w:rPr>
          <w:rFonts w:ascii="Cambria" w:hAnsi="Cambria" w:cs="Times New Roman"/>
          <w:sz w:val="22"/>
          <w:szCs w:val="22"/>
          <w:lang w:val="en-GB"/>
        </w:rPr>
        <w:t xml:space="preserve">COFACE Families Europe </w:t>
      </w:r>
      <w:r w:rsidRPr="002325AF">
        <w:rPr>
          <w:rFonts w:ascii="Cambria" w:hAnsi="Cambria" w:cs="Times New Roman"/>
          <w:sz w:val="22"/>
          <w:szCs w:val="22"/>
          <w:lang w:val="en-GB"/>
        </w:rPr>
        <w:t xml:space="preserve">is a pluralistic network of civil society </w:t>
      </w:r>
      <w:r w:rsidR="00DA4086" w:rsidRPr="002325AF">
        <w:rPr>
          <w:rFonts w:ascii="Cambria" w:hAnsi="Cambria" w:cs="Times New Roman"/>
          <w:sz w:val="22"/>
          <w:szCs w:val="22"/>
          <w:lang w:val="en-GB"/>
        </w:rPr>
        <w:t>organisations</w:t>
      </w:r>
      <w:r w:rsidRPr="002325AF">
        <w:rPr>
          <w:rFonts w:ascii="Cambria" w:hAnsi="Cambria" w:cs="Times New Roman"/>
          <w:sz w:val="22"/>
          <w:szCs w:val="22"/>
          <w:lang w:val="en-GB"/>
        </w:rPr>
        <w:t xml:space="preserve"> representing the interests of all </w:t>
      </w:r>
      <w:r w:rsidR="00203A19" w:rsidRPr="002325AF">
        <w:rPr>
          <w:rFonts w:ascii="Cambria" w:hAnsi="Cambria" w:cs="Times New Roman"/>
          <w:sz w:val="22"/>
          <w:szCs w:val="22"/>
          <w:lang w:val="en-GB"/>
        </w:rPr>
        <w:t xml:space="preserve">types of </w:t>
      </w:r>
      <w:r w:rsidRPr="002325AF">
        <w:rPr>
          <w:rFonts w:ascii="Cambria" w:hAnsi="Cambria" w:cs="Times New Roman"/>
          <w:sz w:val="22"/>
          <w:szCs w:val="22"/>
          <w:lang w:val="en-GB"/>
        </w:rPr>
        <w:t>families. With 59 member organisations in 23 Member States of the EU, COFACE Families Europe represents more th</w:t>
      </w:r>
      <w:r w:rsidR="00E848D5" w:rsidRPr="002325AF">
        <w:rPr>
          <w:rFonts w:ascii="Cambria" w:hAnsi="Cambria" w:cs="Times New Roman"/>
          <w:sz w:val="22"/>
          <w:szCs w:val="22"/>
          <w:lang w:val="en-GB"/>
        </w:rPr>
        <w:t>an 25 million families</w:t>
      </w:r>
      <w:r w:rsidRPr="002325AF">
        <w:rPr>
          <w:rFonts w:ascii="Cambria" w:hAnsi="Cambria" w:cs="Times New Roman"/>
          <w:sz w:val="22"/>
          <w:szCs w:val="22"/>
          <w:lang w:val="en-GB"/>
        </w:rPr>
        <w:t xml:space="preserve">. </w:t>
      </w:r>
      <w:r w:rsidR="004427BA" w:rsidRPr="002325AF">
        <w:rPr>
          <w:rFonts w:ascii="Cambria" w:hAnsi="Cambria" w:cs="Times New Roman"/>
          <w:sz w:val="22"/>
          <w:szCs w:val="22"/>
          <w:lang w:val="en-GB"/>
        </w:rPr>
        <w:t xml:space="preserve">We appreciate the opportunity to share the views and remarks of COFACE Families Europe and </w:t>
      </w:r>
      <w:r w:rsidR="00060431" w:rsidRPr="002325AF">
        <w:rPr>
          <w:rFonts w:ascii="Cambria" w:hAnsi="Cambria" w:cs="Times New Roman"/>
          <w:sz w:val="22"/>
          <w:szCs w:val="22"/>
          <w:lang w:val="en-GB"/>
        </w:rPr>
        <w:t xml:space="preserve">its </w:t>
      </w:r>
      <w:r w:rsidR="004427BA" w:rsidRPr="002325AF">
        <w:rPr>
          <w:rFonts w:ascii="Cambria" w:hAnsi="Cambria" w:cs="Times New Roman"/>
          <w:sz w:val="22"/>
          <w:szCs w:val="22"/>
          <w:lang w:val="en-GB"/>
        </w:rPr>
        <w:t>COFACE Disability</w:t>
      </w:r>
      <w:r w:rsidR="00060431" w:rsidRPr="002325AF">
        <w:rPr>
          <w:rFonts w:ascii="Cambria" w:hAnsi="Cambria" w:cs="Times New Roman"/>
          <w:sz w:val="22"/>
          <w:szCs w:val="22"/>
          <w:lang w:val="en-GB"/>
        </w:rPr>
        <w:t xml:space="preserve"> branch</w:t>
      </w:r>
      <w:r w:rsidR="00DA4086" w:rsidRPr="002325AF">
        <w:rPr>
          <w:rFonts w:ascii="Cambria" w:hAnsi="Cambria" w:cs="Times New Roman"/>
          <w:sz w:val="22"/>
          <w:szCs w:val="22"/>
          <w:lang w:val="en-GB"/>
        </w:rPr>
        <w:t xml:space="preserve"> on </w:t>
      </w:r>
      <w:r w:rsidR="00F42102" w:rsidRPr="002325AF">
        <w:rPr>
          <w:rFonts w:ascii="Cambria" w:hAnsi="Cambria" w:cs="Times New Roman"/>
          <w:sz w:val="22"/>
          <w:szCs w:val="22"/>
          <w:lang w:val="en-GB"/>
        </w:rPr>
        <w:t>the consultation and involvement of persons with disabilities, including children with disabilities in decision-making processes through their representative organizations</w:t>
      </w:r>
      <w:r w:rsidR="00060431" w:rsidRPr="002325AF">
        <w:rPr>
          <w:rFonts w:ascii="Cambria" w:hAnsi="Cambria" w:cs="Times New Roman"/>
          <w:sz w:val="22"/>
          <w:szCs w:val="22"/>
          <w:lang w:val="en-GB"/>
        </w:rPr>
        <w:t>.</w:t>
      </w:r>
    </w:p>
    <w:p w14:paraId="3837D3A2" w14:textId="77777777" w:rsidR="004427BA" w:rsidRPr="002325AF" w:rsidRDefault="004427BA" w:rsidP="00CD07AF">
      <w:pPr>
        <w:pStyle w:val="ListParagraph"/>
        <w:spacing w:line="360" w:lineRule="auto"/>
        <w:ind w:left="360"/>
        <w:jc w:val="both"/>
        <w:rPr>
          <w:rFonts w:ascii="Cambria" w:hAnsi="Cambria" w:cs="Times New Roman"/>
          <w:sz w:val="22"/>
          <w:szCs w:val="22"/>
          <w:lang w:val="en-GB"/>
        </w:rPr>
      </w:pPr>
    </w:p>
    <w:p w14:paraId="60E9BC22" w14:textId="39F75E04" w:rsidR="00BB1872" w:rsidRPr="002325AF" w:rsidRDefault="007966D3" w:rsidP="002F5FA8">
      <w:pPr>
        <w:pStyle w:val="ListParagraph"/>
        <w:numPr>
          <w:ilvl w:val="0"/>
          <w:numId w:val="3"/>
        </w:numPr>
        <w:spacing w:line="360" w:lineRule="auto"/>
        <w:ind w:left="284"/>
        <w:jc w:val="both"/>
        <w:rPr>
          <w:rFonts w:ascii="Cambria" w:hAnsi="Cambria" w:cs="Times New Roman"/>
          <w:sz w:val="22"/>
          <w:szCs w:val="22"/>
          <w:lang w:val="en-GB"/>
        </w:rPr>
      </w:pPr>
      <w:r w:rsidRPr="002325AF">
        <w:rPr>
          <w:rFonts w:ascii="Cambria" w:hAnsi="Cambria" w:cs="Times New Roman"/>
          <w:sz w:val="22"/>
          <w:szCs w:val="22"/>
          <w:lang w:val="en-GB"/>
        </w:rPr>
        <w:t>COFACE Families Europe advocates for policies of non-discrimination and equal opportunities between persons and between family forms, and specifically supports policies aimed at increasing equality between women and men, with a special focus on reconciliation between work, care and family life</w:t>
      </w:r>
      <w:r w:rsidR="00E848D5" w:rsidRPr="002325AF">
        <w:rPr>
          <w:rFonts w:ascii="Cambria" w:hAnsi="Cambria" w:cs="Times New Roman"/>
          <w:sz w:val="22"/>
          <w:szCs w:val="22"/>
          <w:lang w:val="en-GB"/>
        </w:rPr>
        <w:t xml:space="preserve">. </w:t>
      </w:r>
      <w:r w:rsidRPr="002325AF">
        <w:rPr>
          <w:rFonts w:ascii="Cambria" w:hAnsi="Cambria" w:cs="Times New Roman"/>
          <w:sz w:val="22"/>
          <w:szCs w:val="22"/>
          <w:lang w:val="en-GB"/>
        </w:rPr>
        <w:t>COFACE’s focus is essentially on policies and legislation that impact the lives of children and families, in particular in the fields of social protection and inclusion, safeguarding the rights of persons with disabilities and persons</w:t>
      </w:r>
      <w:r w:rsidR="00A0106D" w:rsidRPr="002325AF">
        <w:rPr>
          <w:rFonts w:ascii="Cambria" w:hAnsi="Cambria" w:cs="Times New Roman"/>
          <w:sz w:val="22"/>
          <w:szCs w:val="22"/>
          <w:lang w:val="en-GB"/>
        </w:rPr>
        <w:t xml:space="preserve"> with support needs</w:t>
      </w:r>
      <w:r w:rsidRPr="002325AF">
        <w:rPr>
          <w:rFonts w:ascii="Cambria" w:hAnsi="Cambria" w:cs="Times New Roman"/>
          <w:sz w:val="22"/>
          <w:szCs w:val="22"/>
          <w:lang w:val="en-GB"/>
        </w:rPr>
        <w:t>, prevent</w:t>
      </w:r>
      <w:r w:rsidR="00BF71C9" w:rsidRPr="002325AF">
        <w:rPr>
          <w:rFonts w:ascii="Cambria" w:hAnsi="Cambria" w:cs="Times New Roman"/>
          <w:sz w:val="22"/>
          <w:szCs w:val="22"/>
          <w:lang w:val="en-GB"/>
        </w:rPr>
        <w:t>ion and fighting child poverty</w:t>
      </w:r>
      <w:r w:rsidRPr="002325AF">
        <w:rPr>
          <w:rFonts w:ascii="Cambria" w:hAnsi="Cambria" w:cs="Times New Roman"/>
          <w:sz w:val="22"/>
          <w:szCs w:val="22"/>
          <w:lang w:val="en-GB"/>
        </w:rPr>
        <w:t>, migration, inclusive educa</w:t>
      </w:r>
      <w:r w:rsidR="00277DFF">
        <w:rPr>
          <w:rFonts w:ascii="Cambria" w:hAnsi="Cambria" w:cs="Times New Roman"/>
          <w:sz w:val="22"/>
          <w:szCs w:val="22"/>
          <w:lang w:val="en-GB"/>
        </w:rPr>
        <w:t>tion,</w:t>
      </w:r>
      <w:r w:rsidRPr="002325AF">
        <w:rPr>
          <w:rFonts w:ascii="Cambria" w:hAnsi="Cambria" w:cs="Times New Roman"/>
          <w:sz w:val="22"/>
          <w:szCs w:val="22"/>
          <w:lang w:val="en-GB"/>
        </w:rPr>
        <w:t xml:space="preserve"> early childhood education and care, parenting support services to families, information </w:t>
      </w:r>
      <w:r w:rsidR="008F0395">
        <w:rPr>
          <w:rFonts w:ascii="Cambria" w:hAnsi="Cambria" w:cs="Times New Roman"/>
          <w:sz w:val="22"/>
          <w:szCs w:val="22"/>
          <w:lang w:val="en-GB"/>
        </w:rPr>
        <w:t>and communications technologies</w:t>
      </w:r>
      <w:r w:rsidRPr="002325AF">
        <w:rPr>
          <w:rFonts w:ascii="Cambria" w:hAnsi="Cambria" w:cs="Times New Roman"/>
          <w:sz w:val="22"/>
          <w:szCs w:val="22"/>
          <w:lang w:val="en-GB"/>
        </w:rPr>
        <w:t xml:space="preserve">. </w:t>
      </w:r>
      <w:r w:rsidR="008F0395">
        <w:rPr>
          <w:rFonts w:ascii="Cambria" w:hAnsi="Cambria" w:cs="Times New Roman"/>
          <w:sz w:val="22"/>
          <w:szCs w:val="22"/>
          <w:lang w:val="en-GB"/>
        </w:rPr>
        <w:t>COFACE holds</w:t>
      </w:r>
      <w:r w:rsidR="00383B2D">
        <w:rPr>
          <w:rFonts w:ascii="Cambria" w:hAnsi="Cambria" w:cs="Times New Roman"/>
          <w:sz w:val="22"/>
          <w:szCs w:val="22"/>
          <w:lang w:val="en-GB"/>
        </w:rPr>
        <w:t xml:space="preserve"> a special consultative status </w:t>
      </w:r>
      <w:r w:rsidR="00383B2D" w:rsidRPr="00383B2D">
        <w:rPr>
          <w:rFonts w:ascii="Cambria" w:hAnsi="Cambria" w:cs="Times New Roman"/>
          <w:sz w:val="22"/>
          <w:szCs w:val="22"/>
          <w:lang w:val="en-GB"/>
        </w:rPr>
        <w:t xml:space="preserve">at the Economic and Social Council </w:t>
      </w:r>
      <w:r w:rsidR="00383B2D">
        <w:rPr>
          <w:rFonts w:ascii="Cambria" w:hAnsi="Cambria" w:cs="Times New Roman"/>
          <w:sz w:val="22"/>
          <w:szCs w:val="22"/>
          <w:lang w:val="en-GB"/>
        </w:rPr>
        <w:t xml:space="preserve">of the United Nations. </w:t>
      </w:r>
      <w:r w:rsidRPr="002325AF">
        <w:rPr>
          <w:rFonts w:ascii="Cambria" w:hAnsi="Cambria" w:cs="Times New Roman"/>
          <w:sz w:val="22"/>
          <w:szCs w:val="22"/>
          <w:lang w:val="en-GB"/>
        </w:rPr>
        <w:t xml:space="preserve">More information is available at: </w:t>
      </w:r>
      <w:hyperlink r:id="rId8" w:history="1">
        <w:r w:rsidRPr="002325AF">
          <w:rPr>
            <w:rStyle w:val="Hyperlink"/>
            <w:rFonts w:ascii="Cambria" w:hAnsi="Cambria" w:cs="Times New Roman"/>
            <w:sz w:val="22"/>
            <w:szCs w:val="22"/>
            <w:lang w:val="en-GB"/>
          </w:rPr>
          <w:t>http://www.coface-eu.org/</w:t>
        </w:r>
      </w:hyperlink>
    </w:p>
    <w:p w14:paraId="6EA07CBB" w14:textId="614DEED0" w:rsidR="00CD07AF" w:rsidRPr="002325AF" w:rsidRDefault="00E848D5" w:rsidP="002325AF">
      <w:pPr>
        <w:pStyle w:val="Heading1"/>
        <w:spacing w:line="360" w:lineRule="auto"/>
        <w:rPr>
          <w:rFonts w:ascii="Cambria" w:hAnsi="Cambria" w:cs="Times New Roman"/>
          <w:sz w:val="26"/>
          <w:szCs w:val="26"/>
          <w:lang w:val="en-GB"/>
        </w:rPr>
      </w:pPr>
      <w:r w:rsidRPr="002325AF">
        <w:rPr>
          <w:rFonts w:ascii="Cambria" w:hAnsi="Cambria" w:cs="Times New Roman"/>
          <w:sz w:val="26"/>
          <w:szCs w:val="26"/>
          <w:lang w:val="en-GB"/>
        </w:rPr>
        <w:t>General comments</w:t>
      </w:r>
    </w:p>
    <w:p w14:paraId="37FBD054" w14:textId="6315CE6B" w:rsidR="00493761" w:rsidRPr="002325AF" w:rsidRDefault="00493761" w:rsidP="002F5FA8">
      <w:pPr>
        <w:pStyle w:val="p1"/>
        <w:numPr>
          <w:ilvl w:val="0"/>
          <w:numId w:val="3"/>
        </w:numPr>
        <w:spacing w:line="360" w:lineRule="auto"/>
        <w:ind w:left="284"/>
        <w:jc w:val="both"/>
        <w:rPr>
          <w:rFonts w:ascii="Cambria" w:hAnsi="Cambria"/>
          <w:sz w:val="22"/>
          <w:szCs w:val="22"/>
          <w:lang w:val="en-GB"/>
        </w:rPr>
      </w:pPr>
      <w:r w:rsidRPr="002325AF">
        <w:rPr>
          <w:rFonts w:ascii="Cambria" w:hAnsi="Cambria"/>
          <w:sz w:val="22"/>
          <w:szCs w:val="22"/>
          <w:lang w:val="en-GB"/>
        </w:rPr>
        <w:t>COFACE Families Europe compliments the CRPD Committee for linking Article</w:t>
      </w:r>
      <w:r w:rsidR="00C97E9D" w:rsidRPr="002325AF">
        <w:rPr>
          <w:rFonts w:ascii="Cambria" w:hAnsi="Cambria"/>
          <w:sz w:val="22"/>
          <w:szCs w:val="22"/>
          <w:lang w:val="en-GB"/>
        </w:rPr>
        <w:t>s</w:t>
      </w:r>
      <w:r w:rsidRPr="002325AF">
        <w:rPr>
          <w:rFonts w:ascii="Cambria" w:hAnsi="Cambria"/>
          <w:sz w:val="22"/>
          <w:szCs w:val="22"/>
          <w:lang w:val="en-GB"/>
        </w:rPr>
        <w:t xml:space="preserve"> 4(3) and 33</w:t>
      </w:r>
      <w:r w:rsidR="00DE3EDA" w:rsidRPr="002325AF">
        <w:rPr>
          <w:rFonts w:ascii="Cambria" w:hAnsi="Cambria"/>
          <w:sz w:val="22"/>
          <w:szCs w:val="22"/>
          <w:lang w:val="en-GB"/>
        </w:rPr>
        <w:t>(3)</w:t>
      </w:r>
      <w:r w:rsidRPr="002325AF">
        <w:rPr>
          <w:rFonts w:ascii="Cambria" w:hAnsi="Cambria"/>
          <w:sz w:val="22"/>
          <w:szCs w:val="22"/>
          <w:lang w:val="en-GB"/>
        </w:rPr>
        <w:t xml:space="preserve"> in one General Comment. These two provisions </w:t>
      </w:r>
      <w:r w:rsidR="00624A0A">
        <w:rPr>
          <w:rFonts w:ascii="Cambria" w:hAnsi="Cambria"/>
          <w:sz w:val="22"/>
          <w:szCs w:val="22"/>
          <w:lang w:val="en-GB"/>
        </w:rPr>
        <w:t xml:space="preserve">interlink and </w:t>
      </w:r>
      <w:r w:rsidRPr="002325AF">
        <w:rPr>
          <w:rFonts w:ascii="Cambria" w:hAnsi="Cambria"/>
          <w:sz w:val="22"/>
          <w:szCs w:val="22"/>
          <w:lang w:val="en-GB"/>
        </w:rPr>
        <w:t>explicitly require the involvement of persons with disabilities</w:t>
      </w:r>
      <w:r w:rsidR="001568FB" w:rsidRPr="002325AF">
        <w:rPr>
          <w:rFonts w:ascii="Cambria" w:hAnsi="Cambria"/>
          <w:sz w:val="22"/>
          <w:szCs w:val="22"/>
          <w:lang w:val="en-GB"/>
        </w:rPr>
        <w:t xml:space="preserve"> and their representative organisations</w:t>
      </w:r>
      <w:r w:rsidRPr="002325AF">
        <w:rPr>
          <w:rFonts w:ascii="Cambria" w:hAnsi="Cambria"/>
          <w:sz w:val="22"/>
          <w:szCs w:val="22"/>
          <w:lang w:val="en-GB"/>
        </w:rPr>
        <w:t xml:space="preserve"> in law and policy</w:t>
      </w:r>
      <w:r w:rsidRPr="002325AF">
        <w:rPr>
          <w:rFonts w:ascii="Cambria" w:hAnsi="Cambria" w:cs="Cambria Math"/>
          <w:sz w:val="22"/>
          <w:szCs w:val="22"/>
          <w:lang w:val="en-GB"/>
        </w:rPr>
        <w:t>‐</w:t>
      </w:r>
      <w:r w:rsidRPr="002325AF">
        <w:rPr>
          <w:rFonts w:ascii="Cambria" w:hAnsi="Cambria"/>
          <w:sz w:val="22"/>
          <w:szCs w:val="22"/>
          <w:lang w:val="en-GB"/>
        </w:rPr>
        <w:t>making</w:t>
      </w:r>
      <w:r w:rsidR="00624A0A">
        <w:rPr>
          <w:rFonts w:ascii="Cambria" w:hAnsi="Cambria"/>
          <w:sz w:val="22"/>
          <w:szCs w:val="22"/>
          <w:lang w:val="en-GB"/>
        </w:rPr>
        <w:t>,</w:t>
      </w:r>
      <w:r w:rsidRPr="002325AF">
        <w:rPr>
          <w:rFonts w:ascii="Cambria" w:hAnsi="Cambria"/>
          <w:sz w:val="22"/>
          <w:szCs w:val="22"/>
          <w:lang w:val="en-GB"/>
        </w:rPr>
        <w:t xml:space="preserve"> </w:t>
      </w:r>
      <w:r w:rsidR="001568FB" w:rsidRPr="002325AF">
        <w:rPr>
          <w:rFonts w:ascii="Cambria" w:hAnsi="Cambria"/>
          <w:sz w:val="22"/>
          <w:szCs w:val="22"/>
          <w:lang w:val="en-GB"/>
        </w:rPr>
        <w:t>as well as in</w:t>
      </w:r>
      <w:r w:rsidRPr="002325AF">
        <w:rPr>
          <w:rFonts w:ascii="Cambria" w:hAnsi="Cambria"/>
          <w:sz w:val="22"/>
          <w:szCs w:val="22"/>
          <w:lang w:val="en-GB"/>
        </w:rPr>
        <w:t xml:space="preserve"> monitoring the</w:t>
      </w:r>
      <w:r w:rsidR="004C4EA6" w:rsidRPr="002325AF">
        <w:rPr>
          <w:rFonts w:ascii="Cambria" w:hAnsi="Cambria"/>
          <w:sz w:val="22"/>
          <w:szCs w:val="22"/>
          <w:lang w:val="en-GB"/>
        </w:rPr>
        <w:t xml:space="preserve"> implementation of the</w:t>
      </w:r>
      <w:r w:rsidRPr="002325AF">
        <w:rPr>
          <w:rFonts w:ascii="Cambria" w:hAnsi="Cambria"/>
          <w:sz w:val="22"/>
          <w:szCs w:val="22"/>
          <w:lang w:val="en-GB"/>
        </w:rPr>
        <w:t xml:space="preserve"> CRPD.</w:t>
      </w:r>
    </w:p>
    <w:p w14:paraId="09B92835" w14:textId="05F89DF6" w:rsidR="00694670" w:rsidRPr="002325AF" w:rsidRDefault="00694670" w:rsidP="00CD07AF">
      <w:pPr>
        <w:pStyle w:val="ListParagraph"/>
        <w:spacing w:line="360" w:lineRule="auto"/>
        <w:jc w:val="both"/>
        <w:rPr>
          <w:rFonts w:ascii="Cambria" w:hAnsi="Cambria" w:cs="Times New Roman"/>
          <w:color w:val="000000" w:themeColor="text1"/>
          <w:sz w:val="22"/>
          <w:szCs w:val="22"/>
          <w:lang w:val="en-GB"/>
        </w:rPr>
      </w:pPr>
    </w:p>
    <w:p w14:paraId="185761D0" w14:textId="2D9E7FB5" w:rsidR="000B50AA" w:rsidRPr="002325AF" w:rsidRDefault="001403CC" w:rsidP="002F5FA8">
      <w:pPr>
        <w:pStyle w:val="ListParagraph"/>
        <w:numPr>
          <w:ilvl w:val="0"/>
          <w:numId w:val="3"/>
        </w:numPr>
        <w:spacing w:line="360" w:lineRule="auto"/>
        <w:ind w:left="284"/>
        <w:jc w:val="both"/>
        <w:rPr>
          <w:rFonts w:ascii="Cambria" w:hAnsi="Cambria" w:cs="Times New Roman"/>
          <w:color w:val="000000" w:themeColor="text1"/>
          <w:sz w:val="22"/>
          <w:szCs w:val="22"/>
          <w:lang w:val="en-GB"/>
        </w:rPr>
      </w:pPr>
      <w:r w:rsidRPr="002325AF">
        <w:rPr>
          <w:rFonts w:ascii="Cambria" w:hAnsi="Cambria" w:cs="Times New Roman"/>
          <w:color w:val="000000" w:themeColor="text1"/>
          <w:sz w:val="22"/>
          <w:szCs w:val="22"/>
          <w:lang w:val="en-GB"/>
        </w:rPr>
        <w:t xml:space="preserve">COFACE Families Europe would like to emphasise that </w:t>
      </w:r>
      <w:r w:rsidR="00CF46CB" w:rsidRPr="002325AF">
        <w:rPr>
          <w:rFonts w:ascii="Cambria" w:hAnsi="Cambria" w:cs="Times New Roman"/>
          <w:sz w:val="22"/>
          <w:szCs w:val="22"/>
          <w:lang w:val="en-GB"/>
        </w:rPr>
        <w:t>i</w:t>
      </w:r>
      <w:r w:rsidRPr="002325AF">
        <w:rPr>
          <w:rFonts w:ascii="Cambria" w:hAnsi="Cambria" w:cs="Times New Roman"/>
          <w:sz w:val="22"/>
          <w:szCs w:val="22"/>
          <w:lang w:val="en-GB"/>
        </w:rPr>
        <w:t xml:space="preserve">n line with the Preamble of the CRPD, </w:t>
      </w:r>
      <w:r w:rsidRPr="002325AF">
        <w:rPr>
          <w:rFonts w:ascii="Cambria" w:hAnsi="Cambria" w:cs="Times New Roman"/>
          <w:b/>
          <w:sz w:val="22"/>
          <w:szCs w:val="22"/>
          <w:lang w:val="en-GB"/>
        </w:rPr>
        <w:t>family members should be empowered and supported to become facilitators of the social inclusion and development of their relatives with disabilities</w:t>
      </w:r>
      <w:r w:rsidR="00AA4BB5" w:rsidRPr="002325AF">
        <w:rPr>
          <w:rFonts w:ascii="Cambria" w:hAnsi="Cambria" w:cs="Times New Roman"/>
          <w:color w:val="000000" w:themeColor="text1"/>
          <w:sz w:val="22"/>
          <w:szCs w:val="22"/>
          <w:lang w:val="en-GB"/>
        </w:rPr>
        <w:t xml:space="preserve">. Thus, we find very </w:t>
      </w:r>
      <w:r w:rsidR="00AD16F9" w:rsidRPr="002325AF">
        <w:rPr>
          <w:rFonts w:ascii="Cambria" w:hAnsi="Cambria" w:cs="Times New Roman"/>
          <w:color w:val="000000" w:themeColor="text1"/>
          <w:sz w:val="22"/>
          <w:szCs w:val="22"/>
          <w:lang w:val="en-GB"/>
        </w:rPr>
        <w:t xml:space="preserve">unfortunate the </w:t>
      </w:r>
      <w:r w:rsidR="00AA4BB5" w:rsidRPr="002325AF">
        <w:rPr>
          <w:rFonts w:ascii="Cambria" w:hAnsi="Cambria" w:cs="Times New Roman"/>
          <w:color w:val="000000" w:themeColor="text1"/>
          <w:sz w:val="22"/>
          <w:szCs w:val="22"/>
          <w:lang w:val="en-GB"/>
        </w:rPr>
        <w:t xml:space="preserve">overly negative </w:t>
      </w:r>
      <w:r w:rsidR="00AD16F9" w:rsidRPr="002325AF">
        <w:rPr>
          <w:rFonts w:ascii="Cambria" w:hAnsi="Cambria" w:cs="Times New Roman"/>
          <w:color w:val="000000" w:themeColor="text1"/>
          <w:sz w:val="22"/>
          <w:szCs w:val="22"/>
          <w:lang w:val="en-GB"/>
        </w:rPr>
        <w:t xml:space="preserve">language used in the </w:t>
      </w:r>
      <w:r w:rsidR="00354678" w:rsidRPr="002325AF">
        <w:rPr>
          <w:rFonts w:ascii="Cambria" w:hAnsi="Cambria" w:cs="Times New Roman"/>
          <w:color w:val="000000" w:themeColor="text1"/>
          <w:sz w:val="22"/>
          <w:szCs w:val="22"/>
          <w:lang w:val="en-GB"/>
        </w:rPr>
        <w:t xml:space="preserve">draft GC </w:t>
      </w:r>
      <w:r w:rsidR="00AA4BB5" w:rsidRPr="002325AF">
        <w:rPr>
          <w:rFonts w:ascii="Cambria" w:hAnsi="Cambria" w:cs="Times New Roman"/>
          <w:color w:val="000000" w:themeColor="text1"/>
          <w:sz w:val="22"/>
          <w:szCs w:val="22"/>
          <w:lang w:val="en-GB"/>
        </w:rPr>
        <w:t>refe</w:t>
      </w:r>
      <w:r w:rsidR="00354678" w:rsidRPr="002325AF">
        <w:rPr>
          <w:rFonts w:ascii="Cambria" w:hAnsi="Cambria" w:cs="Times New Roman"/>
          <w:color w:val="000000" w:themeColor="text1"/>
          <w:sz w:val="22"/>
          <w:szCs w:val="22"/>
          <w:lang w:val="en-GB"/>
        </w:rPr>
        <w:t>r</w:t>
      </w:r>
      <w:r w:rsidR="00AA4BB5" w:rsidRPr="002325AF">
        <w:rPr>
          <w:rFonts w:ascii="Cambria" w:hAnsi="Cambria" w:cs="Times New Roman"/>
          <w:color w:val="000000" w:themeColor="text1"/>
          <w:sz w:val="22"/>
          <w:szCs w:val="22"/>
          <w:lang w:val="en-GB"/>
        </w:rPr>
        <w:t>r</w:t>
      </w:r>
      <w:r w:rsidR="00354678" w:rsidRPr="002325AF">
        <w:rPr>
          <w:rFonts w:ascii="Cambria" w:hAnsi="Cambria" w:cs="Times New Roman"/>
          <w:color w:val="000000" w:themeColor="text1"/>
          <w:sz w:val="22"/>
          <w:szCs w:val="22"/>
          <w:lang w:val="en-GB"/>
        </w:rPr>
        <w:t>ing</w:t>
      </w:r>
      <w:r w:rsidR="00AA4BB5" w:rsidRPr="002325AF">
        <w:rPr>
          <w:rFonts w:ascii="Cambria" w:hAnsi="Cambria" w:cs="Times New Roman"/>
          <w:color w:val="000000" w:themeColor="text1"/>
          <w:sz w:val="22"/>
          <w:szCs w:val="22"/>
          <w:lang w:val="en-GB"/>
        </w:rPr>
        <w:t xml:space="preserve"> to</w:t>
      </w:r>
      <w:r w:rsidR="00AD16F9" w:rsidRPr="002325AF">
        <w:rPr>
          <w:rFonts w:ascii="Cambria" w:hAnsi="Cambria" w:cs="Times New Roman"/>
          <w:color w:val="000000" w:themeColor="text1"/>
          <w:sz w:val="22"/>
          <w:szCs w:val="22"/>
          <w:lang w:val="en-GB"/>
        </w:rPr>
        <w:t xml:space="preserve"> the </w:t>
      </w:r>
      <w:r w:rsidR="00AA4BB5" w:rsidRPr="002325AF">
        <w:rPr>
          <w:rFonts w:ascii="Cambria" w:hAnsi="Cambria" w:cs="Times New Roman"/>
          <w:color w:val="000000" w:themeColor="text1"/>
          <w:sz w:val="22"/>
          <w:szCs w:val="22"/>
          <w:lang w:val="en-GB"/>
        </w:rPr>
        <w:t xml:space="preserve">involvement of family members in consultations </w:t>
      </w:r>
      <w:r w:rsidR="00354678" w:rsidRPr="002325AF">
        <w:rPr>
          <w:rFonts w:ascii="Cambria" w:hAnsi="Cambria" w:cs="Times New Roman"/>
          <w:color w:val="000000" w:themeColor="text1"/>
          <w:sz w:val="22"/>
          <w:szCs w:val="22"/>
          <w:lang w:val="en-GB"/>
        </w:rPr>
        <w:t xml:space="preserve">that affect </w:t>
      </w:r>
      <w:r w:rsidR="00AA4BB5" w:rsidRPr="002325AF">
        <w:rPr>
          <w:rFonts w:ascii="Cambria" w:hAnsi="Cambria" w:cs="Times New Roman"/>
          <w:color w:val="000000" w:themeColor="text1"/>
          <w:sz w:val="22"/>
          <w:szCs w:val="22"/>
          <w:lang w:val="en-GB"/>
        </w:rPr>
        <w:t xml:space="preserve">the lives of their children </w:t>
      </w:r>
      <w:r w:rsidR="006349D4" w:rsidRPr="002325AF">
        <w:rPr>
          <w:rFonts w:ascii="Cambria" w:hAnsi="Cambria" w:cs="Times New Roman"/>
          <w:color w:val="000000" w:themeColor="text1"/>
          <w:sz w:val="22"/>
          <w:szCs w:val="22"/>
          <w:lang w:val="en-GB"/>
        </w:rPr>
        <w:t xml:space="preserve">and relatives </w:t>
      </w:r>
      <w:r w:rsidR="00AA4BB5" w:rsidRPr="002325AF">
        <w:rPr>
          <w:rFonts w:ascii="Cambria" w:hAnsi="Cambria" w:cs="Times New Roman"/>
          <w:color w:val="000000" w:themeColor="text1"/>
          <w:sz w:val="22"/>
          <w:szCs w:val="22"/>
          <w:lang w:val="en-GB"/>
        </w:rPr>
        <w:t xml:space="preserve">with disabilities. </w:t>
      </w:r>
      <w:r w:rsidR="00AA4BB5" w:rsidRPr="002325AF">
        <w:rPr>
          <w:rFonts w:ascii="Cambria" w:hAnsi="Cambria" w:cs="Times New Roman"/>
          <w:sz w:val="22"/>
          <w:szCs w:val="22"/>
          <w:lang w:val="en-GB"/>
        </w:rPr>
        <w:t>Families should not be considered as third parties</w:t>
      </w:r>
      <w:r w:rsidR="00354678" w:rsidRPr="002325AF">
        <w:rPr>
          <w:rFonts w:ascii="Cambria" w:hAnsi="Cambria" w:cs="Times New Roman"/>
          <w:sz w:val="22"/>
          <w:szCs w:val="22"/>
          <w:lang w:val="en-GB"/>
        </w:rPr>
        <w:t xml:space="preserve"> (e.g. in Para 37) </w:t>
      </w:r>
      <w:r w:rsidR="00AA4BB5" w:rsidRPr="002325AF">
        <w:rPr>
          <w:rFonts w:ascii="Cambria" w:hAnsi="Cambria" w:cs="Times New Roman"/>
          <w:sz w:val="22"/>
          <w:szCs w:val="22"/>
          <w:lang w:val="en-GB"/>
        </w:rPr>
        <w:t xml:space="preserve">which people with disabilities deserve protection from. While recognising </w:t>
      </w:r>
      <w:r w:rsidR="008643A6" w:rsidRPr="002325AF">
        <w:rPr>
          <w:rFonts w:ascii="Cambria" w:hAnsi="Cambria" w:cs="Times New Roman"/>
          <w:sz w:val="22"/>
          <w:szCs w:val="22"/>
          <w:lang w:val="en-GB"/>
        </w:rPr>
        <w:t>the</w:t>
      </w:r>
      <w:r w:rsidR="00AA4BB5" w:rsidRPr="002325AF">
        <w:rPr>
          <w:rFonts w:ascii="Cambria" w:hAnsi="Cambria" w:cs="Times New Roman"/>
          <w:sz w:val="22"/>
          <w:szCs w:val="22"/>
          <w:lang w:val="en-GB"/>
        </w:rPr>
        <w:t xml:space="preserve"> </w:t>
      </w:r>
      <w:r w:rsidR="00640CB3" w:rsidRPr="002325AF">
        <w:rPr>
          <w:rFonts w:ascii="Cambria" w:hAnsi="Cambria" w:cs="Times New Roman"/>
          <w:sz w:val="22"/>
          <w:szCs w:val="22"/>
          <w:lang w:val="en-GB"/>
        </w:rPr>
        <w:t xml:space="preserve">need to </w:t>
      </w:r>
    </w:p>
    <w:p w14:paraId="6CE55145" w14:textId="47FECBDD" w:rsidR="000B50AA" w:rsidRPr="002325AF" w:rsidRDefault="00DE0344" w:rsidP="002F5FA8">
      <w:pPr>
        <w:pStyle w:val="ListParagraph"/>
        <w:numPr>
          <w:ilvl w:val="0"/>
          <w:numId w:val="12"/>
        </w:numPr>
        <w:spacing w:line="360" w:lineRule="auto"/>
        <w:ind w:left="1418"/>
        <w:jc w:val="both"/>
        <w:rPr>
          <w:rFonts w:ascii="Cambria" w:hAnsi="Cambria" w:cs="Times New Roman"/>
          <w:color w:val="000000" w:themeColor="text1"/>
          <w:sz w:val="22"/>
          <w:szCs w:val="22"/>
          <w:lang w:val="en-GB"/>
        </w:rPr>
      </w:pPr>
      <w:r w:rsidRPr="002325AF">
        <w:rPr>
          <w:rFonts w:ascii="Cambria" w:hAnsi="Cambria" w:cs="Times New Roman"/>
          <w:sz w:val="22"/>
          <w:szCs w:val="22"/>
          <w:lang w:val="en-GB"/>
        </w:rPr>
        <w:t>protect persons with disabilitie</w:t>
      </w:r>
      <w:r w:rsidR="000B50AA" w:rsidRPr="002325AF">
        <w:rPr>
          <w:rFonts w:ascii="Cambria" w:hAnsi="Cambria" w:cs="Times New Roman"/>
          <w:sz w:val="22"/>
          <w:szCs w:val="22"/>
          <w:lang w:val="en-GB"/>
        </w:rPr>
        <w:t xml:space="preserve">s from domestic </w:t>
      </w:r>
      <w:r w:rsidR="00C97E9D" w:rsidRPr="002325AF">
        <w:rPr>
          <w:rFonts w:ascii="Cambria" w:hAnsi="Cambria" w:cs="Times New Roman"/>
          <w:sz w:val="22"/>
          <w:szCs w:val="22"/>
          <w:lang w:val="en-GB"/>
        </w:rPr>
        <w:t xml:space="preserve">abuse and </w:t>
      </w:r>
      <w:r w:rsidR="000B50AA" w:rsidRPr="002325AF">
        <w:rPr>
          <w:rFonts w:ascii="Cambria" w:hAnsi="Cambria" w:cs="Times New Roman"/>
          <w:sz w:val="22"/>
          <w:szCs w:val="22"/>
          <w:lang w:val="en-GB"/>
        </w:rPr>
        <w:t>violence;</w:t>
      </w:r>
      <w:r w:rsidRPr="002325AF">
        <w:rPr>
          <w:rFonts w:ascii="Cambria" w:hAnsi="Cambria" w:cs="Times New Roman"/>
          <w:sz w:val="22"/>
          <w:szCs w:val="22"/>
          <w:lang w:val="en-GB"/>
        </w:rPr>
        <w:t xml:space="preserve"> </w:t>
      </w:r>
    </w:p>
    <w:p w14:paraId="0D80FCF7" w14:textId="68CCF9EC" w:rsidR="000B50AA" w:rsidRPr="002325AF" w:rsidRDefault="002D5BCA" w:rsidP="002F5FA8">
      <w:pPr>
        <w:pStyle w:val="ListParagraph"/>
        <w:numPr>
          <w:ilvl w:val="0"/>
          <w:numId w:val="12"/>
        </w:numPr>
        <w:spacing w:line="360" w:lineRule="auto"/>
        <w:ind w:left="1418"/>
        <w:jc w:val="both"/>
        <w:rPr>
          <w:rFonts w:ascii="Cambria" w:hAnsi="Cambria" w:cs="Times New Roman"/>
          <w:color w:val="000000" w:themeColor="text1"/>
          <w:sz w:val="22"/>
          <w:szCs w:val="22"/>
          <w:lang w:val="en-GB"/>
        </w:rPr>
      </w:pPr>
      <w:r w:rsidRPr="002325AF">
        <w:rPr>
          <w:rFonts w:ascii="Cambria" w:hAnsi="Cambria" w:cs="Times New Roman"/>
          <w:sz w:val="22"/>
          <w:szCs w:val="22"/>
          <w:lang w:val="en-GB"/>
        </w:rPr>
        <w:t>ensure</w:t>
      </w:r>
      <w:r w:rsidR="00640CB3" w:rsidRPr="002325AF">
        <w:rPr>
          <w:rFonts w:ascii="Cambria" w:hAnsi="Cambria" w:cs="Times New Roman"/>
          <w:sz w:val="22"/>
          <w:szCs w:val="22"/>
          <w:lang w:val="en-GB"/>
        </w:rPr>
        <w:t xml:space="preserve"> more</w:t>
      </w:r>
      <w:r w:rsidR="003616FB" w:rsidRPr="002325AF">
        <w:rPr>
          <w:rFonts w:ascii="Cambria" w:hAnsi="Cambria" w:cs="Times New Roman"/>
          <w:sz w:val="22"/>
          <w:szCs w:val="22"/>
          <w:lang w:val="en-GB"/>
        </w:rPr>
        <w:t xml:space="preserve"> </w:t>
      </w:r>
      <w:r w:rsidR="00AA4BB5" w:rsidRPr="002325AF">
        <w:rPr>
          <w:rFonts w:ascii="Cambria" w:hAnsi="Cambria" w:cs="Times New Roman"/>
          <w:sz w:val="22"/>
          <w:szCs w:val="22"/>
          <w:lang w:val="en-GB"/>
        </w:rPr>
        <w:t>independence from families in adulthood</w:t>
      </w:r>
      <w:r w:rsidR="00CD3D15" w:rsidRPr="002325AF">
        <w:rPr>
          <w:rFonts w:ascii="Cambria" w:hAnsi="Cambria" w:cs="Times New Roman"/>
          <w:sz w:val="22"/>
          <w:szCs w:val="22"/>
          <w:lang w:val="en-GB"/>
        </w:rPr>
        <w:t xml:space="preserve"> and</w:t>
      </w:r>
    </w:p>
    <w:p w14:paraId="30AFF168" w14:textId="3A176120" w:rsidR="00CD3D15" w:rsidRPr="002325AF" w:rsidRDefault="00CD3D15" w:rsidP="002F5FA8">
      <w:pPr>
        <w:pStyle w:val="ListParagraph"/>
        <w:numPr>
          <w:ilvl w:val="0"/>
          <w:numId w:val="12"/>
        </w:numPr>
        <w:spacing w:line="360" w:lineRule="auto"/>
        <w:ind w:left="1418"/>
        <w:jc w:val="both"/>
        <w:rPr>
          <w:rFonts w:ascii="Cambria" w:hAnsi="Cambria" w:cs="Times New Roman"/>
          <w:color w:val="000000" w:themeColor="text1"/>
          <w:sz w:val="22"/>
          <w:szCs w:val="22"/>
          <w:lang w:val="en-GB"/>
        </w:rPr>
      </w:pPr>
      <w:r w:rsidRPr="002325AF">
        <w:rPr>
          <w:rFonts w:ascii="Cambria" w:hAnsi="Cambria" w:cs="Times New Roman"/>
          <w:sz w:val="22"/>
          <w:szCs w:val="22"/>
          <w:lang w:val="en-GB"/>
        </w:rPr>
        <w:t>the importance of giving priority to the voice of DPOs over the organisations for persons with disabilities on matters affecting their lives,</w:t>
      </w:r>
    </w:p>
    <w:p w14:paraId="468BD8CE" w14:textId="70F47052" w:rsidR="001403CC" w:rsidRPr="002325AF" w:rsidRDefault="00AA4BB5" w:rsidP="002F5FA8">
      <w:pPr>
        <w:pStyle w:val="ListParagraph"/>
        <w:spacing w:line="360" w:lineRule="auto"/>
        <w:ind w:left="284"/>
        <w:jc w:val="both"/>
        <w:rPr>
          <w:rFonts w:ascii="Cambria" w:hAnsi="Cambria" w:cs="Times New Roman"/>
          <w:color w:val="000000" w:themeColor="text1"/>
          <w:sz w:val="22"/>
          <w:szCs w:val="22"/>
          <w:lang w:val="en-GB"/>
        </w:rPr>
      </w:pPr>
      <w:proofErr w:type="gramStart"/>
      <w:r w:rsidRPr="002325AF">
        <w:rPr>
          <w:rFonts w:ascii="Cambria" w:hAnsi="Cambria" w:cs="Times New Roman"/>
          <w:sz w:val="22"/>
          <w:szCs w:val="22"/>
          <w:lang w:val="en-GB"/>
        </w:rPr>
        <w:t>the</w:t>
      </w:r>
      <w:proofErr w:type="gramEnd"/>
      <w:r w:rsidRPr="002325AF">
        <w:rPr>
          <w:rFonts w:ascii="Cambria" w:hAnsi="Cambria" w:cs="Times New Roman"/>
          <w:sz w:val="22"/>
          <w:szCs w:val="22"/>
          <w:lang w:val="en-GB"/>
        </w:rPr>
        <w:t xml:space="preserve"> current wording of the draft GC may be interpreted in a negative way towards families, enhancing some of the prejudices and discrimination they are subjected to.</w:t>
      </w:r>
      <w:r w:rsidR="0040004A" w:rsidRPr="002325AF">
        <w:rPr>
          <w:rFonts w:ascii="Cambria" w:hAnsi="Cambria" w:cs="Times New Roman"/>
          <w:sz w:val="22"/>
          <w:szCs w:val="22"/>
          <w:lang w:val="en-GB"/>
        </w:rPr>
        <w:t xml:space="preserve"> </w:t>
      </w:r>
      <w:r w:rsidR="002D5BCA" w:rsidRPr="002325AF">
        <w:rPr>
          <w:rFonts w:ascii="Cambria" w:hAnsi="Cambria" w:cs="Times New Roman"/>
          <w:sz w:val="22"/>
          <w:szCs w:val="22"/>
          <w:lang w:val="en-GB"/>
        </w:rPr>
        <w:t>Moreover, t</w:t>
      </w:r>
      <w:r w:rsidR="0040004A" w:rsidRPr="002325AF">
        <w:rPr>
          <w:rFonts w:ascii="Cambria" w:hAnsi="Cambria" w:cs="Times New Roman"/>
          <w:sz w:val="22"/>
          <w:szCs w:val="22"/>
          <w:lang w:val="en-GB"/>
        </w:rPr>
        <w:t xml:space="preserve">he </w:t>
      </w:r>
      <w:r w:rsidR="0040004A" w:rsidRPr="002325AF">
        <w:rPr>
          <w:rFonts w:ascii="Cambria" w:hAnsi="Cambria" w:cs="Times New Roman"/>
          <w:b/>
          <w:sz w:val="22"/>
          <w:szCs w:val="22"/>
          <w:lang w:val="en-GB"/>
        </w:rPr>
        <w:t>right of children to be included in decision-making processes should be</w:t>
      </w:r>
      <w:r w:rsidR="008643A6" w:rsidRPr="002325AF">
        <w:rPr>
          <w:rFonts w:ascii="Cambria" w:hAnsi="Cambria" w:cs="Times New Roman"/>
          <w:b/>
          <w:sz w:val="22"/>
          <w:szCs w:val="22"/>
          <w:lang w:val="en-GB"/>
        </w:rPr>
        <w:t xml:space="preserve"> better mainstreamed </w:t>
      </w:r>
      <w:r w:rsidR="0040004A" w:rsidRPr="002325AF">
        <w:rPr>
          <w:rFonts w:ascii="Cambria" w:hAnsi="Cambria" w:cs="Times New Roman"/>
          <w:b/>
          <w:sz w:val="22"/>
          <w:szCs w:val="22"/>
          <w:lang w:val="en-GB"/>
        </w:rPr>
        <w:t>throughout the</w:t>
      </w:r>
      <w:r w:rsidR="00504E8A">
        <w:rPr>
          <w:rFonts w:ascii="Cambria" w:hAnsi="Cambria" w:cs="Times New Roman"/>
          <w:b/>
          <w:sz w:val="22"/>
          <w:szCs w:val="22"/>
          <w:lang w:val="en-GB"/>
        </w:rPr>
        <w:t xml:space="preserve"> GC</w:t>
      </w:r>
      <w:r w:rsidR="0040004A" w:rsidRPr="002325AF">
        <w:rPr>
          <w:rFonts w:ascii="Cambria" w:hAnsi="Cambria" w:cs="Times New Roman"/>
          <w:sz w:val="22"/>
          <w:szCs w:val="22"/>
          <w:lang w:val="en-GB"/>
        </w:rPr>
        <w:t>.</w:t>
      </w:r>
    </w:p>
    <w:p w14:paraId="7E092B47" w14:textId="77777777" w:rsidR="001403CC" w:rsidRPr="002325AF" w:rsidRDefault="001403CC" w:rsidP="00CD07AF">
      <w:pPr>
        <w:pStyle w:val="ListParagraph"/>
        <w:spacing w:line="360" w:lineRule="auto"/>
        <w:jc w:val="both"/>
        <w:rPr>
          <w:rFonts w:ascii="Cambria" w:hAnsi="Cambria" w:cs="Times New Roman"/>
          <w:color w:val="000000" w:themeColor="text1"/>
          <w:sz w:val="22"/>
          <w:szCs w:val="22"/>
          <w:lang w:val="en-GB"/>
        </w:rPr>
      </w:pPr>
    </w:p>
    <w:p w14:paraId="0E6EB3CA" w14:textId="55427C7D" w:rsidR="00AA1BD6" w:rsidRPr="002325AF" w:rsidRDefault="00AA1BD6" w:rsidP="002F5FA8">
      <w:pPr>
        <w:pStyle w:val="ListParagraph"/>
        <w:numPr>
          <w:ilvl w:val="0"/>
          <w:numId w:val="3"/>
        </w:numPr>
        <w:spacing w:line="360" w:lineRule="auto"/>
        <w:ind w:left="284"/>
        <w:jc w:val="both"/>
        <w:rPr>
          <w:rFonts w:ascii="Cambria" w:hAnsi="Cambria" w:cs="Times New Roman"/>
          <w:color w:val="000000" w:themeColor="text1"/>
          <w:sz w:val="22"/>
          <w:szCs w:val="22"/>
          <w:lang w:val="en-GB"/>
        </w:rPr>
      </w:pPr>
      <w:r w:rsidRPr="002325AF">
        <w:rPr>
          <w:rFonts w:ascii="Cambria" w:hAnsi="Cambria" w:cs="Times New Roman"/>
          <w:color w:val="000000" w:themeColor="text1"/>
          <w:sz w:val="22"/>
          <w:szCs w:val="22"/>
          <w:lang w:val="en-GB"/>
        </w:rPr>
        <w:t>Unf</w:t>
      </w:r>
      <w:r w:rsidR="000D58A3">
        <w:rPr>
          <w:rFonts w:ascii="Cambria" w:hAnsi="Cambria" w:cs="Times New Roman"/>
          <w:color w:val="000000" w:themeColor="text1"/>
          <w:sz w:val="22"/>
          <w:szCs w:val="22"/>
          <w:lang w:val="en-GB"/>
        </w:rPr>
        <w:t>ortunately, the draft GC does not</w:t>
      </w:r>
      <w:r w:rsidRPr="002325AF">
        <w:rPr>
          <w:rFonts w:ascii="Cambria" w:hAnsi="Cambria" w:cs="Times New Roman"/>
          <w:color w:val="000000" w:themeColor="text1"/>
          <w:sz w:val="22"/>
          <w:szCs w:val="22"/>
          <w:lang w:val="en-GB"/>
        </w:rPr>
        <w:t xml:space="preserve"> take into account the diversity of the disability movement and DPOs when detailing States Parties’ obligations to ensure the full consultation and involvement of the representative organisations of persons </w:t>
      </w:r>
      <w:r w:rsidR="00F12876" w:rsidRPr="002325AF">
        <w:rPr>
          <w:rFonts w:ascii="Cambria" w:hAnsi="Cambria" w:cs="Times New Roman"/>
          <w:color w:val="000000" w:themeColor="text1"/>
          <w:sz w:val="22"/>
          <w:szCs w:val="22"/>
          <w:lang w:val="en-GB"/>
        </w:rPr>
        <w:t>with disabilities</w:t>
      </w:r>
      <w:r w:rsidR="00A967AC" w:rsidRPr="002325AF">
        <w:rPr>
          <w:rFonts w:ascii="Cambria" w:hAnsi="Cambria" w:cs="Times New Roman"/>
          <w:color w:val="000000" w:themeColor="text1"/>
          <w:sz w:val="22"/>
          <w:szCs w:val="22"/>
          <w:lang w:val="en-GB"/>
        </w:rPr>
        <w:t xml:space="preserve"> (except listing briefly in para 36 the different groups that face particular challenges)</w:t>
      </w:r>
      <w:r w:rsidR="00F12876" w:rsidRPr="002325AF">
        <w:rPr>
          <w:rFonts w:ascii="Cambria" w:hAnsi="Cambria" w:cs="Times New Roman"/>
          <w:color w:val="000000" w:themeColor="text1"/>
          <w:sz w:val="22"/>
          <w:szCs w:val="22"/>
          <w:lang w:val="en-GB"/>
        </w:rPr>
        <w:t xml:space="preserve">. </w:t>
      </w:r>
      <w:r w:rsidR="00F12876" w:rsidRPr="002325AF">
        <w:rPr>
          <w:rFonts w:ascii="Cambria" w:hAnsi="Cambria" w:cs="Times New Roman"/>
          <w:b/>
          <w:color w:val="000000" w:themeColor="text1"/>
          <w:sz w:val="22"/>
          <w:szCs w:val="22"/>
          <w:lang w:val="en-GB"/>
        </w:rPr>
        <w:t xml:space="preserve">Disability movements </w:t>
      </w:r>
      <w:r w:rsidR="000E30A7" w:rsidRPr="002325AF">
        <w:rPr>
          <w:rFonts w:ascii="Cambria" w:hAnsi="Cambria" w:cs="Times New Roman"/>
          <w:b/>
          <w:color w:val="000000" w:themeColor="text1"/>
          <w:sz w:val="22"/>
          <w:szCs w:val="22"/>
          <w:lang w:val="en-GB"/>
        </w:rPr>
        <w:t xml:space="preserve">can be </w:t>
      </w:r>
      <w:r w:rsidR="00F12876" w:rsidRPr="002325AF">
        <w:rPr>
          <w:rFonts w:ascii="Cambria" w:hAnsi="Cambria" w:cs="Times New Roman"/>
          <w:b/>
          <w:color w:val="000000" w:themeColor="text1"/>
          <w:sz w:val="22"/>
          <w:szCs w:val="22"/>
          <w:lang w:val="en-GB"/>
        </w:rPr>
        <w:t xml:space="preserve">fragmented and </w:t>
      </w:r>
      <w:r w:rsidR="000E30A7" w:rsidRPr="002325AF">
        <w:rPr>
          <w:rFonts w:ascii="Cambria" w:hAnsi="Cambria" w:cs="Times New Roman"/>
          <w:b/>
          <w:color w:val="000000" w:themeColor="text1"/>
          <w:sz w:val="22"/>
          <w:szCs w:val="22"/>
          <w:lang w:val="en-GB"/>
        </w:rPr>
        <w:t xml:space="preserve">especially </w:t>
      </w:r>
      <w:r w:rsidR="00F12876" w:rsidRPr="002325AF">
        <w:rPr>
          <w:rFonts w:ascii="Cambria" w:hAnsi="Cambria" w:cs="Times New Roman"/>
          <w:b/>
          <w:color w:val="000000" w:themeColor="text1"/>
          <w:sz w:val="22"/>
          <w:szCs w:val="22"/>
          <w:lang w:val="en-GB"/>
        </w:rPr>
        <w:t>the voice of persons with complex needs, intellectual disabilit</w:t>
      </w:r>
      <w:r w:rsidR="00F07F6D" w:rsidRPr="002325AF">
        <w:rPr>
          <w:rFonts w:ascii="Cambria" w:hAnsi="Cambria" w:cs="Times New Roman"/>
          <w:b/>
          <w:color w:val="000000" w:themeColor="text1"/>
          <w:sz w:val="22"/>
          <w:szCs w:val="22"/>
          <w:lang w:val="en-GB"/>
        </w:rPr>
        <w:t>ies,</w:t>
      </w:r>
      <w:r w:rsidR="009A371F" w:rsidRPr="002325AF">
        <w:rPr>
          <w:rFonts w:ascii="Cambria" w:hAnsi="Cambria" w:cs="Times New Roman"/>
          <w:b/>
          <w:color w:val="000000" w:themeColor="text1"/>
          <w:sz w:val="22"/>
          <w:szCs w:val="22"/>
          <w:lang w:val="en-GB"/>
        </w:rPr>
        <w:t xml:space="preserve"> psychosocial disabilities</w:t>
      </w:r>
      <w:r w:rsidR="00F07F6D" w:rsidRPr="002325AF">
        <w:rPr>
          <w:rFonts w:ascii="Cambria" w:hAnsi="Cambria" w:cs="Times New Roman"/>
          <w:b/>
          <w:color w:val="000000" w:themeColor="text1"/>
          <w:sz w:val="22"/>
          <w:szCs w:val="22"/>
          <w:lang w:val="en-GB"/>
        </w:rPr>
        <w:t>, and people on the Autism spectrum</w:t>
      </w:r>
      <w:r w:rsidR="009A371F" w:rsidRPr="002325AF">
        <w:rPr>
          <w:rFonts w:ascii="Cambria" w:hAnsi="Cambria" w:cs="Times New Roman"/>
          <w:b/>
          <w:color w:val="000000" w:themeColor="text1"/>
          <w:sz w:val="22"/>
          <w:szCs w:val="22"/>
          <w:lang w:val="en-GB"/>
        </w:rPr>
        <w:t xml:space="preserve"> are often</w:t>
      </w:r>
      <w:r w:rsidR="00956CE9" w:rsidRPr="002325AF">
        <w:rPr>
          <w:rFonts w:ascii="Cambria" w:hAnsi="Cambria" w:cs="Times New Roman"/>
          <w:b/>
          <w:color w:val="000000" w:themeColor="text1"/>
          <w:sz w:val="22"/>
          <w:szCs w:val="22"/>
          <w:lang w:val="en-GB"/>
        </w:rPr>
        <w:t xml:space="preserve"> </w:t>
      </w:r>
      <w:r w:rsidR="00C3222B">
        <w:rPr>
          <w:rFonts w:ascii="Cambria" w:hAnsi="Cambria" w:cs="Times New Roman"/>
          <w:b/>
          <w:color w:val="000000" w:themeColor="text1"/>
          <w:sz w:val="22"/>
          <w:szCs w:val="22"/>
          <w:lang w:val="en-GB"/>
        </w:rPr>
        <w:t>missing</w:t>
      </w:r>
      <w:r w:rsidR="00956CE9" w:rsidRPr="002325AF">
        <w:rPr>
          <w:rFonts w:ascii="Cambria" w:hAnsi="Cambria" w:cs="Times New Roman"/>
          <w:b/>
          <w:color w:val="000000" w:themeColor="text1"/>
          <w:sz w:val="22"/>
          <w:szCs w:val="22"/>
          <w:lang w:val="en-GB"/>
        </w:rPr>
        <w:t xml:space="preserve"> from the </w:t>
      </w:r>
      <w:r w:rsidR="000E30A7" w:rsidRPr="002325AF">
        <w:rPr>
          <w:rFonts w:ascii="Cambria" w:hAnsi="Cambria" w:cs="Times New Roman"/>
          <w:b/>
          <w:color w:val="000000" w:themeColor="text1"/>
          <w:sz w:val="22"/>
          <w:szCs w:val="22"/>
          <w:lang w:val="en-GB"/>
        </w:rPr>
        <w:t>day-to-day advocacy</w:t>
      </w:r>
      <w:r w:rsidR="00956CE9" w:rsidRPr="002325AF">
        <w:rPr>
          <w:rFonts w:ascii="Cambria" w:hAnsi="Cambria" w:cs="Times New Roman"/>
          <w:b/>
          <w:color w:val="000000" w:themeColor="text1"/>
          <w:sz w:val="22"/>
          <w:szCs w:val="22"/>
          <w:lang w:val="en-GB"/>
        </w:rPr>
        <w:t xml:space="preserve"> work </w:t>
      </w:r>
      <w:r w:rsidR="000E30A7" w:rsidRPr="002325AF">
        <w:rPr>
          <w:rFonts w:ascii="Cambria" w:hAnsi="Cambria" w:cs="Times New Roman"/>
          <w:b/>
          <w:color w:val="000000" w:themeColor="text1"/>
          <w:sz w:val="22"/>
          <w:szCs w:val="22"/>
          <w:lang w:val="en-GB"/>
        </w:rPr>
        <w:t>of</w:t>
      </w:r>
      <w:r w:rsidR="00257BBF" w:rsidRPr="002325AF">
        <w:rPr>
          <w:rFonts w:ascii="Cambria" w:hAnsi="Cambria" w:cs="Times New Roman"/>
          <w:b/>
          <w:color w:val="000000" w:themeColor="text1"/>
          <w:sz w:val="22"/>
          <w:szCs w:val="22"/>
          <w:lang w:val="en-GB"/>
        </w:rPr>
        <w:t xml:space="preserve"> umbrella</w:t>
      </w:r>
      <w:r w:rsidR="000E30A7" w:rsidRPr="002325AF">
        <w:rPr>
          <w:rFonts w:ascii="Cambria" w:hAnsi="Cambria" w:cs="Times New Roman"/>
          <w:b/>
          <w:color w:val="000000" w:themeColor="text1"/>
          <w:sz w:val="22"/>
          <w:szCs w:val="22"/>
          <w:lang w:val="en-GB"/>
        </w:rPr>
        <w:t xml:space="preserve"> </w:t>
      </w:r>
      <w:r w:rsidR="00956CE9" w:rsidRPr="002325AF">
        <w:rPr>
          <w:rFonts w:ascii="Cambria" w:hAnsi="Cambria" w:cs="Times New Roman"/>
          <w:b/>
          <w:color w:val="000000" w:themeColor="text1"/>
          <w:sz w:val="22"/>
          <w:szCs w:val="22"/>
          <w:lang w:val="en-GB"/>
        </w:rPr>
        <w:t>DPOs</w:t>
      </w:r>
      <w:r w:rsidR="00956CE9" w:rsidRPr="002325AF">
        <w:rPr>
          <w:rFonts w:ascii="Cambria" w:hAnsi="Cambria" w:cs="Times New Roman"/>
          <w:color w:val="000000" w:themeColor="text1"/>
          <w:sz w:val="22"/>
          <w:szCs w:val="22"/>
          <w:lang w:val="en-GB"/>
        </w:rPr>
        <w:t>.</w:t>
      </w:r>
      <w:r w:rsidR="00493761" w:rsidRPr="002325AF">
        <w:rPr>
          <w:rFonts w:ascii="Cambria" w:hAnsi="Cambria" w:cs="Times New Roman"/>
          <w:color w:val="000000" w:themeColor="text1"/>
          <w:sz w:val="22"/>
          <w:szCs w:val="22"/>
          <w:lang w:val="en-GB"/>
        </w:rPr>
        <w:t xml:space="preserve"> </w:t>
      </w:r>
      <w:r w:rsidR="00A967AC" w:rsidRPr="002325AF">
        <w:rPr>
          <w:rFonts w:ascii="Cambria" w:hAnsi="Cambria" w:cs="Times New Roman"/>
          <w:color w:val="000000" w:themeColor="text1"/>
          <w:sz w:val="22"/>
          <w:szCs w:val="22"/>
          <w:lang w:val="en-GB"/>
        </w:rPr>
        <w:t>Persons with disabilities with HIV/AIDS, with migrant background, or those belonging to an ethnic group face multiple discrimina</w:t>
      </w:r>
      <w:r w:rsidR="00E44B74" w:rsidRPr="002325AF">
        <w:rPr>
          <w:rFonts w:ascii="Cambria" w:hAnsi="Cambria" w:cs="Times New Roman"/>
          <w:color w:val="000000" w:themeColor="text1"/>
          <w:sz w:val="22"/>
          <w:szCs w:val="22"/>
          <w:lang w:val="en-GB"/>
        </w:rPr>
        <w:t xml:space="preserve">tion and thus </w:t>
      </w:r>
      <w:r w:rsidR="00A967AC" w:rsidRPr="002325AF">
        <w:rPr>
          <w:rFonts w:ascii="Cambria" w:hAnsi="Cambria" w:cs="Times New Roman"/>
          <w:color w:val="000000" w:themeColor="text1"/>
          <w:sz w:val="22"/>
          <w:szCs w:val="22"/>
          <w:lang w:val="en-GB"/>
        </w:rPr>
        <w:t xml:space="preserve">should be consulted and involved in decision-making processes in a broader sense. </w:t>
      </w:r>
      <w:r w:rsidR="00493761" w:rsidRPr="002325AF">
        <w:rPr>
          <w:rFonts w:ascii="Cambria" w:hAnsi="Cambria" w:cs="Times New Roman"/>
          <w:color w:val="000000" w:themeColor="text1"/>
          <w:sz w:val="22"/>
          <w:szCs w:val="22"/>
          <w:lang w:val="en-GB"/>
        </w:rPr>
        <w:t xml:space="preserve">Families of children with intellectual disabilities, or </w:t>
      </w:r>
      <w:r w:rsidR="000E30A7" w:rsidRPr="002325AF">
        <w:rPr>
          <w:rFonts w:ascii="Cambria" w:hAnsi="Cambria" w:cs="Times New Roman"/>
          <w:color w:val="000000" w:themeColor="text1"/>
          <w:sz w:val="22"/>
          <w:szCs w:val="22"/>
          <w:lang w:val="en-GB"/>
        </w:rPr>
        <w:t>of children</w:t>
      </w:r>
      <w:r w:rsidR="00493761" w:rsidRPr="002325AF">
        <w:rPr>
          <w:rFonts w:ascii="Cambria" w:hAnsi="Cambria" w:cs="Times New Roman"/>
          <w:color w:val="000000" w:themeColor="text1"/>
          <w:sz w:val="22"/>
          <w:szCs w:val="22"/>
          <w:lang w:val="en-GB"/>
        </w:rPr>
        <w:t xml:space="preserve"> with multiple disabilities and complex needs play an extremely important role </w:t>
      </w:r>
      <w:r w:rsidR="000E30A7" w:rsidRPr="002325AF">
        <w:rPr>
          <w:rFonts w:ascii="Cambria" w:hAnsi="Cambria" w:cs="Times New Roman"/>
          <w:color w:val="000000" w:themeColor="text1"/>
          <w:sz w:val="22"/>
          <w:szCs w:val="22"/>
          <w:lang w:val="en-GB"/>
        </w:rPr>
        <w:t>in bringing</w:t>
      </w:r>
      <w:r w:rsidR="00493761" w:rsidRPr="002325AF">
        <w:rPr>
          <w:rFonts w:ascii="Cambria" w:hAnsi="Cambria" w:cs="Times New Roman"/>
          <w:color w:val="000000" w:themeColor="text1"/>
          <w:sz w:val="22"/>
          <w:szCs w:val="22"/>
          <w:lang w:val="en-GB"/>
        </w:rPr>
        <w:t xml:space="preserve"> the </w:t>
      </w:r>
      <w:r w:rsidR="003B14A9">
        <w:rPr>
          <w:rFonts w:ascii="Cambria" w:hAnsi="Cambria" w:cs="Times New Roman"/>
          <w:color w:val="000000" w:themeColor="text1"/>
          <w:sz w:val="22"/>
          <w:szCs w:val="22"/>
          <w:lang w:val="en-GB"/>
        </w:rPr>
        <w:t xml:space="preserve">-otherwise neglected- </w:t>
      </w:r>
      <w:r w:rsidR="00493761" w:rsidRPr="002325AF">
        <w:rPr>
          <w:rFonts w:ascii="Cambria" w:hAnsi="Cambria" w:cs="Times New Roman"/>
          <w:color w:val="000000" w:themeColor="text1"/>
          <w:sz w:val="22"/>
          <w:szCs w:val="22"/>
          <w:lang w:val="en-GB"/>
        </w:rPr>
        <w:t xml:space="preserve">voice of their children to discussions </w:t>
      </w:r>
      <w:r w:rsidR="003B14A9">
        <w:rPr>
          <w:rFonts w:ascii="Cambria" w:hAnsi="Cambria" w:cs="Times New Roman"/>
          <w:color w:val="000000" w:themeColor="text1"/>
          <w:sz w:val="22"/>
          <w:szCs w:val="22"/>
          <w:lang w:val="en-GB"/>
        </w:rPr>
        <w:t xml:space="preserve">at law and policy-making levels. </w:t>
      </w:r>
      <w:r w:rsidR="00E20CCB" w:rsidRPr="002325AF">
        <w:rPr>
          <w:rFonts w:ascii="Cambria" w:hAnsi="Cambria" w:cs="Times New Roman"/>
          <w:color w:val="000000" w:themeColor="text1"/>
          <w:sz w:val="22"/>
          <w:szCs w:val="22"/>
          <w:lang w:val="en-GB"/>
        </w:rPr>
        <w:t>If</w:t>
      </w:r>
      <w:r w:rsidR="003B14A9">
        <w:rPr>
          <w:rFonts w:ascii="Cambria" w:hAnsi="Cambria" w:cs="Times New Roman"/>
          <w:color w:val="000000" w:themeColor="text1"/>
          <w:sz w:val="22"/>
          <w:szCs w:val="22"/>
          <w:lang w:val="en-GB"/>
        </w:rPr>
        <w:t xml:space="preserve"> umbrella</w:t>
      </w:r>
      <w:r w:rsidR="00E20CCB" w:rsidRPr="002325AF">
        <w:rPr>
          <w:rFonts w:ascii="Cambria" w:hAnsi="Cambria" w:cs="Times New Roman"/>
          <w:color w:val="000000" w:themeColor="text1"/>
          <w:sz w:val="22"/>
          <w:szCs w:val="22"/>
          <w:lang w:val="en-GB"/>
        </w:rPr>
        <w:t xml:space="preserve"> </w:t>
      </w:r>
      <w:r w:rsidR="005F0653" w:rsidRPr="002325AF">
        <w:rPr>
          <w:rFonts w:ascii="Cambria" w:hAnsi="Cambria" w:cs="Times New Roman"/>
          <w:color w:val="000000" w:themeColor="text1"/>
          <w:sz w:val="22"/>
          <w:szCs w:val="22"/>
          <w:lang w:val="en-GB"/>
        </w:rPr>
        <w:t>DPOs</w:t>
      </w:r>
      <w:r w:rsidR="00E20CCB" w:rsidRPr="002325AF">
        <w:rPr>
          <w:rFonts w:ascii="Cambria" w:hAnsi="Cambria" w:cs="Times New Roman"/>
          <w:color w:val="000000" w:themeColor="text1"/>
          <w:sz w:val="22"/>
          <w:szCs w:val="22"/>
          <w:lang w:val="en-GB"/>
        </w:rPr>
        <w:t xml:space="preserve"> are not</w:t>
      </w:r>
      <w:r w:rsidR="005F0653" w:rsidRPr="002325AF">
        <w:rPr>
          <w:rFonts w:ascii="Cambria" w:hAnsi="Cambria" w:cs="Times New Roman"/>
          <w:color w:val="000000" w:themeColor="text1"/>
          <w:sz w:val="22"/>
          <w:szCs w:val="22"/>
          <w:lang w:val="en-GB"/>
        </w:rPr>
        <w:t xml:space="preserve"> </w:t>
      </w:r>
      <w:r w:rsidR="00E20CCB" w:rsidRPr="002325AF">
        <w:rPr>
          <w:rFonts w:ascii="Cambria" w:hAnsi="Cambria" w:cs="Times New Roman"/>
          <w:color w:val="000000" w:themeColor="text1"/>
          <w:sz w:val="22"/>
          <w:szCs w:val="22"/>
          <w:lang w:val="en-GB"/>
        </w:rPr>
        <w:t>established in a fully inclusive and participatory way</w:t>
      </w:r>
      <w:r w:rsidR="00E20CCB" w:rsidRPr="002325AF">
        <w:rPr>
          <w:rFonts w:ascii="Cambria" w:hAnsi="Cambria" w:cs="Times New Roman"/>
          <w:color w:val="000000" w:themeColor="text1"/>
          <w:sz w:val="22"/>
          <w:szCs w:val="22"/>
          <w:lang w:val="en-GB"/>
        </w:rPr>
        <w:t xml:space="preserve">, they </w:t>
      </w:r>
      <w:r w:rsidR="008724F0">
        <w:rPr>
          <w:rFonts w:ascii="Cambria" w:hAnsi="Cambria" w:cs="Times New Roman"/>
          <w:color w:val="000000" w:themeColor="text1"/>
          <w:sz w:val="22"/>
          <w:szCs w:val="22"/>
          <w:lang w:val="en-GB"/>
        </w:rPr>
        <w:t>do no</w:t>
      </w:r>
      <w:r w:rsidR="005F0653" w:rsidRPr="002325AF">
        <w:rPr>
          <w:rFonts w:ascii="Cambria" w:hAnsi="Cambria" w:cs="Times New Roman"/>
          <w:color w:val="000000" w:themeColor="text1"/>
          <w:sz w:val="22"/>
          <w:szCs w:val="22"/>
          <w:lang w:val="en-GB"/>
        </w:rPr>
        <w:t>t automatically represent</w:t>
      </w:r>
      <w:r w:rsidR="00273D83" w:rsidRPr="002325AF">
        <w:rPr>
          <w:rFonts w:ascii="Cambria" w:hAnsi="Cambria" w:cs="Times New Roman"/>
          <w:color w:val="000000" w:themeColor="text1"/>
          <w:sz w:val="22"/>
          <w:szCs w:val="22"/>
          <w:lang w:val="en-GB"/>
        </w:rPr>
        <w:t xml:space="preserve"> the </w:t>
      </w:r>
      <w:r w:rsidR="00C3222B">
        <w:rPr>
          <w:rFonts w:ascii="Cambria" w:hAnsi="Cambria" w:cs="Times New Roman"/>
          <w:color w:val="000000" w:themeColor="text1"/>
          <w:sz w:val="22"/>
          <w:szCs w:val="22"/>
          <w:lang w:val="en-GB"/>
        </w:rPr>
        <w:t>interest</w:t>
      </w:r>
      <w:r w:rsidR="00273D83" w:rsidRPr="002325AF">
        <w:rPr>
          <w:rFonts w:ascii="Cambria" w:hAnsi="Cambria" w:cs="Times New Roman"/>
          <w:color w:val="000000" w:themeColor="text1"/>
          <w:sz w:val="22"/>
          <w:szCs w:val="22"/>
          <w:lang w:val="en-GB"/>
        </w:rPr>
        <w:t xml:space="preserve"> of</w:t>
      </w:r>
      <w:r w:rsidR="005F0653" w:rsidRPr="002325AF">
        <w:rPr>
          <w:rFonts w:ascii="Cambria" w:hAnsi="Cambria" w:cs="Times New Roman"/>
          <w:color w:val="000000" w:themeColor="text1"/>
          <w:sz w:val="22"/>
          <w:szCs w:val="22"/>
          <w:lang w:val="en-GB"/>
        </w:rPr>
        <w:t xml:space="preserve"> persons with </w:t>
      </w:r>
      <w:r w:rsidR="005F0653" w:rsidRPr="002325AF">
        <w:rPr>
          <w:rFonts w:ascii="Cambria" w:hAnsi="Cambria" w:cs="Times New Roman"/>
          <w:b/>
          <w:color w:val="000000" w:themeColor="text1"/>
          <w:sz w:val="22"/>
          <w:szCs w:val="22"/>
          <w:lang w:val="en-GB"/>
        </w:rPr>
        <w:t>all types of impairments</w:t>
      </w:r>
      <w:r w:rsidR="005F0653" w:rsidRPr="002325AF">
        <w:rPr>
          <w:rFonts w:ascii="Cambria" w:hAnsi="Cambria" w:cs="Times New Roman"/>
          <w:color w:val="000000" w:themeColor="text1"/>
          <w:sz w:val="22"/>
          <w:szCs w:val="22"/>
          <w:lang w:val="en-GB"/>
        </w:rPr>
        <w:t>. Furthermore, there can</w:t>
      </w:r>
      <w:r w:rsidR="00B35A15" w:rsidRPr="002325AF">
        <w:rPr>
          <w:rFonts w:ascii="Cambria" w:hAnsi="Cambria" w:cs="Times New Roman"/>
          <w:color w:val="000000" w:themeColor="text1"/>
          <w:sz w:val="22"/>
          <w:szCs w:val="22"/>
          <w:lang w:val="en-GB"/>
        </w:rPr>
        <w:t xml:space="preserve"> be disagreement within </w:t>
      </w:r>
      <w:r w:rsidR="00E44B74" w:rsidRPr="002325AF">
        <w:rPr>
          <w:rFonts w:ascii="Cambria" w:hAnsi="Cambria" w:cs="Times New Roman"/>
          <w:color w:val="000000" w:themeColor="text1"/>
          <w:sz w:val="22"/>
          <w:szCs w:val="22"/>
          <w:lang w:val="en-GB"/>
        </w:rPr>
        <w:t>the disability movement</w:t>
      </w:r>
      <w:r w:rsidR="00B35A15" w:rsidRPr="002325AF">
        <w:rPr>
          <w:rFonts w:ascii="Cambria" w:hAnsi="Cambria" w:cs="Times New Roman"/>
          <w:color w:val="000000" w:themeColor="text1"/>
          <w:sz w:val="22"/>
          <w:szCs w:val="22"/>
          <w:lang w:val="en-GB"/>
        </w:rPr>
        <w:t xml:space="preserve"> </w:t>
      </w:r>
      <w:r w:rsidR="00E44B74" w:rsidRPr="002325AF">
        <w:rPr>
          <w:rFonts w:ascii="Cambria" w:hAnsi="Cambria" w:cs="Times New Roman"/>
          <w:color w:val="000000" w:themeColor="text1"/>
          <w:sz w:val="22"/>
          <w:szCs w:val="22"/>
          <w:lang w:val="en-GB"/>
        </w:rPr>
        <w:t xml:space="preserve">around </w:t>
      </w:r>
      <w:r w:rsidR="00B35A15" w:rsidRPr="002325AF">
        <w:rPr>
          <w:rFonts w:ascii="Cambria" w:hAnsi="Cambria" w:cs="Times New Roman"/>
          <w:color w:val="000000" w:themeColor="text1"/>
          <w:sz w:val="22"/>
          <w:szCs w:val="22"/>
          <w:lang w:val="en-GB"/>
        </w:rPr>
        <w:t xml:space="preserve">certain </w:t>
      </w:r>
      <w:r w:rsidR="00C3222B">
        <w:rPr>
          <w:rFonts w:ascii="Cambria" w:hAnsi="Cambria" w:cs="Times New Roman"/>
          <w:color w:val="000000" w:themeColor="text1"/>
          <w:sz w:val="22"/>
          <w:szCs w:val="22"/>
          <w:lang w:val="en-GB"/>
        </w:rPr>
        <w:t>matters</w:t>
      </w:r>
      <w:r w:rsidR="00B35A15" w:rsidRPr="002325AF">
        <w:rPr>
          <w:rFonts w:ascii="Cambria" w:hAnsi="Cambria" w:cs="Times New Roman"/>
          <w:color w:val="000000" w:themeColor="text1"/>
          <w:sz w:val="22"/>
          <w:szCs w:val="22"/>
          <w:lang w:val="en-GB"/>
        </w:rPr>
        <w:t xml:space="preserve"> (e.g. on inclusive education, </w:t>
      </w:r>
      <w:r w:rsidR="00E44B74" w:rsidRPr="002325AF">
        <w:rPr>
          <w:rFonts w:ascii="Cambria" w:hAnsi="Cambria" w:cs="Times New Roman"/>
          <w:color w:val="000000" w:themeColor="text1"/>
          <w:sz w:val="22"/>
          <w:szCs w:val="22"/>
          <w:lang w:val="en-GB"/>
        </w:rPr>
        <w:t xml:space="preserve">use of </w:t>
      </w:r>
      <w:r w:rsidR="005D7669" w:rsidRPr="002325AF">
        <w:rPr>
          <w:rFonts w:ascii="Cambria" w:hAnsi="Cambria" w:cs="Times New Roman"/>
          <w:color w:val="000000" w:themeColor="text1"/>
          <w:sz w:val="22"/>
          <w:szCs w:val="22"/>
          <w:lang w:val="en-GB"/>
        </w:rPr>
        <w:t>assistive devices</w:t>
      </w:r>
      <w:r w:rsidR="00B35A15" w:rsidRPr="002325AF">
        <w:rPr>
          <w:rFonts w:ascii="Cambria" w:hAnsi="Cambria" w:cs="Times New Roman"/>
          <w:color w:val="000000" w:themeColor="text1"/>
          <w:sz w:val="22"/>
          <w:szCs w:val="22"/>
          <w:lang w:val="en-GB"/>
        </w:rPr>
        <w:t xml:space="preserve"> etc.).</w:t>
      </w:r>
    </w:p>
    <w:p w14:paraId="196FFC44" w14:textId="77777777" w:rsidR="00F07F6D" w:rsidRPr="002325AF" w:rsidRDefault="00F07F6D" w:rsidP="00CD07AF">
      <w:pPr>
        <w:pStyle w:val="ListParagraph"/>
        <w:spacing w:line="360" w:lineRule="auto"/>
        <w:jc w:val="both"/>
        <w:rPr>
          <w:rFonts w:ascii="Cambria" w:hAnsi="Cambria" w:cs="Times New Roman"/>
          <w:color w:val="000000" w:themeColor="text1"/>
          <w:sz w:val="22"/>
          <w:szCs w:val="22"/>
          <w:lang w:val="en-GB"/>
        </w:rPr>
      </w:pPr>
    </w:p>
    <w:p w14:paraId="3E72B5F3" w14:textId="500071FE" w:rsidR="00F07F6D" w:rsidRPr="002325AF" w:rsidRDefault="00F07F6D" w:rsidP="002F5FA8">
      <w:pPr>
        <w:pStyle w:val="ListParagraph"/>
        <w:numPr>
          <w:ilvl w:val="0"/>
          <w:numId w:val="3"/>
        </w:numPr>
        <w:spacing w:line="360" w:lineRule="auto"/>
        <w:ind w:left="284"/>
        <w:jc w:val="both"/>
        <w:rPr>
          <w:rFonts w:ascii="Cambria" w:hAnsi="Cambria" w:cs="Times New Roman"/>
          <w:color w:val="000000" w:themeColor="text1"/>
          <w:sz w:val="22"/>
          <w:szCs w:val="22"/>
          <w:lang w:val="en-GB"/>
        </w:rPr>
      </w:pPr>
      <w:r w:rsidRPr="002325AF">
        <w:rPr>
          <w:rFonts w:ascii="Cambria" w:hAnsi="Cambria" w:cs="Times New Roman"/>
          <w:color w:val="000000" w:themeColor="text1"/>
          <w:sz w:val="22"/>
          <w:szCs w:val="22"/>
          <w:lang w:val="en-GB"/>
        </w:rPr>
        <w:t xml:space="preserve">Considering the long-term exclusion of persons with disabilities and their families from societies, </w:t>
      </w:r>
      <w:r w:rsidRPr="002325AF">
        <w:rPr>
          <w:rFonts w:ascii="Cambria" w:hAnsi="Cambria" w:cs="Times New Roman"/>
          <w:b/>
          <w:color w:val="000000" w:themeColor="text1"/>
          <w:sz w:val="22"/>
          <w:szCs w:val="22"/>
          <w:lang w:val="en-GB"/>
        </w:rPr>
        <w:t>DPOs nee</w:t>
      </w:r>
      <w:r w:rsidR="00220C03">
        <w:rPr>
          <w:rFonts w:ascii="Cambria" w:hAnsi="Cambria" w:cs="Times New Roman"/>
          <w:b/>
          <w:color w:val="000000" w:themeColor="text1"/>
          <w:sz w:val="22"/>
          <w:szCs w:val="22"/>
          <w:lang w:val="en-GB"/>
        </w:rPr>
        <w:t>d extensive capacity building to</w:t>
      </w:r>
      <w:r w:rsidR="00C56A31">
        <w:rPr>
          <w:rFonts w:ascii="Cambria" w:hAnsi="Cambria" w:cs="Times New Roman"/>
          <w:b/>
          <w:color w:val="000000" w:themeColor="text1"/>
          <w:sz w:val="22"/>
          <w:szCs w:val="22"/>
          <w:lang w:val="en-GB"/>
        </w:rPr>
        <w:t xml:space="preserve"> impact </w:t>
      </w:r>
      <w:r w:rsidR="00220C03">
        <w:rPr>
          <w:rFonts w:ascii="Cambria" w:hAnsi="Cambria" w:cs="Times New Roman"/>
          <w:b/>
          <w:color w:val="000000" w:themeColor="text1"/>
          <w:sz w:val="22"/>
          <w:szCs w:val="22"/>
          <w:lang w:val="en-GB"/>
        </w:rPr>
        <w:t>successfully</w:t>
      </w:r>
      <w:r w:rsidR="00C56A31">
        <w:rPr>
          <w:rFonts w:ascii="Cambria" w:hAnsi="Cambria" w:cs="Times New Roman"/>
          <w:b/>
          <w:color w:val="000000" w:themeColor="text1"/>
          <w:sz w:val="22"/>
          <w:szCs w:val="22"/>
          <w:lang w:val="en-GB"/>
        </w:rPr>
        <w:t xml:space="preserve"> more </w:t>
      </w:r>
      <w:r w:rsidRPr="002325AF">
        <w:rPr>
          <w:rFonts w:ascii="Cambria" w:hAnsi="Cambria" w:cs="Times New Roman"/>
          <w:b/>
          <w:color w:val="000000" w:themeColor="text1"/>
          <w:sz w:val="22"/>
          <w:szCs w:val="22"/>
          <w:lang w:val="en-GB"/>
        </w:rPr>
        <w:t>complex decision-making</w:t>
      </w:r>
      <w:r w:rsidR="006B78D8" w:rsidRPr="002325AF">
        <w:rPr>
          <w:rFonts w:ascii="Cambria" w:hAnsi="Cambria" w:cs="Times New Roman"/>
          <w:b/>
          <w:color w:val="000000" w:themeColor="text1"/>
          <w:sz w:val="22"/>
          <w:szCs w:val="22"/>
          <w:lang w:val="en-GB"/>
        </w:rPr>
        <w:t xml:space="preserve"> processes</w:t>
      </w:r>
      <w:r w:rsidR="006B78D8" w:rsidRPr="002325AF">
        <w:rPr>
          <w:rFonts w:ascii="Cambria" w:hAnsi="Cambria" w:cs="Times New Roman"/>
          <w:color w:val="000000" w:themeColor="text1"/>
          <w:sz w:val="22"/>
          <w:szCs w:val="22"/>
          <w:lang w:val="en-GB"/>
        </w:rPr>
        <w:t xml:space="preserve"> (e.g. </w:t>
      </w:r>
      <w:r w:rsidR="002262FD" w:rsidRPr="002325AF">
        <w:rPr>
          <w:rFonts w:ascii="Cambria" w:hAnsi="Cambria" w:cs="Times New Roman"/>
          <w:color w:val="000000" w:themeColor="text1"/>
          <w:sz w:val="22"/>
          <w:szCs w:val="22"/>
          <w:lang w:val="en-GB"/>
        </w:rPr>
        <w:t xml:space="preserve">legislative reform of the civil code, </w:t>
      </w:r>
      <w:r w:rsidR="00431367" w:rsidRPr="002325AF">
        <w:rPr>
          <w:rFonts w:ascii="Cambria" w:hAnsi="Cambria" w:cs="Times New Roman"/>
          <w:color w:val="000000" w:themeColor="text1"/>
          <w:sz w:val="22"/>
          <w:szCs w:val="22"/>
          <w:lang w:val="en-GB"/>
        </w:rPr>
        <w:t xml:space="preserve">or revision of the </w:t>
      </w:r>
      <w:r w:rsidR="00C56A31">
        <w:rPr>
          <w:rFonts w:ascii="Cambria" w:hAnsi="Cambria" w:cs="Times New Roman"/>
          <w:color w:val="000000" w:themeColor="text1"/>
          <w:sz w:val="22"/>
          <w:szCs w:val="22"/>
          <w:lang w:val="en-GB"/>
        </w:rPr>
        <w:t>social protection system</w:t>
      </w:r>
      <w:r w:rsidR="00431367" w:rsidRPr="002325AF">
        <w:rPr>
          <w:rFonts w:ascii="Cambria" w:hAnsi="Cambria" w:cs="Times New Roman"/>
          <w:color w:val="000000" w:themeColor="text1"/>
          <w:sz w:val="22"/>
          <w:szCs w:val="22"/>
          <w:lang w:val="en-GB"/>
        </w:rPr>
        <w:t xml:space="preserve">). </w:t>
      </w:r>
      <w:r w:rsidR="00D93EFD" w:rsidRPr="002325AF">
        <w:rPr>
          <w:rFonts w:ascii="Cambria" w:hAnsi="Cambria" w:cs="Times New Roman"/>
          <w:color w:val="000000" w:themeColor="text1"/>
          <w:sz w:val="22"/>
          <w:szCs w:val="22"/>
          <w:lang w:val="en-GB"/>
        </w:rPr>
        <w:t>The GC should provide detailed analysis on the</w:t>
      </w:r>
      <w:r w:rsidR="00F01700" w:rsidRPr="002325AF">
        <w:rPr>
          <w:rFonts w:ascii="Cambria" w:hAnsi="Cambria" w:cs="Times New Roman"/>
          <w:color w:val="000000" w:themeColor="text1"/>
          <w:sz w:val="22"/>
          <w:szCs w:val="22"/>
          <w:lang w:val="en-GB"/>
        </w:rPr>
        <w:t xml:space="preserve"> necessary</w:t>
      </w:r>
      <w:r w:rsidR="00D93EFD" w:rsidRPr="002325AF">
        <w:rPr>
          <w:rFonts w:ascii="Cambria" w:hAnsi="Cambria" w:cs="Times New Roman"/>
          <w:color w:val="000000" w:themeColor="text1"/>
          <w:sz w:val="22"/>
          <w:szCs w:val="22"/>
          <w:lang w:val="en-GB"/>
        </w:rPr>
        <w:t xml:space="preserve"> r</w:t>
      </w:r>
      <w:r w:rsidRPr="002325AF">
        <w:rPr>
          <w:rFonts w:ascii="Cambria" w:hAnsi="Cambria" w:cs="Times New Roman"/>
          <w:color w:val="000000" w:themeColor="text1"/>
          <w:sz w:val="22"/>
          <w:szCs w:val="22"/>
          <w:lang w:val="en-GB"/>
        </w:rPr>
        <w:t>esources (both</w:t>
      </w:r>
      <w:r w:rsidR="00F01700" w:rsidRPr="002325AF">
        <w:rPr>
          <w:rFonts w:ascii="Cambria" w:hAnsi="Cambria" w:cs="Times New Roman"/>
          <w:color w:val="000000" w:themeColor="text1"/>
          <w:sz w:val="22"/>
          <w:szCs w:val="22"/>
          <w:lang w:val="en-GB"/>
        </w:rPr>
        <w:t xml:space="preserve"> financial and other forms</w:t>
      </w:r>
      <w:r w:rsidR="002262FD" w:rsidRPr="002325AF">
        <w:rPr>
          <w:rFonts w:ascii="Cambria" w:hAnsi="Cambria" w:cs="Times New Roman"/>
          <w:color w:val="000000" w:themeColor="text1"/>
          <w:sz w:val="22"/>
          <w:szCs w:val="22"/>
          <w:lang w:val="en-GB"/>
        </w:rPr>
        <w:t>)</w:t>
      </w:r>
      <w:r w:rsidR="00D93EFD" w:rsidRPr="002325AF">
        <w:rPr>
          <w:rFonts w:ascii="Cambria" w:hAnsi="Cambria" w:cs="Times New Roman"/>
          <w:color w:val="000000" w:themeColor="text1"/>
          <w:sz w:val="22"/>
          <w:szCs w:val="22"/>
          <w:lang w:val="en-GB"/>
        </w:rPr>
        <w:t>, accessibility requirements,</w:t>
      </w:r>
      <w:r w:rsidR="002262FD" w:rsidRPr="002325AF">
        <w:rPr>
          <w:rFonts w:ascii="Cambria" w:hAnsi="Cambria" w:cs="Times New Roman"/>
          <w:color w:val="000000" w:themeColor="text1"/>
          <w:sz w:val="22"/>
          <w:szCs w:val="22"/>
          <w:lang w:val="en-GB"/>
        </w:rPr>
        <w:t xml:space="preserve"> </w:t>
      </w:r>
      <w:r w:rsidRPr="002325AF">
        <w:rPr>
          <w:rFonts w:ascii="Cambria" w:hAnsi="Cambria" w:cs="Times New Roman"/>
          <w:color w:val="000000" w:themeColor="text1"/>
          <w:sz w:val="22"/>
          <w:szCs w:val="22"/>
          <w:lang w:val="en-GB"/>
        </w:rPr>
        <w:t xml:space="preserve">as well as </w:t>
      </w:r>
      <w:r w:rsidR="00EA75DE" w:rsidRPr="002325AF">
        <w:rPr>
          <w:rFonts w:ascii="Cambria" w:hAnsi="Cambria" w:cs="Times New Roman"/>
          <w:color w:val="000000" w:themeColor="text1"/>
          <w:sz w:val="22"/>
          <w:szCs w:val="22"/>
          <w:lang w:val="en-GB"/>
        </w:rPr>
        <w:t xml:space="preserve">the </w:t>
      </w:r>
      <w:r w:rsidR="00A127C2" w:rsidRPr="002325AF">
        <w:rPr>
          <w:rFonts w:ascii="Cambria" w:hAnsi="Cambria" w:cs="Times New Roman"/>
          <w:color w:val="000000" w:themeColor="text1"/>
          <w:sz w:val="22"/>
          <w:szCs w:val="22"/>
          <w:lang w:val="en-GB"/>
        </w:rPr>
        <w:t xml:space="preserve">capacity building </w:t>
      </w:r>
      <w:r w:rsidR="00EA75DE" w:rsidRPr="002325AF">
        <w:rPr>
          <w:rFonts w:ascii="Cambria" w:hAnsi="Cambria" w:cs="Times New Roman"/>
          <w:color w:val="000000" w:themeColor="text1"/>
          <w:sz w:val="22"/>
          <w:szCs w:val="22"/>
          <w:lang w:val="en-GB"/>
        </w:rPr>
        <w:t xml:space="preserve">and human rights training </w:t>
      </w:r>
      <w:r w:rsidR="00A127C2" w:rsidRPr="002325AF">
        <w:rPr>
          <w:rFonts w:ascii="Cambria" w:hAnsi="Cambria" w:cs="Times New Roman"/>
          <w:color w:val="000000" w:themeColor="text1"/>
          <w:sz w:val="22"/>
          <w:szCs w:val="22"/>
          <w:lang w:val="en-GB"/>
        </w:rPr>
        <w:t xml:space="preserve">needed to empower </w:t>
      </w:r>
      <w:r w:rsidR="00F01700" w:rsidRPr="002325AF">
        <w:rPr>
          <w:rFonts w:ascii="Cambria" w:hAnsi="Cambria" w:cs="Times New Roman"/>
          <w:color w:val="000000" w:themeColor="text1"/>
          <w:sz w:val="22"/>
          <w:szCs w:val="22"/>
          <w:lang w:val="en-GB"/>
        </w:rPr>
        <w:t>all persons with disabilities</w:t>
      </w:r>
      <w:r w:rsidR="005D3B68" w:rsidRPr="002325AF">
        <w:rPr>
          <w:rFonts w:ascii="Cambria" w:hAnsi="Cambria" w:cs="Times New Roman"/>
          <w:color w:val="000000" w:themeColor="text1"/>
          <w:sz w:val="22"/>
          <w:szCs w:val="22"/>
          <w:lang w:val="en-GB"/>
        </w:rPr>
        <w:t>, so</w:t>
      </w:r>
      <w:r w:rsidR="00F01700" w:rsidRPr="002325AF">
        <w:rPr>
          <w:rFonts w:ascii="Cambria" w:hAnsi="Cambria" w:cs="Times New Roman"/>
          <w:color w:val="000000" w:themeColor="text1"/>
          <w:sz w:val="22"/>
          <w:szCs w:val="22"/>
          <w:lang w:val="en-GB"/>
        </w:rPr>
        <w:t xml:space="preserve"> they can</w:t>
      </w:r>
      <w:r w:rsidR="00A127C2" w:rsidRPr="002325AF">
        <w:rPr>
          <w:rFonts w:ascii="Cambria" w:hAnsi="Cambria" w:cs="Times New Roman"/>
          <w:color w:val="000000" w:themeColor="text1"/>
          <w:sz w:val="22"/>
          <w:szCs w:val="22"/>
          <w:lang w:val="en-GB"/>
        </w:rPr>
        <w:t xml:space="preserve"> participate in policy and decision-making processes in a meaningful way. For instance, it’s not enough to mention easy-to-read format, but it would be necessary to provide details on whether all documents produced in public administration should b</w:t>
      </w:r>
      <w:r w:rsidR="00566C09" w:rsidRPr="002325AF">
        <w:rPr>
          <w:rFonts w:ascii="Cambria" w:hAnsi="Cambria" w:cs="Times New Roman"/>
          <w:color w:val="000000" w:themeColor="text1"/>
          <w:sz w:val="22"/>
          <w:szCs w:val="22"/>
          <w:lang w:val="en-GB"/>
        </w:rPr>
        <w:t>e published in easy language</w:t>
      </w:r>
      <w:r w:rsidR="00A127C2" w:rsidRPr="002325AF">
        <w:rPr>
          <w:rFonts w:ascii="Cambria" w:hAnsi="Cambria" w:cs="Times New Roman"/>
          <w:color w:val="000000" w:themeColor="text1"/>
          <w:sz w:val="22"/>
          <w:szCs w:val="22"/>
          <w:lang w:val="en-GB"/>
        </w:rPr>
        <w:t>, or not.</w:t>
      </w:r>
    </w:p>
    <w:p w14:paraId="5273F6C3" w14:textId="77777777" w:rsidR="00493761" w:rsidRPr="002325AF" w:rsidRDefault="00493761" w:rsidP="00CD07AF">
      <w:pPr>
        <w:pStyle w:val="ListParagraph"/>
        <w:spacing w:line="360" w:lineRule="auto"/>
        <w:jc w:val="both"/>
        <w:rPr>
          <w:rFonts w:ascii="Cambria" w:hAnsi="Cambria" w:cs="Times New Roman"/>
          <w:color w:val="000000" w:themeColor="text1"/>
          <w:sz w:val="22"/>
          <w:szCs w:val="22"/>
          <w:lang w:val="en-GB"/>
        </w:rPr>
      </w:pPr>
    </w:p>
    <w:p w14:paraId="3B9165D3" w14:textId="40F722F0" w:rsidR="00F17C41" w:rsidRPr="002325AF" w:rsidRDefault="006B057D" w:rsidP="002F5FA8">
      <w:pPr>
        <w:pStyle w:val="ListParagraph"/>
        <w:numPr>
          <w:ilvl w:val="0"/>
          <w:numId w:val="3"/>
        </w:numPr>
        <w:spacing w:line="360" w:lineRule="auto"/>
        <w:ind w:left="284"/>
        <w:jc w:val="both"/>
        <w:rPr>
          <w:rFonts w:ascii="Cambria" w:hAnsi="Cambria" w:cs="Times New Roman"/>
          <w:color w:val="000000" w:themeColor="text1"/>
          <w:sz w:val="22"/>
          <w:szCs w:val="22"/>
          <w:lang w:val="en-GB"/>
        </w:rPr>
      </w:pPr>
      <w:r w:rsidRPr="002325AF">
        <w:rPr>
          <w:rFonts w:ascii="Cambria" w:hAnsi="Cambria" w:cs="Times New Roman"/>
          <w:sz w:val="22"/>
          <w:szCs w:val="22"/>
          <w:lang w:val="en-GB"/>
        </w:rPr>
        <w:t>It would be useful if, beyond describ</w:t>
      </w:r>
      <w:r w:rsidR="00701C56" w:rsidRPr="002325AF">
        <w:rPr>
          <w:rFonts w:ascii="Cambria" w:hAnsi="Cambria" w:cs="Times New Roman"/>
          <w:sz w:val="22"/>
          <w:szCs w:val="22"/>
          <w:lang w:val="en-GB"/>
        </w:rPr>
        <w:t>ing the principles of Articles 4(3) and 33(3) of the CRPD</w:t>
      </w:r>
      <w:r w:rsidRPr="002325AF">
        <w:rPr>
          <w:rFonts w:ascii="Cambria" w:hAnsi="Cambria" w:cs="Times New Roman"/>
          <w:sz w:val="22"/>
          <w:szCs w:val="22"/>
          <w:lang w:val="en-GB"/>
        </w:rPr>
        <w:t xml:space="preserve"> in detail, the GC provided </w:t>
      </w:r>
      <w:r w:rsidRPr="002325AF">
        <w:rPr>
          <w:rFonts w:ascii="Cambria" w:hAnsi="Cambria" w:cs="Times New Roman"/>
          <w:b/>
          <w:sz w:val="22"/>
          <w:szCs w:val="22"/>
          <w:lang w:val="en-GB"/>
        </w:rPr>
        <w:t>more concrete guidance</w:t>
      </w:r>
      <w:r w:rsidRPr="002325AF">
        <w:rPr>
          <w:rFonts w:ascii="Cambria" w:hAnsi="Cambria" w:cs="Times New Roman"/>
          <w:sz w:val="22"/>
          <w:szCs w:val="22"/>
          <w:lang w:val="en-GB"/>
        </w:rPr>
        <w:t xml:space="preserve"> to States </w:t>
      </w:r>
      <w:r w:rsidR="00257BBF" w:rsidRPr="002325AF">
        <w:rPr>
          <w:rFonts w:ascii="Cambria" w:hAnsi="Cambria" w:cs="Times New Roman"/>
          <w:sz w:val="22"/>
          <w:szCs w:val="22"/>
          <w:lang w:val="en-GB"/>
        </w:rPr>
        <w:t xml:space="preserve">Parties on how to implement </w:t>
      </w:r>
      <w:r w:rsidR="00701C56" w:rsidRPr="002325AF">
        <w:rPr>
          <w:rFonts w:ascii="Cambria" w:hAnsi="Cambria" w:cs="Times New Roman"/>
          <w:sz w:val="22"/>
          <w:szCs w:val="22"/>
          <w:lang w:val="en-GB"/>
        </w:rPr>
        <w:t>these provisions</w:t>
      </w:r>
      <w:r w:rsidRPr="002325AF">
        <w:rPr>
          <w:rFonts w:ascii="Cambria" w:hAnsi="Cambria" w:cs="Times New Roman"/>
          <w:sz w:val="22"/>
          <w:szCs w:val="22"/>
          <w:lang w:val="en-GB"/>
        </w:rPr>
        <w:t xml:space="preserve"> in a CRPD compliant way and where </w:t>
      </w:r>
      <w:r w:rsidR="00257BBF" w:rsidRPr="002325AF">
        <w:rPr>
          <w:rFonts w:ascii="Cambria" w:hAnsi="Cambria" w:cs="Times New Roman"/>
          <w:sz w:val="22"/>
          <w:szCs w:val="22"/>
          <w:lang w:val="en-GB"/>
        </w:rPr>
        <w:t xml:space="preserve">to </w:t>
      </w:r>
      <w:r w:rsidRPr="002325AF">
        <w:rPr>
          <w:rFonts w:ascii="Cambria" w:hAnsi="Cambria" w:cs="Times New Roman"/>
          <w:sz w:val="22"/>
          <w:szCs w:val="22"/>
          <w:lang w:val="en-GB"/>
        </w:rPr>
        <w:t xml:space="preserve">put their </w:t>
      </w:r>
      <w:r w:rsidRPr="002325AF">
        <w:rPr>
          <w:rFonts w:ascii="Cambria" w:hAnsi="Cambria" w:cs="Times New Roman"/>
          <w:b/>
          <w:sz w:val="22"/>
          <w:szCs w:val="22"/>
          <w:lang w:val="en-GB"/>
        </w:rPr>
        <w:t>funding priorities</w:t>
      </w:r>
      <w:r w:rsidRPr="002325AF">
        <w:rPr>
          <w:rFonts w:ascii="Cambria" w:hAnsi="Cambria" w:cs="Times New Roman"/>
          <w:sz w:val="22"/>
          <w:szCs w:val="22"/>
          <w:lang w:val="en-GB"/>
        </w:rPr>
        <w:t xml:space="preserve"> when it comes to</w:t>
      </w:r>
      <w:r w:rsidR="00701C56" w:rsidRPr="002325AF">
        <w:rPr>
          <w:rFonts w:ascii="Cambria" w:hAnsi="Cambria" w:cs="Times New Roman"/>
          <w:sz w:val="22"/>
          <w:szCs w:val="22"/>
          <w:lang w:val="en-GB"/>
        </w:rPr>
        <w:t xml:space="preserve"> enhancing the participation of persons with disabilities</w:t>
      </w:r>
      <w:r w:rsidR="00DE3EDA" w:rsidRPr="002325AF">
        <w:rPr>
          <w:rFonts w:ascii="Cambria" w:hAnsi="Cambria" w:cs="Times New Roman"/>
          <w:color w:val="000000" w:themeColor="text1"/>
          <w:sz w:val="22"/>
          <w:szCs w:val="22"/>
          <w:lang w:val="en-GB"/>
        </w:rPr>
        <w:t>. Both Articles 4(3) and 33(3) of the CRPD include important provisions to narrow the implementation gap and to stimulate change in the operations of States and the human rights regime. Through these guarantees, the Convention aligns with the domestic level and could become a real instrument for persons with disabilities. The organisations of persons with disabilities are expected to use the participatory provisions for advocacy purposes, as the provisions entitle them to act as a channel between policy-makers and the human rights regime in enforcing Treaty provisions.</w:t>
      </w:r>
      <w:r w:rsidR="008E27D1" w:rsidRPr="002325AF">
        <w:rPr>
          <w:rFonts w:ascii="Cambria" w:hAnsi="Cambria" w:cs="Times New Roman"/>
          <w:color w:val="000000" w:themeColor="text1"/>
          <w:sz w:val="22"/>
          <w:szCs w:val="22"/>
          <w:lang w:val="en-GB"/>
        </w:rPr>
        <w:t xml:space="preserve"> </w:t>
      </w:r>
      <w:r w:rsidR="008E27D1" w:rsidRPr="002325AF">
        <w:rPr>
          <w:rFonts w:ascii="Cambria" w:hAnsi="Cambria" w:cs="Times New Roman"/>
          <w:b/>
          <w:color w:val="000000" w:themeColor="text1"/>
          <w:sz w:val="22"/>
          <w:szCs w:val="22"/>
          <w:lang w:val="en-GB"/>
        </w:rPr>
        <w:t xml:space="preserve">The </w:t>
      </w:r>
      <w:r w:rsidR="00031E52" w:rsidRPr="002325AF">
        <w:rPr>
          <w:rFonts w:ascii="Cambria" w:hAnsi="Cambria" w:cs="Times New Roman"/>
          <w:b/>
          <w:color w:val="000000" w:themeColor="text1"/>
          <w:sz w:val="22"/>
          <w:szCs w:val="22"/>
          <w:lang w:val="en-GB"/>
        </w:rPr>
        <w:t xml:space="preserve">GC </w:t>
      </w:r>
      <w:r w:rsidR="008E27D1" w:rsidRPr="002325AF">
        <w:rPr>
          <w:rFonts w:ascii="Cambria" w:hAnsi="Cambria" w:cs="Times New Roman"/>
          <w:b/>
          <w:color w:val="000000" w:themeColor="text1"/>
          <w:sz w:val="22"/>
          <w:szCs w:val="22"/>
          <w:lang w:val="en-GB"/>
        </w:rPr>
        <w:t xml:space="preserve">should </w:t>
      </w:r>
      <w:r w:rsidR="00701C56" w:rsidRPr="002325AF">
        <w:rPr>
          <w:rFonts w:ascii="Cambria" w:hAnsi="Cambria" w:cs="Times New Roman"/>
          <w:b/>
          <w:color w:val="000000" w:themeColor="text1"/>
          <w:sz w:val="22"/>
          <w:szCs w:val="22"/>
          <w:lang w:val="en-GB"/>
        </w:rPr>
        <w:t xml:space="preserve">therefore </w:t>
      </w:r>
      <w:r w:rsidR="008E27D1" w:rsidRPr="002325AF">
        <w:rPr>
          <w:rFonts w:ascii="Cambria" w:hAnsi="Cambria" w:cs="Times New Roman"/>
          <w:b/>
          <w:color w:val="000000" w:themeColor="text1"/>
          <w:sz w:val="22"/>
          <w:szCs w:val="22"/>
          <w:lang w:val="en-GB"/>
        </w:rPr>
        <w:t xml:space="preserve">provide a </w:t>
      </w:r>
      <w:r w:rsidR="00101476" w:rsidRPr="002325AF">
        <w:rPr>
          <w:rFonts w:ascii="Cambria" w:hAnsi="Cambria" w:cs="Times New Roman"/>
          <w:b/>
          <w:color w:val="000000" w:themeColor="text1"/>
          <w:sz w:val="22"/>
          <w:szCs w:val="22"/>
          <w:lang w:val="en-GB"/>
        </w:rPr>
        <w:t xml:space="preserve">realistic, informative and useful guidance to States Parties on what requirements </w:t>
      </w:r>
      <w:r w:rsidR="00031E52" w:rsidRPr="002325AF">
        <w:rPr>
          <w:rFonts w:ascii="Cambria" w:hAnsi="Cambria" w:cs="Times New Roman"/>
          <w:b/>
          <w:color w:val="000000" w:themeColor="text1"/>
          <w:sz w:val="22"/>
          <w:szCs w:val="22"/>
          <w:lang w:val="en-GB"/>
        </w:rPr>
        <w:t>t</w:t>
      </w:r>
      <w:r w:rsidR="00101476" w:rsidRPr="002325AF">
        <w:rPr>
          <w:rFonts w:ascii="Cambria" w:hAnsi="Cambria" w:cs="Times New Roman"/>
          <w:b/>
          <w:color w:val="000000" w:themeColor="text1"/>
          <w:sz w:val="22"/>
          <w:szCs w:val="22"/>
          <w:lang w:val="en-GB"/>
        </w:rPr>
        <w:t xml:space="preserve">hey should respect </w:t>
      </w:r>
      <w:r w:rsidR="000E30A7" w:rsidRPr="002325AF">
        <w:rPr>
          <w:rFonts w:ascii="Cambria" w:hAnsi="Cambria" w:cs="Times New Roman"/>
          <w:b/>
          <w:color w:val="000000" w:themeColor="text1"/>
          <w:sz w:val="22"/>
          <w:szCs w:val="22"/>
          <w:lang w:val="en-GB"/>
        </w:rPr>
        <w:t xml:space="preserve">in order </w:t>
      </w:r>
      <w:r w:rsidR="00101476" w:rsidRPr="002325AF">
        <w:rPr>
          <w:rFonts w:ascii="Cambria" w:hAnsi="Cambria" w:cs="Times New Roman"/>
          <w:b/>
          <w:color w:val="000000" w:themeColor="text1"/>
          <w:sz w:val="22"/>
          <w:szCs w:val="22"/>
          <w:lang w:val="en-GB"/>
        </w:rPr>
        <w:t>to involve the representative organisations of persons with disabilities in a</w:t>
      </w:r>
      <w:r w:rsidR="00060FBC" w:rsidRPr="002325AF">
        <w:rPr>
          <w:rFonts w:ascii="Cambria" w:hAnsi="Cambria" w:cs="Times New Roman"/>
          <w:b/>
          <w:color w:val="000000" w:themeColor="text1"/>
          <w:sz w:val="22"/>
          <w:szCs w:val="22"/>
          <w:lang w:val="en-GB"/>
        </w:rPr>
        <w:t xml:space="preserve"> </w:t>
      </w:r>
      <w:r w:rsidR="00101476" w:rsidRPr="002325AF">
        <w:rPr>
          <w:rFonts w:ascii="Cambria" w:hAnsi="Cambria" w:cs="Times New Roman"/>
          <w:b/>
          <w:color w:val="000000" w:themeColor="text1"/>
          <w:sz w:val="22"/>
          <w:szCs w:val="22"/>
          <w:lang w:val="en-GB"/>
        </w:rPr>
        <w:t>meaningful</w:t>
      </w:r>
      <w:r w:rsidR="00060FBC" w:rsidRPr="002325AF">
        <w:rPr>
          <w:rFonts w:ascii="Cambria" w:hAnsi="Cambria" w:cs="Times New Roman"/>
          <w:b/>
          <w:color w:val="000000" w:themeColor="text1"/>
          <w:sz w:val="22"/>
          <w:szCs w:val="22"/>
          <w:lang w:val="en-GB"/>
        </w:rPr>
        <w:t xml:space="preserve"> way</w:t>
      </w:r>
      <w:r w:rsidR="00060FBC" w:rsidRPr="002325AF">
        <w:rPr>
          <w:rFonts w:ascii="Cambria" w:hAnsi="Cambria" w:cs="Times New Roman"/>
          <w:color w:val="000000" w:themeColor="text1"/>
          <w:sz w:val="22"/>
          <w:szCs w:val="22"/>
          <w:lang w:val="en-GB"/>
        </w:rPr>
        <w:t xml:space="preserve"> in law, policy and decision-making processes, as well as in the monitoring of the implementation of the Convention. </w:t>
      </w:r>
      <w:r w:rsidR="000E30A7" w:rsidRPr="002325AF">
        <w:rPr>
          <w:rFonts w:ascii="Cambria" w:hAnsi="Cambria" w:cs="Times New Roman"/>
          <w:color w:val="000000" w:themeColor="text1"/>
          <w:sz w:val="22"/>
          <w:szCs w:val="22"/>
          <w:lang w:val="en-GB"/>
        </w:rPr>
        <w:t xml:space="preserve">Without listing the concrete measures and prerequisites, </w:t>
      </w:r>
      <w:r w:rsidR="00060FBC" w:rsidRPr="002325AF">
        <w:rPr>
          <w:rFonts w:ascii="Cambria" w:hAnsi="Cambria" w:cs="Times New Roman"/>
          <w:color w:val="000000" w:themeColor="text1"/>
          <w:sz w:val="22"/>
          <w:szCs w:val="22"/>
          <w:lang w:val="en-GB"/>
        </w:rPr>
        <w:t xml:space="preserve">States Parties will not be able to meet with the complex requirements of Articles 4(3) and 33(3). </w:t>
      </w:r>
      <w:r w:rsidR="00AD5E5B" w:rsidRPr="002325AF">
        <w:rPr>
          <w:rFonts w:ascii="Cambria" w:hAnsi="Cambria" w:cs="Times New Roman"/>
          <w:color w:val="000000" w:themeColor="text1"/>
          <w:sz w:val="22"/>
          <w:szCs w:val="22"/>
          <w:lang w:val="en-GB"/>
        </w:rPr>
        <w:t>The</w:t>
      </w:r>
      <w:r w:rsidR="00060FBC" w:rsidRPr="002325AF">
        <w:rPr>
          <w:rFonts w:ascii="Cambria" w:hAnsi="Cambria" w:cs="Times New Roman"/>
          <w:color w:val="000000" w:themeColor="text1"/>
          <w:sz w:val="22"/>
          <w:szCs w:val="22"/>
          <w:lang w:val="en-GB"/>
        </w:rPr>
        <w:t xml:space="preserve"> draft GC is discussing </w:t>
      </w:r>
      <w:r w:rsidR="000E30A7" w:rsidRPr="002325AF">
        <w:rPr>
          <w:rFonts w:ascii="Cambria" w:hAnsi="Cambria" w:cs="Times New Roman"/>
          <w:color w:val="000000" w:themeColor="text1"/>
          <w:sz w:val="22"/>
          <w:szCs w:val="22"/>
          <w:lang w:val="en-GB"/>
        </w:rPr>
        <w:t xml:space="preserve">the issue of participation in a very general manner, </w:t>
      </w:r>
      <w:r w:rsidR="00D96473" w:rsidRPr="002325AF">
        <w:rPr>
          <w:rFonts w:ascii="Cambria" w:hAnsi="Cambria" w:cs="Times New Roman"/>
          <w:color w:val="000000" w:themeColor="text1"/>
          <w:sz w:val="22"/>
          <w:szCs w:val="22"/>
          <w:lang w:val="en-GB"/>
        </w:rPr>
        <w:t>referring to ‘all policies and programmes’ and ‘all decision-making processes’</w:t>
      </w:r>
      <w:r w:rsidR="00AD5E5B" w:rsidRPr="002325AF">
        <w:rPr>
          <w:rFonts w:ascii="Cambria" w:hAnsi="Cambria" w:cs="Times New Roman"/>
          <w:color w:val="000000" w:themeColor="text1"/>
          <w:sz w:val="22"/>
          <w:szCs w:val="22"/>
          <w:lang w:val="en-GB"/>
        </w:rPr>
        <w:t>.</w:t>
      </w:r>
      <w:r w:rsidR="001E15A9" w:rsidRPr="002325AF">
        <w:rPr>
          <w:rFonts w:ascii="Cambria" w:hAnsi="Cambria" w:cs="Times New Roman"/>
          <w:color w:val="000000" w:themeColor="text1"/>
          <w:sz w:val="22"/>
          <w:szCs w:val="22"/>
          <w:lang w:val="en-GB"/>
        </w:rPr>
        <w:t xml:space="preserve"> We encourage the Committee to revise the draft GC, shorten it and include parts that </w:t>
      </w:r>
      <w:r w:rsidR="00AD5E5B" w:rsidRPr="002325AF">
        <w:rPr>
          <w:rFonts w:ascii="Cambria" w:hAnsi="Cambria" w:cs="Times New Roman"/>
          <w:color w:val="000000" w:themeColor="text1"/>
          <w:sz w:val="22"/>
          <w:szCs w:val="22"/>
          <w:lang w:val="en-GB"/>
        </w:rPr>
        <w:t xml:space="preserve">provide </w:t>
      </w:r>
      <w:r w:rsidR="001E15A9" w:rsidRPr="002325AF">
        <w:rPr>
          <w:rFonts w:ascii="Cambria" w:hAnsi="Cambria" w:cs="Times New Roman"/>
          <w:color w:val="000000" w:themeColor="text1"/>
          <w:sz w:val="22"/>
          <w:szCs w:val="22"/>
          <w:lang w:val="en-GB"/>
        </w:rPr>
        <w:t>more concrete information and guidance to States Parties</w:t>
      </w:r>
      <w:r w:rsidR="000C3AB1" w:rsidRPr="002325AF">
        <w:rPr>
          <w:rFonts w:ascii="Cambria" w:hAnsi="Cambria" w:cs="Times New Roman"/>
          <w:color w:val="000000" w:themeColor="text1"/>
          <w:sz w:val="22"/>
          <w:szCs w:val="22"/>
          <w:lang w:val="en-GB"/>
        </w:rPr>
        <w:t xml:space="preserve"> on this very important issue.</w:t>
      </w:r>
    </w:p>
    <w:p w14:paraId="43EDDE9A" w14:textId="77777777" w:rsidR="002F5FA8" w:rsidRDefault="002F5FA8">
      <w:pPr>
        <w:rPr>
          <w:rFonts w:ascii="Cambria" w:eastAsiaTheme="majorEastAsia" w:hAnsi="Cambria" w:cs="Times New Roman"/>
          <w:color w:val="2F5496" w:themeColor="accent1" w:themeShade="BF"/>
          <w:sz w:val="26"/>
          <w:szCs w:val="26"/>
          <w:lang w:val="en-GB"/>
        </w:rPr>
      </w:pPr>
      <w:r>
        <w:rPr>
          <w:rFonts w:ascii="Cambria" w:hAnsi="Cambria" w:cs="Times New Roman"/>
          <w:sz w:val="26"/>
          <w:szCs w:val="26"/>
          <w:lang w:val="en-GB"/>
        </w:rPr>
        <w:br w:type="page"/>
      </w:r>
    </w:p>
    <w:p w14:paraId="7AFA288D" w14:textId="4185C546" w:rsidR="004A2387" w:rsidRPr="002325AF" w:rsidRDefault="00E848D5" w:rsidP="00CD07AF">
      <w:pPr>
        <w:pStyle w:val="Heading1"/>
        <w:spacing w:line="360" w:lineRule="auto"/>
        <w:rPr>
          <w:rFonts w:ascii="Cambria" w:hAnsi="Cambria" w:cs="Times New Roman"/>
          <w:sz w:val="26"/>
          <w:szCs w:val="26"/>
          <w:lang w:val="en-GB"/>
        </w:rPr>
      </w:pPr>
      <w:r w:rsidRPr="002325AF">
        <w:rPr>
          <w:rFonts w:ascii="Cambria" w:hAnsi="Cambria" w:cs="Times New Roman"/>
          <w:sz w:val="26"/>
          <w:szCs w:val="26"/>
          <w:lang w:val="en-GB"/>
        </w:rPr>
        <w:t>Substantive comments</w:t>
      </w:r>
    </w:p>
    <w:p w14:paraId="5A25CF46" w14:textId="7BF7A383" w:rsidR="004F52EA" w:rsidRPr="002325AF" w:rsidRDefault="004F52EA" w:rsidP="002F5FA8">
      <w:pPr>
        <w:pStyle w:val="ListParagraph"/>
        <w:numPr>
          <w:ilvl w:val="0"/>
          <w:numId w:val="3"/>
        </w:numPr>
        <w:spacing w:line="360" w:lineRule="auto"/>
        <w:ind w:left="284"/>
        <w:jc w:val="both"/>
        <w:rPr>
          <w:rFonts w:ascii="Cambria" w:hAnsi="Cambria" w:cs="Times New Roman"/>
          <w:b/>
          <w:sz w:val="22"/>
          <w:szCs w:val="22"/>
          <w:lang w:val="en-GB"/>
        </w:rPr>
      </w:pPr>
      <w:r w:rsidRPr="002325AF">
        <w:rPr>
          <w:rFonts w:ascii="Cambria" w:hAnsi="Cambria" w:cs="Times New Roman"/>
          <w:sz w:val="22"/>
          <w:szCs w:val="22"/>
          <w:lang w:val="en-GB"/>
        </w:rPr>
        <w:t xml:space="preserve">Beyond the already mentioned elements, </w:t>
      </w:r>
      <w:r w:rsidRPr="002325AF">
        <w:rPr>
          <w:rFonts w:ascii="Cambria" w:hAnsi="Cambria" w:cs="Times New Roman"/>
          <w:b/>
          <w:sz w:val="22"/>
          <w:szCs w:val="22"/>
          <w:lang w:val="en-GB"/>
        </w:rPr>
        <w:t>Para 11</w:t>
      </w:r>
      <w:r w:rsidRPr="002325AF">
        <w:rPr>
          <w:rFonts w:ascii="Cambria" w:hAnsi="Cambria" w:cs="Times New Roman"/>
          <w:sz w:val="22"/>
          <w:szCs w:val="22"/>
          <w:lang w:val="en-GB"/>
        </w:rPr>
        <w:t xml:space="preserve"> should include</w:t>
      </w:r>
      <w:r w:rsidR="00B43EF4" w:rsidRPr="002325AF">
        <w:rPr>
          <w:rFonts w:ascii="Cambria" w:hAnsi="Cambria" w:cs="Times New Roman"/>
          <w:sz w:val="22"/>
          <w:szCs w:val="22"/>
          <w:lang w:val="en-GB"/>
        </w:rPr>
        <w:t xml:space="preserve"> a reference to the lack of mechanisms that </w:t>
      </w:r>
      <w:r w:rsidR="00615FE1" w:rsidRPr="002325AF">
        <w:rPr>
          <w:rFonts w:ascii="Cambria" w:hAnsi="Cambria" w:cs="Times New Roman"/>
          <w:sz w:val="22"/>
          <w:szCs w:val="22"/>
          <w:lang w:val="en-GB"/>
        </w:rPr>
        <w:t xml:space="preserve">would </w:t>
      </w:r>
      <w:r w:rsidR="00B43EF4" w:rsidRPr="002325AF">
        <w:rPr>
          <w:rFonts w:ascii="Cambria" w:hAnsi="Cambria" w:cs="Times New Roman"/>
          <w:sz w:val="22"/>
          <w:szCs w:val="22"/>
          <w:lang w:val="en-GB"/>
        </w:rPr>
        <w:t>ensure that the participation of persons with disabilities and their representative organisations has an impact on the outcome of policy and d</w:t>
      </w:r>
      <w:r w:rsidR="00220C03">
        <w:rPr>
          <w:rFonts w:ascii="Cambria" w:hAnsi="Cambria" w:cs="Times New Roman"/>
          <w:sz w:val="22"/>
          <w:szCs w:val="22"/>
          <w:lang w:val="en-GB"/>
        </w:rPr>
        <w:t xml:space="preserve">ecision-making processes and consultations are </w:t>
      </w:r>
      <w:r w:rsidR="00B43EF4" w:rsidRPr="002325AF">
        <w:rPr>
          <w:rFonts w:ascii="Cambria" w:hAnsi="Cambria" w:cs="Times New Roman"/>
          <w:sz w:val="22"/>
          <w:szCs w:val="22"/>
          <w:lang w:val="en-GB"/>
        </w:rPr>
        <w:t>not tokenistic.</w:t>
      </w:r>
    </w:p>
    <w:p w14:paraId="37A236D9" w14:textId="77777777" w:rsidR="001841B7" w:rsidRPr="002325AF" w:rsidRDefault="001841B7" w:rsidP="00CD07AF">
      <w:pPr>
        <w:pStyle w:val="ListParagraph"/>
        <w:spacing w:line="360" w:lineRule="auto"/>
        <w:jc w:val="both"/>
        <w:rPr>
          <w:rFonts w:ascii="Cambria" w:hAnsi="Cambria" w:cs="Times New Roman"/>
          <w:b/>
          <w:sz w:val="22"/>
          <w:szCs w:val="22"/>
          <w:lang w:val="en-GB"/>
        </w:rPr>
      </w:pPr>
    </w:p>
    <w:p w14:paraId="51FF112E" w14:textId="05D13670" w:rsidR="001841B7" w:rsidRPr="002325AF" w:rsidRDefault="001841B7" w:rsidP="002F5FA8">
      <w:pPr>
        <w:pStyle w:val="ListParagraph"/>
        <w:numPr>
          <w:ilvl w:val="0"/>
          <w:numId w:val="3"/>
        </w:numPr>
        <w:spacing w:line="360" w:lineRule="auto"/>
        <w:ind w:left="284"/>
        <w:jc w:val="both"/>
        <w:rPr>
          <w:rFonts w:ascii="Cambria" w:hAnsi="Cambria" w:cs="Times New Roman"/>
          <w:b/>
          <w:sz w:val="22"/>
          <w:szCs w:val="22"/>
          <w:lang w:val="en-GB"/>
        </w:rPr>
      </w:pPr>
      <w:r w:rsidRPr="002325AF">
        <w:rPr>
          <w:rFonts w:ascii="Cambria" w:hAnsi="Cambria" w:cs="Times New Roman"/>
          <w:sz w:val="22"/>
          <w:szCs w:val="22"/>
          <w:lang w:val="en-GB"/>
        </w:rPr>
        <w:t>It would be useful to mention</w:t>
      </w:r>
      <w:r w:rsidR="001A7540" w:rsidRPr="002325AF">
        <w:rPr>
          <w:rFonts w:ascii="Cambria" w:hAnsi="Cambria" w:cs="Times New Roman"/>
          <w:sz w:val="22"/>
          <w:szCs w:val="22"/>
          <w:lang w:val="en-GB"/>
        </w:rPr>
        <w:t xml:space="preserve"> in </w:t>
      </w:r>
      <w:r w:rsidR="001A7540" w:rsidRPr="002325AF">
        <w:rPr>
          <w:rFonts w:ascii="Cambria" w:hAnsi="Cambria" w:cs="Times New Roman"/>
          <w:b/>
          <w:sz w:val="22"/>
          <w:szCs w:val="22"/>
          <w:lang w:val="en-GB"/>
        </w:rPr>
        <w:t>Para 11</w:t>
      </w:r>
      <w:r w:rsidRPr="002325AF">
        <w:rPr>
          <w:rFonts w:ascii="Cambria" w:hAnsi="Cambria" w:cs="Times New Roman"/>
          <w:sz w:val="22"/>
          <w:szCs w:val="22"/>
          <w:lang w:val="en-GB"/>
        </w:rPr>
        <w:t xml:space="preserve"> the </w:t>
      </w:r>
      <w:r w:rsidRPr="002325AF">
        <w:rPr>
          <w:rFonts w:ascii="Cambria" w:hAnsi="Cambria" w:cs="Times New Roman"/>
          <w:b/>
          <w:sz w:val="22"/>
          <w:szCs w:val="22"/>
          <w:lang w:val="en-GB"/>
        </w:rPr>
        <w:t>fragmentation</w:t>
      </w:r>
      <w:r w:rsidR="00E87D06" w:rsidRPr="002325AF">
        <w:rPr>
          <w:rFonts w:ascii="Cambria" w:hAnsi="Cambria" w:cs="Times New Roman"/>
          <w:b/>
          <w:sz w:val="22"/>
          <w:szCs w:val="22"/>
          <w:lang w:val="en-GB"/>
        </w:rPr>
        <w:t xml:space="preserve"> of </w:t>
      </w:r>
      <w:r w:rsidR="00F242A1" w:rsidRPr="002325AF">
        <w:rPr>
          <w:rFonts w:ascii="Cambria" w:hAnsi="Cambria" w:cs="Times New Roman"/>
          <w:b/>
          <w:sz w:val="22"/>
          <w:szCs w:val="22"/>
          <w:lang w:val="en-GB"/>
        </w:rPr>
        <w:t>disability movements</w:t>
      </w:r>
      <w:r w:rsidR="00D027C4" w:rsidRPr="002325AF">
        <w:rPr>
          <w:rFonts w:ascii="Cambria" w:hAnsi="Cambria" w:cs="Times New Roman"/>
          <w:b/>
          <w:sz w:val="22"/>
          <w:szCs w:val="22"/>
          <w:lang w:val="en-GB"/>
        </w:rPr>
        <w:t xml:space="preserve"> as a remaining implementation gap,</w:t>
      </w:r>
      <w:r w:rsidR="00D027C4" w:rsidRPr="002325AF">
        <w:rPr>
          <w:rFonts w:ascii="Cambria" w:hAnsi="Cambria" w:cs="Times New Roman"/>
          <w:sz w:val="22"/>
          <w:szCs w:val="22"/>
          <w:lang w:val="en-GB"/>
        </w:rPr>
        <w:t xml:space="preserve"> because</w:t>
      </w:r>
      <w:r w:rsidR="00F242A1" w:rsidRPr="002325AF">
        <w:rPr>
          <w:rFonts w:ascii="Cambria" w:hAnsi="Cambria" w:cs="Times New Roman"/>
          <w:sz w:val="22"/>
          <w:szCs w:val="22"/>
          <w:lang w:val="en-GB"/>
        </w:rPr>
        <w:t xml:space="preserve"> in</w:t>
      </w:r>
      <w:r w:rsidRPr="002325AF">
        <w:rPr>
          <w:rFonts w:ascii="Cambria" w:hAnsi="Cambria" w:cs="Times New Roman"/>
          <w:sz w:val="22"/>
          <w:szCs w:val="22"/>
          <w:lang w:val="en-GB"/>
        </w:rPr>
        <w:t xml:space="preserve"> some States Parties measures </w:t>
      </w:r>
      <w:r w:rsidR="00D027C4" w:rsidRPr="002325AF">
        <w:rPr>
          <w:rFonts w:ascii="Cambria" w:hAnsi="Cambria" w:cs="Times New Roman"/>
          <w:sz w:val="22"/>
          <w:szCs w:val="22"/>
          <w:lang w:val="en-GB"/>
        </w:rPr>
        <w:t>would be needed to</w:t>
      </w:r>
      <w:r w:rsidRPr="002325AF">
        <w:rPr>
          <w:rFonts w:ascii="Cambria" w:hAnsi="Cambria" w:cs="Times New Roman"/>
          <w:sz w:val="22"/>
          <w:szCs w:val="22"/>
          <w:lang w:val="en-GB"/>
        </w:rPr>
        <w:t xml:space="preserve"> support the capacity </w:t>
      </w:r>
      <w:r w:rsidR="00D027C4" w:rsidRPr="002325AF">
        <w:rPr>
          <w:rFonts w:ascii="Cambria" w:hAnsi="Cambria" w:cs="Times New Roman"/>
          <w:sz w:val="22"/>
          <w:szCs w:val="22"/>
          <w:lang w:val="en-GB"/>
        </w:rPr>
        <w:t xml:space="preserve">building of </w:t>
      </w:r>
      <w:r w:rsidR="00E87D06" w:rsidRPr="002325AF">
        <w:rPr>
          <w:rFonts w:ascii="Cambria" w:hAnsi="Cambria" w:cs="Times New Roman"/>
          <w:sz w:val="22"/>
          <w:szCs w:val="22"/>
          <w:lang w:val="en-GB"/>
        </w:rPr>
        <w:t xml:space="preserve">umbrella </w:t>
      </w:r>
      <w:r w:rsidR="00D027C4" w:rsidRPr="002325AF">
        <w:rPr>
          <w:rFonts w:ascii="Cambria" w:hAnsi="Cambria" w:cs="Times New Roman"/>
          <w:sz w:val="22"/>
          <w:szCs w:val="22"/>
          <w:lang w:val="en-GB"/>
        </w:rPr>
        <w:t>DPOs to ensure their operation</w:t>
      </w:r>
      <w:r w:rsidRPr="002325AF">
        <w:rPr>
          <w:rFonts w:ascii="Cambria" w:hAnsi="Cambria" w:cs="Times New Roman"/>
          <w:sz w:val="22"/>
          <w:szCs w:val="22"/>
          <w:lang w:val="en-GB"/>
        </w:rPr>
        <w:t xml:space="preserve"> i</w:t>
      </w:r>
      <w:r w:rsidR="00220C03">
        <w:rPr>
          <w:rFonts w:ascii="Cambria" w:hAnsi="Cambria" w:cs="Times New Roman"/>
          <w:sz w:val="22"/>
          <w:szCs w:val="22"/>
          <w:lang w:val="en-GB"/>
        </w:rPr>
        <w:t>s inclusive</w:t>
      </w:r>
      <w:r w:rsidRPr="002325AF">
        <w:rPr>
          <w:rFonts w:ascii="Cambria" w:hAnsi="Cambria" w:cs="Times New Roman"/>
          <w:sz w:val="22"/>
          <w:szCs w:val="22"/>
          <w:lang w:val="en-GB"/>
        </w:rPr>
        <w:t xml:space="preserve"> towards persons with all types of impairment and support needs.</w:t>
      </w:r>
      <w:r w:rsidR="00196753" w:rsidRPr="002325AF">
        <w:rPr>
          <w:rFonts w:ascii="Cambria" w:hAnsi="Cambria" w:cs="Times New Roman"/>
          <w:sz w:val="22"/>
          <w:szCs w:val="22"/>
          <w:lang w:val="en-GB"/>
        </w:rPr>
        <w:t xml:space="preserve"> Historically, persons with physical and sensory impairment</w:t>
      </w:r>
      <w:r w:rsidR="00367753" w:rsidRPr="002325AF">
        <w:rPr>
          <w:rFonts w:ascii="Cambria" w:hAnsi="Cambria" w:cs="Times New Roman"/>
          <w:sz w:val="22"/>
          <w:szCs w:val="22"/>
          <w:lang w:val="en-GB"/>
        </w:rPr>
        <w:t>s</w:t>
      </w:r>
      <w:r w:rsidR="00196753" w:rsidRPr="002325AF">
        <w:rPr>
          <w:rFonts w:ascii="Cambria" w:hAnsi="Cambria" w:cs="Times New Roman"/>
          <w:sz w:val="22"/>
          <w:szCs w:val="22"/>
          <w:lang w:val="en-GB"/>
        </w:rPr>
        <w:t xml:space="preserve"> played a greater role in</w:t>
      </w:r>
      <w:r w:rsidR="00367753" w:rsidRPr="002325AF">
        <w:rPr>
          <w:rFonts w:ascii="Cambria" w:hAnsi="Cambria" w:cs="Times New Roman"/>
          <w:sz w:val="22"/>
          <w:szCs w:val="22"/>
          <w:lang w:val="en-GB"/>
        </w:rPr>
        <w:t xml:space="preserve"> setting up</w:t>
      </w:r>
      <w:r w:rsidR="00196753" w:rsidRPr="002325AF">
        <w:rPr>
          <w:rFonts w:ascii="Cambria" w:hAnsi="Cambria" w:cs="Times New Roman"/>
          <w:sz w:val="22"/>
          <w:szCs w:val="22"/>
          <w:lang w:val="en-GB"/>
        </w:rPr>
        <w:t xml:space="preserve"> advocacy</w:t>
      </w:r>
      <w:r w:rsidR="00367753" w:rsidRPr="002325AF">
        <w:rPr>
          <w:rFonts w:ascii="Cambria" w:hAnsi="Cambria" w:cs="Times New Roman"/>
          <w:sz w:val="22"/>
          <w:szCs w:val="22"/>
          <w:lang w:val="en-GB"/>
        </w:rPr>
        <w:t xml:space="preserve"> groups</w:t>
      </w:r>
      <w:r w:rsidR="00196753" w:rsidRPr="002325AF">
        <w:rPr>
          <w:rFonts w:ascii="Cambria" w:hAnsi="Cambria" w:cs="Times New Roman"/>
          <w:sz w:val="22"/>
          <w:szCs w:val="22"/>
          <w:lang w:val="en-GB"/>
        </w:rPr>
        <w:t xml:space="preserve">, while other groups (e.g. persons with intellectual, or psychosocial disabilities) </w:t>
      </w:r>
      <w:r w:rsidR="00E87D06" w:rsidRPr="002325AF">
        <w:rPr>
          <w:rFonts w:ascii="Cambria" w:hAnsi="Cambria" w:cs="Times New Roman"/>
          <w:sz w:val="22"/>
          <w:szCs w:val="22"/>
          <w:lang w:val="en-GB"/>
        </w:rPr>
        <w:t xml:space="preserve">would </w:t>
      </w:r>
      <w:r w:rsidR="00367753" w:rsidRPr="002325AF">
        <w:rPr>
          <w:rFonts w:ascii="Cambria" w:hAnsi="Cambria" w:cs="Times New Roman"/>
          <w:sz w:val="22"/>
          <w:szCs w:val="22"/>
          <w:lang w:val="en-GB"/>
        </w:rPr>
        <w:t xml:space="preserve">still </w:t>
      </w:r>
      <w:r w:rsidR="00196753" w:rsidRPr="002325AF">
        <w:rPr>
          <w:rFonts w:ascii="Cambria" w:hAnsi="Cambria" w:cs="Times New Roman"/>
          <w:sz w:val="22"/>
          <w:szCs w:val="22"/>
          <w:lang w:val="en-GB"/>
        </w:rPr>
        <w:t xml:space="preserve">need additional support to take </w:t>
      </w:r>
      <w:r w:rsidR="00C137E3" w:rsidRPr="002325AF">
        <w:rPr>
          <w:rFonts w:ascii="Cambria" w:hAnsi="Cambria" w:cs="Times New Roman"/>
          <w:sz w:val="22"/>
          <w:szCs w:val="22"/>
          <w:lang w:val="en-GB"/>
        </w:rPr>
        <w:t>up an equally active role</w:t>
      </w:r>
      <w:r w:rsidR="00196753" w:rsidRPr="002325AF">
        <w:rPr>
          <w:rFonts w:ascii="Cambria" w:hAnsi="Cambria" w:cs="Times New Roman"/>
          <w:sz w:val="22"/>
          <w:szCs w:val="22"/>
          <w:lang w:val="en-GB"/>
        </w:rPr>
        <w:t xml:space="preserve"> in the work of D</w:t>
      </w:r>
      <w:r w:rsidR="00745F57" w:rsidRPr="002325AF">
        <w:rPr>
          <w:rFonts w:ascii="Cambria" w:hAnsi="Cambria" w:cs="Times New Roman"/>
          <w:sz w:val="22"/>
          <w:szCs w:val="22"/>
          <w:lang w:val="en-GB"/>
        </w:rPr>
        <w:t>POs</w:t>
      </w:r>
      <w:r w:rsidR="00E87D06" w:rsidRPr="002325AF">
        <w:rPr>
          <w:rFonts w:ascii="Cambria" w:hAnsi="Cambria" w:cs="Times New Roman"/>
          <w:sz w:val="22"/>
          <w:szCs w:val="22"/>
          <w:lang w:val="en-GB"/>
        </w:rPr>
        <w:t xml:space="preserve"> and</w:t>
      </w:r>
      <w:r w:rsidR="00220C03">
        <w:rPr>
          <w:rFonts w:ascii="Cambria" w:hAnsi="Cambria" w:cs="Times New Roman"/>
          <w:sz w:val="22"/>
          <w:szCs w:val="22"/>
          <w:lang w:val="en-GB"/>
        </w:rPr>
        <w:t xml:space="preserve"> </w:t>
      </w:r>
      <w:r w:rsidR="00E87D06" w:rsidRPr="002325AF">
        <w:rPr>
          <w:rFonts w:ascii="Cambria" w:hAnsi="Cambria" w:cs="Times New Roman"/>
          <w:sz w:val="22"/>
          <w:szCs w:val="22"/>
          <w:lang w:val="en-GB"/>
        </w:rPr>
        <w:t>represent themselves</w:t>
      </w:r>
      <w:r w:rsidR="00367753" w:rsidRPr="002325AF">
        <w:rPr>
          <w:rFonts w:ascii="Cambria" w:hAnsi="Cambria" w:cs="Times New Roman"/>
          <w:sz w:val="22"/>
          <w:szCs w:val="22"/>
          <w:lang w:val="en-GB"/>
        </w:rPr>
        <w:t>. This can be achieved</w:t>
      </w:r>
      <w:r w:rsidR="00745F57" w:rsidRPr="002325AF">
        <w:rPr>
          <w:rFonts w:ascii="Cambria" w:hAnsi="Cambria" w:cs="Times New Roman"/>
          <w:sz w:val="22"/>
          <w:szCs w:val="22"/>
          <w:lang w:val="en-GB"/>
        </w:rPr>
        <w:t xml:space="preserve"> through </w:t>
      </w:r>
      <w:r w:rsidR="00367753" w:rsidRPr="002325AF">
        <w:rPr>
          <w:rFonts w:ascii="Cambria" w:hAnsi="Cambria" w:cs="Times New Roman"/>
          <w:sz w:val="22"/>
          <w:szCs w:val="22"/>
          <w:lang w:val="en-GB"/>
        </w:rPr>
        <w:t xml:space="preserve">the introduction of </w:t>
      </w:r>
      <w:r w:rsidR="00745F57" w:rsidRPr="002325AF">
        <w:rPr>
          <w:rFonts w:ascii="Cambria" w:hAnsi="Cambria" w:cs="Times New Roman"/>
          <w:sz w:val="22"/>
          <w:szCs w:val="22"/>
          <w:lang w:val="en-GB"/>
        </w:rPr>
        <w:t>concrete accessibility measures and reasonable accommodation.</w:t>
      </w:r>
      <w:r w:rsidR="00EC1F78" w:rsidRPr="002325AF">
        <w:rPr>
          <w:rFonts w:ascii="Cambria" w:hAnsi="Cambria" w:cs="Times New Roman"/>
          <w:sz w:val="22"/>
          <w:szCs w:val="22"/>
          <w:lang w:val="en-GB"/>
        </w:rPr>
        <w:t xml:space="preserve"> Furthermore, </w:t>
      </w:r>
      <w:r w:rsidR="00B822E6" w:rsidRPr="002325AF">
        <w:rPr>
          <w:rFonts w:ascii="Cambria" w:hAnsi="Cambria" w:cs="Times New Roman"/>
          <w:sz w:val="22"/>
          <w:szCs w:val="22"/>
          <w:lang w:val="en-GB"/>
        </w:rPr>
        <w:t>mem</w:t>
      </w:r>
      <w:r w:rsidR="0038007C">
        <w:rPr>
          <w:rFonts w:ascii="Cambria" w:hAnsi="Cambria" w:cs="Times New Roman"/>
          <w:sz w:val="22"/>
          <w:szCs w:val="22"/>
          <w:lang w:val="en-GB"/>
        </w:rPr>
        <w:t>bers of DPOs may</w:t>
      </w:r>
      <w:r w:rsidR="00B822E6" w:rsidRPr="002325AF">
        <w:rPr>
          <w:rFonts w:ascii="Cambria" w:hAnsi="Cambria" w:cs="Times New Roman"/>
          <w:sz w:val="22"/>
          <w:szCs w:val="22"/>
          <w:lang w:val="en-GB"/>
        </w:rPr>
        <w:t xml:space="preserve"> not</w:t>
      </w:r>
      <w:r w:rsidR="0038007C">
        <w:rPr>
          <w:rFonts w:ascii="Cambria" w:hAnsi="Cambria" w:cs="Times New Roman"/>
          <w:sz w:val="22"/>
          <w:szCs w:val="22"/>
          <w:lang w:val="en-GB"/>
        </w:rPr>
        <w:t xml:space="preserve"> be</w:t>
      </w:r>
      <w:r w:rsidR="00BC062A" w:rsidRPr="002325AF">
        <w:rPr>
          <w:rFonts w:ascii="Cambria" w:hAnsi="Cambria" w:cs="Times New Roman"/>
          <w:sz w:val="22"/>
          <w:szCs w:val="22"/>
          <w:lang w:val="en-GB"/>
        </w:rPr>
        <w:t xml:space="preserve"> automatically </w:t>
      </w:r>
      <w:r w:rsidR="00B822E6" w:rsidRPr="002325AF">
        <w:rPr>
          <w:rFonts w:ascii="Cambria" w:hAnsi="Cambria" w:cs="Times New Roman"/>
          <w:sz w:val="22"/>
          <w:szCs w:val="22"/>
          <w:lang w:val="en-GB"/>
        </w:rPr>
        <w:t xml:space="preserve">aware </w:t>
      </w:r>
      <w:r w:rsidR="0038007C">
        <w:rPr>
          <w:rFonts w:ascii="Cambria" w:hAnsi="Cambria" w:cs="Times New Roman"/>
          <w:sz w:val="22"/>
          <w:szCs w:val="22"/>
          <w:lang w:val="en-GB"/>
        </w:rPr>
        <w:t>of</w:t>
      </w:r>
      <w:r w:rsidR="00B822E6" w:rsidRPr="002325AF">
        <w:rPr>
          <w:rFonts w:ascii="Cambria" w:hAnsi="Cambria" w:cs="Times New Roman"/>
          <w:sz w:val="22"/>
          <w:szCs w:val="22"/>
          <w:lang w:val="en-GB"/>
        </w:rPr>
        <w:t xml:space="preserve"> </w:t>
      </w:r>
      <w:r w:rsidR="00C137E3" w:rsidRPr="002325AF">
        <w:rPr>
          <w:rFonts w:ascii="Cambria" w:hAnsi="Cambria" w:cs="Times New Roman"/>
          <w:sz w:val="22"/>
          <w:szCs w:val="22"/>
          <w:lang w:val="en-GB"/>
        </w:rPr>
        <w:t>the human rights of other marginalised groups</w:t>
      </w:r>
      <w:r w:rsidR="00BC062A" w:rsidRPr="002325AF">
        <w:rPr>
          <w:rFonts w:ascii="Cambria" w:hAnsi="Cambria" w:cs="Times New Roman"/>
          <w:sz w:val="22"/>
          <w:szCs w:val="22"/>
          <w:lang w:val="en-GB"/>
        </w:rPr>
        <w:t xml:space="preserve">, therefore </w:t>
      </w:r>
      <w:r w:rsidR="00E87D06" w:rsidRPr="002325AF">
        <w:rPr>
          <w:rFonts w:ascii="Cambria" w:hAnsi="Cambria" w:cs="Times New Roman"/>
          <w:sz w:val="22"/>
          <w:szCs w:val="22"/>
          <w:lang w:val="en-GB"/>
        </w:rPr>
        <w:t>all DPOs</w:t>
      </w:r>
      <w:r w:rsidR="00BC062A" w:rsidRPr="002325AF">
        <w:rPr>
          <w:rFonts w:ascii="Cambria" w:hAnsi="Cambria" w:cs="Times New Roman"/>
          <w:sz w:val="22"/>
          <w:szCs w:val="22"/>
          <w:lang w:val="en-GB"/>
        </w:rPr>
        <w:t xml:space="preserve"> should be provided with free, or affordable trainings on the rights </w:t>
      </w:r>
      <w:r w:rsidR="00C137E3" w:rsidRPr="002325AF">
        <w:rPr>
          <w:rFonts w:ascii="Cambria" w:hAnsi="Cambria" w:cs="Times New Roman"/>
          <w:sz w:val="22"/>
          <w:szCs w:val="22"/>
          <w:lang w:val="en-GB"/>
        </w:rPr>
        <w:t xml:space="preserve">of </w:t>
      </w:r>
      <w:r w:rsidR="00BC062A" w:rsidRPr="002325AF">
        <w:rPr>
          <w:rFonts w:ascii="Cambria" w:hAnsi="Cambria" w:cs="Times New Roman"/>
          <w:sz w:val="22"/>
          <w:szCs w:val="22"/>
          <w:lang w:val="en-GB"/>
        </w:rPr>
        <w:t xml:space="preserve">e.g. LGBTQI people, </w:t>
      </w:r>
      <w:r w:rsidR="00A120B3" w:rsidRPr="002325AF">
        <w:rPr>
          <w:rFonts w:ascii="Cambria" w:hAnsi="Cambria" w:cs="Times New Roman"/>
          <w:sz w:val="22"/>
          <w:szCs w:val="22"/>
          <w:lang w:val="en-GB"/>
        </w:rPr>
        <w:t xml:space="preserve">ethnic and minority groups, </w:t>
      </w:r>
      <w:r w:rsidR="00BC062A" w:rsidRPr="002325AF">
        <w:rPr>
          <w:rFonts w:ascii="Cambria" w:hAnsi="Cambria" w:cs="Times New Roman"/>
          <w:sz w:val="22"/>
          <w:szCs w:val="22"/>
          <w:lang w:val="en-GB"/>
        </w:rPr>
        <w:t>migrants and refugees, women etc.</w:t>
      </w:r>
    </w:p>
    <w:p w14:paraId="521B8404" w14:textId="77777777" w:rsidR="00953D9C" w:rsidRPr="002325AF" w:rsidRDefault="00953D9C" w:rsidP="00CD07AF">
      <w:pPr>
        <w:pStyle w:val="ListParagraph"/>
        <w:spacing w:line="360" w:lineRule="auto"/>
        <w:jc w:val="both"/>
        <w:rPr>
          <w:rFonts w:ascii="Cambria" w:hAnsi="Cambria" w:cs="Times New Roman"/>
          <w:b/>
          <w:sz w:val="22"/>
          <w:szCs w:val="22"/>
          <w:lang w:val="en-GB"/>
        </w:rPr>
      </w:pPr>
    </w:p>
    <w:p w14:paraId="4DA06083" w14:textId="4D08CB63" w:rsidR="00796895" w:rsidRPr="002325AF" w:rsidRDefault="00914A60" w:rsidP="002F5FA8">
      <w:pPr>
        <w:pStyle w:val="ListParagraph"/>
        <w:numPr>
          <w:ilvl w:val="0"/>
          <w:numId w:val="3"/>
        </w:numPr>
        <w:spacing w:line="360" w:lineRule="auto"/>
        <w:ind w:left="284"/>
        <w:jc w:val="both"/>
        <w:rPr>
          <w:rFonts w:ascii="Cambria" w:hAnsi="Cambria" w:cs="Times New Roman"/>
          <w:b/>
          <w:sz w:val="22"/>
          <w:szCs w:val="22"/>
          <w:lang w:val="en-GB"/>
        </w:rPr>
      </w:pPr>
      <w:r w:rsidRPr="002325AF">
        <w:rPr>
          <w:rFonts w:ascii="Cambria" w:hAnsi="Cambria" w:cs="Times New Roman"/>
          <w:sz w:val="22"/>
          <w:szCs w:val="22"/>
          <w:lang w:val="en-GB"/>
        </w:rPr>
        <w:t xml:space="preserve">Under </w:t>
      </w:r>
      <w:r w:rsidRPr="002325AF">
        <w:rPr>
          <w:rFonts w:ascii="Cambria" w:hAnsi="Cambria" w:cs="Times New Roman"/>
          <w:b/>
          <w:sz w:val="22"/>
          <w:szCs w:val="22"/>
          <w:lang w:val="en-GB"/>
        </w:rPr>
        <w:t>Para 14 (e</w:t>
      </w:r>
      <w:r w:rsidRPr="002325AF">
        <w:rPr>
          <w:rFonts w:ascii="Cambria" w:hAnsi="Cambria" w:cs="Times New Roman"/>
          <w:sz w:val="22"/>
          <w:szCs w:val="22"/>
          <w:lang w:val="en-GB"/>
        </w:rPr>
        <w:t xml:space="preserve">), </w:t>
      </w:r>
      <w:r w:rsidR="00A21DCA" w:rsidRPr="002325AF">
        <w:rPr>
          <w:rFonts w:ascii="Cambria" w:hAnsi="Cambria" w:cs="Times New Roman"/>
          <w:sz w:val="22"/>
          <w:szCs w:val="22"/>
          <w:lang w:val="en-GB"/>
        </w:rPr>
        <w:t>we appreciate that the Committee acknowledges parents as key actors in facilitating, promoting and securing the interests, autonomy and active participation of the</w:t>
      </w:r>
      <w:r w:rsidR="00774A43" w:rsidRPr="002325AF">
        <w:rPr>
          <w:rFonts w:ascii="Cambria" w:hAnsi="Cambria" w:cs="Times New Roman"/>
          <w:sz w:val="22"/>
          <w:szCs w:val="22"/>
          <w:lang w:val="en-GB"/>
        </w:rPr>
        <w:t xml:space="preserve">ir children with disabilities. As a result of </w:t>
      </w:r>
      <w:r w:rsidR="00DA7937" w:rsidRPr="002325AF">
        <w:rPr>
          <w:rFonts w:ascii="Cambria" w:hAnsi="Cambria" w:cs="Times New Roman"/>
          <w:sz w:val="22"/>
          <w:szCs w:val="22"/>
          <w:lang w:val="en-GB"/>
        </w:rPr>
        <w:t xml:space="preserve">the lack of </w:t>
      </w:r>
      <w:r w:rsidR="00774A43" w:rsidRPr="002325AF">
        <w:rPr>
          <w:rFonts w:ascii="Cambria" w:hAnsi="Cambria" w:cs="Times New Roman"/>
          <w:sz w:val="22"/>
          <w:szCs w:val="22"/>
          <w:lang w:val="en-GB"/>
        </w:rPr>
        <w:t xml:space="preserve">community-based public services, </w:t>
      </w:r>
      <w:r w:rsidR="00503F15" w:rsidRPr="002325AF">
        <w:rPr>
          <w:rFonts w:ascii="Cambria" w:hAnsi="Cambria" w:cs="Times New Roman"/>
          <w:sz w:val="22"/>
          <w:szCs w:val="22"/>
          <w:lang w:val="en-GB"/>
        </w:rPr>
        <w:t>parents, and</w:t>
      </w:r>
      <w:r w:rsidR="00DB2A64" w:rsidRPr="002325AF">
        <w:rPr>
          <w:rFonts w:ascii="Cambria" w:hAnsi="Cambria" w:cs="Times New Roman"/>
          <w:sz w:val="22"/>
          <w:szCs w:val="22"/>
          <w:lang w:val="en-GB"/>
        </w:rPr>
        <w:t xml:space="preserve"> other relatives</w:t>
      </w:r>
      <w:r w:rsidR="00503F15" w:rsidRPr="002325AF">
        <w:rPr>
          <w:rFonts w:ascii="Cambria" w:hAnsi="Cambria" w:cs="Times New Roman"/>
          <w:sz w:val="22"/>
          <w:szCs w:val="22"/>
          <w:lang w:val="en-GB"/>
        </w:rPr>
        <w:t xml:space="preserve"> very often become</w:t>
      </w:r>
      <w:r w:rsidR="00DA7937" w:rsidRPr="002325AF">
        <w:rPr>
          <w:rFonts w:ascii="Cambria" w:hAnsi="Cambria" w:cs="Times New Roman"/>
          <w:sz w:val="22"/>
          <w:szCs w:val="22"/>
          <w:lang w:val="en-GB"/>
        </w:rPr>
        <w:t xml:space="preserve"> </w:t>
      </w:r>
      <w:r w:rsidR="00774A43" w:rsidRPr="002325AF">
        <w:rPr>
          <w:rFonts w:ascii="Cambria" w:hAnsi="Cambria" w:cs="Times New Roman"/>
          <w:sz w:val="22"/>
          <w:szCs w:val="22"/>
          <w:lang w:val="en-GB"/>
        </w:rPr>
        <w:t xml:space="preserve">family carers </w:t>
      </w:r>
      <w:r w:rsidR="00C223DC">
        <w:rPr>
          <w:rFonts w:ascii="Cambria" w:hAnsi="Cambria" w:cs="Times New Roman"/>
          <w:sz w:val="22"/>
          <w:szCs w:val="22"/>
          <w:lang w:val="en-GB"/>
        </w:rPr>
        <w:t>and</w:t>
      </w:r>
      <w:r w:rsidR="00774A43" w:rsidRPr="002325AF">
        <w:rPr>
          <w:rFonts w:ascii="Cambria" w:hAnsi="Cambria" w:cs="Times New Roman"/>
          <w:sz w:val="22"/>
          <w:szCs w:val="22"/>
          <w:lang w:val="en-GB"/>
        </w:rPr>
        <w:t xml:space="preserve"> provide </w:t>
      </w:r>
      <w:r w:rsidR="00CE0C70" w:rsidRPr="002325AF">
        <w:rPr>
          <w:rFonts w:ascii="Cambria" w:hAnsi="Cambria" w:cs="Times New Roman"/>
          <w:sz w:val="22"/>
          <w:szCs w:val="22"/>
          <w:lang w:val="en-GB"/>
        </w:rPr>
        <w:t xml:space="preserve">unpaid </w:t>
      </w:r>
      <w:r w:rsidR="00DA7937" w:rsidRPr="002325AF">
        <w:rPr>
          <w:rFonts w:ascii="Cambria" w:hAnsi="Cambria" w:cs="Times New Roman"/>
          <w:sz w:val="22"/>
          <w:szCs w:val="22"/>
          <w:lang w:val="en-GB"/>
        </w:rPr>
        <w:t xml:space="preserve">informal </w:t>
      </w:r>
      <w:r w:rsidR="00774A43" w:rsidRPr="002325AF">
        <w:rPr>
          <w:rFonts w:ascii="Cambria" w:hAnsi="Cambria" w:cs="Times New Roman"/>
          <w:sz w:val="22"/>
          <w:szCs w:val="22"/>
          <w:lang w:val="en-GB"/>
        </w:rPr>
        <w:t>care and support</w:t>
      </w:r>
      <w:r w:rsidR="00DA7937" w:rsidRPr="002325AF">
        <w:rPr>
          <w:rFonts w:ascii="Cambria" w:hAnsi="Cambria" w:cs="Times New Roman"/>
          <w:sz w:val="22"/>
          <w:szCs w:val="22"/>
          <w:lang w:val="en-GB"/>
        </w:rPr>
        <w:t xml:space="preserve"> to</w:t>
      </w:r>
      <w:r w:rsidR="00774A43" w:rsidRPr="002325AF">
        <w:rPr>
          <w:rFonts w:ascii="Cambria" w:hAnsi="Cambria" w:cs="Times New Roman"/>
          <w:sz w:val="22"/>
          <w:szCs w:val="22"/>
          <w:lang w:val="en-GB"/>
        </w:rPr>
        <w:t xml:space="preserve"> their relatives with </w:t>
      </w:r>
      <w:r w:rsidR="00503F15" w:rsidRPr="002325AF">
        <w:rPr>
          <w:rFonts w:ascii="Cambria" w:hAnsi="Cambria" w:cs="Times New Roman"/>
          <w:sz w:val="22"/>
          <w:szCs w:val="22"/>
          <w:lang w:val="en-GB"/>
        </w:rPr>
        <w:t>complex needs. This situation</w:t>
      </w:r>
      <w:r w:rsidR="00774A43" w:rsidRPr="002325AF">
        <w:rPr>
          <w:rFonts w:ascii="Cambria" w:hAnsi="Cambria" w:cs="Times New Roman"/>
          <w:sz w:val="22"/>
          <w:szCs w:val="22"/>
          <w:lang w:val="en-GB"/>
        </w:rPr>
        <w:t xml:space="preserve"> undermines the social inclusion (poverty risk), health (physical and/or mental exhaustion) and gender equality (most family carers are still women) of these families. </w:t>
      </w:r>
      <w:r w:rsidR="00503F15" w:rsidRPr="002325AF">
        <w:rPr>
          <w:rFonts w:ascii="Cambria" w:hAnsi="Cambria" w:cs="Times New Roman"/>
          <w:sz w:val="22"/>
          <w:szCs w:val="22"/>
          <w:lang w:val="en-GB"/>
        </w:rPr>
        <w:t>Family carers, including siblings and other relatives not only</w:t>
      </w:r>
      <w:r w:rsidR="00CE0C70" w:rsidRPr="002325AF">
        <w:rPr>
          <w:rFonts w:ascii="Cambria" w:hAnsi="Cambria" w:cs="Times New Roman"/>
          <w:sz w:val="22"/>
          <w:szCs w:val="22"/>
          <w:lang w:val="en-GB"/>
        </w:rPr>
        <w:t xml:space="preserve"> </w:t>
      </w:r>
      <w:r w:rsidR="00774A43" w:rsidRPr="002325AF">
        <w:rPr>
          <w:rFonts w:ascii="Cambria" w:hAnsi="Cambria" w:cs="Times New Roman"/>
          <w:sz w:val="22"/>
          <w:szCs w:val="22"/>
          <w:lang w:val="en-GB"/>
        </w:rPr>
        <w:t xml:space="preserve">play an important role in supporting children and </w:t>
      </w:r>
      <w:r w:rsidR="00C223DC">
        <w:rPr>
          <w:rFonts w:ascii="Cambria" w:hAnsi="Cambria" w:cs="Times New Roman"/>
          <w:sz w:val="22"/>
          <w:szCs w:val="22"/>
          <w:lang w:val="en-GB"/>
        </w:rPr>
        <w:t xml:space="preserve">adult </w:t>
      </w:r>
      <w:r w:rsidR="00774A43" w:rsidRPr="002325AF">
        <w:rPr>
          <w:rFonts w:ascii="Cambria" w:hAnsi="Cambria" w:cs="Times New Roman"/>
          <w:sz w:val="22"/>
          <w:szCs w:val="22"/>
          <w:lang w:val="en-GB"/>
        </w:rPr>
        <w:t>relatives with disabilities</w:t>
      </w:r>
      <w:r w:rsidR="00503F15" w:rsidRPr="002325AF">
        <w:rPr>
          <w:rFonts w:ascii="Cambria" w:hAnsi="Cambria" w:cs="Times New Roman"/>
          <w:sz w:val="22"/>
          <w:szCs w:val="22"/>
          <w:lang w:val="en-GB"/>
        </w:rPr>
        <w:t>, but need support and protection against burnout and poverty</w:t>
      </w:r>
      <w:r w:rsidR="00A120B3" w:rsidRPr="002325AF">
        <w:rPr>
          <w:rFonts w:ascii="Cambria" w:hAnsi="Cambria" w:cs="Times New Roman"/>
          <w:sz w:val="22"/>
          <w:szCs w:val="22"/>
          <w:lang w:val="en-GB"/>
        </w:rPr>
        <w:t xml:space="preserve"> themselves</w:t>
      </w:r>
      <w:r w:rsidR="00774A43" w:rsidRPr="002325AF">
        <w:rPr>
          <w:rFonts w:ascii="Cambria" w:hAnsi="Cambria" w:cs="Times New Roman"/>
          <w:sz w:val="22"/>
          <w:szCs w:val="22"/>
          <w:lang w:val="en-GB"/>
        </w:rPr>
        <w:t xml:space="preserve">. </w:t>
      </w:r>
      <w:r w:rsidR="00774A43" w:rsidRPr="002325AF">
        <w:rPr>
          <w:rFonts w:ascii="Cambria" w:hAnsi="Cambria" w:cs="Times New Roman"/>
          <w:sz w:val="22"/>
          <w:szCs w:val="22"/>
          <w:lang w:val="en-GB"/>
        </w:rPr>
        <w:t xml:space="preserve">Thus, we </w:t>
      </w:r>
      <w:r w:rsidRPr="002325AF">
        <w:rPr>
          <w:rFonts w:ascii="Cambria" w:hAnsi="Cambria" w:cs="Times New Roman"/>
          <w:sz w:val="22"/>
          <w:szCs w:val="22"/>
          <w:lang w:val="en-GB"/>
        </w:rPr>
        <w:t xml:space="preserve">suggest to modify </w:t>
      </w:r>
      <w:r w:rsidR="00603DB1" w:rsidRPr="002325AF">
        <w:rPr>
          <w:rFonts w:ascii="Cambria" w:hAnsi="Cambria" w:cs="Times New Roman"/>
          <w:sz w:val="22"/>
          <w:szCs w:val="22"/>
          <w:lang w:val="en-GB"/>
        </w:rPr>
        <w:t>the wording</w:t>
      </w:r>
      <w:r w:rsidR="00CE0C70" w:rsidRPr="002325AF">
        <w:rPr>
          <w:rFonts w:ascii="Cambria" w:hAnsi="Cambria" w:cs="Times New Roman"/>
          <w:sz w:val="22"/>
          <w:szCs w:val="22"/>
          <w:lang w:val="en-GB"/>
        </w:rPr>
        <w:t xml:space="preserve"> of Para 14(e) </w:t>
      </w:r>
      <w:r w:rsidR="00A120B3" w:rsidRPr="002325AF">
        <w:rPr>
          <w:rFonts w:ascii="Cambria" w:hAnsi="Cambria" w:cs="Times New Roman"/>
          <w:sz w:val="22"/>
          <w:szCs w:val="22"/>
          <w:lang w:val="en-GB"/>
        </w:rPr>
        <w:t>to the following</w:t>
      </w:r>
      <w:r w:rsidR="00CA6EBF" w:rsidRPr="002325AF">
        <w:rPr>
          <w:rFonts w:ascii="Cambria" w:hAnsi="Cambria" w:cs="Times New Roman"/>
          <w:sz w:val="22"/>
          <w:szCs w:val="22"/>
          <w:lang w:val="en-GB"/>
        </w:rPr>
        <w:t>:</w:t>
      </w:r>
      <w:r w:rsidR="00603DB1" w:rsidRPr="002325AF">
        <w:rPr>
          <w:rFonts w:ascii="Cambria" w:hAnsi="Cambria" w:cs="Times New Roman"/>
          <w:sz w:val="22"/>
          <w:szCs w:val="22"/>
          <w:lang w:val="en-GB"/>
        </w:rPr>
        <w:t xml:space="preserve"> </w:t>
      </w:r>
      <w:r w:rsidR="00796895" w:rsidRPr="002325AF">
        <w:rPr>
          <w:rFonts w:ascii="Cambria" w:eastAsia="Times New Roman" w:hAnsi="Cambria" w:cs="Times New Roman"/>
          <w:b/>
          <w:iCs/>
          <w:sz w:val="22"/>
          <w:szCs w:val="22"/>
          <w:lang w:val="en-GB"/>
        </w:rPr>
        <w:t>Organisations of</w:t>
      </w:r>
      <w:r w:rsidR="00796895" w:rsidRPr="002325AF">
        <w:rPr>
          <w:rFonts w:ascii="Cambria" w:eastAsia="Times New Roman" w:hAnsi="Cambria" w:cs="Times New Roman"/>
          <w:sz w:val="22"/>
          <w:szCs w:val="22"/>
          <w:lang w:val="en-GB"/>
        </w:rPr>
        <w:t xml:space="preserve"> </w:t>
      </w:r>
      <w:r w:rsidR="00796895" w:rsidRPr="002325AF">
        <w:rPr>
          <w:rFonts w:ascii="Cambria" w:eastAsia="Times New Roman" w:hAnsi="Cambria" w:cs="Times New Roman"/>
          <w:iCs/>
          <w:strike/>
          <w:sz w:val="22"/>
          <w:szCs w:val="22"/>
          <w:lang w:val="en-GB"/>
        </w:rPr>
        <w:t>parents of children with disabilities</w:t>
      </w:r>
      <w:r w:rsidR="00635CD0" w:rsidRPr="002325AF">
        <w:rPr>
          <w:rFonts w:ascii="Cambria" w:eastAsia="Times New Roman" w:hAnsi="Cambria" w:cs="Times New Roman"/>
          <w:iCs/>
          <w:sz w:val="22"/>
          <w:szCs w:val="22"/>
          <w:lang w:val="en-GB"/>
        </w:rPr>
        <w:t xml:space="preserve"> </w:t>
      </w:r>
      <w:r w:rsidR="00796895" w:rsidRPr="002325AF">
        <w:rPr>
          <w:rFonts w:ascii="Cambria" w:eastAsia="Times New Roman" w:hAnsi="Cambria" w:cs="Times New Roman"/>
          <w:b/>
          <w:iCs/>
          <w:sz w:val="22"/>
          <w:szCs w:val="22"/>
          <w:lang w:val="en-GB"/>
        </w:rPr>
        <w:t xml:space="preserve">family members of persons with disabilities </w:t>
      </w:r>
      <w:r w:rsidR="00796895" w:rsidRPr="002325AF">
        <w:rPr>
          <w:rFonts w:ascii="Cambria" w:eastAsia="Times New Roman" w:hAnsi="Cambria" w:cs="Times New Roman"/>
          <w:iCs/>
          <w:sz w:val="22"/>
          <w:szCs w:val="22"/>
          <w:lang w:val="en-GB"/>
        </w:rPr>
        <w:t xml:space="preserve">are key to promoting </w:t>
      </w:r>
      <w:r w:rsidR="00796895" w:rsidRPr="002325AF">
        <w:rPr>
          <w:rFonts w:ascii="Cambria" w:eastAsia="Times New Roman" w:hAnsi="Cambria" w:cs="Times New Roman"/>
          <w:iCs/>
          <w:strike/>
          <w:sz w:val="22"/>
          <w:szCs w:val="22"/>
          <w:lang w:val="en-GB"/>
        </w:rPr>
        <w:t xml:space="preserve">and securing the interests, autonomy and active participation of their children with disabilities </w:t>
      </w:r>
      <w:r w:rsidR="00796895" w:rsidRPr="002325AF">
        <w:rPr>
          <w:rFonts w:ascii="Cambria" w:eastAsia="Times New Roman" w:hAnsi="Cambria" w:cs="Times New Roman"/>
          <w:iCs/>
          <w:sz w:val="22"/>
          <w:szCs w:val="22"/>
          <w:lang w:val="en-GB"/>
        </w:rPr>
        <w:t>and</w:t>
      </w:r>
      <w:r w:rsidR="00796895" w:rsidRPr="002325AF">
        <w:rPr>
          <w:rFonts w:ascii="Cambria" w:eastAsia="Times New Roman" w:hAnsi="Cambria" w:cs="Times New Roman"/>
          <w:iCs/>
          <w:sz w:val="22"/>
          <w:szCs w:val="22"/>
          <w:u w:val="single"/>
          <w:lang w:val="en-GB"/>
        </w:rPr>
        <w:t xml:space="preserve"> supporting autonomy and active participation of their relative</w:t>
      </w:r>
      <w:r w:rsidR="00CA6EBF" w:rsidRPr="002325AF">
        <w:rPr>
          <w:rFonts w:ascii="Cambria" w:eastAsia="Times New Roman" w:hAnsi="Cambria" w:cs="Times New Roman"/>
          <w:iCs/>
          <w:sz w:val="22"/>
          <w:szCs w:val="22"/>
          <w:u w:val="single"/>
          <w:lang w:val="en-GB"/>
        </w:rPr>
        <w:t>(s)</w:t>
      </w:r>
      <w:r w:rsidR="00796895" w:rsidRPr="002325AF">
        <w:rPr>
          <w:rFonts w:ascii="Cambria" w:eastAsia="Times New Roman" w:hAnsi="Cambria" w:cs="Times New Roman"/>
          <w:iCs/>
          <w:sz w:val="22"/>
          <w:szCs w:val="22"/>
          <w:u w:val="single"/>
          <w:lang w:val="en-GB"/>
        </w:rPr>
        <w:t>, and advocating for their own support needs</w:t>
      </w:r>
      <w:r w:rsidR="00796895" w:rsidRPr="002325AF">
        <w:rPr>
          <w:rFonts w:ascii="Cambria" w:eastAsia="Times New Roman" w:hAnsi="Cambria" w:cs="Times New Roman"/>
          <w:iCs/>
          <w:sz w:val="22"/>
          <w:szCs w:val="22"/>
          <w:lang w:val="en-GB"/>
        </w:rPr>
        <w:t xml:space="preserve"> and should be included in the consultation, decision-making and monitoring processes. </w:t>
      </w:r>
    </w:p>
    <w:p w14:paraId="50161565" w14:textId="77777777" w:rsidR="00B867B5" w:rsidRPr="002325AF" w:rsidRDefault="00B867B5" w:rsidP="00CD07AF">
      <w:pPr>
        <w:pStyle w:val="ListParagraph"/>
        <w:spacing w:line="360" w:lineRule="auto"/>
        <w:jc w:val="both"/>
        <w:rPr>
          <w:rFonts w:ascii="Cambria" w:hAnsi="Cambria" w:cs="Times New Roman"/>
          <w:b/>
          <w:sz w:val="22"/>
          <w:szCs w:val="22"/>
          <w:lang w:val="en-GB"/>
        </w:rPr>
      </w:pPr>
    </w:p>
    <w:p w14:paraId="5A2211C7" w14:textId="5095D0BD" w:rsidR="00D62746" w:rsidRPr="002325AF" w:rsidRDefault="001227D4" w:rsidP="002F5FA8">
      <w:pPr>
        <w:pStyle w:val="ListParagraph"/>
        <w:numPr>
          <w:ilvl w:val="0"/>
          <w:numId w:val="3"/>
        </w:numPr>
        <w:spacing w:line="360" w:lineRule="auto"/>
        <w:ind w:left="284"/>
        <w:jc w:val="both"/>
        <w:rPr>
          <w:rFonts w:ascii="Cambria" w:hAnsi="Cambria" w:cs="Times New Roman"/>
          <w:b/>
          <w:sz w:val="22"/>
          <w:szCs w:val="22"/>
          <w:lang w:val="en-GB"/>
        </w:rPr>
      </w:pPr>
      <w:r w:rsidRPr="002325AF">
        <w:rPr>
          <w:rFonts w:ascii="Cambria" w:hAnsi="Cambria" w:cs="Times New Roman"/>
          <w:sz w:val="22"/>
          <w:szCs w:val="22"/>
          <w:lang w:val="en-GB"/>
        </w:rPr>
        <w:t>It is important to distinguish between organisations ‘of’ and ‘for’ persons with disabilities</w:t>
      </w:r>
      <w:r w:rsidR="00B867B5" w:rsidRPr="002325AF">
        <w:rPr>
          <w:rFonts w:ascii="Cambria" w:hAnsi="Cambria" w:cs="Times New Roman"/>
          <w:sz w:val="22"/>
          <w:szCs w:val="22"/>
          <w:lang w:val="en-GB"/>
        </w:rPr>
        <w:t xml:space="preserve">. We suggest adding to the wording of </w:t>
      </w:r>
      <w:r w:rsidR="00B867B5" w:rsidRPr="002325AF">
        <w:rPr>
          <w:rFonts w:ascii="Cambria" w:hAnsi="Cambria" w:cs="Times New Roman"/>
          <w:b/>
          <w:sz w:val="22"/>
          <w:szCs w:val="22"/>
          <w:lang w:val="en-GB"/>
        </w:rPr>
        <w:t>Para 15</w:t>
      </w:r>
      <w:r w:rsidR="00B867B5" w:rsidRPr="002325AF">
        <w:rPr>
          <w:rFonts w:ascii="Cambria" w:hAnsi="Cambria" w:cs="Times New Roman"/>
          <w:sz w:val="22"/>
          <w:szCs w:val="22"/>
          <w:lang w:val="en-GB"/>
        </w:rPr>
        <w:t xml:space="preserve"> that ‘</w:t>
      </w:r>
      <w:r w:rsidR="002325AF" w:rsidRPr="002325AF">
        <w:rPr>
          <w:rFonts w:ascii="Cambria" w:hAnsi="Cambria" w:cs="Times New Roman"/>
          <w:sz w:val="22"/>
          <w:szCs w:val="22"/>
          <w:lang w:val="en-GB"/>
        </w:rPr>
        <w:t>organis</w:t>
      </w:r>
      <w:r w:rsidR="005E7304" w:rsidRPr="002325AF">
        <w:rPr>
          <w:rFonts w:ascii="Cambria" w:hAnsi="Cambria" w:cs="Times New Roman"/>
          <w:sz w:val="22"/>
          <w:szCs w:val="22"/>
          <w:lang w:val="en-GB"/>
        </w:rPr>
        <w:t>ations “of” persons with disabilities, which are composed of and controlled/led by persons with disabilities</w:t>
      </w:r>
      <w:r w:rsidR="0002003C" w:rsidRPr="002325AF">
        <w:rPr>
          <w:rFonts w:ascii="Cambria" w:hAnsi="Cambria" w:cs="Times New Roman"/>
          <w:sz w:val="22"/>
          <w:szCs w:val="22"/>
          <w:lang w:val="en-GB"/>
        </w:rPr>
        <w:t xml:space="preserve"> </w:t>
      </w:r>
      <w:r w:rsidR="0002003C" w:rsidRPr="002325AF">
        <w:rPr>
          <w:rFonts w:ascii="Cambria" w:hAnsi="Cambria" w:cs="Times New Roman"/>
          <w:b/>
          <w:sz w:val="22"/>
          <w:szCs w:val="22"/>
          <w:u w:val="single"/>
          <w:lang w:val="en-GB"/>
        </w:rPr>
        <w:t>in majority</w:t>
      </w:r>
      <w:r w:rsidR="0002003C" w:rsidRPr="002325AF">
        <w:rPr>
          <w:rFonts w:ascii="Cambria" w:hAnsi="Cambria" w:cs="Times New Roman"/>
          <w:sz w:val="22"/>
          <w:szCs w:val="22"/>
          <w:u w:val="single"/>
          <w:lang w:val="en-GB"/>
        </w:rPr>
        <w:t>’</w:t>
      </w:r>
      <w:r w:rsidR="0002003C" w:rsidRPr="002325AF">
        <w:rPr>
          <w:rFonts w:ascii="Cambria" w:hAnsi="Cambria" w:cs="Times New Roman"/>
          <w:sz w:val="22"/>
          <w:szCs w:val="22"/>
          <w:lang w:val="en-GB"/>
        </w:rPr>
        <w:t xml:space="preserve">. The </w:t>
      </w:r>
      <w:r w:rsidR="007400C0">
        <w:rPr>
          <w:rFonts w:ascii="Cambria" w:hAnsi="Cambria" w:cs="Times New Roman"/>
          <w:sz w:val="22"/>
          <w:szCs w:val="22"/>
          <w:lang w:val="en-GB"/>
        </w:rPr>
        <w:t>proposed wording by</w:t>
      </w:r>
      <w:r w:rsidR="0002003C" w:rsidRPr="002325AF">
        <w:rPr>
          <w:rFonts w:ascii="Cambria" w:hAnsi="Cambria" w:cs="Times New Roman"/>
          <w:sz w:val="22"/>
          <w:szCs w:val="22"/>
          <w:lang w:val="en-GB"/>
        </w:rPr>
        <w:t xml:space="preserve"> the Committee would exclude many </w:t>
      </w:r>
      <w:r w:rsidR="00256830" w:rsidRPr="002325AF">
        <w:rPr>
          <w:rFonts w:ascii="Cambria" w:hAnsi="Cambria" w:cs="Times New Roman"/>
          <w:sz w:val="22"/>
          <w:szCs w:val="22"/>
          <w:lang w:val="en-GB"/>
        </w:rPr>
        <w:t xml:space="preserve">existing </w:t>
      </w:r>
      <w:r w:rsidR="0002003C" w:rsidRPr="002325AF">
        <w:rPr>
          <w:rFonts w:ascii="Cambria" w:hAnsi="Cambria" w:cs="Times New Roman"/>
          <w:sz w:val="22"/>
          <w:szCs w:val="22"/>
          <w:lang w:val="en-GB"/>
        </w:rPr>
        <w:t xml:space="preserve">regional </w:t>
      </w:r>
      <w:r w:rsidR="00EA6720" w:rsidRPr="002325AF">
        <w:rPr>
          <w:rFonts w:ascii="Cambria" w:hAnsi="Cambria" w:cs="Times New Roman"/>
          <w:sz w:val="22"/>
          <w:szCs w:val="22"/>
          <w:lang w:val="en-GB"/>
        </w:rPr>
        <w:t>and nation</w:t>
      </w:r>
      <w:r w:rsidR="00256830" w:rsidRPr="002325AF">
        <w:rPr>
          <w:rFonts w:ascii="Cambria" w:hAnsi="Cambria" w:cs="Times New Roman"/>
          <w:sz w:val="22"/>
          <w:szCs w:val="22"/>
          <w:lang w:val="en-GB"/>
        </w:rPr>
        <w:t>al</w:t>
      </w:r>
      <w:r w:rsidR="00EA6720" w:rsidRPr="002325AF">
        <w:rPr>
          <w:rFonts w:ascii="Cambria" w:hAnsi="Cambria" w:cs="Times New Roman"/>
          <w:sz w:val="22"/>
          <w:szCs w:val="22"/>
          <w:lang w:val="en-GB"/>
        </w:rPr>
        <w:t xml:space="preserve"> umbrella </w:t>
      </w:r>
      <w:r w:rsidR="0002003C" w:rsidRPr="002325AF">
        <w:rPr>
          <w:rFonts w:ascii="Cambria" w:hAnsi="Cambria" w:cs="Times New Roman"/>
          <w:sz w:val="22"/>
          <w:szCs w:val="22"/>
          <w:lang w:val="en-GB"/>
        </w:rPr>
        <w:t>DPOs from being considered as DPOs,</w:t>
      </w:r>
      <w:r w:rsidR="005B4595" w:rsidRPr="002325AF">
        <w:rPr>
          <w:rFonts w:ascii="Cambria" w:hAnsi="Cambria" w:cs="Times New Roman"/>
          <w:sz w:val="22"/>
          <w:szCs w:val="22"/>
          <w:lang w:val="en-GB"/>
        </w:rPr>
        <w:t xml:space="preserve"> as </w:t>
      </w:r>
      <w:r w:rsidR="00256830" w:rsidRPr="002325AF">
        <w:rPr>
          <w:rFonts w:ascii="Cambria" w:hAnsi="Cambria" w:cs="Times New Roman"/>
          <w:sz w:val="22"/>
          <w:szCs w:val="22"/>
          <w:lang w:val="en-GB"/>
        </w:rPr>
        <w:t xml:space="preserve">they often have persons without disabilities </w:t>
      </w:r>
      <w:r w:rsidR="005B4595" w:rsidRPr="002325AF">
        <w:rPr>
          <w:rFonts w:ascii="Cambria" w:hAnsi="Cambria" w:cs="Times New Roman"/>
          <w:sz w:val="22"/>
          <w:szCs w:val="22"/>
          <w:lang w:val="en-GB"/>
        </w:rPr>
        <w:t>in their membership. The Committee should refrain</w:t>
      </w:r>
      <w:r w:rsidR="00256830" w:rsidRPr="002325AF">
        <w:rPr>
          <w:rFonts w:ascii="Cambria" w:hAnsi="Cambria" w:cs="Times New Roman"/>
          <w:sz w:val="22"/>
          <w:szCs w:val="22"/>
          <w:lang w:val="en-GB"/>
        </w:rPr>
        <w:t xml:space="preserve"> itself</w:t>
      </w:r>
      <w:r w:rsidR="005B4595" w:rsidRPr="002325AF">
        <w:rPr>
          <w:rFonts w:ascii="Cambria" w:hAnsi="Cambria" w:cs="Times New Roman"/>
          <w:sz w:val="22"/>
          <w:szCs w:val="22"/>
          <w:lang w:val="en-GB"/>
        </w:rPr>
        <w:t xml:space="preserve"> from imposing restrictions on the composition of DPOs that potentially negatively</w:t>
      </w:r>
      <w:r w:rsidR="00CE1E52" w:rsidRPr="002325AF">
        <w:rPr>
          <w:rFonts w:ascii="Cambria" w:hAnsi="Cambria" w:cs="Times New Roman"/>
          <w:sz w:val="22"/>
          <w:szCs w:val="22"/>
          <w:lang w:val="en-GB"/>
        </w:rPr>
        <w:t xml:space="preserve"> a</w:t>
      </w:r>
      <w:r w:rsidR="005B4595" w:rsidRPr="002325AF">
        <w:rPr>
          <w:rFonts w:ascii="Cambria" w:hAnsi="Cambria" w:cs="Times New Roman"/>
          <w:sz w:val="22"/>
          <w:szCs w:val="22"/>
          <w:lang w:val="en-GB"/>
        </w:rPr>
        <w:t xml:space="preserve">ffect </w:t>
      </w:r>
      <w:r w:rsidR="00256830" w:rsidRPr="002325AF">
        <w:rPr>
          <w:rFonts w:ascii="Cambria" w:hAnsi="Cambria" w:cs="Times New Roman"/>
          <w:sz w:val="22"/>
          <w:szCs w:val="22"/>
          <w:lang w:val="en-GB"/>
        </w:rPr>
        <w:t>the</w:t>
      </w:r>
      <w:r w:rsidR="005B4595" w:rsidRPr="002325AF">
        <w:rPr>
          <w:rFonts w:ascii="Cambria" w:hAnsi="Cambria" w:cs="Times New Roman"/>
          <w:sz w:val="22"/>
          <w:szCs w:val="22"/>
          <w:lang w:val="en-GB"/>
        </w:rPr>
        <w:t xml:space="preserve"> participation</w:t>
      </w:r>
      <w:r w:rsidR="00256830" w:rsidRPr="002325AF">
        <w:rPr>
          <w:rFonts w:ascii="Cambria" w:hAnsi="Cambria" w:cs="Times New Roman"/>
          <w:sz w:val="22"/>
          <w:szCs w:val="22"/>
          <w:lang w:val="en-GB"/>
        </w:rPr>
        <w:t xml:space="preserve"> of existing representative organisations (where the majority of the members</w:t>
      </w:r>
      <w:r w:rsidR="007F7BB5">
        <w:rPr>
          <w:rFonts w:ascii="Cambria" w:hAnsi="Cambria" w:cs="Times New Roman"/>
          <w:sz w:val="22"/>
          <w:szCs w:val="22"/>
          <w:lang w:val="en-GB"/>
        </w:rPr>
        <w:t>hip is composed of persons with disabilities, who</w:t>
      </w:r>
      <w:r w:rsidR="00C223DC">
        <w:rPr>
          <w:rFonts w:ascii="Cambria" w:hAnsi="Cambria" w:cs="Times New Roman"/>
          <w:sz w:val="22"/>
          <w:szCs w:val="22"/>
          <w:lang w:val="en-GB"/>
        </w:rPr>
        <w:t xml:space="preserve"> are</w:t>
      </w:r>
      <w:r w:rsidR="00256830" w:rsidRPr="002325AF">
        <w:rPr>
          <w:rFonts w:ascii="Cambria" w:hAnsi="Cambria" w:cs="Times New Roman"/>
          <w:sz w:val="22"/>
          <w:szCs w:val="22"/>
          <w:lang w:val="en-GB"/>
        </w:rPr>
        <w:t xml:space="preserve"> leading </w:t>
      </w:r>
      <w:r w:rsidR="00C223DC">
        <w:rPr>
          <w:rFonts w:ascii="Cambria" w:hAnsi="Cambria" w:cs="Times New Roman"/>
          <w:sz w:val="22"/>
          <w:szCs w:val="22"/>
          <w:lang w:val="en-GB"/>
        </w:rPr>
        <w:t>the organisation</w:t>
      </w:r>
      <w:r w:rsidR="007400C0">
        <w:rPr>
          <w:rFonts w:ascii="Cambria" w:hAnsi="Cambria" w:cs="Times New Roman"/>
          <w:sz w:val="22"/>
          <w:szCs w:val="22"/>
          <w:lang w:val="en-GB"/>
        </w:rPr>
        <w:t xml:space="preserve">, but there are </w:t>
      </w:r>
      <w:r w:rsidR="00CB10F9">
        <w:rPr>
          <w:rFonts w:ascii="Cambria" w:hAnsi="Cambria" w:cs="Times New Roman"/>
          <w:sz w:val="22"/>
          <w:szCs w:val="22"/>
          <w:lang w:val="en-GB"/>
        </w:rPr>
        <w:t xml:space="preserve">also </w:t>
      </w:r>
      <w:r w:rsidR="007400C0">
        <w:rPr>
          <w:rFonts w:ascii="Cambria" w:hAnsi="Cambria" w:cs="Times New Roman"/>
          <w:sz w:val="22"/>
          <w:szCs w:val="22"/>
          <w:lang w:val="en-GB"/>
        </w:rPr>
        <w:t>some non-disabled members, e.g. parents</w:t>
      </w:r>
      <w:r w:rsidR="00256830" w:rsidRPr="002325AF">
        <w:rPr>
          <w:rFonts w:ascii="Cambria" w:hAnsi="Cambria" w:cs="Times New Roman"/>
          <w:sz w:val="22"/>
          <w:szCs w:val="22"/>
          <w:lang w:val="en-GB"/>
        </w:rPr>
        <w:t xml:space="preserve">) </w:t>
      </w:r>
      <w:r w:rsidR="005B4595" w:rsidRPr="002325AF">
        <w:rPr>
          <w:rFonts w:ascii="Cambria" w:hAnsi="Cambria" w:cs="Times New Roman"/>
          <w:sz w:val="22"/>
          <w:szCs w:val="22"/>
          <w:lang w:val="en-GB"/>
        </w:rPr>
        <w:t>at national and local level</w:t>
      </w:r>
      <w:r w:rsidR="00256830" w:rsidRPr="002325AF">
        <w:rPr>
          <w:rFonts w:ascii="Cambria" w:hAnsi="Cambria" w:cs="Times New Roman"/>
          <w:sz w:val="22"/>
          <w:szCs w:val="22"/>
          <w:lang w:val="en-GB"/>
        </w:rPr>
        <w:t>.</w:t>
      </w:r>
    </w:p>
    <w:p w14:paraId="45B92BDE" w14:textId="77777777" w:rsidR="00A54F88" w:rsidRPr="002325AF" w:rsidRDefault="00A54F88" w:rsidP="00CD07AF">
      <w:pPr>
        <w:pStyle w:val="ListParagraph"/>
        <w:spacing w:line="360" w:lineRule="auto"/>
        <w:jc w:val="both"/>
        <w:rPr>
          <w:rFonts w:ascii="Cambria" w:hAnsi="Cambria" w:cs="Times New Roman"/>
          <w:b/>
          <w:sz w:val="22"/>
          <w:szCs w:val="22"/>
          <w:lang w:val="en-GB"/>
        </w:rPr>
      </w:pPr>
    </w:p>
    <w:p w14:paraId="5F57E7A7" w14:textId="5B7ED7AD" w:rsidR="00A54F88" w:rsidRPr="002325AF" w:rsidRDefault="00C64E3D" w:rsidP="002F5FA8">
      <w:pPr>
        <w:pStyle w:val="ListParagraph"/>
        <w:numPr>
          <w:ilvl w:val="0"/>
          <w:numId w:val="3"/>
        </w:numPr>
        <w:spacing w:line="360" w:lineRule="auto"/>
        <w:ind w:left="284"/>
        <w:jc w:val="both"/>
        <w:rPr>
          <w:rFonts w:ascii="Cambria" w:hAnsi="Cambria" w:cs="Times New Roman"/>
          <w:b/>
          <w:sz w:val="22"/>
          <w:szCs w:val="22"/>
          <w:lang w:val="en-GB"/>
        </w:rPr>
      </w:pPr>
      <w:r w:rsidRPr="002325AF">
        <w:rPr>
          <w:rFonts w:ascii="Cambria" w:hAnsi="Cambria" w:cs="Times New Roman"/>
          <w:sz w:val="22"/>
          <w:szCs w:val="22"/>
          <w:lang w:val="en-GB"/>
        </w:rPr>
        <w:t xml:space="preserve">We recommend that the organisations of </w:t>
      </w:r>
      <w:r w:rsidRPr="0001284E">
        <w:rPr>
          <w:rFonts w:ascii="Cambria" w:hAnsi="Cambria" w:cs="Times New Roman"/>
          <w:b/>
          <w:sz w:val="22"/>
          <w:szCs w:val="22"/>
          <w:lang w:val="en-GB"/>
        </w:rPr>
        <w:t>families of persons with disabilities</w:t>
      </w:r>
      <w:r w:rsidRPr="002325AF">
        <w:rPr>
          <w:rFonts w:ascii="Cambria" w:hAnsi="Cambria" w:cs="Times New Roman"/>
          <w:sz w:val="22"/>
          <w:szCs w:val="22"/>
          <w:lang w:val="en-GB"/>
        </w:rPr>
        <w:t xml:space="preserve"> should be recognised i</w:t>
      </w:r>
      <w:r w:rsidR="00A54F88" w:rsidRPr="002325AF">
        <w:rPr>
          <w:rFonts w:ascii="Cambria" w:hAnsi="Cambria" w:cs="Times New Roman"/>
          <w:sz w:val="22"/>
          <w:szCs w:val="22"/>
          <w:lang w:val="en-GB"/>
        </w:rPr>
        <w:t xml:space="preserve">n </w:t>
      </w:r>
      <w:r w:rsidR="00A54F88" w:rsidRPr="0001284E">
        <w:rPr>
          <w:rFonts w:ascii="Cambria" w:hAnsi="Cambria" w:cs="Times New Roman"/>
          <w:b/>
          <w:sz w:val="22"/>
          <w:szCs w:val="22"/>
          <w:lang w:val="en-GB"/>
        </w:rPr>
        <w:t>Para 15</w:t>
      </w:r>
      <w:r w:rsidRPr="002325AF">
        <w:rPr>
          <w:rFonts w:ascii="Cambria" w:hAnsi="Cambria" w:cs="Times New Roman"/>
          <w:sz w:val="22"/>
          <w:szCs w:val="22"/>
          <w:lang w:val="en-GB"/>
        </w:rPr>
        <w:t xml:space="preserve"> of the draft GC as a type of organisation for persons with disabilities along with service providers.</w:t>
      </w:r>
      <w:r w:rsidR="005F2EDC" w:rsidRPr="002325AF">
        <w:rPr>
          <w:rFonts w:ascii="Cambria" w:hAnsi="Cambria" w:cs="Times New Roman"/>
          <w:sz w:val="22"/>
          <w:szCs w:val="22"/>
          <w:lang w:val="en-GB"/>
        </w:rPr>
        <w:t xml:space="preserve"> </w:t>
      </w:r>
    </w:p>
    <w:p w14:paraId="2FC85B6F" w14:textId="77777777" w:rsidR="00A94EA7" w:rsidRPr="002325AF" w:rsidRDefault="00A94EA7" w:rsidP="00CD07AF">
      <w:pPr>
        <w:pStyle w:val="ListParagraph"/>
        <w:spacing w:line="360" w:lineRule="auto"/>
        <w:jc w:val="both"/>
        <w:rPr>
          <w:rFonts w:ascii="Cambria" w:hAnsi="Cambria" w:cs="Times New Roman"/>
          <w:b/>
          <w:sz w:val="22"/>
          <w:szCs w:val="22"/>
          <w:lang w:val="en-GB"/>
        </w:rPr>
      </w:pPr>
    </w:p>
    <w:p w14:paraId="358834F6" w14:textId="49E476DB" w:rsidR="00A94EA7" w:rsidRPr="002325AF" w:rsidRDefault="00A94EA7" w:rsidP="002F5FA8">
      <w:pPr>
        <w:pStyle w:val="ListParagraph"/>
        <w:numPr>
          <w:ilvl w:val="0"/>
          <w:numId w:val="3"/>
        </w:numPr>
        <w:spacing w:line="360" w:lineRule="auto"/>
        <w:ind w:left="284"/>
        <w:jc w:val="both"/>
        <w:rPr>
          <w:rFonts w:ascii="Cambria" w:hAnsi="Cambria" w:cs="Times New Roman"/>
          <w:sz w:val="22"/>
          <w:szCs w:val="22"/>
          <w:lang w:val="en-GB"/>
        </w:rPr>
      </w:pPr>
      <w:r w:rsidRPr="002325AF">
        <w:rPr>
          <w:rFonts w:ascii="Cambria" w:hAnsi="Cambria" w:cs="Times New Roman"/>
          <w:sz w:val="22"/>
          <w:szCs w:val="22"/>
          <w:lang w:val="en-GB"/>
        </w:rPr>
        <w:t>The definition</w:t>
      </w:r>
      <w:r w:rsidR="00C15200" w:rsidRPr="002325AF">
        <w:rPr>
          <w:rFonts w:ascii="Cambria" w:hAnsi="Cambria" w:cs="Times New Roman"/>
          <w:sz w:val="22"/>
          <w:szCs w:val="22"/>
          <w:lang w:val="en-GB"/>
        </w:rPr>
        <w:t xml:space="preserve"> to distinguish</w:t>
      </w:r>
      <w:r w:rsidR="003329B5" w:rsidRPr="002325AF">
        <w:rPr>
          <w:rFonts w:ascii="Cambria" w:hAnsi="Cambria" w:cs="Times New Roman"/>
          <w:sz w:val="22"/>
          <w:szCs w:val="22"/>
          <w:lang w:val="en-GB"/>
        </w:rPr>
        <w:t xml:space="preserve"> NGOs from</w:t>
      </w:r>
      <w:r w:rsidRPr="002325AF">
        <w:rPr>
          <w:rFonts w:ascii="Cambria" w:hAnsi="Cambria" w:cs="Times New Roman"/>
          <w:sz w:val="22"/>
          <w:szCs w:val="22"/>
          <w:lang w:val="en-GB"/>
        </w:rPr>
        <w:t xml:space="preserve"> CSOs</w:t>
      </w:r>
      <w:r w:rsidR="00D1738A" w:rsidRPr="002325AF">
        <w:rPr>
          <w:rFonts w:ascii="Cambria" w:hAnsi="Cambria" w:cs="Times New Roman"/>
          <w:sz w:val="22"/>
          <w:szCs w:val="22"/>
          <w:lang w:val="en-GB"/>
        </w:rPr>
        <w:t>,</w:t>
      </w:r>
      <w:r w:rsidRPr="002325AF">
        <w:rPr>
          <w:rFonts w:ascii="Cambria" w:hAnsi="Cambria" w:cs="Times New Roman"/>
          <w:sz w:val="22"/>
          <w:szCs w:val="22"/>
          <w:lang w:val="en-GB"/>
        </w:rPr>
        <w:t xml:space="preserve"> provided in the </w:t>
      </w:r>
      <w:r w:rsidR="00A120B3" w:rsidRPr="002325AF">
        <w:rPr>
          <w:rFonts w:ascii="Cambria" w:hAnsi="Cambria" w:cs="Times New Roman"/>
          <w:sz w:val="22"/>
          <w:szCs w:val="22"/>
          <w:lang w:val="en-GB"/>
        </w:rPr>
        <w:t>draft GC is</w:t>
      </w:r>
      <w:r w:rsidR="00D1738A" w:rsidRPr="002325AF">
        <w:rPr>
          <w:rFonts w:ascii="Cambria" w:hAnsi="Cambria" w:cs="Times New Roman"/>
          <w:sz w:val="22"/>
          <w:szCs w:val="22"/>
          <w:lang w:val="en-GB"/>
        </w:rPr>
        <w:t xml:space="preserve"> inadequate and incorrect, e.g. </w:t>
      </w:r>
      <w:r w:rsidR="003329B5" w:rsidRPr="002325AF">
        <w:rPr>
          <w:rFonts w:ascii="Cambria" w:hAnsi="Cambria" w:cs="Times New Roman"/>
          <w:sz w:val="22"/>
          <w:szCs w:val="22"/>
          <w:lang w:val="en-GB"/>
        </w:rPr>
        <w:t xml:space="preserve">in </w:t>
      </w:r>
      <w:r w:rsidR="003329B5" w:rsidRPr="002325AF">
        <w:rPr>
          <w:rFonts w:ascii="Cambria" w:hAnsi="Cambria" w:cs="Times New Roman"/>
          <w:b/>
          <w:sz w:val="22"/>
          <w:szCs w:val="22"/>
          <w:lang w:val="en-GB"/>
        </w:rPr>
        <w:t>Para 16</w:t>
      </w:r>
      <w:r w:rsidR="003329B5" w:rsidRPr="002325AF">
        <w:rPr>
          <w:rFonts w:ascii="Cambria" w:hAnsi="Cambria" w:cs="Times New Roman"/>
          <w:sz w:val="22"/>
          <w:szCs w:val="22"/>
          <w:lang w:val="en-GB"/>
        </w:rPr>
        <w:t xml:space="preserve">: </w:t>
      </w:r>
      <w:r w:rsidR="00D1738A" w:rsidRPr="002325AF">
        <w:rPr>
          <w:rFonts w:ascii="Cambria" w:hAnsi="Cambria" w:cs="Times New Roman"/>
          <w:sz w:val="22"/>
          <w:szCs w:val="22"/>
          <w:lang w:val="en-GB"/>
        </w:rPr>
        <w:t>‘CSOs are very closely rel</w:t>
      </w:r>
      <w:r w:rsidR="00A120B3" w:rsidRPr="002325AF">
        <w:rPr>
          <w:rFonts w:ascii="Cambria" w:hAnsi="Cambria" w:cs="Times New Roman"/>
          <w:sz w:val="22"/>
          <w:szCs w:val="22"/>
          <w:lang w:val="en-GB"/>
        </w:rPr>
        <w:t xml:space="preserve">ated to NGOs and other bodies’. </w:t>
      </w:r>
      <w:r w:rsidR="00FF3CBE" w:rsidRPr="002325AF">
        <w:rPr>
          <w:rFonts w:ascii="Cambria" w:eastAsia="Times New Roman" w:hAnsi="Cambria" w:cs="Times New Roman"/>
          <w:sz w:val="22"/>
          <w:szCs w:val="22"/>
          <w:lang w:val="en-GB"/>
        </w:rPr>
        <w:t xml:space="preserve">We suggest the Committee to elaborate on the definition. </w:t>
      </w:r>
      <w:r w:rsidR="006D10DA" w:rsidRPr="002325AF">
        <w:rPr>
          <w:rFonts w:ascii="Cambria" w:eastAsia="Times New Roman" w:hAnsi="Cambria" w:cs="Times New Roman"/>
          <w:sz w:val="22"/>
          <w:szCs w:val="22"/>
          <w:lang w:val="en-GB"/>
        </w:rPr>
        <w:t xml:space="preserve">Nevertheless, </w:t>
      </w:r>
      <w:r w:rsidR="006D10DA" w:rsidRPr="002325AF">
        <w:rPr>
          <w:rFonts w:ascii="Cambria" w:hAnsi="Cambria" w:cs="Times New Roman"/>
          <w:sz w:val="22"/>
          <w:szCs w:val="22"/>
          <w:lang w:val="en-GB"/>
        </w:rPr>
        <w:t>f</w:t>
      </w:r>
      <w:r w:rsidR="00192608" w:rsidRPr="002325AF">
        <w:rPr>
          <w:rFonts w:ascii="Cambria" w:hAnsi="Cambria" w:cs="Times New Roman"/>
          <w:sz w:val="22"/>
          <w:szCs w:val="22"/>
          <w:lang w:val="en-GB"/>
        </w:rPr>
        <w:t>amilies are outside of the definition of CSOs, but family organisations are integral part of civil society.</w:t>
      </w:r>
    </w:p>
    <w:p w14:paraId="12514CCE" w14:textId="77777777" w:rsidR="001E65CA" w:rsidRPr="002325AF" w:rsidRDefault="001E65CA" w:rsidP="00CD07AF">
      <w:pPr>
        <w:pStyle w:val="ListParagraph"/>
        <w:spacing w:line="360" w:lineRule="auto"/>
        <w:jc w:val="both"/>
        <w:rPr>
          <w:rFonts w:ascii="Cambria" w:hAnsi="Cambria" w:cs="Times New Roman"/>
          <w:sz w:val="22"/>
          <w:szCs w:val="22"/>
          <w:lang w:val="en-GB"/>
        </w:rPr>
      </w:pPr>
    </w:p>
    <w:p w14:paraId="4C571F4B" w14:textId="52B18C83" w:rsidR="00001AEE" w:rsidRPr="002325AF" w:rsidRDefault="00001AEE" w:rsidP="002F5FA8">
      <w:pPr>
        <w:pStyle w:val="ListParagraph"/>
        <w:numPr>
          <w:ilvl w:val="0"/>
          <w:numId w:val="3"/>
        </w:numPr>
        <w:spacing w:line="360" w:lineRule="auto"/>
        <w:ind w:left="284"/>
        <w:jc w:val="both"/>
        <w:rPr>
          <w:rFonts w:ascii="Cambria" w:hAnsi="Cambria" w:cs="Times New Roman"/>
          <w:sz w:val="22"/>
          <w:szCs w:val="22"/>
          <w:lang w:val="en-GB"/>
        </w:rPr>
      </w:pPr>
      <w:r w:rsidRPr="002325AF">
        <w:rPr>
          <w:rFonts w:ascii="Cambria" w:hAnsi="Cambria" w:cs="Times New Roman"/>
          <w:sz w:val="22"/>
          <w:szCs w:val="22"/>
          <w:lang w:val="en-GB"/>
        </w:rPr>
        <w:t xml:space="preserve">It would be useful to include in </w:t>
      </w:r>
      <w:r w:rsidRPr="002325AF">
        <w:rPr>
          <w:rFonts w:ascii="Cambria" w:hAnsi="Cambria" w:cs="Times New Roman"/>
          <w:b/>
          <w:sz w:val="22"/>
          <w:szCs w:val="22"/>
          <w:lang w:val="en-GB"/>
        </w:rPr>
        <w:t xml:space="preserve">Para </w:t>
      </w:r>
      <w:r w:rsidR="001E65CA" w:rsidRPr="002325AF">
        <w:rPr>
          <w:rFonts w:ascii="Cambria" w:hAnsi="Cambria" w:cs="Times New Roman"/>
          <w:b/>
          <w:sz w:val="22"/>
          <w:szCs w:val="22"/>
          <w:lang w:val="en-GB"/>
        </w:rPr>
        <w:t xml:space="preserve">30 </w:t>
      </w:r>
      <w:r w:rsidR="001E65CA" w:rsidRPr="002325AF">
        <w:rPr>
          <w:rFonts w:ascii="Cambria" w:hAnsi="Cambria" w:cs="Times New Roman"/>
          <w:sz w:val="22"/>
          <w:szCs w:val="22"/>
          <w:lang w:val="en-GB"/>
        </w:rPr>
        <w:t>a list</w:t>
      </w:r>
      <w:r w:rsidR="00D1661C" w:rsidRPr="002325AF">
        <w:rPr>
          <w:rFonts w:ascii="Cambria" w:hAnsi="Cambria" w:cs="Times New Roman"/>
          <w:sz w:val="22"/>
          <w:szCs w:val="22"/>
          <w:lang w:val="en-GB"/>
        </w:rPr>
        <w:t xml:space="preserve"> of criteria </w:t>
      </w:r>
      <w:r w:rsidR="00933E39" w:rsidRPr="002325AF">
        <w:rPr>
          <w:rFonts w:ascii="Cambria" w:hAnsi="Cambria" w:cs="Times New Roman"/>
          <w:sz w:val="22"/>
          <w:szCs w:val="22"/>
          <w:lang w:val="en-GB"/>
        </w:rPr>
        <w:t>on what constitutes</w:t>
      </w:r>
      <w:r w:rsidR="00D1661C" w:rsidRPr="002325AF">
        <w:rPr>
          <w:rFonts w:ascii="Cambria" w:hAnsi="Cambria" w:cs="Times New Roman"/>
          <w:sz w:val="22"/>
          <w:szCs w:val="22"/>
          <w:lang w:val="en-GB"/>
        </w:rPr>
        <w:t xml:space="preserve"> </w:t>
      </w:r>
      <w:r w:rsidR="001E65CA" w:rsidRPr="002325AF">
        <w:rPr>
          <w:rFonts w:ascii="Cambria" w:hAnsi="Cambria" w:cs="Times New Roman"/>
          <w:sz w:val="22"/>
          <w:szCs w:val="22"/>
          <w:lang w:val="en-GB"/>
        </w:rPr>
        <w:t xml:space="preserve">close and meaningful </w:t>
      </w:r>
      <w:r w:rsidR="00D1661C" w:rsidRPr="002325AF">
        <w:rPr>
          <w:rFonts w:ascii="Cambria" w:hAnsi="Cambria" w:cs="Times New Roman"/>
          <w:sz w:val="22"/>
          <w:szCs w:val="22"/>
          <w:lang w:val="en-GB"/>
        </w:rPr>
        <w:t>consultation and active involvement of persons with disabilities.</w:t>
      </w:r>
    </w:p>
    <w:p w14:paraId="343772C0" w14:textId="77777777" w:rsidR="00003099" w:rsidRPr="002325AF" w:rsidRDefault="00003099" w:rsidP="002F5FA8">
      <w:pPr>
        <w:pStyle w:val="ListParagraph"/>
        <w:spacing w:line="360" w:lineRule="auto"/>
        <w:ind w:left="284"/>
        <w:jc w:val="both"/>
        <w:rPr>
          <w:rFonts w:ascii="Cambria" w:hAnsi="Cambria" w:cs="Times New Roman"/>
          <w:sz w:val="22"/>
          <w:szCs w:val="22"/>
          <w:lang w:val="en-GB"/>
        </w:rPr>
      </w:pPr>
    </w:p>
    <w:p w14:paraId="31249CBE" w14:textId="7EFC75E7" w:rsidR="00847650" w:rsidRPr="002325AF" w:rsidRDefault="00847650" w:rsidP="002F5FA8">
      <w:pPr>
        <w:pStyle w:val="ListParagraph"/>
        <w:numPr>
          <w:ilvl w:val="0"/>
          <w:numId w:val="3"/>
        </w:numPr>
        <w:spacing w:line="360" w:lineRule="auto"/>
        <w:ind w:left="284"/>
        <w:jc w:val="both"/>
        <w:rPr>
          <w:rFonts w:ascii="Cambria" w:hAnsi="Cambria" w:cs="Times New Roman"/>
          <w:sz w:val="22"/>
          <w:szCs w:val="22"/>
          <w:lang w:val="en-GB"/>
        </w:rPr>
      </w:pPr>
      <w:r w:rsidRPr="002325AF">
        <w:rPr>
          <w:rFonts w:ascii="Cambria" w:hAnsi="Cambria" w:cs="Times New Roman"/>
          <w:sz w:val="22"/>
          <w:szCs w:val="22"/>
          <w:lang w:val="en-GB"/>
        </w:rPr>
        <w:t>We recommend amend</w:t>
      </w:r>
      <w:r w:rsidR="00A120B3" w:rsidRPr="002325AF">
        <w:rPr>
          <w:rFonts w:ascii="Cambria" w:hAnsi="Cambria" w:cs="Times New Roman"/>
          <w:sz w:val="22"/>
          <w:szCs w:val="22"/>
          <w:lang w:val="en-GB"/>
        </w:rPr>
        <w:t>ing</w:t>
      </w:r>
      <w:r w:rsidRPr="002325AF">
        <w:rPr>
          <w:rFonts w:ascii="Cambria" w:hAnsi="Cambria" w:cs="Times New Roman"/>
          <w:sz w:val="22"/>
          <w:szCs w:val="22"/>
          <w:lang w:val="en-GB"/>
        </w:rPr>
        <w:t xml:space="preserve"> the text in </w:t>
      </w:r>
      <w:r w:rsidRPr="002325AF">
        <w:rPr>
          <w:rFonts w:ascii="Cambria" w:hAnsi="Cambria" w:cs="Times New Roman"/>
          <w:b/>
          <w:sz w:val="22"/>
          <w:szCs w:val="22"/>
          <w:lang w:val="en-GB"/>
        </w:rPr>
        <w:t>Para 33</w:t>
      </w:r>
      <w:r w:rsidRPr="002325AF">
        <w:rPr>
          <w:rFonts w:ascii="Cambria" w:hAnsi="Cambria" w:cs="Times New Roman"/>
          <w:sz w:val="22"/>
          <w:szCs w:val="22"/>
          <w:lang w:val="en-GB"/>
        </w:rPr>
        <w:t xml:space="preserve"> from </w:t>
      </w:r>
      <w:r w:rsidR="00003099" w:rsidRPr="002325AF">
        <w:rPr>
          <w:rFonts w:ascii="Cambria" w:hAnsi="Cambria" w:cs="Times New Roman"/>
          <w:sz w:val="22"/>
          <w:szCs w:val="22"/>
          <w:lang w:val="en-GB"/>
        </w:rPr>
        <w:t xml:space="preserve">‘[In addition, in line with the basic principle of good governance and international law, States parties must </w:t>
      </w:r>
      <w:r w:rsidR="006F7D3B" w:rsidRPr="002325AF">
        <w:rPr>
          <w:rFonts w:ascii="Cambria" w:hAnsi="Cambria" w:cs="Times New Roman"/>
          <w:b/>
          <w:sz w:val="22"/>
          <w:szCs w:val="22"/>
          <w:lang w:val="en-GB"/>
        </w:rPr>
        <w:t xml:space="preserve">have political commitment to </w:t>
      </w:r>
      <w:r w:rsidR="00003099" w:rsidRPr="002325AF">
        <w:rPr>
          <w:rFonts w:ascii="Cambria" w:hAnsi="Cambria" w:cs="Times New Roman"/>
          <w:sz w:val="22"/>
          <w:szCs w:val="22"/>
          <w:lang w:val="en-GB"/>
        </w:rPr>
        <w:t xml:space="preserve">consult and engage with DPOs/OPDs </w:t>
      </w:r>
      <w:r w:rsidR="00003099" w:rsidRPr="002325AF">
        <w:rPr>
          <w:rFonts w:ascii="Cambria" w:hAnsi="Cambria" w:cs="Times New Roman"/>
          <w:strike/>
          <w:sz w:val="22"/>
          <w:szCs w:val="22"/>
          <w:lang w:val="en-GB"/>
        </w:rPr>
        <w:t>in good faith</w:t>
      </w:r>
      <w:r w:rsidR="00003099" w:rsidRPr="002325AF">
        <w:rPr>
          <w:rFonts w:ascii="Cambria" w:hAnsi="Cambria" w:cs="Times New Roman"/>
          <w:sz w:val="22"/>
          <w:szCs w:val="22"/>
          <w:lang w:val="en-GB"/>
        </w:rPr>
        <w:t>. Acting truthfully and fairly with each other, should be a foundational stone of all State party actions during processes of dialogue and consultation with DPOs/OPDs.]’</w:t>
      </w:r>
      <w:r w:rsidR="006F7D3B" w:rsidRPr="002325AF">
        <w:rPr>
          <w:rFonts w:ascii="Cambria" w:hAnsi="Cambria" w:cs="Times New Roman"/>
          <w:sz w:val="22"/>
          <w:szCs w:val="22"/>
          <w:lang w:val="en-GB"/>
        </w:rPr>
        <w:t>.</w:t>
      </w:r>
    </w:p>
    <w:p w14:paraId="5FE935D5" w14:textId="77777777" w:rsidR="001963AB" w:rsidRPr="002325AF" w:rsidRDefault="001963AB" w:rsidP="002F5FA8">
      <w:pPr>
        <w:pStyle w:val="ListParagraph"/>
        <w:spacing w:line="360" w:lineRule="auto"/>
        <w:ind w:left="284"/>
        <w:jc w:val="both"/>
        <w:rPr>
          <w:rFonts w:ascii="Cambria" w:hAnsi="Cambria" w:cs="Times New Roman"/>
          <w:sz w:val="22"/>
          <w:szCs w:val="22"/>
          <w:lang w:val="en-GB"/>
        </w:rPr>
      </w:pPr>
    </w:p>
    <w:p w14:paraId="5C0D26A1" w14:textId="471ADAC9" w:rsidR="00B43EF4" w:rsidRPr="002325AF" w:rsidRDefault="00EC3E4A" w:rsidP="002F5FA8">
      <w:pPr>
        <w:pStyle w:val="ListParagraph"/>
        <w:numPr>
          <w:ilvl w:val="0"/>
          <w:numId w:val="3"/>
        </w:numPr>
        <w:spacing w:line="360" w:lineRule="auto"/>
        <w:ind w:left="284"/>
        <w:jc w:val="both"/>
        <w:rPr>
          <w:rFonts w:ascii="Cambria" w:hAnsi="Cambria" w:cs="Times New Roman"/>
          <w:b/>
          <w:sz w:val="22"/>
          <w:szCs w:val="22"/>
          <w:lang w:val="en-GB"/>
        </w:rPr>
      </w:pPr>
      <w:r w:rsidRPr="002325AF">
        <w:rPr>
          <w:rFonts w:ascii="Cambria" w:hAnsi="Cambria" w:cs="Times New Roman"/>
          <w:sz w:val="22"/>
          <w:szCs w:val="22"/>
          <w:lang w:val="en-GB"/>
        </w:rPr>
        <w:t xml:space="preserve">The language used in </w:t>
      </w:r>
      <w:r w:rsidRPr="002325AF">
        <w:rPr>
          <w:rFonts w:ascii="Cambria" w:hAnsi="Cambria" w:cs="Times New Roman"/>
          <w:b/>
          <w:sz w:val="22"/>
          <w:szCs w:val="22"/>
          <w:lang w:val="en-GB"/>
        </w:rPr>
        <w:t>Para 37</w:t>
      </w:r>
      <w:r w:rsidRPr="002325AF">
        <w:rPr>
          <w:rFonts w:ascii="Cambria" w:hAnsi="Cambria" w:cs="Times New Roman"/>
          <w:sz w:val="22"/>
          <w:szCs w:val="22"/>
          <w:lang w:val="en-GB"/>
        </w:rPr>
        <w:t xml:space="preserve"> is </w:t>
      </w:r>
      <w:r w:rsidR="00A857EB" w:rsidRPr="002325AF">
        <w:rPr>
          <w:rFonts w:ascii="Cambria" w:hAnsi="Cambria" w:cs="Times New Roman"/>
          <w:sz w:val="22"/>
          <w:szCs w:val="22"/>
          <w:lang w:val="en-GB"/>
        </w:rPr>
        <w:t xml:space="preserve">very </w:t>
      </w:r>
      <w:r w:rsidRPr="002325AF">
        <w:rPr>
          <w:rFonts w:ascii="Cambria" w:hAnsi="Cambria" w:cs="Times New Roman"/>
          <w:sz w:val="22"/>
          <w:szCs w:val="22"/>
          <w:lang w:val="en-GB"/>
        </w:rPr>
        <w:t>problematic and unhelpful, thus we call the Committee to revise the wording</w:t>
      </w:r>
      <w:r w:rsidR="00320DC6" w:rsidRPr="002325AF">
        <w:rPr>
          <w:rFonts w:ascii="Cambria" w:hAnsi="Cambria" w:cs="Times New Roman"/>
          <w:sz w:val="22"/>
          <w:szCs w:val="22"/>
          <w:lang w:val="en-GB"/>
        </w:rPr>
        <w:t xml:space="preserve"> and change it to a more constructive one</w:t>
      </w:r>
      <w:r w:rsidRPr="002325AF">
        <w:rPr>
          <w:rFonts w:ascii="Cambria" w:hAnsi="Cambria" w:cs="Times New Roman"/>
          <w:sz w:val="22"/>
          <w:szCs w:val="22"/>
          <w:lang w:val="en-GB"/>
        </w:rPr>
        <w:t xml:space="preserve">. Instead of calling States Parties to ‘take measures to prevent family members from directly or indirectly interfering with DPOs’, the GC should call States Parties </w:t>
      </w:r>
      <w:r w:rsidRPr="002325AF">
        <w:rPr>
          <w:rFonts w:ascii="Cambria" w:hAnsi="Cambria" w:cs="Times New Roman"/>
          <w:b/>
          <w:sz w:val="22"/>
          <w:szCs w:val="22"/>
          <w:lang w:val="en-GB"/>
        </w:rPr>
        <w:t xml:space="preserve">to </w:t>
      </w:r>
      <w:r w:rsidR="001963AB" w:rsidRPr="002325AF">
        <w:rPr>
          <w:rFonts w:ascii="Cambria" w:hAnsi="Cambria" w:cs="Times New Roman"/>
          <w:b/>
          <w:sz w:val="22"/>
          <w:szCs w:val="22"/>
          <w:lang w:val="en-GB"/>
        </w:rPr>
        <w:t>provide accessible, affordable and good quality community-based services and family support to families of persons with disabilities</w:t>
      </w:r>
      <w:r w:rsidR="001963AB" w:rsidRPr="002325AF">
        <w:rPr>
          <w:rFonts w:ascii="Cambria" w:hAnsi="Cambria" w:cs="Times New Roman"/>
          <w:sz w:val="22"/>
          <w:szCs w:val="22"/>
          <w:lang w:val="en-GB"/>
        </w:rPr>
        <w:t>.</w:t>
      </w:r>
      <w:r w:rsidR="00320DC6" w:rsidRPr="002325AF">
        <w:rPr>
          <w:rFonts w:ascii="Cambria" w:hAnsi="Cambria" w:cs="Times New Roman"/>
          <w:sz w:val="22"/>
          <w:szCs w:val="22"/>
          <w:lang w:val="en-GB"/>
        </w:rPr>
        <w:t xml:space="preserve"> Family support is key to allow persons with severe, complex disabilities to live in the community and to prevent </w:t>
      </w:r>
      <w:r w:rsidR="00635C43" w:rsidRPr="002325AF">
        <w:rPr>
          <w:rFonts w:ascii="Cambria" w:hAnsi="Cambria" w:cs="Times New Roman"/>
          <w:sz w:val="22"/>
          <w:szCs w:val="22"/>
          <w:lang w:val="en-GB"/>
        </w:rPr>
        <w:t xml:space="preserve">their </w:t>
      </w:r>
      <w:r w:rsidR="00320DC6" w:rsidRPr="002325AF">
        <w:rPr>
          <w:rFonts w:ascii="Cambria" w:hAnsi="Cambria" w:cs="Times New Roman"/>
          <w:sz w:val="22"/>
          <w:szCs w:val="22"/>
          <w:lang w:val="en-GB"/>
        </w:rPr>
        <w:t>institutionalisation.</w:t>
      </w:r>
      <w:r w:rsidR="001963AB" w:rsidRPr="002325AF">
        <w:rPr>
          <w:rFonts w:ascii="Cambria" w:hAnsi="Cambria" w:cs="Times New Roman"/>
          <w:sz w:val="22"/>
          <w:szCs w:val="22"/>
          <w:lang w:val="en-GB"/>
        </w:rPr>
        <w:t xml:space="preserve"> F</w:t>
      </w:r>
      <w:r w:rsidR="00320DC6" w:rsidRPr="002325AF">
        <w:rPr>
          <w:rFonts w:ascii="Cambria" w:hAnsi="Cambria" w:cs="Times New Roman"/>
          <w:sz w:val="22"/>
          <w:szCs w:val="22"/>
          <w:lang w:val="en-GB"/>
        </w:rPr>
        <w:t>urthermore, f</w:t>
      </w:r>
      <w:r w:rsidR="001963AB" w:rsidRPr="002325AF">
        <w:rPr>
          <w:rFonts w:ascii="Cambria" w:hAnsi="Cambria" w:cs="Times New Roman"/>
          <w:sz w:val="22"/>
          <w:szCs w:val="22"/>
          <w:lang w:val="en-GB"/>
        </w:rPr>
        <w:t>amilies play an important role as facilitators of the social inclusion and development of their relatives with disabilities</w:t>
      </w:r>
      <w:r w:rsidR="00320DC6" w:rsidRPr="002325AF">
        <w:rPr>
          <w:rFonts w:ascii="Cambria" w:hAnsi="Cambria" w:cs="Times New Roman"/>
          <w:sz w:val="22"/>
          <w:szCs w:val="22"/>
          <w:lang w:val="en-GB"/>
        </w:rPr>
        <w:t>, especially for</w:t>
      </w:r>
      <w:r w:rsidR="001963AB" w:rsidRPr="002325AF">
        <w:rPr>
          <w:rFonts w:ascii="Cambria" w:hAnsi="Cambria" w:cs="Times New Roman"/>
          <w:sz w:val="22"/>
          <w:szCs w:val="22"/>
          <w:lang w:val="en-GB"/>
        </w:rPr>
        <w:t xml:space="preserve"> children with disabiliti</w:t>
      </w:r>
      <w:r w:rsidR="00A857EB" w:rsidRPr="002325AF">
        <w:rPr>
          <w:rFonts w:ascii="Cambria" w:hAnsi="Cambria" w:cs="Times New Roman"/>
          <w:sz w:val="22"/>
          <w:szCs w:val="22"/>
          <w:lang w:val="en-GB"/>
        </w:rPr>
        <w:t>es, therefore they should have</w:t>
      </w:r>
      <w:r w:rsidR="001963AB" w:rsidRPr="002325AF">
        <w:rPr>
          <w:rFonts w:ascii="Cambria" w:hAnsi="Cambria" w:cs="Times New Roman"/>
          <w:sz w:val="22"/>
          <w:szCs w:val="22"/>
          <w:lang w:val="en-GB"/>
        </w:rPr>
        <w:t xml:space="preserve"> good relation </w:t>
      </w:r>
      <w:r w:rsidR="00A857EB" w:rsidRPr="002325AF">
        <w:rPr>
          <w:rFonts w:ascii="Cambria" w:hAnsi="Cambria" w:cs="Times New Roman"/>
          <w:sz w:val="22"/>
          <w:szCs w:val="22"/>
          <w:lang w:val="en-GB"/>
        </w:rPr>
        <w:t>and active collaboration with DPOs to</w:t>
      </w:r>
      <w:r w:rsidR="001963AB" w:rsidRPr="002325AF">
        <w:rPr>
          <w:rFonts w:ascii="Cambria" w:hAnsi="Cambria" w:cs="Times New Roman"/>
          <w:sz w:val="22"/>
          <w:szCs w:val="22"/>
          <w:lang w:val="en-GB"/>
        </w:rPr>
        <w:t xml:space="preserve"> work together towards the prote</w:t>
      </w:r>
      <w:r w:rsidR="004B78A6" w:rsidRPr="002325AF">
        <w:rPr>
          <w:rFonts w:ascii="Cambria" w:hAnsi="Cambria" w:cs="Times New Roman"/>
          <w:sz w:val="22"/>
          <w:szCs w:val="22"/>
          <w:lang w:val="en-GB"/>
        </w:rPr>
        <w:t xml:space="preserve">ction of the rights of persons with disabilities. </w:t>
      </w:r>
      <w:r w:rsidR="00B34B5C" w:rsidRPr="002325AF">
        <w:rPr>
          <w:rFonts w:ascii="Cambria" w:hAnsi="Cambria" w:cs="Times New Roman"/>
          <w:sz w:val="22"/>
          <w:szCs w:val="22"/>
          <w:lang w:val="en-GB"/>
        </w:rPr>
        <w:t>In our view, it’s neither</w:t>
      </w:r>
      <w:r w:rsidR="00A857EB" w:rsidRPr="002325AF">
        <w:rPr>
          <w:rFonts w:ascii="Cambria" w:hAnsi="Cambria" w:cs="Times New Roman"/>
          <w:sz w:val="22"/>
          <w:szCs w:val="22"/>
          <w:lang w:val="en-GB"/>
        </w:rPr>
        <w:t xml:space="preserve"> realistic, </w:t>
      </w:r>
      <w:r w:rsidR="00B34B5C" w:rsidRPr="002325AF">
        <w:rPr>
          <w:rFonts w:ascii="Cambria" w:hAnsi="Cambria" w:cs="Times New Roman"/>
          <w:sz w:val="22"/>
          <w:szCs w:val="22"/>
          <w:lang w:val="en-GB"/>
        </w:rPr>
        <w:t>n</w:t>
      </w:r>
      <w:r w:rsidR="00A857EB" w:rsidRPr="002325AF">
        <w:rPr>
          <w:rFonts w:ascii="Cambria" w:hAnsi="Cambria" w:cs="Times New Roman"/>
          <w:sz w:val="22"/>
          <w:szCs w:val="22"/>
          <w:lang w:val="en-GB"/>
        </w:rPr>
        <w:t xml:space="preserve">or helpful that the CRPD Committee is calling for legislation and policies that would </w:t>
      </w:r>
      <w:r w:rsidR="00635C43" w:rsidRPr="002325AF">
        <w:rPr>
          <w:rFonts w:ascii="Cambria" w:hAnsi="Cambria" w:cs="Times New Roman"/>
          <w:sz w:val="22"/>
          <w:szCs w:val="22"/>
          <w:lang w:val="en-GB"/>
        </w:rPr>
        <w:t>‘</w:t>
      </w:r>
      <w:r w:rsidR="00A857EB" w:rsidRPr="002325AF">
        <w:rPr>
          <w:rFonts w:ascii="Cambria" w:hAnsi="Cambria" w:cs="Times New Roman"/>
          <w:sz w:val="22"/>
          <w:szCs w:val="22"/>
          <w:lang w:val="en-GB"/>
        </w:rPr>
        <w:t>prevent persons with disabilities from being undermined by their family members</w:t>
      </w:r>
      <w:r w:rsidR="00635C43" w:rsidRPr="002325AF">
        <w:rPr>
          <w:rFonts w:ascii="Cambria" w:hAnsi="Cambria" w:cs="Times New Roman"/>
          <w:sz w:val="22"/>
          <w:szCs w:val="22"/>
          <w:lang w:val="en-GB"/>
        </w:rPr>
        <w:t>’</w:t>
      </w:r>
      <w:r w:rsidR="00A857EB" w:rsidRPr="002325AF">
        <w:rPr>
          <w:rFonts w:ascii="Cambria" w:hAnsi="Cambria" w:cs="Times New Roman"/>
          <w:sz w:val="22"/>
          <w:szCs w:val="22"/>
          <w:lang w:val="en-GB"/>
        </w:rPr>
        <w:t>. Persons with disabili</w:t>
      </w:r>
      <w:r w:rsidR="00B34B5C" w:rsidRPr="002325AF">
        <w:rPr>
          <w:rFonts w:ascii="Cambria" w:hAnsi="Cambria" w:cs="Times New Roman"/>
          <w:sz w:val="22"/>
          <w:szCs w:val="22"/>
          <w:lang w:val="en-GB"/>
        </w:rPr>
        <w:t>ties, just like anyone else</w:t>
      </w:r>
      <w:r w:rsidR="00A857EB" w:rsidRPr="002325AF">
        <w:rPr>
          <w:rFonts w:ascii="Cambria" w:hAnsi="Cambria" w:cs="Times New Roman"/>
          <w:sz w:val="22"/>
          <w:szCs w:val="22"/>
          <w:lang w:val="en-GB"/>
        </w:rPr>
        <w:t xml:space="preserve"> should be empowered to enjoy autonomy and </w:t>
      </w:r>
      <w:r w:rsidR="00B34B5C" w:rsidRPr="002325AF">
        <w:rPr>
          <w:rFonts w:ascii="Cambria" w:hAnsi="Cambria" w:cs="Times New Roman"/>
          <w:sz w:val="22"/>
          <w:szCs w:val="22"/>
          <w:lang w:val="en-GB"/>
        </w:rPr>
        <w:t xml:space="preserve">to </w:t>
      </w:r>
      <w:r w:rsidR="00A857EB" w:rsidRPr="002325AF">
        <w:rPr>
          <w:rFonts w:ascii="Cambria" w:hAnsi="Cambria" w:cs="Times New Roman"/>
          <w:sz w:val="22"/>
          <w:szCs w:val="22"/>
          <w:lang w:val="en-GB"/>
        </w:rPr>
        <w:t xml:space="preserve">be able to have choice and control over their lives. </w:t>
      </w:r>
      <w:r w:rsidR="00320DC6" w:rsidRPr="002325AF">
        <w:rPr>
          <w:rFonts w:ascii="Cambria" w:hAnsi="Cambria" w:cs="Times New Roman"/>
          <w:sz w:val="22"/>
          <w:szCs w:val="22"/>
          <w:lang w:val="en-GB"/>
        </w:rPr>
        <w:t>People should be protected from all forms of violence and abuse, including domestic violence</w:t>
      </w:r>
      <w:r w:rsidR="00635C43" w:rsidRPr="002325AF">
        <w:rPr>
          <w:rFonts w:ascii="Cambria" w:hAnsi="Cambria" w:cs="Times New Roman"/>
          <w:sz w:val="22"/>
          <w:szCs w:val="22"/>
          <w:lang w:val="en-GB"/>
        </w:rPr>
        <w:t xml:space="preserve"> and oppression</w:t>
      </w:r>
      <w:r w:rsidR="00320DC6" w:rsidRPr="002325AF">
        <w:rPr>
          <w:rFonts w:ascii="Cambria" w:hAnsi="Cambria" w:cs="Times New Roman"/>
          <w:sz w:val="22"/>
          <w:szCs w:val="22"/>
          <w:lang w:val="en-GB"/>
        </w:rPr>
        <w:t xml:space="preserve">. </w:t>
      </w:r>
      <w:r w:rsidR="00635C43" w:rsidRPr="002325AF">
        <w:rPr>
          <w:rFonts w:ascii="Cambria" w:hAnsi="Cambria" w:cs="Times New Roman"/>
          <w:sz w:val="22"/>
          <w:szCs w:val="22"/>
          <w:lang w:val="en-GB"/>
        </w:rPr>
        <w:t>Thus</w:t>
      </w:r>
      <w:r w:rsidR="00A857EB" w:rsidRPr="002325AF">
        <w:rPr>
          <w:rFonts w:ascii="Cambria" w:hAnsi="Cambria" w:cs="Times New Roman"/>
          <w:sz w:val="22"/>
          <w:szCs w:val="22"/>
          <w:lang w:val="en-GB"/>
        </w:rPr>
        <w:t xml:space="preserve">, </w:t>
      </w:r>
      <w:r w:rsidR="00320DC6" w:rsidRPr="002325AF">
        <w:rPr>
          <w:rFonts w:ascii="Cambria" w:hAnsi="Cambria" w:cs="Times New Roman"/>
          <w:sz w:val="22"/>
          <w:szCs w:val="22"/>
          <w:lang w:val="en-GB"/>
        </w:rPr>
        <w:t xml:space="preserve">persons with disabilities and their family members should have </w:t>
      </w:r>
      <w:r w:rsidR="00320DC6" w:rsidRPr="002325AF">
        <w:rPr>
          <w:rFonts w:ascii="Cambria" w:hAnsi="Cambria" w:cs="Times New Roman"/>
          <w:b/>
          <w:sz w:val="22"/>
          <w:szCs w:val="22"/>
          <w:lang w:val="en-GB"/>
        </w:rPr>
        <w:t>access to human rights</w:t>
      </w:r>
      <w:r w:rsidR="00684F5C">
        <w:rPr>
          <w:rFonts w:ascii="Cambria" w:hAnsi="Cambria" w:cs="Times New Roman"/>
          <w:b/>
          <w:sz w:val="22"/>
          <w:szCs w:val="22"/>
          <w:lang w:val="en-GB"/>
        </w:rPr>
        <w:t xml:space="preserve"> awareness training</w:t>
      </w:r>
      <w:r w:rsidR="00320DC6" w:rsidRPr="002325AF">
        <w:rPr>
          <w:rFonts w:ascii="Cambria" w:hAnsi="Cambria" w:cs="Times New Roman"/>
          <w:b/>
          <w:sz w:val="22"/>
          <w:szCs w:val="22"/>
          <w:lang w:val="en-GB"/>
        </w:rPr>
        <w:t xml:space="preserve"> </w:t>
      </w:r>
      <w:r w:rsidR="00320DC6" w:rsidRPr="002325AF">
        <w:rPr>
          <w:rFonts w:ascii="Cambria" w:hAnsi="Cambria" w:cs="Times New Roman"/>
          <w:sz w:val="22"/>
          <w:szCs w:val="22"/>
          <w:lang w:val="en-GB"/>
        </w:rPr>
        <w:t xml:space="preserve">to be able to live in dignity. </w:t>
      </w:r>
    </w:p>
    <w:p w14:paraId="3E3A95BA" w14:textId="77777777" w:rsidR="00320DC6" w:rsidRPr="002325AF" w:rsidRDefault="00320DC6" w:rsidP="002F5FA8">
      <w:pPr>
        <w:pStyle w:val="ListParagraph"/>
        <w:spacing w:line="360" w:lineRule="auto"/>
        <w:ind w:left="284"/>
        <w:jc w:val="both"/>
        <w:rPr>
          <w:rFonts w:ascii="Cambria" w:hAnsi="Cambria" w:cs="Times New Roman"/>
          <w:b/>
          <w:sz w:val="22"/>
          <w:szCs w:val="22"/>
          <w:lang w:val="en-GB"/>
        </w:rPr>
      </w:pPr>
    </w:p>
    <w:p w14:paraId="7D402454" w14:textId="19C6E902" w:rsidR="003028C0" w:rsidRPr="002325AF" w:rsidRDefault="003028C0" w:rsidP="002F5FA8">
      <w:pPr>
        <w:pStyle w:val="ListParagraph"/>
        <w:numPr>
          <w:ilvl w:val="0"/>
          <w:numId w:val="3"/>
        </w:numPr>
        <w:spacing w:line="360" w:lineRule="auto"/>
        <w:ind w:left="284"/>
        <w:jc w:val="both"/>
        <w:rPr>
          <w:rFonts w:ascii="Cambria" w:hAnsi="Cambria" w:cs="Times New Roman"/>
          <w:sz w:val="22"/>
          <w:szCs w:val="22"/>
          <w:lang w:val="en-GB"/>
        </w:rPr>
      </w:pPr>
      <w:r w:rsidRPr="002325AF">
        <w:rPr>
          <w:rFonts w:ascii="Cambria" w:hAnsi="Cambria" w:cs="Times New Roman"/>
          <w:sz w:val="22"/>
          <w:szCs w:val="22"/>
          <w:lang w:val="en-GB"/>
        </w:rPr>
        <w:t xml:space="preserve">The CRPD Committee should clarify that </w:t>
      </w:r>
      <w:r w:rsidRPr="002325AF">
        <w:rPr>
          <w:rFonts w:ascii="Cambria" w:hAnsi="Cambria" w:cs="Times New Roman"/>
          <w:b/>
          <w:sz w:val="22"/>
          <w:szCs w:val="22"/>
          <w:lang w:val="en-GB"/>
        </w:rPr>
        <w:t xml:space="preserve">Para 40 </w:t>
      </w:r>
      <w:r w:rsidRPr="002325AF">
        <w:rPr>
          <w:rFonts w:ascii="Cambria" w:hAnsi="Cambria" w:cs="Times New Roman"/>
          <w:sz w:val="22"/>
          <w:szCs w:val="22"/>
          <w:lang w:val="en-GB"/>
        </w:rPr>
        <w:t>reflects</w:t>
      </w:r>
      <w:r w:rsidR="00635C43" w:rsidRPr="002325AF">
        <w:rPr>
          <w:rFonts w:ascii="Cambria" w:hAnsi="Cambria" w:cs="Times New Roman"/>
          <w:sz w:val="22"/>
          <w:szCs w:val="22"/>
          <w:lang w:val="en-GB"/>
        </w:rPr>
        <w:t xml:space="preserve"> directly</w:t>
      </w:r>
      <w:r w:rsidRPr="002325AF">
        <w:rPr>
          <w:rFonts w:ascii="Cambria" w:hAnsi="Cambria" w:cs="Times New Roman"/>
          <w:sz w:val="22"/>
          <w:szCs w:val="22"/>
          <w:lang w:val="en-GB"/>
        </w:rPr>
        <w:t xml:space="preserve"> to the monitoring and evaluation of the CRPD in line with Article 33(3) and in this case, </w:t>
      </w:r>
      <w:r w:rsidR="00B728CA" w:rsidRPr="002325AF">
        <w:rPr>
          <w:rFonts w:ascii="Cambria" w:hAnsi="Cambria" w:cs="Times New Roman"/>
          <w:sz w:val="22"/>
          <w:szCs w:val="22"/>
          <w:lang w:val="en-GB"/>
        </w:rPr>
        <w:t xml:space="preserve">indeed, </w:t>
      </w:r>
      <w:r w:rsidRPr="002325AF">
        <w:rPr>
          <w:rFonts w:ascii="Cambria" w:hAnsi="Cambria" w:cs="Times New Roman"/>
          <w:sz w:val="22"/>
          <w:szCs w:val="22"/>
          <w:lang w:val="en-GB"/>
        </w:rPr>
        <w:t>priority should be given to the voice of DPOs. Otherwise, the Committee should be careful calling policy makers for giving priority in monitoring ‘all policies and programmes’ to the voice of persons with disabilities over other marginalised groups, e.g. ethnic minorities, women, children etc.</w:t>
      </w:r>
      <w:r w:rsidR="000B75F9" w:rsidRPr="002325AF">
        <w:rPr>
          <w:rFonts w:ascii="Cambria" w:hAnsi="Cambria" w:cs="Times New Roman"/>
          <w:sz w:val="22"/>
          <w:szCs w:val="22"/>
          <w:lang w:val="en-GB"/>
        </w:rPr>
        <w:t>,</w:t>
      </w:r>
      <w:r w:rsidRPr="002325AF">
        <w:rPr>
          <w:rFonts w:ascii="Cambria" w:hAnsi="Cambria" w:cs="Times New Roman"/>
          <w:sz w:val="22"/>
          <w:szCs w:val="22"/>
          <w:lang w:val="en-GB"/>
        </w:rPr>
        <w:t xml:space="preserve"> as the voice of</w:t>
      </w:r>
      <w:r w:rsidR="004504B0" w:rsidRPr="002325AF">
        <w:rPr>
          <w:rFonts w:ascii="Cambria" w:hAnsi="Cambria" w:cs="Times New Roman"/>
          <w:sz w:val="22"/>
          <w:szCs w:val="22"/>
          <w:lang w:val="en-GB"/>
        </w:rPr>
        <w:t xml:space="preserve"> different</w:t>
      </w:r>
      <w:r w:rsidRPr="002325AF">
        <w:rPr>
          <w:rFonts w:ascii="Cambria" w:hAnsi="Cambria" w:cs="Times New Roman"/>
          <w:sz w:val="22"/>
          <w:szCs w:val="22"/>
          <w:lang w:val="en-GB"/>
        </w:rPr>
        <w:t xml:space="preserve"> target groups should be equally taken into account.</w:t>
      </w:r>
    </w:p>
    <w:p w14:paraId="143EBC20" w14:textId="77777777" w:rsidR="00151645" w:rsidRPr="002325AF" w:rsidRDefault="00151645" w:rsidP="00CD07AF">
      <w:pPr>
        <w:pStyle w:val="ListParagraph"/>
        <w:spacing w:line="360" w:lineRule="auto"/>
        <w:jc w:val="both"/>
        <w:rPr>
          <w:rFonts w:ascii="Cambria" w:hAnsi="Cambria" w:cs="Times New Roman"/>
          <w:sz w:val="22"/>
          <w:szCs w:val="22"/>
          <w:lang w:val="en-GB"/>
        </w:rPr>
      </w:pPr>
    </w:p>
    <w:p w14:paraId="210E5F20" w14:textId="4ECB33F8" w:rsidR="004446A3" w:rsidRPr="002325AF" w:rsidRDefault="004446A3" w:rsidP="002F5FA8">
      <w:pPr>
        <w:pStyle w:val="ListParagraph"/>
        <w:numPr>
          <w:ilvl w:val="0"/>
          <w:numId w:val="3"/>
        </w:numPr>
        <w:spacing w:line="360" w:lineRule="auto"/>
        <w:ind w:left="284"/>
        <w:jc w:val="both"/>
        <w:rPr>
          <w:rFonts w:ascii="Cambria" w:hAnsi="Cambria" w:cs="Times New Roman"/>
          <w:sz w:val="22"/>
          <w:szCs w:val="22"/>
          <w:lang w:val="en-GB"/>
        </w:rPr>
      </w:pPr>
      <w:r w:rsidRPr="002325AF">
        <w:rPr>
          <w:rFonts w:ascii="Cambria" w:hAnsi="Cambria" w:cs="Times New Roman"/>
          <w:sz w:val="22"/>
          <w:szCs w:val="22"/>
          <w:lang w:val="en-GB"/>
        </w:rPr>
        <w:t xml:space="preserve">In </w:t>
      </w:r>
      <w:r w:rsidRPr="002325AF">
        <w:rPr>
          <w:rFonts w:ascii="Cambria" w:hAnsi="Cambria" w:cs="Times New Roman"/>
          <w:b/>
          <w:sz w:val="22"/>
          <w:szCs w:val="22"/>
          <w:lang w:val="en-GB"/>
        </w:rPr>
        <w:t>Para 42</w:t>
      </w:r>
      <w:r w:rsidRPr="002325AF">
        <w:rPr>
          <w:rFonts w:ascii="Cambria" w:hAnsi="Cambria" w:cs="Times New Roman"/>
          <w:sz w:val="22"/>
          <w:szCs w:val="22"/>
          <w:lang w:val="en-GB"/>
        </w:rPr>
        <w:t xml:space="preserve">, </w:t>
      </w:r>
      <w:r w:rsidR="00D87715" w:rsidRPr="002325AF">
        <w:rPr>
          <w:rFonts w:ascii="Cambria" w:hAnsi="Cambria" w:cs="Times New Roman"/>
          <w:sz w:val="22"/>
          <w:szCs w:val="22"/>
          <w:lang w:val="en-GB"/>
        </w:rPr>
        <w:t xml:space="preserve">the distinction between </w:t>
      </w:r>
      <w:r w:rsidR="00C53675">
        <w:rPr>
          <w:rFonts w:ascii="Cambria" w:hAnsi="Cambria" w:cs="Times New Roman"/>
          <w:sz w:val="22"/>
          <w:szCs w:val="22"/>
          <w:lang w:val="en-GB"/>
        </w:rPr>
        <w:t xml:space="preserve">the </w:t>
      </w:r>
      <w:r w:rsidR="00D87715" w:rsidRPr="002325AF">
        <w:rPr>
          <w:rFonts w:ascii="Cambria" w:hAnsi="Cambria" w:cs="Times New Roman"/>
          <w:sz w:val="22"/>
          <w:szCs w:val="22"/>
          <w:lang w:val="en-GB"/>
        </w:rPr>
        <w:t>participation of DPOs and the involvement of citizens with disabilities in civil society organisations should be strengthened. Persons with disabilities may want to get involve</w:t>
      </w:r>
      <w:r w:rsidR="00C53675">
        <w:rPr>
          <w:rFonts w:ascii="Cambria" w:hAnsi="Cambria" w:cs="Times New Roman"/>
          <w:sz w:val="22"/>
          <w:szCs w:val="22"/>
          <w:lang w:val="en-GB"/>
        </w:rPr>
        <w:t>d</w:t>
      </w:r>
      <w:r w:rsidR="00D87715" w:rsidRPr="002325AF">
        <w:rPr>
          <w:rFonts w:ascii="Cambria" w:hAnsi="Cambria" w:cs="Times New Roman"/>
          <w:sz w:val="22"/>
          <w:szCs w:val="22"/>
          <w:lang w:val="en-GB"/>
        </w:rPr>
        <w:t xml:space="preserve"> in civil society organisations, or </w:t>
      </w:r>
      <w:r w:rsidR="00C53675">
        <w:rPr>
          <w:rFonts w:ascii="Cambria" w:hAnsi="Cambria" w:cs="Times New Roman"/>
          <w:sz w:val="22"/>
          <w:szCs w:val="22"/>
          <w:lang w:val="en-GB"/>
        </w:rPr>
        <w:t xml:space="preserve">to </w:t>
      </w:r>
      <w:r w:rsidR="00D87715" w:rsidRPr="002325AF">
        <w:rPr>
          <w:rFonts w:ascii="Cambria" w:hAnsi="Cambria" w:cs="Times New Roman"/>
          <w:sz w:val="22"/>
          <w:szCs w:val="22"/>
          <w:lang w:val="en-GB"/>
        </w:rPr>
        <w:t>be consulted on matters that do not closely relate to their impairment. They should receive support and be provided with accessibility, or reasonable accommodation in those cases too.</w:t>
      </w:r>
      <w:r w:rsidR="00A63492" w:rsidRPr="002325AF">
        <w:rPr>
          <w:rFonts w:ascii="Cambria" w:hAnsi="Cambria" w:cs="Times New Roman"/>
          <w:sz w:val="22"/>
          <w:szCs w:val="22"/>
          <w:lang w:val="en-GB"/>
        </w:rPr>
        <w:t xml:space="preserve"> A separate paragraph should discuss the issue of </w:t>
      </w:r>
      <w:proofErr w:type="spellStart"/>
      <w:r w:rsidR="00A63492" w:rsidRPr="002E1D3A">
        <w:rPr>
          <w:rFonts w:ascii="Cambria" w:hAnsi="Cambria" w:cs="Times New Roman"/>
          <w:b/>
          <w:sz w:val="22"/>
          <w:szCs w:val="22"/>
          <w:lang w:val="en-GB"/>
        </w:rPr>
        <w:t>representativity</w:t>
      </w:r>
      <w:proofErr w:type="spellEnd"/>
      <w:r w:rsidR="00A63492" w:rsidRPr="002325AF">
        <w:rPr>
          <w:rFonts w:ascii="Cambria" w:hAnsi="Cambria" w:cs="Times New Roman"/>
          <w:sz w:val="22"/>
          <w:szCs w:val="22"/>
          <w:lang w:val="en-GB"/>
        </w:rPr>
        <w:t xml:space="preserve"> and the right of persons with disabilities to participate</w:t>
      </w:r>
      <w:r w:rsidR="00C53675">
        <w:rPr>
          <w:rFonts w:ascii="Cambria" w:hAnsi="Cambria" w:cs="Times New Roman"/>
          <w:sz w:val="22"/>
          <w:szCs w:val="22"/>
          <w:lang w:val="en-GB"/>
        </w:rPr>
        <w:t xml:space="preserve"> in decision-making</w:t>
      </w:r>
      <w:r w:rsidR="00A63492" w:rsidRPr="002325AF">
        <w:rPr>
          <w:rFonts w:ascii="Cambria" w:hAnsi="Cambria" w:cs="Times New Roman"/>
          <w:sz w:val="22"/>
          <w:szCs w:val="22"/>
          <w:lang w:val="en-GB"/>
        </w:rPr>
        <w:t>, ou</w:t>
      </w:r>
      <w:r w:rsidR="00151645" w:rsidRPr="002325AF">
        <w:rPr>
          <w:rFonts w:ascii="Cambria" w:hAnsi="Cambria" w:cs="Times New Roman"/>
          <w:sz w:val="22"/>
          <w:szCs w:val="22"/>
          <w:lang w:val="en-GB"/>
        </w:rPr>
        <w:t xml:space="preserve">tside of DPOs, as the voice of persons with disabilities who </w:t>
      </w:r>
      <w:r w:rsidR="000453ED" w:rsidRPr="002325AF">
        <w:rPr>
          <w:rFonts w:ascii="Cambria" w:hAnsi="Cambria" w:cs="Times New Roman"/>
          <w:sz w:val="22"/>
          <w:szCs w:val="22"/>
          <w:lang w:val="en-GB"/>
        </w:rPr>
        <w:t>wish</w:t>
      </w:r>
      <w:r w:rsidR="00B34B5C" w:rsidRPr="002325AF">
        <w:rPr>
          <w:rFonts w:ascii="Cambria" w:hAnsi="Cambria" w:cs="Times New Roman"/>
          <w:sz w:val="22"/>
          <w:szCs w:val="22"/>
          <w:lang w:val="en-GB"/>
        </w:rPr>
        <w:t xml:space="preserve"> to be associated with</w:t>
      </w:r>
      <w:r w:rsidR="00151645" w:rsidRPr="002325AF">
        <w:rPr>
          <w:rFonts w:ascii="Cambria" w:hAnsi="Cambria" w:cs="Times New Roman"/>
          <w:sz w:val="22"/>
          <w:szCs w:val="22"/>
          <w:lang w:val="en-GB"/>
        </w:rPr>
        <w:t xml:space="preserve"> </w:t>
      </w:r>
      <w:r w:rsidR="00C53675">
        <w:rPr>
          <w:rFonts w:ascii="Cambria" w:hAnsi="Cambria" w:cs="Times New Roman"/>
          <w:sz w:val="22"/>
          <w:szCs w:val="22"/>
          <w:lang w:val="en-GB"/>
        </w:rPr>
        <w:t xml:space="preserve">mainstream </w:t>
      </w:r>
      <w:r w:rsidR="00B34B5C" w:rsidRPr="002325AF">
        <w:rPr>
          <w:rFonts w:ascii="Cambria" w:hAnsi="Cambria" w:cs="Times New Roman"/>
          <w:sz w:val="22"/>
          <w:szCs w:val="22"/>
          <w:lang w:val="en-GB"/>
        </w:rPr>
        <w:t>CSOs</w:t>
      </w:r>
      <w:r w:rsidR="00C53675">
        <w:rPr>
          <w:rFonts w:ascii="Cambria" w:hAnsi="Cambria" w:cs="Times New Roman"/>
          <w:sz w:val="22"/>
          <w:szCs w:val="22"/>
          <w:lang w:val="en-GB"/>
        </w:rPr>
        <w:t xml:space="preserve"> (e.g. </w:t>
      </w:r>
      <w:r w:rsidR="002E1D3A">
        <w:rPr>
          <w:rFonts w:ascii="Cambria" w:hAnsi="Cambria" w:cs="Times New Roman"/>
          <w:sz w:val="22"/>
          <w:szCs w:val="22"/>
          <w:lang w:val="en-GB"/>
        </w:rPr>
        <w:t>advocating for</w:t>
      </w:r>
      <w:r w:rsidR="00C53675">
        <w:rPr>
          <w:rFonts w:ascii="Cambria" w:hAnsi="Cambria" w:cs="Times New Roman"/>
          <w:sz w:val="22"/>
          <w:szCs w:val="22"/>
          <w:lang w:val="en-GB"/>
        </w:rPr>
        <w:t xml:space="preserve"> sexual and reproductive rights), should </w:t>
      </w:r>
      <w:r w:rsidR="00FD301B">
        <w:rPr>
          <w:rFonts w:ascii="Cambria" w:hAnsi="Cambria" w:cs="Times New Roman"/>
          <w:sz w:val="22"/>
          <w:szCs w:val="22"/>
          <w:lang w:val="en-GB"/>
        </w:rPr>
        <w:t xml:space="preserve">also </w:t>
      </w:r>
      <w:r w:rsidR="00151645" w:rsidRPr="002325AF">
        <w:rPr>
          <w:rFonts w:ascii="Cambria" w:hAnsi="Cambria" w:cs="Times New Roman"/>
          <w:sz w:val="22"/>
          <w:szCs w:val="22"/>
          <w:lang w:val="en-GB"/>
        </w:rPr>
        <w:t xml:space="preserve">be </w:t>
      </w:r>
      <w:r w:rsidR="00191687" w:rsidRPr="002325AF">
        <w:rPr>
          <w:rFonts w:ascii="Cambria" w:hAnsi="Cambria" w:cs="Times New Roman"/>
          <w:sz w:val="22"/>
          <w:szCs w:val="22"/>
          <w:lang w:val="en-GB"/>
        </w:rPr>
        <w:t>considered by policy makers.</w:t>
      </w:r>
    </w:p>
    <w:p w14:paraId="4CAD6640" w14:textId="77777777" w:rsidR="004504B0" w:rsidRPr="002325AF" w:rsidRDefault="004504B0" w:rsidP="002F5FA8">
      <w:pPr>
        <w:pStyle w:val="ListParagraph"/>
        <w:spacing w:line="360" w:lineRule="auto"/>
        <w:ind w:left="284"/>
        <w:jc w:val="both"/>
        <w:rPr>
          <w:rFonts w:ascii="Cambria" w:hAnsi="Cambria" w:cs="Times New Roman"/>
          <w:sz w:val="22"/>
          <w:szCs w:val="22"/>
          <w:lang w:val="en-GB"/>
        </w:rPr>
      </w:pPr>
    </w:p>
    <w:p w14:paraId="48140044" w14:textId="20F370B6" w:rsidR="004504B0" w:rsidRPr="002325AF" w:rsidRDefault="004504B0" w:rsidP="002F5FA8">
      <w:pPr>
        <w:pStyle w:val="ListParagraph"/>
        <w:numPr>
          <w:ilvl w:val="0"/>
          <w:numId w:val="3"/>
        </w:numPr>
        <w:spacing w:line="360" w:lineRule="auto"/>
        <w:ind w:left="284"/>
        <w:jc w:val="both"/>
        <w:rPr>
          <w:rFonts w:ascii="Cambria" w:hAnsi="Cambria" w:cs="Times New Roman"/>
          <w:sz w:val="22"/>
          <w:szCs w:val="22"/>
          <w:lang w:val="en-GB"/>
        </w:rPr>
      </w:pPr>
      <w:r w:rsidRPr="002325AF">
        <w:rPr>
          <w:rFonts w:ascii="Cambria" w:hAnsi="Cambria" w:cs="Times New Roman"/>
          <w:b/>
          <w:sz w:val="22"/>
          <w:szCs w:val="22"/>
          <w:lang w:val="en-GB"/>
        </w:rPr>
        <w:t>Para 42 and 44</w:t>
      </w:r>
      <w:r w:rsidRPr="002325AF">
        <w:rPr>
          <w:rFonts w:ascii="Cambria" w:hAnsi="Cambria" w:cs="Times New Roman"/>
          <w:sz w:val="22"/>
          <w:szCs w:val="22"/>
          <w:lang w:val="en-GB"/>
        </w:rPr>
        <w:t xml:space="preserve"> refer to </w:t>
      </w:r>
      <w:r w:rsidR="00DB767B" w:rsidRPr="002325AF">
        <w:rPr>
          <w:rFonts w:ascii="Cambria" w:hAnsi="Cambria" w:cs="Times New Roman"/>
          <w:sz w:val="22"/>
          <w:szCs w:val="22"/>
          <w:lang w:val="en-GB"/>
        </w:rPr>
        <w:t>‘</w:t>
      </w:r>
      <w:r w:rsidRPr="002325AF">
        <w:rPr>
          <w:rFonts w:ascii="Cambria" w:hAnsi="Cambria" w:cs="Times New Roman"/>
          <w:sz w:val="22"/>
          <w:szCs w:val="22"/>
          <w:lang w:val="en-GB"/>
        </w:rPr>
        <w:t>non-conditional funding</w:t>
      </w:r>
      <w:r w:rsidR="00DB767B" w:rsidRPr="002325AF">
        <w:rPr>
          <w:rFonts w:ascii="Cambria" w:hAnsi="Cambria" w:cs="Times New Roman"/>
          <w:sz w:val="22"/>
          <w:szCs w:val="22"/>
          <w:lang w:val="en-GB"/>
        </w:rPr>
        <w:t>’</w:t>
      </w:r>
      <w:r w:rsidRPr="002325AF">
        <w:rPr>
          <w:rFonts w:ascii="Cambria" w:hAnsi="Cambria" w:cs="Times New Roman"/>
          <w:sz w:val="22"/>
          <w:szCs w:val="22"/>
          <w:lang w:val="en-GB"/>
        </w:rPr>
        <w:t xml:space="preserve"> to be provided to DPOs. We would be careful calling States Parties to provide non-conditional funding to certain civil </w:t>
      </w:r>
      <w:r w:rsidR="007F4D89">
        <w:rPr>
          <w:rFonts w:ascii="Cambria" w:hAnsi="Cambria" w:cs="Times New Roman"/>
          <w:sz w:val="22"/>
          <w:szCs w:val="22"/>
          <w:lang w:val="en-GB"/>
        </w:rPr>
        <w:t>society organisations</w:t>
      </w:r>
      <w:r w:rsidR="00002C1D">
        <w:rPr>
          <w:rFonts w:ascii="Cambria" w:hAnsi="Cambria" w:cs="Times New Roman"/>
          <w:sz w:val="22"/>
          <w:szCs w:val="22"/>
          <w:lang w:val="en-GB"/>
        </w:rPr>
        <w:t>.</w:t>
      </w:r>
      <w:r w:rsidR="00DB767B" w:rsidRPr="002325AF">
        <w:rPr>
          <w:rFonts w:ascii="Cambria" w:hAnsi="Cambria" w:cs="Times New Roman"/>
          <w:sz w:val="22"/>
          <w:szCs w:val="22"/>
          <w:lang w:val="en-GB"/>
        </w:rPr>
        <w:t xml:space="preserve"> </w:t>
      </w:r>
      <w:r w:rsidR="007F4D89" w:rsidRPr="002325AF">
        <w:rPr>
          <w:rFonts w:ascii="Cambria" w:hAnsi="Cambria" w:cs="Times New Roman"/>
          <w:sz w:val="22"/>
          <w:szCs w:val="22"/>
          <w:lang w:val="en-GB"/>
        </w:rPr>
        <w:t>Civil society orga</w:t>
      </w:r>
      <w:r w:rsidR="007F4D89">
        <w:rPr>
          <w:rFonts w:ascii="Cambria" w:hAnsi="Cambria" w:cs="Times New Roman"/>
          <w:sz w:val="22"/>
          <w:szCs w:val="22"/>
          <w:lang w:val="en-GB"/>
        </w:rPr>
        <w:t>nisations, including DPOs do no</w:t>
      </w:r>
      <w:r w:rsidR="007F4D89" w:rsidRPr="002325AF">
        <w:rPr>
          <w:rFonts w:ascii="Cambria" w:hAnsi="Cambria" w:cs="Times New Roman"/>
          <w:sz w:val="22"/>
          <w:szCs w:val="22"/>
          <w:lang w:val="en-GB"/>
        </w:rPr>
        <w:t>t necessarily carry out work that fully complies with human rights standards, therefore conditions in accessing funding can serve the purpose of increasing accountability</w:t>
      </w:r>
      <w:r w:rsidR="007F4D89">
        <w:rPr>
          <w:rFonts w:ascii="Cambria" w:hAnsi="Cambria" w:cs="Times New Roman"/>
          <w:sz w:val="22"/>
          <w:szCs w:val="22"/>
          <w:lang w:val="en-GB"/>
        </w:rPr>
        <w:t>, quality of work</w:t>
      </w:r>
      <w:r w:rsidR="007F4D89" w:rsidRPr="002325AF">
        <w:rPr>
          <w:rFonts w:ascii="Cambria" w:hAnsi="Cambria" w:cs="Times New Roman"/>
          <w:sz w:val="22"/>
          <w:szCs w:val="22"/>
          <w:lang w:val="en-GB"/>
        </w:rPr>
        <w:t xml:space="preserve"> and compliance with human rights.</w:t>
      </w:r>
      <w:r w:rsidR="007F4D89">
        <w:rPr>
          <w:rFonts w:ascii="Cambria" w:hAnsi="Cambria" w:cs="Times New Roman"/>
          <w:sz w:val="22"/>
          <w:szCs w:val="22"/>
          <w:lang w:val="en-GB"/>
        </w:rPr>
        <w:t xml:space="preserve"> </w:t>
      </w:r>
      <w:r w:rsidR="00C47066" w:rsidRPr="002325AF">
        <w:rPr>
          <w:rFonts w:ascii="Cambria" w:hAnsi="Cambria" w:cs="Times New Roman"/>
          <w:sz w:val="22"/>
          <w:szCs w:val="22"/>
          <w:lang w:val="en-GB"/>
        </w:rPr>
        <w:t>Non-conditional funding could</w:t>
      </w:r>
      <w:r w:rsidR="00900CE6" w:rsidRPr="002325AF">
        <w:rPr>
          <w:rFonts w:ascii="Cambria" w:hAnsi="Cambria" w:cs="Times New Roman"/>
          <w:sz w:val="22"/>
          <w:szCs w:val="22"/>
          <w:lang w:val="en-GB"/>
        </w:rPr>
        <w:t xml:space="preserve"> potentially also create inequalities within</w:t>
      </w:r>
      <w:r w:rsidR="001801D2" w:rsidRPr="002325AF">
        <w:rPr>
          <w:rFonts w:ascii="Cambria" w:hAnsi="Cambria" w:cs="Times New Roman"/>
          <w:sz w:val="22"/>
          <w:szCs w:val="22"/>
          <w:lang w:val="en-GB"/>
        </w:rPr>
        <w:t xml:space="preserve"> the civil society sector </w:t>
      </w:r>
      <w:r w:rsidR="00C47066" w:rsidRPr="002325AF">
        <w:rPr>
          <w:rFonts w:ascii="Cambria" w:hAnsi="Cambria" w:cs="Times New Roman"/>
          <w:sz w:val="22"/>
          <w:szCs w:val="22"/>
          <w:lang w:val="en-GB"/>
        </w:rPr>
        <w:t>which</w:t>
      </w:r>
      <w:r w:rsidR="001801D2" w:rsidRPr="002325AF">
        <w:rPr>
          <w:rFonts w:ascii="Cambria" w:hAnsi="Cambria" w:cs="Times New Roman"/>
          <w:sz w:val="22"/>
          <w:szCs w:val="22"/>
          <w:lang w:val="en-GB"/>
        </w:rPr>
        <w:t xml:space="preserve"> </w:t>
      </w:r>
      <w:r w:rsidR="003C6DFD" w:rsidRPr="002325AF">
        <w:rPr>
          <w:rFonts w:ascii="Cambria" w:hAnsi="Cambria" w:cs="Times New Roman"/>
          <w:sz w:val="22"/>
          <w:szCs w:val="22"/>
          <w:lang w:val="en-GB"/>
        </w:rPr>
        <w:t xml:space="preserve">would </w:t>
      </w:r>
      <w:r w:rsidR="00C47066" w:rsidRPr="002325AF">
        <w:rPr>
          <w:rFonts w:ascii="Cambria" w:hAnsi="Cambria" w:cs="Times New Roman"/>
          <w:sz w:val="22"/>
          <w:szCs w:val="22"/>
          <w:lang w:val="en-GB"/>
        </w:rPr>
        <w:t xml:space="preserve">hinder </w:t>
      </w:r>
      <w:r w:rsidR="005C3A77" w:rsidRPr="002325AF">
        <w:rPr>
          <w:rFonts w:ascii="Cambria" w:hAnsi="Cambria" w:cs="Times New Roman"/>
          <w:sz w:val="22"/>
          <w:szCs w:val="22"/>
          <w:lang w:val="en-GB"/>
        </w:rPr>
        <w:t>the intention of</w:t>
      </w:r>
      <w:r w:rsidR="00900CE6" w:rsidRPr="002325AF">
        <w:rPr>
          <w:rFonts w:ascii="Cambria" w:hAnsi="Cambria" w:cs="Times New Roman"/>
          <w:sz w:val="22"/>
          <w:szCs w:val="22"/>
          <w:lang w:val="en-GB"/>
        </w:rPr>
        <w:t xml:space="preserve"> creating</w:t>
      </w:r>
      <w:r w:rsidR="00DB767B" w:rsidRPr="002325AF">
        <w:rPr>
          <w:rFonts w:ascii="Cambria" w:hAnsi="Cambria" w:cs="Times New Roman"/>
          <w:sz w:val="22"/>
          <w:szCs w:val="22"/>
          <w:lang w:val="en-GB"/>
        </w:rPr>
        <w:t xml:space="preserve"> strong and accountable civil society in </w:t>
      </w:r>
      <w:r w:rsidR="00935579" w:rsidRPr="002325AF">
        <w:rPr>
          <w:rFonts w:ascii="Cambria" w:hAnsi="Cambria" w:cs="Times New Roman"/>
          <w:sz w:val="22"/>
          <w:szCs w:val="22"/>
          <w:lang w:val="en-GB"/>
        </w:rPr>
        <w:t xml:space="preserve">all </w:t>
      </w:r>
      <w:r w:rsidR="00DB767B" w:rsidRPr="002325AF">
        <w:rPr>
          <w:rFonts w:ascii="Cambria" w:hAnsi="Cambria" w:cs="Times New Roman"/>
          <w:sz w:val="22"/>
          <w:szCs w:val="22"/>
          <w:lang w:val="en-GB"/>
        </w:rPr>
        <w:t>States Parties</w:t>
      </w:r>
      <w:r w:rsidR="003C6DFD" w:rsidRPr="002325AF">
        <w:rPr>
          <w:rFonts w:ascii="Cambria" w:hAnsi="Cambria" w:cs="Times New Roman"/>
          <w:sz w:val="22"/>
          <w:szCs w:val="22"/>
          <w:lang w:val="en-GB"/>
        </w:rPr>
        <w:t xml:space="preserve"> representing </w:t>
      </w:r>
      <w:r w:rsidR="00900CE6" w:rsidRPr="002325AF">
        <w:rPr>
          <w:rFonts w:ascii="Cambria" w:hAnsi="Cambria" w:cs="Times New Roman"/>
          <w:sz w:val="22"/>
          <w:szCs w:val="22"/>
          <w:lang w:val="en-GB"/>
        </w:rPr>
        <w:t>the interest of all citizens in marginalised situations</w:t>
      </w:r>
      <w:r w:rsidR="00DB767B" w:rsidRPr="002325AF">
        <w:rPr>
          <w:rFonts w:ascii="Cambria" w:hAnsi="Cambria" w:cs="Times New Roman"/>
          <w:sz w:val="22"/>
          <w:szCs w:val="22"/>
          <w:lang w:val="en-GB"/>
        </w:rPr>
        <w:t>.</w:t>
      </w:r>
      <w:r w:rsidRPr="002325AF">
        <w:rPr>
          <w:rFonts w:ascii="Cambria" w:hAnsi="Cambria" w:cs="Times New Roman"/>
          <w:sz w:val="22"/>
          <w:szCs w:val="22"/>
          <w:lang w:val="en-GB"/>
        </w:rPr>
        <w:t xml:space="preserve"> Funding should be</w:t>
      </w:r>
      <w:r w:rsidR="00DB767B" w:rsidRPr="002325AF">
        <w:rPr>
          <w:rFonts w:ascii="Cambria" w:hAnsi="Cambria" w:cs="Times New Roman"/>
          <w:sz w:val="22"/>
          <w:szCs w:val="22"/>
          <w:lang w:val="en-GB"/>
        </w:rPr>
        <w:t xml:space="preserve"> adequate, ac</w:t>
      </w:r>
      <w:r w:rsidR="00F118D8" w:rsidRPr="002325AF">
        <w:rPr>
          <w:rFonts w:ascii="Cambria" w:hAnsi="Cambria" w:cs="Times New Roman"/>
          <w:sz w:val="22"/>
          <w:szCs w:val="22"/>
          <w:lang w:val="en-GB"/>
        </w:rPr>
        <w:t>cessible and independent (</w:t>
      </w:r>
      <w:r w:rsidR="00900CE6" w:rsidRPr="002325AF">
        <w:rPr>
          <w:rFonts w:ascii="Cambria" w:hAnsi="Cambria" w:cs="Times New Roman"/>
          <w:sz w:val="22"/>
          <w:szCs w:val="22"/>
          <w:lang w:val="en-GB"/>
        </w:rPr>
        <w:t xml:space="preserve">i.e. </w:t>
      </w:r>
      <w:r w:rsidR="008724F0">
        <w:rPr>
          <w:rFonts w:ascii="Cambria" w:hAnsi="Cambria" w:cs="Times New Roman"/>
          <w:sz w:val="22"/>
          <w:szCs w:val="22"/>
          <w:lang w:val="en-GB"/>
        </w:rPr>
        <w:t>do not</w:t>
      </w:r>
      <w:r w:rsidR="00F118D8" w:rsidRPr="002325AF">
        <w:rPr>
          <w:rFonts w:ascii="Cambria" w:hAnsi="Cambria" w:cs="Times New Roman"/>
          <w:sz w:val="22"/>
          <w:szCs w:val="22"/>
          <w:lang w:val="en-GB"/>
        </w:rPr>
        <w:t xml:space="preserve"> impose</w:t>
      </w:r>
      <w:r w:rsidR="00DB767B" w:rsidRPr="002325AF">
        <w:rPr>
          <w:rFonts w:ascii="Cambria" w:hAnsi="Cambria" w:cs="Times New Roman"/>
          <w:sz w:val="22"/>
          <w:szCs w:val="22"/>
          <w:lang w:val="en-GB"/>
        </w:rPr>
        <w:t xml:space="preserve"> any limitations</w:t>
      </w:r>
      <w:r w:rsidR="00F118D8" w:rsidRPr="002325AF">
        <w:rPr>
          <w:rFonts w:ascii="Cambria" w:hAnsi="Cambria" w:cs="Times New Roman"/>
          <w:sz w:val="22"/>
          <w:szCs w:val="22"/>
          <w:lang w:val="en-GB"/>
        </w:rPr>
        <w:t xml:space="preserve"> in the work plan and output of DPOs/NGOs).</w:t>
      </w:r>
      <w:r w:rsidR="00935579" w:rsidRPr="002325AF">
        <w:rPr>
          <w:rFonts w:ascii="Cambria" w:hAnsi="Cambria" w:cs="Times New Roman"/>
          <w:sz w:val="22"/>
          <w:szCs w:val="22"/>
          <w:lang w:val="en-GB"/>
        </w:rPr>
        <w:t xml:space="preserve"> </w:t>
      </w:r>
    </w:p>
    <w:p w14:paraId="282AAFBF" w14:textId="77777777" w:rsidR="00E32E74" w:rsidRPr="002325AF" w:rsidRDefault="00E32E74" w:rsidP="002F5FA8">
      <w:pPr>
        <w:pStyle w:val="ListParagraph"/>
        <w:spacing w:line="360" w:lineRule="auto"/>
        <w:ind w:left="284"/>
        <w:jc w:val="both"/>
        <w:rPr>
          <w:rFonts w:ascii="Cambria" w:hAnsi="Cambria" w:cs="Times New Roman"/>
          <w:sz w:val="22"/>
          <w:szCs w:val="22"/>
          <w:lang w:val="en-GB"/>
        </w:rPr>
      </w:pPr>
    </w:p>
    <w:p w14:paraId="7EC0D484" w14:textId="3637AE64" w:rsidR="00760070" w:rsidRPr="002325AF" w:rsidRDefault="00E32E74" w:rsidP="002F5FA8">
      <w:pPr>
        <w:pStyle w:val="ListParagraph"/>
        <w:numPr>
          <w:ilvl w:val="0"/>
          <w:numId w:val="3"/>
        </w:numPr>
        <w:spacing w:line="360" w:lineRule="auto"/>
        <w:ind w:left="284"/>
        <w:jc w:val="both"/>
        <w:rPr>
          <w:rFonts w:ascii="Cambria" w:hAnsi="Cambria" w:cs="Times New Roman"/>
          <w:sz w:val="22"/>
          <w:szCs w:val="22"/>
          <w:lang w:val="en-GB"/>
        </w:rPr>
      </w:pPr>
      <w:r w:rsidRPr="002325AF">
        <w:rPr>
          <w:rFonts w:ascii="Cambria" w:hAnsi="Cambria" w:cs="Times New Roman"/>
          <w:sz w:val="22"/>
          <w:szCs w:val="22"/>
          <w:lang w:val="en-GB"/>
        </w:rPr>
        <w:t xml:space="preserve">In </w:t>
      </w:r>
      <w:r w:rsidRPr="002325AF">
        <w:rPr>
          <w:rFonts w:ascii="Cambria" w:hAnsi="Cambria" w:cs="Times New Roman"/>
          <w:b/>
          <w:sz w:val="22"/>
          <w:szCs w:val="22"/>
          <w:lang w:val="en-GB"/>
        </w:rPr>
        <w:t>Para 62</w:t>
      </w:r>
      <w:r w:rsidRPr="002325AF">
        <w:rPr>
          <w:rFonts w:ascii="Cambria" w:hAnsi="Cambria" w:cs="Times New Roman"/>
          <w:sz w:val="22"/>
          <w:szCs w:val="22"/>
          <w:lang w:val="en-GB"/>
        </w:rPr>
        <w:t xml:space="preserve">, it would be useful to include a reference to </w:t>
      </w:r>
      <w:r w:rsidR="007D2038" w:rsidRPr="002325AF">
        <w:rPr>
          <w:rFonts w:ascii="Cambria" w:hAnsi="Cambria" w:cs="Times New Roman"/>
          <w:sz w:val="22"/>
          <w:szCs w:val="22"/>
          <w:lang w:val="en-GB"/>
        </w:rPr>
        <w:t>the involvement of</w:t>
      </w:r>
      <w:r w:rsidR="003643F3" w:rsidRPr="002325AF">
        <w:rPr>
          <w:rFonts w:ascii="Cambria" w:hAnsi="Cambria" w:cs="Times New Roman"/>
          <w:sz w:val="22"/>
          <w:szCs w:val="22"/>
          <w:lang w:val="en-GB"/>
        </w:rPr>
        <w:t xml:space="preserve"> persons with disabilities in planning, implementing and monitoring deinstitutionalisation projects, </w:t>
      </w:r>
      <w:r w:rsidR="007D2038" w:rsidRPr="002325AF">
        <w:rPr>
          <w:rFonts w:ascii="Cambria" w:hAnsi="Cambria" w:cs="Times New Roman"/>
          <w:sz w:val="22"/>
          <w:szCs w:val="22"/>
          <w:lang w:val="en-GB"/>
        </w:rPr>
        <w:t xml:space="preserve">and in the development of community-based services, </w:t>
      </w:r>
      <w:r w:rsidR="003643F3" w:rsidRPr="002325AF">
        <w:rPr>
          <w:rFonts w:ascii="Cambria" w:hAnsi="Cambria" w:cs="Times New Roman"/>
          <w:sz w:val="22"/>
          <w:szCs w:val="22"/>
          <w:lang w:val="en-GB"/>
        </w:rPr>
        <w:t>with special regard</w:t>
      </w:r>
      <w:r w:rsidR="007F4D89">
        <w:rPr>
          <w:rFonts w:ascii="Cambria" w:hAnsi="Cambria" w:cs="Times New Roman"/>
          <w:sz w:val="22"/>
          <w:szCs w:val="22"/>
          <w:lang w:val="en-GB"/>
        </w:rPr>
        <w:t>s</w:t>
      </w:r>
      <w:r w:rsidR="003643F3" w:rsidRPr="002325AF">
        <w:rPr>
          <w:rFonts w:ascii="Cambria" w:hAnsi="Cambria" w:cs="Times New Roman"/>
          <w:sz w:val="22"/>
          <w:szCs w:val="22"/>
          <w:lang w:val="en-GB"/>
        </w:rPr>
        <w:t xml:space="preserve"> to those people, who are currently living in institutional settings in some States Parties.</w:t>
      </w:r>
    </w:p>
    <w:p w14:paraId="3A857355" w14:textId="77777777" w:rsidR="00760070" w:rsidRPr="002325AF" w:rsidRDefault="00760070" w:rsidP="002F5FA8">
      <w:pPr>
        <w:pStyle w:val="ListParagraph"/>
        <w:spacing w:line="360" w:lineRule="auto"/>
        <w:ind w:left="284"/>
        <w:jc w:val="both"/>
        <w:rPr>
          <w:rFonts w:ascii="Cambria" w:hAnsi="Cambria" w:cs="Times New Roman"/>
          <w:sz w:val="22"/>
          <w:szCs w:val="22"/>
          <w:lang w:val="en-GB"/>
        </w:rPr>
      </w:pPr>
    </w:p>
    <w:p w14:paraId="3355B286" w14:textId="1E408F6D" w:rsidR="00760070" w:rsidRPr="002325AF" w:rsidRDefault="00760070" w:rsidP="002F5FA8">
      <w:pPr>
        <w:pStyle w:val="ListParagraph"/>
        <w:numPr>
          <w:ilvl w:val="0"/>
          <w:numId w:val="3"/>
        </w:numPr>
        <w:spacing w:line="360" w:lineRule="auto"/>
        <w:ind w:left="284"/>
        <w:jc w:val="both"/>
        <w:rPr>
          <w:rFonts w:ascii="Cambria" w:hAnsi="Cambria" w:cs="Times New Roman"/>
          <w:b/>
          <w:sz w:val="22"/>
          <w:szCs w:val="22"/>
          <w:lang w:val="en-GB"/>
        </w:rPr>
      </w:pPr>
      <w:r w:rsidRPr="002325AF">
        <w:rPr>
          <w:rFonts w:ascii="Cambria" w:hAnsi="Cambria" w:cs="Times New Roman"/>
          <w:sz w:val="22"/>
          <w:szCs w:val="22"/>
          <w:lang w:val="en-GB"/>
        </w:rPr>
        <w:t xml:space="preserve">We compliment the Committee for including more detailed </w:t>
      </w:r>
      <w:r w:rsidR="002A7514" w:rsidRPr="002325AF">
        <w:rPr>
          <w:rFonts w:ascii="Cambria" w:hAnsi="Cambria" w:cs="Times New Roman"/>
          <w:sz w:val="22"/>
          <w:szCs w:val="22"/>
          <w:lang w:val="en-GB"/>
        </w:rPr>
        <w:t xml:space="preserve">and useful </w:t>
      </w:r>
      <w:r w:rsidRPr="002325AF">
        <w:rPr>
          <w:rFonts w:ascii="Cambria" w:hAnsi="Cambria" w:cs="Times New Roman"/>
          <w:sz w:val="22"/>
          <w:szCs w:val="22"/>
          <w:lang w:val="en-GB"/>
        </w:rPr>
        <w:t>information on how to implement</w:t>
      </w:r>
      <w:r w:rsidR="006D1C61" w:rsidRPr="002325AF">
        <w:rPr>
          <w:rFonts w:ascii="Cambria" w:hAnsi="Cambria" w:cs="Times New Roman"/>
          <w:sz w:val="22"/>
          <w:szCs w:val="22"/>
          <w:lang w:val="en-GB"/>
        </w:rPr>
        <w:t xml:space="preserve"> Articles 4(</w:t>
      </w:r>
      <w:r w:rsidR="00D45EA3" w:rsidRPr="002325AF">
        <w:rPr>
          <w:rFonts w:ascii="Cambria" w:hAnsi="Cambria" w:cs="Times New Roman"/>
          <w:sz w:val="22"/>
          <w:szCs w:val="22"/>
          <w:lang w:val="en-GB"/>
        </w:rPr>
        <w:t xml:space="preserve">3) and 33(3) successfully in </w:t>
      </w:r>
      <w:r w:rsidR="00D45EA3" w:rsidRPr="002325AF">
        <w:rPr>
          <w:rFonts w:ascii="Cambria" w:hAnsi="Cambria" w:cs="Times New Roman"/>
          <w:b/>
          <w:sz w:val="22"/>
          <w:szCs w:val="22"/>
          <w:lang w:val="en-GB"/>
        </w:rPr>
        <w:t>para 75.</w:t>
      </w:r>
      <w:r w:rsidR="00D45EA3" w:rsidRPr="002325AF">
        <w:rPr>
          <w:rFonts w:ascii="Cambria" w:hAnsi="Cambria" w:cs="Times New Roman"/>
          <w:sz w:val="22"/>
          <w:szCs w:val="22"/>
          <w:lang w:val="en-GB"/>
        </w:rPr>
        <w:t xml:space="preserve"> However, we recommend re-phrasing point a) of this paragraph as it refers to the 'right not to be confined as a form of isolation in the family’, which implies that living with one’s family</w:t>
      </w:r>
      <w:r w:rsidR="00ED05ED" w:rsidRPr="002325AF">
        <w:rPr>
          <w:rFonts w:ascii="Cambria" w:hAnsi="Cambria" w:cs="Times New Roman"/>
          <w:sz w:val="22"/>
          <w:szCs w:val="22"/>
          <w:lang w:val="en-GB"/>
        </w:rPr>
        <w:t xml:space="preserve"> would </w:t>
      </w:r>
      <w:r w:rsidR="007F4D89">
        <w:rPr>
          <w:rFonts w:ascii="Cambria" w:hAnsi="Cambria" w:cs="Times New Roman"/>
          <w:sz w:val="22"/>
          <w:szCs w:val="22"/>
          <w:lang w:val="en-GB"/>
        </w:rPr>
        <w:t xml:space="preserve">automatically </w:t>
      </w:r>
      <w:r w:rsidR="00ED05ED" w:rsidRPr="002325AF">
        <w:rPr>
          <w:rFonts w:ascii="Cambria" w:hAnsi="Cambria" w:cs="Times New Roman"/>
          <w:sz w:val="22"/>
          <w:szCs w:val="22"/>
          <w:lang w:val="en-GB"/>
        </w:rPr>
        <w:t>result in isolation</w:t>
      </w:r>
      <w:r w:rsidR="00D45EA3" w:rsidRPr="002325AF">
        <w:rPr>
          <w:rFonts w:ascii="Cambria" w:hAnsi="Cambria" w:cs="Times New Roman"/>
          <w:sz w:val="22"/>
          <w:szCs w:val="22"/>
          <w:lang w:val="en-GB"/>
        </w:rPr>
        <w:t xml:space="preserve">. COFACE Families </w:t>
      </w:r>
      <w:r w:rsidR="00ED05ED" w:rsidRPr="002325AF">
        <w:rPr>
          <w:rFonts w:ascii="Cambria" w:hAnsi="Cambria" w:cs="Times New Roman"/>
          <w:sz w:val="22"/>
          <w:szCs w:val="22"/>
          <w:lang w:val="en-GB"/>
        </w:rPr>
        <w:t xml:space="preserve">Europe </w:t>
      </w:r>
      <w:r w:rsidR="00D45EA3" w:rsidRPr="002325AF">
        <w:rPr>
          <w:rFonts w:ascii="Cambria" w:hAnsi="Cambria" w:cs="Times New Roman"/>
          <w:sz w:val="22"/>
          <w:szCs w:val="22"/>
          <w:lang w:val="en-GB"/>
        </w:rPr>
        <w:t xml:space="preserve">is a strong supporter of ensuring that persons with disabilities can choose where and with whom to live and be included in the community. </w:t>
      </w:r>
      <w:r w:rsidR="006D1C61" w:rsidRPr="002325AF">
        <w:rPr>
          <w:rFonts w:ascii="Cambria" w:hAnsi="Cambria" w:cs="Times New Roman"/>
          <w:sz w:val="22"/>
          <w:szCs w:val="22"/>
          <w:lang w:val="en-GB"/>
        </w:rPr>
        <w:t>However, in reality, many</w:t>
      </w:r>
      <w:r w:rsidR="00D45EA3" w:rsidRPr="002325AF">
        <w:rPr>
          <w:rFonts w:ascii="Cambria" w:hAnsi="Cambria" w:cs="Times New Roman"/>
          <w:sz w:val="22"/>
          <w:szCs w:val="22"/>
          <w:lang w:val="en-GB"/>
        </w:rPr>
        <w:t xml:space="preserve"> persons with disabilities have nowhere else to live, but with their family, as a result of the lack of supported housing, or due to economic reasons </w:t>
      </w:r>
      <w:r w:rsidR="00333DB3" w:rsidRPr="002325AF">
        <w:rPr>
          <w:rFonts w:ascii="Cambria" w:hAnsi="Cambria" w:cs="Times New Roman"/>
          <w:sz w:val="22"/>
          <w:szCs w:val="22"/>
          <w:lang w:val="en-GB"/>
        </w:rPr>
        <w:t xml:space="preserve">(e.g. </w:t>
      </w:r>
      <w:r w:rsidR="00D45EA3" w:rsidRPr="002325AF">
        <w:rPr>
          <w:rFonts w:ascii="Cambria" w:hAnsi="Cambria" w:cs="Times New Roman"/>
          <w:sz w:val="22"/>
          <w:szCs w:val="22"/>
          <w:lang w:val="en-GB"/>
        </w:rPr>
        <w:t>challenges in accessing the open labour</w:t>
      </w:r>
      <w:r w:rsidR="00333DB3" w:rsidRPr="002325AF">
        <w:rPr>
          <w:rFonts w:ascii="Cambria" w:hAnsi="Cambria" w:cs="Times New Roman"/>
          <w:sz w:val="22"/>
          <w:szCs w:val="22"/>
          <w:lang w:val="en-GB"/>
        </w:rPr>
        <w:t>)</w:t>
      </w:r>
      <w:r w:rsidR="00D45EA3" w:rsidRPr="002325AF">
        <w:rPr>
          <w:rFonts w:ascii="Cambria" w:hAnsi="Cambria" w:cs="Times New Roman"/>
          <w:sz w:val="22"/>
          <w:szCs w:val="22"/>
          <w:lang w:val="en-GB"/>
        </w:rPr>
        <w:t xml:space="preserve">. </w:t>
      </w:r>
      <w:r w:rsidR="0048063E" w:rsidRPr="002325AF">
        <w:rPr>
          <w:rFonts w:ascii="Cambria" w:hAnsi="Cambria" w:cs="Times New Roman"/>
          <w:sz w:val="22"/>
          <w:szCs w:val="22"/>
          <w:lang w:val="en-GB"/>
        </w:rPr>
        <w:t>Some persons with disabilities prefer t</w:t>
      </w:r>
      <w:r w:rsidR="007F4D89">
        <w:rPr>
          <w:rFonts w:ascii="Cambria" w:hAnsi="Cambria" w:cs="Times New Roman"/>
          <w:sz w:val="22"/>
          <w:szCs w:val="22"/>
          <w:lang w:val="en-GB"/>
        </w:rPr>
        <w:t xml:space="preserve">o live with their family, be </w:t>
      </w:r>
      <w:r w:rsidR="0048063E" w:rsidRPr="002325AF">
        <w:rPr>
          <w:rFonts w:ascii="Cambria" w:hAnsi="Cambria" w:cs="Times New Roman"/>
          <w:sz w:val="22"/>
          <w:szCs w:val="22"/>
          <w:lang w:val="en-GB"/>
        </w:rPr>
        <w:t>their par</w:t>
      </w:r>
      <w:r w:rsidR="007F4D89">
        <w:rPr>
          <w:rFonts w:ascii="Cambria" w:hAnsi="Cambria" w:cs="Times New Roman"/>
          <w:sz w:val="22"/>
          <w:szCs w:val="22"/>
          <w:lang w:val="en-GB"/>
        </w:rPr>
        <w:t xml:space="preserve">ents, or their own partners, </w:t>
      </w:r>
      <w:r w:rsidR="0048063E" w:rsidRPr="002325AF">
        <w:rPr>
          <w:rFonts w:ascii="Cambria" w:hAnsi="Cambria" w:cs="Times New Roman"/>
          <w:sz w:val="22"/>
          <w:szCs w:val="22"/>
          <w:lang w:val="en-GB"/>
        </w:rPr>
        <w:t xml:space="preserve">children and that choice must be respected too. </w:t>
      </w:r>
      <w:r w:rsidR="00D45EA3" w:rsidRPr="002325AF">
        <w:rPr>
          <w:rFonts w:ascii="Cambria" w:hAnsi="Cambria" w:cs="Times New Roman"/>
          <w:sz w:val="22"/>
          <w:szCs w:val="22"/>
          <w:lang w:val="en-GB"/>
        </w:rPr>
        <w:t>In these cases, families</w:t>
      </w:r>
      <w:r w:rsidR="0048063E" w:rsidRPr="002325AF">
        <w:rPr>
          <w:rFonts w:ascii="Cambria" w:hAnsi="Cambria" w:cs="Times New Roman"/>
          <w:sz w:val="22"/>
          <w:szCs w:val="22"/>
          <w:lang w:val="en-GB"/>
        </w:rPr>
        <w:t xml:space="preserve"> also</w:t>
      </w:r>
      <w:r w:rsidR="00D45EA3" w:rsidRPr="002325AF">
        <w:rPr>
          <w:rFonts w:ascii="Cambria" w:hAnsi="Cambria" w:cs="Times New Roman"/>
          <w:sz w:val="22"/>
          <w:szCs w:val="22"/>
          <w:lang w:val="en-GB"/>
        </w:rPr>
        <w:t xml:space="preserve"> play an important role in preventing the institutionalisation of persons with disabilities</w:t>
      </w:r>
      <w:r w:rsidR="00333DB3" w:rsidRPr="002325AF">
        <w:rPr>
          <w:rFonts w:ascii="Cambria" w:hAnsi="Cambria" w:cs="Times New Roman"/>
          <w:sz w:val="22"/>
          <w:szCs w:val="22"/>
          <w:lang w:val="en-GB"/>
        </w:rPr>
        <w:t>. Family carers who have to quit their jobs</w:t>
      </w:r>
      <w:r w:rsidR="007F4D89">
        <w:rPr>
          <w:rFonts w:ascii="Cambria" w:hAnsi="Cambria" w:cs="Times New Roman"/>
          <w:sz w:val="22"/>
          <w:szCs w:val="22"/>
          <w:lang w:val="en-GB"/>
        </w:rPr>
        <w:t xml:space="preserve"> often</w:t>
      </w:r>
      <w:r w:rsidR="00333DB3" w:rsidRPr="002325AF">
        <w:rPr>
          <w:rFonts w:ascii="Cambria" w:hAnsi="Cambria" w:cs="Times New Roman"/>
          <w:sz w:val="22"/>
          <w:szCs w:val="22"/>
          <w:lang w:val="en-GB"/>
        </w:rPr>
        <w:t xml:space="preserve"> face</w:t>
      </w:r>
      <w:r w:rsidR="00D45EA3" w:rsidRPr="002325AF">
        <w:rPr>
          <w:rFonts w:ascii="Cambria" w:hAnsi="Cambria" w:cs="Times New Roman"/>
          <w:sz w:val="22"/>
          <w:szCs w:val="22"/>
          <w:lang w:val="en-GB"/>
        </w:rPr>
        <w:t xml:space="preserve"> </w:t>
      </w:r>
      <w:r w:rsidR="00333DB3" w:rsidRPr="002325AF">
        <w:rPr>
          <w:rFonts w:ascii="Cambria" w:hAnsi="Cambria" w:cs="Times New Roman"/>
          <w:sz w:val="22"/>
          <w:szCs w:val="22"/>
          <w:lang w:val="en-GB"/>
        </w:rPr>
        <w:t>poverty</w:t>
      </w:r>
      <w:r w:rsidR="007F4D89">
        <w:rPr>
          <w:rFonts w:ascii="Cambria" w:hAnsi="Cambria" w:cs="Times New Roman"/>
          <w:sz w:val="22"/>
          <w:szCs w:val="22"/>
          <w:lang w:val="en-GB"/>
        </w:rPr>
        <w:t xml:space="preserve"> and various burdens</w:t>
      </w:r>
      <w:r w:rsidR="00333DB3" w:rsidRPr="002325AF">
        <w:rPr>
          <w:rFonts w:ascii="Cambria" w:hAnsi="Cambria" w:cs="Times New Roman"/>
          <w:sz w:val="22"/>
          <w:szCs w:val="22"/>
          <w:lang w:val="en-GB"/>
        </w:rPr>
        <w:t>,</w:t>
      </w:r>
      <w:r w:rsidR="0048063E" w:rsidRPr="002325AF">
        <w:rPr>
          <w:rFonts w:ascii="Cambria" w:hAnsi="Cambria" w:cs="Times New Roman"/>
          <w:sz w:val="22"/>
          <w:szCs w:val="22"/>
          <w:lang w:val="en-GB"/>
        </w:rPr>
        <w:t xml:space="preserve"> due to the lack of </w:t>
      </w:r>
      <w:r w:rsidR="00333DB3" w:rsidRPr="002325AF">
        <w:rPr>
          <w:rFonts w:ascii="Cambria" w:hAnsi="Cambria" w:cs="Times New Roman"/>
          <w:sz w:val="22"/>
          <w:szCs w:val="22"/>
          <w:lang w:val="en-GB"/>
        </w:rPr>
        <w:t xml:space="preserve">community-based </w:t>
      </w:r>
      <w:r w:rsidR="0048063E" w:rsidRPr="002325AF">
        <w:rPr>
          <w:rFonts w:ascii="Cambria" w:hAnsi="Cambria" w:cs="Times New Roman"/>
          <w:sz w:val="22"/>
          <w:szCs w:val="22"/>
          <w:lang w:val="en-GB"/>
        </w:rPr>
        <w:t>support services</w:t>
      </w:r>
      <w:r w:rsidR="00333DB3" w:rsidRPr="002325AF">
        <w:rPr>
          <w:rFonts w:ascii="Cambria" w:hAnsi="Cambria" w:cs="Times New Roman"/>
          <w:sz w:val="22"/>
          <w:szCs w:val="22"/>
          <w:lang w:val="en-GB"/>
        </w:rPr>
        <w:t xml:space="preserve"> for persons with disabilities</w:t>
      </w:r>
      <w:r w:rsidR="0048063E" w:rsidRPr="002325AF">
        <w:rPr>
          <w:rFonts w:ascii="Cambria" w:hAnsi="Cambria" w:cs="Times New Roman"/>
          <w:sz w:val="22"/>
          <w:szCs w:val="22"/>
          <w:lang w:val="en-GB"/>
        </w:rPr>
        <w:t>. The text of the GC should reflect on</w:t>
      </w:r>
      <w:r w:rsidR="0048063E" w:rsidRPr="002325AF">
        <w:rPr>
          <w:rFonts w:ascii="Cambria" w:hAnsi="Cambria" w:cs="Times New Roman"/>
          <w:b/>
          <w:sz w:val="22"/>
          <w:szCs w:val="22"/>
          <w:lang w:val="en-GB"/>
        </w:rPr>
        <w:t xml:space="preserve"> the need to provide support for persons with disabilities and their families, so they can live in dignity where and with whom they want.</w:t>
      </w:r>
    </w:p>
    <w:p w14:paraId="344A0778" w14:textId="77777777" w:rsidR="00BF2B42" w:rsidRPr="00C575EF" w:rsidRDefault="00BF2B42" w:rsidP="00C575EF">
      <w:pPr>
        <w:spacing w:line="360" w:lineRule="auto"/>
        <w:jc w:val="both"/>
        <w:rPr>
          <w:rFonts w:ascii="Cambria" w:hAnsi="Cambria" w:cs="Times New Roman"/>
          <w:sz w:val="22"/>
          <w:szCs w:val="22"/>
          <w:lang w:val="en-GB"/>
        </w:rPr>
      </w:pPr>
    </w:p>
    <w:p w14:paraId="4209D4B3" w14:textId="77777777" w:rsidR="008F7807" w:rsidRPr="002325AF" w:rsidRDefault="00680422" w:rsidP="002F5FA8">
      <w:pPr>
        <w:pStyle w:val="ListParagraph"/>
        <w:numPr>
          <w:ilvl w:val="0"/>
          <w:numId w:val="3"/>
        </w:numPr>
        <w:spacing w:line="360" w:lineRule="auto"/>
        <w:ind w:left="284"/>
        <w:jc w:val="both"/>
        <w:rPr>
          <w:rFonts w:ascii="Cambria" w:hAnsi="Cambria" w:cs="Times New Roman"/>
          <w:sz w:val="22"/>
          <w:szCs w:val="22"/>
          <w:lang w:val="en-GB"/>
        </w:rPr>
      </w:pPr>
      <w:r w:rsidRPr="002325AF">
        <w:rPr>
          <w:rFonts w:ascii="Cambria" w:hAnsi="Cambria" w:cs="Times New Roman"/>
          <w:sz w:val="22"/>
          <w:szCs w:val="22"/>
          <w:lang w:val="en-GB"/>
        </w:rPr>
        <w:t xml:space="preserve">It would be useful to add to </w:t>
      </w:r>
      <w:r w:rsidRPr="002325AF">
        <w:rPr>
          <w:rFonts w:ascii="Cambria" w:hAnsi="Cambria" w:cs="Times New Roman"/>
          <w:b/>
          <w:sz w:val="22"/>
          <w:szCs w:val="22"/>
          <w:lang w:val="en-GB"/>
        </w:rPr>
        <w:t>Para 75</w:t>
      </w:r>
      <w:r w:rsidR="00BF2B42" w:rsidRPr="002325AF">
        <w:rPr>
          <w:rFonts w:ascii="Cambria" w:hAnsi="Cambria" w:cs="Times New Roman"/>
          <w:sz w:val="22"/>
          <w:szCs w:val="22"/>
          <w:lang w:val="en-GB"/>
        </w:rPr>
        <w:t xml:space="preserve"> </w:t>
      </w:r>
      <w:r w:rsidR="008F7807" w:rsidRPr="002325AF">
        <w:rPr>
          <w:rFonts w:ascii="Cambria" w:hAnsi="Cambria" w:cs="Times New Roman"/>
          <w:sz w:val="22"/>
          <w:szCs w:val="22"/>
          <w:lang w:val="en-GB"/>
        </w:rPr>
        <w:t>the following elements:</w:t>
      </w:r>
    </w:p>
    <w:p w14:paraId="3E4DAAB9" w14:textId="65DE4A60" w:rsidR="00680422" w:rsidRPr="002325AF" w:rsidRDefault="00E60397" w:rsidP="002F5FA8">
      <w:pPr>
        <w:pStyle w:val="ListParagraph"/>
        <w:numPr>
          <w:ilvl w:val="1"/>
          <w:numId w:val="3"/>
        </w:numPr>
        <w:spacing w:line="360" w:lineRule="auto"/>
        <w:ind w:left="1418"/>
        <w:jc w:val="both"/>
        <w:rPr>
          <w:rFonts w:ascii="Cambria" w:hAnsi="Cambria" w:cs="Times New Roman"/>
          <w:sz w:val="22"/>
          <w:szCs w:val="22"/>
          <w:lang w:val="en-GB"/>
        </w:rPr>
      </w:pPr>
      <w:r w:rsidRPr="002325AF">
        <w:rPr>
          <w:rFonts w:ascii="Cambria" w:hAnsi="Cambria" w:cs="Times New Roman"/>
          <w:sz w:val="22"/>
          <w:szCs w:val="22"/>
          <w:lang w:val="en-GB"/>
        </w:rPr>
        <w:t>P</w:t>
      </w:r>
      <w:r w:rsidR="008F7807" w:rsidRPr="002325AF">
        <w:rPr>
          <w:rFonts w:ascii="Cambria" w:hAnsi="Cambria" w:cs="Times New Roman"/>
          <w:sz w:val="22"/>
          <w:szCs w:val="22"/>
          <w:lang w:val="en-GB"/>
        </w:rPr>
        <w:t xml:space="preserve">ersons with disabilities and their representative organisations should be </w:t>
      </w:r>
      <w:r w:rsidR="008F7807" w:rsidRPr="002325AF">
        <w:rPr>
          <w:rFonts w:ascii="Cambria" w:hAnsi="Cambria" w:cs="Times New Roman"/>
          <w:b/>
          <w:sz w:val="22"/>
          <w:szCs w:val="22"/>
          <w:lang w:val="en-GB"/>
        </w:rPr>
        <w:t>involved from very early stages of the policy process to</w:t>
      </w:r>
      <w:r w:rsidRPr="002325AF">
        <w:rPr>
          <w:rFonts w:ascii="Cambria" w:hAnsi="Cambria" w:cs="Times New Roman"/>
          <w:b/>
          <w:sz w:val="22"/>
          <w:szCs w:val="22"/>
          <w:lang w:val="en-GB"/>
        </w:rPr>
        <w:t xml:space="preserve"> be able to influence decisions from the beginning</w:t>
      </w:r>
      <w:r w:rsidR="007A7689" w:rsidRPr="002325AF">
        <w:rPr>
          <w:rFonts w:ascii="Cambria" w:hAnsi="Cambria" w:cs="Times New Roman"/>
          <w:sz w:val="22"/>
          <w:szCs w:val="22"/>
          <w:lang w:val="en-GB"/>
        </w:rPr>
        <w:t>. It’s</w:t>
      </w:r>
      <w:r w:rsidRPr="002325AF">
        <w:rPr>
          <w:rFonts w:ascii="Cambria" w:hAnsi="Cambria" w:cs="Times New Roman"/>
          <w:sz w:val="22"/>
          <w:szCs w:val="22"/>
          <w:lang w:val="en-GB"/>
        </w:rPr>
        <w:t xml:space="preserve"> </w:t>
      </w:r>
      <w:r w:rsidR="00B142E4" w:rsidRPr="002325AF">
        <w:rPr>
          <w:rFonts w:ascii="Cambria" w:hAnsi="Cambria" w:cs="Times New Roman"/>
          <w:sz w:val="22"/>
          <w:szCs w:val="22"/>
          <w:lang w:val="en-GB"/>
        </w:rPr>
        <w:t>tokenistic to consult with them on draft proposals</w:t>
      </w:r>
      <w:r w:rsidR="007F4D89">
        <w:rPr>
          <w:rFonts w:ascii="Cambria" w:hAnsi="Cambria" w:cs="Times New Roman"/>
          <w:sz w:val="22"/>
          <w:szCs w:val="22"/>
          <w:lang w:val="en-GB"/>
        </w:rPr>
        <w:t xml:space="preserve"> only at</w:t>
      </w:r>
      <w:r w:rsidR="00B142E4" w:rsidRPr="002325AF">
        <w:rPr>
          <w:rFonts w:ascii="Cambria" w:hAnsi="Cambria" w:cs="Times New Roman"/>
          <w:sz w:val="22"/>
          <w:szCs w:val="22"/>
          <w:lang w:val="en-GB"/>
        </w:rPr>
        <w:t xml:space="preserve"> later </w:t>
      </w:r>
      <w:r w:rsidR="007F4D89">
        <w:rPr>
          <w:rFonts w:ascii="Cambria" w:hAnsi="Cambria" w:cs="Times New Roman"/>
          <w:sz w:val="22"/>
          <w:szCs w:val="22"/>
          <w:lang w:val="en-GB"/>
        </w:rPr>
        <w:t xml:space="preserve">stages </w:t>
      </w:r>
      <w:r w:rsidR="00B142E4" w:rsidRPr="002325AF">
        <w:rPr>
          <w:rFonts w:ascii="Cambria" w:hAnsi="Cambria" w:cs="Times New Roman"/>
          <w:sz w:val="22"/>
          <w:szCs w:val="22"/>
          <w:lang w:val="en-GB"/>
        </w:rPr>
        <w:t>in the policy process</w:t>
      </w:r>
      <w:r w:rsidR="008F7807" w:rsidRPr="002325AF">
        <w:rPr>
          <w:rFonts w:ascii="Cambria" w:hAnsi="Cambria" w:cs="Times New Roman"/>
          <w:sz w:val="22"/>
          <w:szCs w:val="22"/>
          <w:lang w:val="en-GB"/>
        </w:rPr>
        <w:t>.</w:t>
      </w:r>
    </w:p>
    <w:p w14:paraId="116978B8" w14:textId="6A7D6B3C" w:rsidR="008F7807" w:rsidRPr="002325AF" w:rsidRDefault="00B142E4" w:rsidP="002F5FA8">
      <w:pPr>
        <w:pStyle w:val="ListParagraph"/>
        <w:numPr>
          <w:ilvl w:val="1"/>
          <w:numId w:val="3"/>
        </w:numPr>
        <w:spacing w:line="360" w:lineRule="auto"/>
        <w:ind w:left="1418"/>
        <w:jc w:val="both"/>
        <w:rPr>
          <w:rFonts w:ascii="Cambria" w:hAnsi="Cambria" w:cs="Times New Roman"/>
          <w:sz w:val="22"/>
          <w:szCs w:val="22"/>
          <w:lang w:val="en-GB"/>
        </w:rPr>
      </w:pPr>
      <w:r w:rsidRPr="002325AF">
        <w:rPr>
          <w:rFonts w:ascii="Cambria" w:hAnsi="Cambria" w:cs="Times New Roman"/>
          <w:sz w:val="22"/>
          <w:szCs w:val="22"/>
          <w:lang w:val="en-GB"/>
        </w:rPr>
        <w:t>The work of the CRPD monitoring framework</w:t>
      </w:r>
      <w:r w:rsidR="00034F16" w:rsidRPr="002325AF">
        <w:rPr>
          <w:rFonts w:ascii="Cambria" w:hAnsi="Cambria" w:cs="Times New Roman"/>
          <w:sz w:val="22"/>
          <w:szCs w:val="22"/>
          <w:lang w:val="en-GB"/>
        </w:rPr>
        <w:t xml:space="preserve"> until Article 33(2)</w:t>
      </w:r>
      <w:r w:rsidRPr="002325AF">
        <w:rPr>
          <w:rFonts w:ascii="Cambria" w:hAnsi="Cambria" w:cs="Times New Roman"/>
          <w:sz w:val="22"/>
          <w:szCs w:val="22"/>
          <w:lang w:val="en-GB"/>
        </w:rPr>
        <w:t xml:space="preserve"> should be </w:t>
      </w:r>
      <w:r w:rsidR="00597E60" w:rsidRPr="002325AF">
        <w:rPr>
          <w:rFonts w:ascii="Cambria" w:hAnsi="Cambria" w:cs="Times New Roman"/>
          <w:b/>
          <w:sz w:val="22"/>
          <w:szCs w:val="22"/>
          <w:lang w:val="en-GB"/>
        </w:rPr>
        <w:t>continuously monitored to ensure that the involvement</w:t>
      </w:r>
      <w:r w:rsidR="00597E60" w:rsidRPr="002325AF">
        <w:rPr>
          <w:rFonts w:ascii="Cambria" w:hAnsi="Cambria" w:cs="Times New Roman"/>
          <w:sz w:val="22"/>
          <w:szCs w:val="22"/>
          <w:lang w:val="en-GB"/>
        </w:rPr>
        <w:t xml:space="preserve"> of persons with disabilities and their representative organisations </w:t>
      </w:r>
      <w:r w:rsidR="00597E60" w:rsidRPr="002325AF">
        <w:rPr>
          <w:rFonts w:ascii="Cambria" w:hAnsi="Cambria" w:cs="Times New Roman"/>
          <w:b/>
          <w:sz w:val="22"/>
          <w:szCs w:val="22"/>
          <w:lang w:val="en-GB"/>
        </w:rPr>
        <w:t>is meaningful</w:t>
      </w:r>
      <w:r w:rsidR="00597E60" w:rsidRPr="002325AF">
        <w:rPr>
          <w:rFonts w:ascii="Cambria" w:hAnsi="Cambria" w:cs="Times New Roman"/>
          <w:sz w:val="22"/>
          <w:szCs w:val="22"/>
          <w:lang w:val="en-GB"/>
        </w:rPr>
        <w:t>.</w:t>
      </w:r>
    </w:p>
    <w:p w14:paraId="2D0F8DE8" w14:textId="36B35707" w:rsidR="00256522" w:rsidRPr="002325AF" w:rsidRDefault="00616A19" w:rsidP="002F5FA8">
      <w:pPr>
        <w:pStyle w:val="ListParagraph"/>
        <w:numPr>
          <w:ilvl w:val="1"/>
          <w:numId w:val="3"/>
        </w:numPr>
        <w:spacing w:line="360" w:lineRule="auto"/>
        <w:ind w:left="1418"/>
        <w:jc w:val="both"/>
        <w:rPr>
          <w:rFonts w:ascii="Cambria" w:hAnsi="Cambria" w:cs="Times New Roman"/>
          <w:sz w:val="22"/>
          <w:szCs w:val="22"/>
          <w:lang w:val="en-GB"/>
        </w:rPr>
      </w:pPr>
      <w:r w:rsidRPr="002325AF">
        <w:rPr>
          <w:rFonts w:ascii="Cambria" w:hAnsi="Cambria" w:cs="Times New Roman"/>
          <w:b/>
          <w:sz w:val="22"/>
          <w:szCs w:val="22"/>
          <w:lang w:val="en-GB"/>
        </w:rPr>
        <w:t xml:space="preserve">Political </w:t>
      </w:r>
      <w:r w:rsidR="00726B99" w:rsidRPr="002325AF">
        <w:rPr>
          <w:rFonts w:ascii="Cambria" w:hAnsi="Cambria" w:cs="Times New Roman"/>
          <w:b/>
          <w:sz w:val="22"/>
          <w:szCs w:val="22"/>
          <w:lang w:val="en-GB"/>
        </w:rPr>
        <w:t xml:space="preserve">commitment </w:t>
      </w:r>
      <w:r w:rsidR="00726B99" w:rsidRPr="002325AF">
        <w:rPr>
          <w:rFonts w:ascii="Cambria" w:hAnsi="Cambria" w:cs="Times New Roman"/>
          <w:sz w:val="22"/>
          <w:szCs w:val="22"/>
          <w:lang w:val="en-GB"/>
        </w:rPr>
        <w:t>of policy and de</w:t>
      </w:r>
      <w:r w:rsidR="001226C9" w:rsidRPr="002325AF">
        <w:rPr>
          <w:rFonts w:ascii="Cambria" w:hAnsi="Cambria" w:cs="Times New Roman"/>
          <w:sz w:val="22"/>
          <w:szCs w:val="22"/>
          <w:lang w:val="en-GB"/>
        </w:rPr>
        <w:t xml:space="preserve">cision-makers </w:t>
      </w:r>
      <w:r w:rsidR="00512F61" w:rsidRPr="002325AF">
        <w:rPr>
          <w:rFonts w:ascii="Cambria" w:hAnsi="Cambria" w:cs="Times New Roman"/>
          <w:sz w:val="22"/>
          <w:szCs w:val="22"/>
          <w:lang w:val="en-GB"/>
        </w:rPr>
        <w:t xml:space="preserve">and other actors involved in monitoring the CRPD </w:t>
      </w:r>
      <w:r w:rsidR="001226C9" w:rsidRPr="002325AF">
        <w:rPr>
          <w:rFonts w:ascii="Cambria" w:hAnsi="Cambria" w:cs="Times New Roman"/>
          <w:sz w:val="22"/>
          <w:szCs w:val="22"/>
          <w:lang w:val="en-GB"/>
        </w:rPr>
        <w:t>is key to ensure the active and effective participation of persons with disabilities and their representative organisations. This should happen through building good personal relations</w:t>
      </w:r>
      <w:r w:rsidR="00241993" w:rsidRPr="002325AF">
        <w:rPr>
          <w:rFonts w:ascii="Cambria" w:hAnsi="Cambria" w:cs="Times New Roman"/>
          <w:sz w:val="22"/>
          <w:szCs w:val="22"/>
          <w:lang w:val="en-GB"/>
        </w:rPr>
        <w:t xml:space="preserve"> between DPOs and actors in the State, NHRIs as well as civil society organisations.</w:t>
      </w:r>
    </w:p>
    <w:p w14:paraId="69F2A06E" w14:textId="44257386" w:rsidR="004A2387" w:rsidRPr="002325AF" w:rsidRDefault="00E848D5" w:rsidP="00CD07AF">
      <w:pPr>
        <w:pStyle w:val="Heading1"/>
        <w:spacing w:line="360" w:lineRule="auto"/>
        <w:rPr>
          <w:rFonts w:ascii="Cambria" w:hAnsi="Cambria" w:cs="Times New Roman"/>
          <w:sz w:val="26"/>
          <w:szCs w:val="26"/>
          <w:lang w:val="en-GB"/>
        </w:rPr>
      </w:pPr>
      <w:r w:rsidRPr="002325AF">
        <w:rPr>
          <w:rFonts w:ascii="Cambria" w:hAnsi="Cambria" w:cs="Times New Roman"/>
          <w:sz w:val="26"/>
          <w:szCs w:val="26"/>
          <w:lang w:val="en-GB"/>
        </w:rPr>
        <w:t>Conclusions</w:t>
      </w:r>
    </w:p>
    <w:p w14:paraId="535BCD02" w14:textId="6A2F2763" w:rsidR="0073492E" w:rsidRPr="002325AF" w:rsidRDefault="0073492E" w:rsidP="002F5FA8">
      <w:pPr>
        <w:pStyle w:val="ListParagraph"/>
        <w:numPr>
          <w:ilvl w:val="0"/>
          <w:numId w:val="3"/>
        </w:numPr>
        <w:spacing w:after="200" w:line="360" w:lineRule="auto"/>
        <w:ind w:left="284"/>
        <w:jc w:val="both"/>
        <w:rPr>
          <w:rFonts w:ascii="Cambria" w:hAnsi="Cambria" w:cs="Times New Roman"/>
          <w:i/>
          <w:sz w:val="22"/>
          <w:szCs w:val="22"/>
          <w:lang w:val="en-GB"/>
        </w:rPr>
      </w:pPr>
      <w:r w:rsidRPr="002325AF">
        <w:rPr>
          <w:rFonts w:ascii="Cambria" w:hAnsi="Cambria" w:cs="Times New Roman"/>
          <w:sz w:val="22"/>
          <w:szCs w:val="22"/>
          <w:lang w:val="en-GB"/>
        </w:rPr>
        <w:t xml:space="preserve">Once again, we would like to thank the Committee for drafting the General Comment on Article </w:t>
      </w:r>
      <w:r w:rsidR="00694670" w:rsidRPr="002325AF">
        <w:rPr>
          <w:rFonts w:ascii="Cambria" w:hAnsi="Cambria" w:cs="Times New Roman"/>
          <w:sz w:val="22"/>
          <w:szCs w:val="22"/>
          <w:lang w:val="en-GB"/>
        </w:rPr>
        <w:t>4(3) and 33 of the</w:t>
      </w:r>
      <w:r w:rsidRPr="002325AF">
        <w:rPr>
          <w:rFonts w:ascii="Cambria" w:hAnsi="Cambria" w:cs="Times New Roman"/>
          <w:sz w:val="22"/>
          <w:szCs w:val="22"/>
          <w:lang w:val="en-GB"/>
        </w:rPr>
        <w:t xml:space="preserve"> CRPD and hopefully the Committee will find our comments and feedback useful. We are looking forward to reading and using the final version of the General Comment. </w:t>
      </w:r>
    </w:p>
    <w:p w14:paraId="66F4597B" w14:textId="77777777" w:rsidR="00001DAB" w:rsidRPr="002325AF" w:rsidRDefault="00001DAB" w:rsidP="00CD07AF">
      <w:pPr>
        <w:spacing w:line="360" w:lineRule="auto"/>
        <w:rPr>
          <w:rFonts w:ascii="Cambria" w:hAnsi="Cambria" w:cs="Times New Roman"/>
          <w:sz w:val="22"/>
          <w:szCs w:val="22"/>
          <w:lang w:val="en-GB"/>
        </w:rPr>
      </w:pPr>
    </w:p>
    <w:p w14:paraId="5DC67F24" w14:textId="77777777" w:rsidR="001842FE" w:rsidRDefault="001842FE" w:rsidP="00CD07AF">
      <w:pPr>
        <w:spacing w:line="360" w:lineRule="auto"/>
        <w:rPr>
          <w:rFonts w:ascii="Cambria" w:hAnsi="Cambria" w:cs="Times New Roman"/>
          <w:sz w:val="22"/>
          <w:szCs w:val="22"/>
          <w:lang w:val="en-GB"/>
        </w:rPr>
      </w:pPr>
    </w:p>
    <w:p w14:paraId="6F6E3159" w14:textId="77777777" w:rsidR="00313AF1" w:rsidRPr="002325AF" w:rsidRDefault="00313AF1" w:rsidP="00CD07AF">
      <w:pPr>
        <w:spacing w:line="360" w:lineRule="auto"/>
        <w:rPr>
          <w:rFonts w:ascii="Cambria" w:hAnsi="Cambria" w:cs="Times New Roman"/>
          <w:sz w:val="22"/>
          <w:szCs w:val="22"/>
          <w:lang w:val="en-GB"/>
        </w:rPr>
      </w:pPr>
    </w:p>
    <w:p w14:paraId="1F061F03" w14:textId="24BD321B" w:rsidR="00BB1872" w:rsidRPr="002325AF" w:rsidRDefault="00940CC0" w:rsidP="002F5FA8">
      <w:pPr>
        <w:spacing w:line="360" w:lineRule="auto"/>
        <w:ind w:left="284"/>
        <w:rPr>
          <w:rFonts w:ascii="Cambria" w:hAnsi="Cambria" w:cs="Times New Roman"/>
          <w:sz w:val="22"/>
          <w:szCs w:val="22"/>
          <w:lang w:val="en-GB"/>
        </w:rPr>
      </w:pPr>
      <w:bookmarkStart w:id="0" w:name="_GoBack"/>
      <w:bookmarkEnd w:id="0"/>
      <w:r w:rsidRPr="002325AF">
        <w:rPr>
          <w:rFonts w:ascii="Cambria" w:hAnsi="Cambria" w:cs="Times New Roman"/>
          <w:sz w:val="22"/>
          <w:szCs w:val="22"/>
          <w:lang w:val="en-GB"/>
        </w:rPr>
        <w:t>Fo</w:t>
      </w:r>
      <w:r w:rsidR="00742F05" w:rsidRPr="002325AF">
        <w:rPr>
          <w:rFonts w:ascii="Cambria" w:hAnsi="Cambria" w:cs="Times New Roman"/>
          <w:sz w:val="22"/>
          <w:szCs w:val="22"/>
          <w:lang w:val="en-GB"/>
        </w:rPr>
        <w:t>r more information, please do not</w:t>
      </w:r>
      <w:r w:rsidR="009242A0" w:rsidRPr="002325AF">
        <w:rPr>
          <w:rFonts w:ascii="Cambria" w:hAnsi="Cambria" w:cs="Times New Roman"/>
          <w:sz w:val="22"/>
          <w:szCs w:val="22"/>
          <w:lang w:val="en-GB"/>
        </w:rPr>
        <w:t xml:space="preserve"> hesitate to contact </w:t>
      </w:r>
      <w:proofErr w:type="spellStart"/>
      <w:r w:rsidR="009242A0" w:rsidRPr="002325AF">
        <w:rPr>
          <w:rFonts w:ascii="Cambria" w:hAnsi="Cambria" w:cs="Times New Roman"/>
          <w:sz w:val="22"/>
          <w:szCs w:val="22"/>
          <w:lang w:val="en-GB"/>
        </w:rPr>
        <w:t>Dr.</w:t>
      </w:r>
      <w:proofErr w:type="spellEnd"/>
      <w:r w:rsidR="009242A0" w:rsidRPr="002325AF">
        <w:rPr>
          <w:rFonts w:ascii="Cambria" w:hAnsi="Cambria" w:cs="Times New Roman"/>
          <w:sz w:val="22"/>
          <w:szCs w:val="22"/>
          <w:lang w:val="en-GB"/>
        </w:rPr>
        <w:t xml:space="preserve"> </w:t>
      </w:r>
      <w:r w:rsidRPr="002325AF">
        <w:rPr>
          <w:rFonts w:ascii="Cambria" w:hAnsi="Cambria" w:cs="Times New Roman"/>
          <w:sz w:val="22"/>
          <w:szCs w:val="22"/>
          <w:lang w:val="en-GB"/>
        </w:rPr>
        <w:t xml:space="preserve">Magdi Birtha, </w:t>
      </w:r>
      <w:r w:rsidR="00F42102" w:rsidRPr="002325AF">
        <w:rPr>
          <w:rFonts w:ascii="Cambria" w:hAnsi="Cambria" w:cs="Times New Roman"/>
          <w:sz w:val="22"/>
          <w:szCs w:val="22"/>
          <w:lang w:val="en-GB"/>
        </w:rPr>
        <w:t xml:space="preserve">Senior </w:t>
      </w:r>
      <w:r w:rsidRPr="002325AF">
        <w:rPr>
          <w:rFonts w:ascii="Cambria" w:hAnsi="Cambria" w:cs="Times New Roman"/>
          <w:sz w:val="22"/>
          <w:szCs w:val="22"/>
          <w:lang w:val="en-GB"/>
        </w:rPr>
        <w:t xml:space="preserve">Policy and Advocacy Officer at </w:t>
      </w:r>
      <w:hyperlink r:id="rId9" w:history="1">
        <w:r w:rsidRPr="002325AF">
          <w:rPr>
            <w:rStyle w:val="Hyperlink"/>
            <w:rFonts w:ascii="Cambria" w:hAnsi="Cambria" w:cs="Times New Roman"/>
            <w:sz w:val="22"/>
            <w:szCs w:val="22"/>
            <w:lang w:val="en-GB"/>
          </w:rPr>
          <w:t>mbirtha@coface-eu.org</w:t>
        </w:r>
      </w:hyperlink>
    </w:p>
    <w:sectPr w:rsidR="00BB1872" w:rsidRPr="002325AF" w:rsidSect="00933203">
      <w:headerReference w:type="default" r:id="rId10"/>
      <w:footerReference w:type="even" r:id="rId11"/>
      <w:footerReference w:type="default" r:id="rId12"/>
      <w:pgSz w:w="11900" w:h="16840"/>
      <w:pgMar w:top="2268" w:right="1440" w:bottom="170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6D3AF" w14:textId="77777777" w:rsidR="00822120" w:rsidRDefault="00822120" w:rsidP="00A33E42">
      <w:r>
        <w:separator/>
      </w:r>
    </w:p>
  </w:endnote>
  <w:endnote w:type="continuationSeparator" w:id="0">
    <w:p w14:paraId="0DD01132" w14:textId="77777777" w:rsidR="00822120" w:rsidRDefault="00822120" w:rsidP="00A3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204CB" w14:textId="77777777" w:rsidR="00796630" w:rsidRDefault="00796630" w:rsidP="001D2A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3EE0C7" w14:textId="77777777" w:rsidR="00796630" w:rsidRDefault="00796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15FDB" w14:textId="77777777" w:rsidR="00796630" w:rsidRDefault="00796630" w:rsidP="001D2A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75EF">
      <w:rPr>
        <w:rStyle w:val="PageNumber"/>
        <w:noProof/>
      </w:rPr>
      <w:t>7</w:t>
    </w:r>
    <w:r>
      <w:rPr>
        <w:rStyle w:val="PageNumber"/>
      </w:rPr>
      <w:fldChar w:fldCharType="end"/>
    </w:r>
  </w:p>
  <w:p w14:paraId="160EA44A" w14:textId="77777777" w:rsidR="00796630" w:rsidRDefault="00796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A9F71" w14:textId="77777777" w:rsidR="00822120" w:rsidRDefault="00822120" w:rsidP="00A33E42">
      <w:r>
        <w:separator/>
      </w:r>
    </w:p>
  </w:footnote>
  <w:footnote w:type="continuationSeparator" w:id="0">
    <w:p w14:paraId="4576E516" w14:textId="77777777" w:rsidR="00822120" w:rsidRDefault="00822120" w:rsidP="00A33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3975B" w14:textId="2E06EE23" w:rsidR="00A33E42" w:rsidRDefault="00CD3909" w:rsidP="00BB1872">
    <w:pPr>
      <w:pStyle w:val="Header"/>
      <w:tabs>
        <w:tab w:val="clear" w:pos="4513"/>
        <w:tab w:val="clear" w:pos="9026"/>
        <w:tab w:val="left" w:pos="3195"/>
      </w:tabs>
    </w:pPr>
    <w:r>
      <w:rPr>
        <w:noProof/>
        <w:lang w:val="fr-BE" w:eastAsia="fr-BE"/>
      </w:rPr>
      <w:drawing>
        <wp:inline distT="0" distB="0" distL="0" distR="0" wp14:anchorId="638201ED" wp14:editId="642CBEF2">
          <wp:extent cx="1439041" cy="91694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FACE Disability.png"/>
                  <pic:cNvPicPr/>
                </pic:nvPicPr>
                <pic:blipFill>
                  <a:blip r:embed="rId1">
                    <a:extLst>
                      <a:ext uri="{28A0092B-C50C-407E-A947-70E740481C1C}">
                        <a14:useLocalDpi xmlns:a14="http://schemas.microsoft.com/office/drawing/2010/main" val="0"/>
                      </a:ext>
                    </a:extLst>
                  </a:blip>
                  <a:stretch>
                    <a:fillRect/>
                  </a:stretch>
                </pic:blipFill>
                <pic:spPr>
                  <a:xfrm>
                    <a:off x="0" y="0"/>
                    <a:ext cx="1439041" cy="9169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7424"/>
    <w:multiLevelType w:val="hybridMultilevel"/>
    <w:tmpl w:val="998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A5671"/>
    <w:multiLevelType w:val="hybridMultilevel"/>
    <w:tmpl w:val="CE6C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46349"/>
    <w:multiLevelType w:val="hybridMultilevel"/>
    <w:tmpl w:val="7550F866"/>
    <w:lvl w:ilvl="0" w:tplc="83FCEA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03DB4"/>
    <w:multiLevelType w:val="hybridMultilevel"/>
    <w:tmpl w:val="A03242AE"/>
    <w:lvl w:ilvl="0" w:tplc="8F425A68">
      <w:start w:val="1"/>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171B2"/>
    <w:multiLevelType w:val="hybridMultilevel"/>
    <w:tmpl w:val="3F922DF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82F091F"/>
    <w:multiLevelType w:val="hybridMultilevel"/>
    <w:tmpl w:val="47CE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DA2563"/>
    <w:multiLevelType w:val="hybridMultilevel"/>
    <w:tmpl w:val="0B88CE10"/>
    <w:lvl w:ilvl="0" w:tplc="3A8C6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34E53FD"/>
    <w:multiLevelType w:val="multilevel"/>
    <w:tmpl w:val="95241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4BA24FE7"/>
    <w:multiLevelType w:val="hybridMultilevel"/>
    <w:tmpl w:val="522013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072D88"/>
    <w:multiLevelType w:val="hybridMultilevel"/>
    <w:tmpl w:val="D938D068"/>
    <w:lvl w:ilvl="0" w:tplc="C914839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6C1F9B"/>
    <w:multiLevelType w:val="hybridMultilevel"/>
    <w:tmpl w:val="17264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FC62F7"/>
    <w:multiLevelType w:val="hybridMultilevel"/>
    <w:tmpl w:val="AD3E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077CA8"/>
    <w:multiLevelType w:val="hybridMultilevel"/>
    <w:tmpl w:val="15E07592"/>
    <w:lvl w:ilvl="0" w:tplc="E0D01E7A">
      <w:start w:val="1"/>
      <w:numFmt w:val="decimal"/>
      <w:lvlText w:val="%1."/>
      <w:lvlJc w:val="left"/>
      <w:pPr>
        <w:ind w:left="720" w:hanging="360"/>
      </w:pPr>
      <w:rPr>
        <w:rFonts w:asciiTheme="minorHAnsi" w:hAnsiTheme="minorHAnsi" w:cstheme="minorHAnsi" w:hint="default"/>
        <w:i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1"/>
  </w:num>
  <w:num w:numId="5">
    <w:abstractNumId w:val="12"/>
  </w:num>
  <w:num w:numId="6">
    <w:abstractNumId w:val="5"/>
  </w:num>
  <w:num w:numId="7">
    <w:abstractNumId w:val="6"/>
  </w:num>
  <w:num w:numId="8">
    <w:abstractNumId w:val="10"/>
  </w:num>
  <w:num w:numId="9">
    <w:abstractNumId w:val="2"/>
  </w:num>
  <w:num w:numId="10">
    <w:abstractNumId w:val="1"/>
  </w:num>
  <w:num w:numId="11">
    <w:abstractNumId w:val="0"/>
  </w:num>
  <w:num w:numId="12">
    <w:abstractNumId w:val="3"/>
  </w:num>
  <w:num w:numId="1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CC"/>
    <w:rsid w:val="00001AEE"/>
    <w:rsid w:val="00001DAB"/>
    <w:rsid w:val="00002C1D"/>
    <w:rsid w:val="00003099"/>
    <w:rsid w:val="000052ED"/>
    <w:rsid w:val="0001284E"/>
    <w:rsid w:val="0002003C"/>
    <w:rsid w:val="00031E52"/>
    <w:rsid w:val="00034F16"/>
    <w:rsid w:val="00035BE9"/>
    <w:rsid w:val="000361EF"/>
    <w:rsid w:val="00042939"/>
    <w:rsid w:val="000453ED"/>
    <w:rsid w:val="0005127F"/>
    <w:rsid w:val="000516C5"/>
    <w:rsid w:val="0005231E"/>
    <w:rsid w:val="000537B3"/>
    <w:rsid w:val="00055754"/>
    <w:rsid w:val="00056CB8"/>
    <w:rsid w:val="00057C4E"/>
    <w:rsid w:val="00060431"/>
    <w:rsid w:val="00060FBC"/>
    <w:rsid w:val="000612E9"/>
    <w:rsid w:val="000733EB"/>
    <w:rsid w:val="00075AFC"/>
    <w:rsid w:val="0009247B"/>
    <w:rsid w:val="000A3501"/>
    <w:rsid w:val="000A67A2"/>
    <w:rsid w:val="000A7F95"/>
    <w:rsid w:val="000B0F98"/>
    <w:rsid w:val="000B1550"/>
    <w:rsid w:val="000B50AA"/>
    <w:rsid w:val="000B75F9"/>
    <w:rsid w:val="000C3AB1"/>
    <w:rsid w:val="000C71AD"/>
    <w:rsid w:val="000C789A"/>
    <w:rsid w:val="000D58A3"/>
    <w:rsid w:val="000E30A7"/>
    <w:rsid w:val="000E579A"/>
    <w:rsid w:val="00100272"/>
    <w:rsid w:val="00101476"/>
    <w:rsid w:val="0010270C"/>
    <w:rsid w:val="0011080B"/>
    <w:rsid w:val="001130DA"/>
    <w:rsid w:val="00121214"/>
    <w:rsid w:val="001226C9"/>
    <w:rsid w:val="001227D4"/>
    <w:rsid w:val="00122E50"/>
    <w:rsid w:val="001403CC"/>
    <w:rsid w:val="00142554"/>
    <w:rsid w:val="0014319C"/>
    <w:rsid w:val="00151645"/>
    <w:rsid w:val="001568FB"/>
    <w:rsid w:val="00162F60"/>
    <w:rsid w:val="00162FF8"/>
    <w:rsid w:val="00173D62"/>
    <w:rsid w:val="001801D2"/>
    <w:rsid w:val="00183874"/>
    <w:rsid w:val="00183F33"/>
    <w:rsid w:val="001841B7"/>
    <w:rsid w:val="001842FE"/>
    <w:rsid w:val="00184357"/>
    <w:rsid w:val="001854E1"/>
    <w:rsid w:val="00191687"/>
    <w:rsid w:val="00192608"/>
    <w:rsid w:val="00193975"/>
    <w:rsid w:val="00193B5F"/>
    <w:rsid w:val="00195D3D"/>
    <w:rsid w:val="001963AB"/>
    <w:rsid w:val="00196753"/>
    <w:rsid w:val="001A7540"/>
    <w:rsid w:val="001B3A08"/>
    <w:rsid w:val="001C0C33"/>
    <w:rsid w:val="001D25DA"/>
    <w:rsid w:val="001D664F"/>
    <w:rsid w:val="001D7013"/>
    <w:rsid w:val="001E15A9"/>
    <w:rsid w:val="001E2BB3"/>
    <w:rsid w:val="001E495A"/>
    <w:rsid w:val="001E65CA"/>
    <w:rsid w:val="001E6BD6"/>
    <w:rsid w:val="001F799E"/>
    <w:rsid w:val="00203A19"/>
    <w:rsid w:val="00204EAD"/>
    <w:rsid w:val="00207225"/>
    <w:rsid w:val="00220C03"/>
    <w:rsid w:val="00225948"/>
    <w:rsid w:val="002262FD"/>
    <w:rsid w:val="002325AF"/>
    <w:rsid w:val="00241993"/>
    <w:rsid w:val="00245C0C"/>
    <w:rsid w:val="00254B59"/>
    <w:rsid w:val="00256522"/>
    <w:rsid w:val="00256830"/>
    <w:rsid w:val="00257BBF"/>
    <w:rsid w:val="00270722"/>
    <w:rsid w:val="00273D83"/>
    <w:rsid w:val="00277229"/>
    <w:rsid w:val="00277DFF"/>
    <w:rsid w:val="0028415B"/>
    <w:rsid w:val="00284169"/>
    <w:rsid w:val="00293D10"/>
    <w:rsid w:val="002A3182"/>
    <w:rsid w:val="002A7514"/>
    <w:rsid w:val="002B2AFD"/>
    <w:rsid w:val="002B5584"/>
    <w:rsid w:val="002B6DB6"/>
    <w:rsid w:val="002D4B6D"/>
    <w:rsid w:val="002D4C73"/>
    <w:rsid w:val="002D5BCA"/>
    <w:rsid w:val="002E1D3A"/>
    <w:rsid w:val="002E249B"/>
    <w:rsid w:val="002F1271"/>
    <w:rsid w:val="002F3BF5"/>
    <w:rsid w:val="002F5FA8"/>
    <w:rsid w:val="002F6542"/>
    <w:rsid w:val="003028C0"/>
    <w:rsid w:val="00313AF1"/>
    <w:rsid w:val="00314305"/>
    <w:rsid w:val="00316F1A"/>
    <w:rsid w:val="00320DC6"/>
    <w:rsid w:val="0032600D"/>
    <w:rsid w:val="003329B5"/>
    <w:rsid w:val="00333DB3"/>
    <w:rsid w:val="00334354"/>
    <w:rsid w:val="003346A6"/>
    <w:rsid w:val="003418C5"/>
    <w:rsid w:val="00354678"/>
    <w:rsid w:val="003616FB"/>
    <w:rsid w:val="003636A7"/>
    <w:rsid w:val="003643F3"/>
    <w:rsid w:val="003654A5"/>
    <w:rsid w:val="00367753"/>
    <w:rsid w:val="00373F8A"/>
    <w:rsid w:val="00375EAB"/>
    <w:rsid w:val="0038007C"/>
    <w:rsid w:val="0038052A"/>
    <w:rsid w:val="00383B2D"/>
    <w:rsid w:val="0039124B"/>
    <w:rsid w:val="00392A4B"/>
    <w:rsid w:val="003B14A9"/>
    <w:rsid w:val="003B3260"/>
    <w:rsid w:val="003B66CD"/>
    <w:rsid w:val="003C39BA"/>
    <w:rsid w:val="003C6DFD"/>
    <w:rsid w:val="003C7289"/>
    <w:rsid w:val="003E7F44"/>
    <w:rsid w:val="003F4089"/>
    <w:rsid w:val="0040004A"/>
    <w:rsid w:val="00421544"/>
    <w:rsid w:val="00431367"/>
    <w:rsid w:val="00432C73"/>
    <w:rsid w:val="004427BA"/>
    <w:rsid w:val="004446A3"/>
    <w:rsid w:val="004447D5"/>
    <w:rsid w:val="00445EAB"/>
    <w:rsid w:val="004504B0"/>
    <w:rsid w:val="004535C2"/>
    <w:rsid w:val="00460371"/>
    <w:rsid w:val="00466B55"/>
    <w:rsid w:val="004673F2"/>
    <w:rsid w:val="0047097F"/>
    <w:rsid w:val="0048063E"/>
    <w:rsid w:val="00493761"/>
    <w:rsid w:val="004962B2"/>
    <w:rsid w:val="00497025"/>
    <w:rsid w:val="004A0822"/>
    <w:rsid w:val="004A20D2"/>
    <w:rsid w:val="004A2387"/>
    <w:rsid w:val="004A5CBB"/>
    <w:rsid w:val="004B78A6"/>
    <w:rsid w:val="004C4EA6"/>
    <w:rsid w:val="004C6782"/>
    <w:rsid w:val="004D143B"/>
    <w:rsid w:val="004D1B56"/>
    <w:rsid w:val="004D4CF3"/>
    <w:rsid w:val="004D7640"/>
    <w:rsid w:val="004F09FE"/>
    <w:rsid w:val="004F52EA"/>
    <w:rsid w:val="00503F15"/>
    <w:rsid w:val="00504E8A"/>
    <w:rsid w:val="00512F61"/>
    <w:rsid w:val="00517680"/>
    <w:rsid w:val="0052135B"/>
    <w:rsid w:val="00524520"/>
    <w:rsid w:val="005310F7"/>
    <w:rsid w:val="005447BE"/>
    <w:rsid w:val="00546429"/>
    <w:rsid w:val="00552AD4"/>
    <w:rsid w:val="00554861"/>
    <w:rsid w:val="00555F1B"/>
    <w:rsid w:val="00560CA7"/>
    <w:rsid w:val="00566048"/>
    <w:rsid w:val="00566C09"/>
    <w:rsid w:val="00575AB4"/>
    <w:rsid w:val="005808E6"/>
    <w:rsid w:val="0058512E"/>
    <w:rsid w:val="00586935"/>
    <w:rsid w:val="00590B0D"/>
    <w:rsid w:val="00591F1B"/>
    <w:rsid w:val="00597E60"/>
    <w:rsid w:val="005B1D46"/>
    <w:rsid w:val="005B4595"/>
    <w:rsid w:val="005C1196"/>
    <w:rsid w:val="005C3A77"/>
    <w:rsid w:val="005D1847"/>
    <w:rsid w:val="005D396F"/>
    <w:rsid w:val="005D3B68"/>
    <w:rsid w:val="005D65B2"/>
    <w:rsid w:val="005D7669"/>
    <w:rsid w:val="005E1039"/>
    <w:rsid w:val="005E6CC7"/>
    <w:rsid w:val="005E7304"/>
    <w:rsid w:val="005F0653"/>
    <w:rsid w:val="005F27F3"/>
    <w:rsid w:val="005F2EDC"/>
    <w:rsid w:val="00603DB1"/>
    <w:rsid w:val="00605900"/>
    <w:rsid w:val="00614EBE"/>
    <w:rsid w:val="00615FE1"/>
    <w:rsid w:val="00616A19"/>
    <w:rsid w:val="0062400C"/>
    <w:rsid w:val="00624A0A"/>
    <w:rsid w:val="00632F7E"/>
    <w:rsid w:val="006349D4"/>
    <w:rsid w:val="00635C43"/>
    <w:rsid w:val="00635CD0"/>
    <w:rsid w:val="00637D51"/>
    <w:rsid w:val="00640CB3"/>
    <w:rsid w:val="0064567D"/>
    <w:rsid w:val="00650565"/>
    <w:rsid w:val="006577EE"/>
    <w:rsid w:val="006650A2"/>
    <w:rsid w:val="00680422"/>
    <w:rsid w:val="00684F5C"/>
    <w:rsid w:val="00686D50"/>
    <w:rsid w:val="00687D0A"/>
    <w:rsid w:val="006941AC"/>
    <w:rsid w:val="00694670"/>
    <w:rsid w:val="00694C9B"/>
    <w:rsid w:val="0069739A"/>
    <w:rsid w:val="006B057D"/>
    <w:rsid w:val="006B78D8"/>
    <w:rsid w:val="006C0B79"/>
    <w:rsid w:val="006D10DA"/>
    <w:rsid w:val="006D1C61"/>
    <w:rsid w:val="006D2F20"/>
    <w:rsid w:val="006E5E7D"/>
    <w:rsid w:val="006F2AE4"/>
    <w:rsid w:val="006F7D3B"/>
    <w:rsid w:val="00700821"/>
    <w:rsid w:val="00701C56"/>
    <w:rsid w:val="007059B7"/>
    <w:rsid w:val="00710CC7"/>
    <w:rsid w:val="00711F2B"/>
    <w:rsid w:val="007124A0"/>
    <w:rsid w:val="00715B13"/>
    <w:rsid w:val="00720F49"/>
    <w:rsid w:val="00721C2B"/>
    <w:rsid w:val="007220B8"/>
    <w:rsid w:val="00726B99"/>
    <w:rsid w:val="00726E37"/>
    <w:rsid w:val="0073123C"/>
    <w:rsid w:val="00733F08"/>
    <w:rsid w:val="0073492E"/>
    <w:rsid w:val="0073684F"/>
    <w:rsid w:val="00737EF9"/>
    <w:rsid w:val="007400C0"/>
    <w:rsid w:val="00742F05"/>
    <w:rsid w:val="00745F57"/>
    <w:rsid w:val="007468BD"/>
    <w:rsid w:val="0075617D"/>
    <w:rsid w:val="00760070"/>
    <w:rsid w:val="00774A43"/>
    <w:rsid w:val="00775393"/>
    <w:rsid w:val="007953C7"/>
    <w:rsid w:val="00796630"/>
    <w:rsid w:val="007966D3"/>
    <w:rsid w:val="00796895"/>
    <w:rsid w:val="00796ADD"/>
    <w:rsid w:val="007A7689"/>
    <w:rsid w:val="007B226E"/>
    <w:rsid w:val="007C034D"/>
    <w:rsid w:val="007D2038"/>
    <w:rsid w:val="007F4D89"/>
    <w:rsid w:val="007F7BB5"/>
    <w:rsid w:val="008153AC"/>
    <w:rsid w:val="00821647"/>
    <w:rsid w:val="00822120"/>
    <w:rsid w:val="0083367D"/>
    <w:rsid w:val="00834669"/>
    <w:rsid w:val="008368F8"/>
    <w:rsid w:val="008452EE"/>
    <w:rsid w:val="00847650"/>
    <w:rsid w:val="008530A0"/>
    <w:rsid w:val="00855A05"/>
    <w:rsid w:val="008643A6"/>
    <w:rsid w:val="008645B9"/>
    <w:rsid w:val="00865C11"/>
    <w:rsid w:val="008724F0"/>
    <w:rsid w:val="0087265F"/>
    <w:rsid w:val="00873B69"/>
    <w:rsid w:val="0089670F"/>
    <w:rsid w:val="008A1D14"/>
    <w:rsid w:val="008A7F2C"/>
    <w:rsid w:val="008B0689"/>
    <w:rsid w:val="008C5A6F"/>
    <w:rsid w:val="008D395B"/>
    <w:rsid w:val="008E27D1"/>
    <w:rsid w:val="008F0395"/>
    <w:rsid w:val="008F6A3E"/>
    <w:rsid w:val="008F7807"/>
    <w:rsid w:val="00900CE6"/>
    <w:rsid w:val="00907E9C"/>
    <w:rsid w:val="00913EE8"/>
    <w:rsid w:val="00914A60"/>
    <w:rsid w:val="00917ABA"/>
    <w:rsid w:val="00922503"/>
    <w:rsid w:val="00923BB3"/>
    <w:rsid w:val="009242A0"/>
    <w:rsid w:val="00933203"/>
    <w:rsid w:val="00933E39"/>
    <w:rsid w:val="00935579"/>
    <w:rsid w:val="00935735"/>
    <w:rsid w:val="0093634F"/>
    <w:rsid w:val="00940CC0"/>
    <w:rsid w:val="009441FB"/>
    <w:rsid w:val="00953D9C"/>
    <w:rsid w:val="00956CE9"/>
    <w:rsid w:val="00961583"/>
    <w:rsid w:val="009739FA"/>
    <w:rsid w:val="009A371F"/>
    <w:rsid w:val="009A3F93"/>
    <w:rsid w:val="009B6E79"/>
    <w:rsid w:val="009C4D1F"/>
    <w:rsid w:val="009D6EB0"/>
    <w:rsid w:val="009E253B"/>
    <w:rsid w:val="009E470F"/>
    <w:rsid w:val="009F0A54"/>
    <w:rsid w:val="009F4020"/>
    <w:rsid w:val="00A0106D"/>
    <w:rsid w:val="00A11744"/>
    <w:rsid w:val="00A120B3"/>
    <w:rsid w:val="00A127C2"/>
    <w:rsid w:val="00A15C52"/>
    <w:rsid w:val="00A21DCA"/>
    <w:rsid w:val="00A33E42"/>
    <w:rsid w:val="00A54F88"/>
    <w:rsid w:val="00A55484"/>
    <w:rsid w:val="00A61EE4"/>
    <w:rsid w:val="00A6264F"/>
    <w:rsid w:val="00A62ABB"/>
    <w:rsid w:val="00A63492"/>
    <w:rsid w:val="00A81BEA"/>
    <w:rsid w:val="00A857EB"/>
    <w:rsid w:val="00A94EA7"/>
    <w:rsid w:val="00A967AC"/>
    <w:rsid w:val="00AA1BD6"/>
    <w:rsid w:val="00AA4BB5"/>
    <w:rsid w:val="00AB13A7"/>
    <w:rsid w:val="00AB4A15"/>
    <w:rsid w:val="00AC55F7"/>
    <w:rsid w:val="00AD0A65"/>
    <w:rsid w:val="00AD16F9"/>
    <w:rsid w:val="00AD22D3"/>
    <w:rsid w:val="00AD5E5B"/>
    <w:rsid w:val="00AD715E"/>
    <w:rsid w:val="00AE0D08"/>
    <w:rsid w:val="00AE7D23"/>
    <w:rsid w:val="00AF499B"/>
    <w:rsid w:val="00AF4C4C"/>
    <w:rsid w:val="00B07A72"/>
    <w:rsid w:val="00B142E4"/>
    <w:rsid w:val="00B218C2"/>
    <w:rsid w:val="00B2253F"/>
    <w:rsid w:val="00B34B5C"/>
    <w:rsid w:val="00B35A15"/>
    <w:rsid w:val="00B41DF1"/>
    <w:rsid w:val="00B42602"/>
    <w:rsid w:val="00B43EF4"/>
    <w:rsid w:val="00B56A3D"/>
    <w:rsid w:val="00B728CA"/>
    <w:rsid w:val="00B81A0F"/>
    <w:rsid w:val="00B822E6"/>
    <w:rsid w:val="00B84AC0"/>
    <w:rsid w:val="00B867B5"/>
    <w:rsid w:val="00B869B8"/>
    <w:rsid w:val="00B96F8B"/>
    <w:rsid w:val="00B97A79"/>
    <w:rsid w:val="00BB15AC"/>
    <w:rsid w:val="00BB1872"/>
    <w:rsid w:val="00BB2A67"/>
    <w:rsid w:val="00BC062A"/>
    <w:rsid w:val="00BC13FA"/>
    <w:rsid w:val="00BC2AEB"/>
    <w:rsid w:val="00BC7176"/>
    <w:rsid w:val="00BD181C"/>
    <w:rsid w:val="00BD2DC5"/>
    <w:rsid w:val="00BD5673"/>
    <w:rsid w:val="00BD5E67"/>
    <w:rsid w:val="00BE3304"/>
    <w:rsid w:val="00BE40CA"/>
    <w:rsid w:val="00BF260A"/>
    <w:rsid w:val="00BF2B42"/>
    <w:rsid w:val="00BF665E"/>
    <w:rsid w:val="00BF71C9"/>
    <w:rsid w:val="00C01720"/>
    <w:rsid w:val="00C02E55"/>
    <w:rsid w:val="00C043F0"/>
    <w:rsid w:val="00C137E3"/>
    <w:rsid w:val="00C15200"/>
    <w:rsid w:val="00C210F9"/>
    <w:rsid w:val="00C21D80"/>
    <w:rsid w:val="00C223DC"/>
    <w:rsid w:val="00C23578"/>
    <w:rsid w:val="00C31CB3"/>
    <w:rsid w:val="00C3222B"/>
    <w:rsid w:val="00C47066"/>
    <w:rsid w:val="00C47A03"/>
    <w:rsid w:val="00C53675"/>
    <w:rsid w:val="00C56A31"/>
    <w:rsid w:val="00C575EF"/>
    <w:rsid w:val="00C64E3D"/>
    <w:rsid w:val="00C9687F"/>
    <w:rsid w:val="00C9688F"/>
    <w:rsid w:val="00C97E9D"/>
    <w:rsid w:val="00CA6EBF"/>
    <w:rsid w:val="00CB00CC"/>
    <w:rsid w:val="00CB10F9"/>
    <w:rsid w:val="00CD07AF"/>
    <w:rsid w:val="00CD3909"/>
    <w:rsid w:val="00CD3D15"/>
    <w:rsid w:val="00CD3D5E"/>
    <w:rsid w:val="00CE0C70"/>
    <w:rsid w:val="00CE1E52"/>
    <w:rsid w:val="00CE4A6B"/>
    <w:rsid w:val="00CE6280"/>
    <w:rsid w:val="00CF46CB"/>
    <w:rsid w:val="00D027C4"/>
    <w:rsid w:val="00D0579F"/>
    <w:rsid w:val="00D1661C"/>
    <w:rsid w:val="00D1738A"/>
    <w:rsid w:val="00D17760"/>
    <w:rsid w:val="00D419F2"/>
    <w:rsid w:val="00D4324D"/>
    <w:rsid w:val="00D45EA3"/>
    <w:rsid w:val="00D56C89"/>
    <w:rsid w:val="00D62746"/>
    <w:rsid w:val="00D844F3"/>
    <w:rsid w:val="00D84D8F"/>
    <w:rsid w:val="00D87715"/>
    <w:rsid w:val="00D91544"/>
    <w:rsid w:val="00D93EFD"/>
    <w:rsid w:val="00D95141"/>
    <w:rsid w:val="00D96473"/>
    <w:rsid w:val="00D96539"/>
    <w:rsid w:val="00DA1129"/>
    <w:rsid w:val="00DA1D52"/>
    <w:rsid w:val="00DA24CE"/>
    <w:rsid w:val="00DA4086"/>
    <w:rsid w:val="00DA5F27"/>
    <w:rsid w:val="00DA7937"/>
    <w:rsid w:val="00DB2A64"/>
    <w:rsid w:val="00DB767B"/>
    <w:rsid w:val="00DC13D8"/>
    <w:rsid w:val="00DE0344"/>
    <w:rsid w:val="00DE3EDA"/>
    <w:rsid w:val="00DE4803"/>
    <w:rsid w:val="00DE5A9A"/>
    <w:rsid w:val="00DE62E1"/>
    <w:rsid w:val="00DF2EC5"/>
    <w:rsid w:val="00E00EAD"/>
    <w:rsid w:val="00E02566"/>
    <w:rsid w:val="00E05EB1"/>
    <w:rsid w:val="00E10F49"/>
    <w:rsid w:val="00E1156D"/>
    <w:rsid w:val="00E15C48"/>
    <w:rsid w:val="00E20CCB"/>
    <w:rsid w:val="00E32E74"/>
    <w:rsid w:val="00E33F4D"/>
    <w:rsid w:val="00E44B74"/>
    <w:rsid w:val="00E527A2"/>
    <w:rsid w:val="00E60397"/>
    <w:rsid w:val="00E808BF"/>
    <w:rsid w:val="00E848D5"/>
    <w:rsid w:val="00E87D06"/>
    <w:rsid w:val="00E97A46"/>
    <w:rsid w:val="00EA02AF"/>
    <w:rsid w:val="00EA6720"/>
    <w:rsid w:val="00EA75DE"/>
    <w:rsid w:val="00EB225B"/>
    <w:rsid w:val="00EC0618"/>
    <w:rsid w:val="00EC1F78"/>
    <w:rsid w:val="00EC3E4A"/>
    <w:rsid w:val="00EC6E9C"/>
    <w:rsid w:val="00ED05ED"/>
    <w:rsid w:val="00ED27BF"/>
    <w:rsid w:val="00ED4065"/>
    <w:rsid w:val="00EF44C5"/>
    <w:rsid w:val="00EF7669"/>
    <w:rsid w:val="00F01700"/>
    <w:rsid w:val="00F03623"/>
    <w:rsid w:val="00F06064"/>
    <w:rsid w:val="00F07F6D"/>
    <w:rsid w:val="00F118D8"/>
    <w:rsid w:val="00F12876"/>
    <w:rsid w:val="00F15342"/>
    <w:rsid w:val="00F15AA8"/>
    <w:rsid w:val="00F17C41"/>
    <w:rsid w:val="00F22FD7"/>
    <w:rsid w:val="00F242A1"/>
    <w:rsid w:val="00F36643"/>
    <w:rsid w:val="00F42102"/>
    <w:rsid w:val="00F47CD2"/>
    <w:rsid w:val="00F51E0F"/>
    <w:rsid w:val="00F57620"/>
    <w:rsid w:val="00F6509E"/>
    <w:rsid w:val="00F67763"/>
    <w:rsid w:val="00F7230F"/>
    <w:rsid w:val="00F8472B"/>
    <w:rsid w:val="00F92575"/>
    <w:rsid w:val="00F9493A"/>
    <w:rsid w:val="00F94B1A"/>
    <w:rsid w:val="00FC0F82"/>
    <w:rsid w:val="00FD0831"/>
    <w:rsid w:val="00FD301B"/>
    <w:rsid w:val="00FD376E"/>
    <w:rsid w:val="00FD7E84"/>
    <w:rsid w:val="00FE648F"/>
    <w:rsid w:val="00FF3CBE"/>
    <w:rsid w:val="00FF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10C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00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21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0C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33E42"/>
    <w:pPr>
      <w:tabs>
        <w:tab w:val="center" w:pos="4513"/>
        <w:tab w:val="right" w:pos="9026"/>
      </w:tabs>
    </w:pPr>
  </w:style>
  <w:style w:type="character" w:customStyle="1" w:styleId="HeaderChar">
    <w:name w:val="Header Char"/>
    <w:basedOn w:val="DefaultParagraphFont"/>
    <w:link w:val="Header"/>
    <w:uiPriority w:val="99"/>
    <w:rsid w:val="00A33E42"/>
  </w:style>
  <w:style w:type="paragraph" w:styleId="Footer">
    <w:name w:val="footer"/>
    <w:basedOn w:val="Normal"/>
    <w:link w:val="FooterChar"/>
    <w:uiPriority w:val="99"/>
    <w:unhideWhenUsed/>
    <w:rsid w:val="00A33E42"/>
    <w:pPr>
      <w:tabs>
        <w:tab w:val="center" w:pos="4513"/>
        <w:tab w:val="right" w:pos="9026"/>
      </w:tabs>
    </w:pPr>
  </w:style>
  <w:style w:type="character" w:customStyle="1" w:styleId="FooterChar">
    <w:name w:val="Footer Char"/>
    <w:basedOn w:val="DefaultParagraphFont"/>
    <w:link w:val="Footer"/>
    <w:uiPriority w:val="99"/>
    <w:rsid w:val="00A33E42"/>
  </w:style>
  <w:style w:type="paragraph" w:styleId="Title">
    <w:name w:val="Title"/>
    <w:basedOn w:val="Normal"/>
    <w:next w:val="Normal"/>
    <w:link w:val="TitleChar"/>
    <w:uiPriority w:val="10"/>
    <w:qFormat/>
    <w:rsid w:val="00122E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E5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966D3"/>
    <w:rPr>
      <w:color w:val="0563C1" w:themeColor="hyperlink"/>
      <w:u w:val="single"/>
    </w:rPr>
  </w:style>
  <w:style w:type="paragraph" w:styleId="ListParagraph">
    <w:name w:val="List Paragraph"/>
    <w:basedOn w:val="Normal"/>
    <w:uiPriority w:val="34"/>
    <w:qFormat/>
    <w:rsid w:val="00D56C89"/>
    <w:pPr>
      <w:ind w:left="720"/>
      <w:contextualSpacing/>
    </w:pPr>
  </w:style>
  <w:style w:type="character" w:styleId="FollowedHyperlink">
    <w:name w:val="FollowedHyperlink"/>
    <w:basedOn w:val="DefaultParagraphFont"/>
    <w:uiPriority w:val="99"/>
    <w:semiHidden/>
    <w:unhideWhenUsed/>
    <w:rsid w:val="00A61EE4"/>
    <w:rPr>
      <w:color w:val="954F72" w:themeColor="followedHyperlink"/>
      <w:u w:val="single"/>
    </w:rPr>
  </w:style>
  <w:style w:type="character" w:styleId="PageNumber">
    <w:name w:val="page number"/>
    <w:basedOn w:val="DefaultParagraphFont"/>
    <w:uiPriority w:val="99"/>
    <w:semiHidden/>
    <w:unhideWhenUsed/>
    <w:rsid w:val="00796630"/>
  </w:style>
  <w:style w:type="character" w:customStyle="1" w:styleId="Heading2Char">
    <w:name w:val="Heading 2 Char"/>
    <w:basedOn w:val="DefaultParagraphFont"/>
    <w:link w:val="Heading2"/>
    <w:uiPriority w:val="9"/>
    <w:semiHidden/>
    <w:rsid w:val="00F4210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AA1B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1BD6"/>
    <w:rPr>
      <w:rFonts w:ascii="Times New Roman" w:hAnsi="Times New Roman" w:cs="Times New Roman"/>
      <w:sz w:val="18"/>
      <w:szCs w:val="18"/>
    </w:rPr>
  </w:style>
  <w:style w:type="paragraph" w:customStyle="1" w:styleId="p1">
    <w:name w:val="p1"/>
    <w:basedOn w:val="Normal"/>
    <w:rsid w:val="00493761"/>
    <w:rPr>
      <w:rFonts w:ascii="Helvetica" w:hAnsi="Helvetic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2809">
      <w:bodyDiv w:val="1"/>
      <w:marLeft w:val="0"/>
      <w:marRight w:val="0"/>
      <w:marTop w:val="0"/>
      <w:marBottom w:val="0"/>
      <w:divBdr>
        <w:top w:val="none" w:sz="0" w:space="0" w:color="auto"/>
        <w:left w:val="none" w:sz="0" w:space="0" w:color="auto"/>
        <w:bottom w:val="none" w:sz="0" w:space="0" w:color="auto"/>
        <w:right w:val="none" w:sz="0" w:space="0" w:color="auto"/>
      </w:divBdr>
    </w:div>
    <w:div w:id="135031515">
      <w:bodyDiv w:val="1"/>
      <w:marLeft w:val="0"/>
      <w:marRight w:val="0"/>
      <w:marTop w:val="0"/>
      <w:marBottom w:val="0"/>
      <w:divBdr>
        <w:top w:val="none" w:sz="0" w:space="0" w:color="auto"/>
        <w:left w:val="none" w:sz="0" w:space="0" w:color="auto"/>
        <w:bottom w:val="none" w:sz="0" w:space="0" w:color="auto"/>
        <w:right w:val="none" w:sz="0" w:space="0" w:color="auto"/>
      </w:divBdr>
    </w:div>
    <w:div w:id="176893589">
      <w:bodyDiv w:val="1"/>
      <w:marLeft w:val="0"/>
      <w:marRight w:val="0"/>
      <w:marTop w:val="0"/>
      <w:marBottom w:val="0"/>
      <w:divBdr>
        <w:top w:val="none" w:sz="0" w:space="0" w:color="auto"/>
        <w:left w:val="none" w:sz="0" w:space="0" w:color="auto"/>
        <w:bottom w:val="none" w:sz="0" w:space="0" w:color="auto"/>
        <w:right w:val="none" w:sz="0" w:space="0" w:color="auto"/>
      </w:divBdr>
    </w:div>
    <w:div w:id="184248652">
      <w:bodyDiv w:val="1"/>
      <w:marLeft w:val="0"/>
      <w:marRight w:val="0"/>
      <w:marTop w:val="0"/>
      <w:marBottom w:val="0"/>
      <w:divBdr>
        <w:top w:val="none" w:sz="0" w:space="0" w:color="auto"/>
        <w:left w:val="none" w:sz="0" w:space="0" w:color="auto"/>
        <w:bottom w:val="none" w:sz="0" w:space="0" w:color="auto"/>
        <w:right w:val="none" w:sz="0" w:space="0" w:color="auto"/>
      </w:divBdr>
      <w:divsChild>
        <w:div w:id="145558392">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93945642">
      <w:bodyDiv w:val="1"/>
      <w:marLeft w:val="0"/>
      <w:marRight w:val="0"/>
      <w:marTop w:val="0"/>
      <w:marBottom w:val="0"/>
      <w:divBdr>
        <w:top w:val="none" w:sz="0" w:space="0" w:color="auto"/>
        <w:left w:val="none" w:sz="0" w:space="0" w:color="auto"/>
        <w:bottom w:val="none" w:sz="0" w:space="0" w:color="auto"/>
        <w:right w:val="none" w:sz="0" w:space="0" w:color="auto"/>
      </w:divBdr>
    </w:div>
    <w:div w:id="327707986">
      <w:bodyDiv w:val="1"/>
      <w:marLeft w:val="0"/>
      <w:marRight w:val="0"/>
      <w:marTop w:val="0"/>
      <w:marBottom w:val="0"/>
      <w:divBdr>
        <w:top w:val="none" w:sz="0" w:space="0" w:color="auto"/>
        <w:left w:val="none" w:sz="0" w:space="0" w:color="auto"/>
        <w:bottom w:val="none" w:sz="0" w:space="0" w:color="auto"/>
        <w:right w:val="none" w:sz="0" w:space="0" w:color="auto"/>
      </w:divBdr>
    </w:div>
    <w:div w:id="329219921">
      <w:bodyDiv w:val="1"/>
      <w:marLeft w:val="0"/>
      <w:marRight w:val="0"/>
      <w:marTop w:val="0"/>
      <w:marBottom w:val="0"/>
      <w:divBdr>
        <w:top w:val="none" w:sz="0" w:space="0" w:color="auto"/>
        <w:left w:val="none" w:sz="0" w:space="0" w:color="auto"/>
        <w:bottom w:val="none" w:sz="0" w:space="0" w:color="auto"/>
        <w:right w:val="none" w:sz="0" w:space="0" w:color="auto"/>
      </w:divBdr>
    </w:div>
    <w:div w:id="518936620">
      <w:bodyDiv w:val="1"/>
      <w:marLeft w:val="0"/>
      <w:marRight w:val="0"/>
      <w:marTop w:val="0"/>
      <w:marBottom w:val="0"/>
      <w:divBdr>
        <w:top w:val="none" w:sz="0" w:space="0" w:color="auto"/>
        <w:left w:val="none" w:sz="0" w:space="0" w:color="auto"/>
        <w:bottom w:val="none" w:sz="0" w:space="0" w:color="auto"/>
        <w:right w:val="none" w:sz="0" w:space="0" w:color="auto"/>
      </w:divBdr>
    </w:div>
    <w:div w:id="534315568">
      <w:bodyDiv w:val="1"/>
      <w:marLeft w:val="0"/>
      <w:marRight w:val="0"/>
      <w:marTop w:val="0"/>
      <w:marBottom w:val="0"/>
      <w:divBdr>
        <w:top w:val="none" w:sz="0" w:space="0" w:color="auto"/>
        <w:left w:val="none" w:sz="0" w:space="0" w:color="auto"/>
        <w:bottom w:val="none" w:sz="0" w:space="0" w:color="auto"/>
        <w:right w:val="none" w:sz="0" w:space="0" w:color="auto"/>
      </w:divBdr>
    </w:div>
    <w:div w:id="534465987">
      <w:bodyDiv w:val="1"/>
      <w:marLeft w:val="0"/>
      <w:marRight w:val="0"/>
      <w:marTop w:val="0"/>
      <w:marBottom w:val="0"/>
      <w:divBdr>
        <w:top w:val="none" w:sz="0" w:space="0" w:color="auto"/>
        <w:left w:val="none" w:sz="0" w:space="0" w:color="auto"/>
        <w:bottom w:val="none" w:sz="0" w:space="0" w:color="auto"/>
        <w:right w:val="none" w:sz="0" w:space="0" w:color="auto"/>
      </w:divBdr>
    </w:div>
    <w:div w:id="611518058">
      <w:bodyDiv w:val="1"/>
      <w:marLeft w:val="0"/>
      <w:marRight w:val="0"/>
      <w:marTop w:val="0"/>
      <w:marBottom w:val="0"/>
      <w:divBdr>
        <w:top w:val="none" w:sz="0" w:space="0" w:color="auto"/>
        <w:left w:val="none" w:sz="0" w:space="0" w:color="auto"/>
        <w:bottom w:val="none" w:sz="0" w:space="0" w:color="auto"/>
        <w:right w:val="none" w:sz="0" w:space="0" w:color="auto"/>
      </w:divBdr>
    </w:div>
    <w:div w:id="674648538">
      <w:bodyDiv w:val="1"/>
      <w:marLeft w:val="0"/>
      <w:marRight w:val="0"/>
      <w:marTop w:val="0"/>
      <w:marBottom w:val="0"/>
      <w:divBdr>
        <w:top w:val="none" w:sz="0" w:space="0" w:color="auto"/>
        <w:left w:val="none" w:sz="0" w:space="0" w:color="auto"/>
        <w:bottom w:val="none" w:sz="0" w:space="0" w:color="auto"/>
        <w:right w:val="none" w:sz="0" w:space="0" w:color="auto"/>
      </w:divBdr>
    </w:div>
    <w:div w:id="716395565">
      <w:bodyDiv w:val="1"/>
      <w:marLeft w:val="0"/>
      <w:marRight w:val="0"/>
      <w:marTop w:val="0"/>
      <w:marBottom w:val="0"/>
      <w:divBdr>
        <w:top w:val="none" w:sz="0" w:space="0" w:color="auto"/>
        <w:left w:val="none" w:sz="0" w:space="0" w:color="auto"/>
        <w:bottom w:val="none" w:sz="0" w:space="0" w:color="auto"/>
        <w:right w:val="none" w:sz="0" w:space="0" w:color="auto"/>
      </w:divBdr>
    </w:div>
    <w:div w:id="724330480">
      <w:bodyDiv w:val="1"/>
      <w:marLeft w:val="0"/>
      <w:marRight w:val="0"/>
      <w:marTop w:val="0"/>
      <w:marBottom w:val="0"/>
      <w:divBdr>
        <w:top w:val="none" w:sz="0" w:space="0" w:color="auto"/>
        <w:left w:val="none" w:sz="0" w:space="0" w:color="auto"/>
        <w:bottom w:val="none" w:sz="0" w:space="0" w:color="auto"/>
        <w:right w:val="none" w:sz="0" w:space="0" w:color="auto"/>
      </w:divBdr>
    </w:div>
    <w:div w:id="745957482">
      <w:bodyDiv w:val="1"/>
      <w:marLeft w:val="0"/>
      <w:marRight w:val="0"/>
      <w:marTop w:val="0"/>
      <w:marBottom w:val="0"/>
      <w:divBdr>
        <w:top w:val="none" w:sz="0" w:space="0" w:color="auto"/>
        <w:left w:val="none" w:sz="0" w:space="0" w:color="auto"/>
        <w:bottom w:val="none" w:sz="0" w:space="0" w:color="auto"/>
        <w:right w:val="none" w:sz="0" w:space="0" w:color="auto"/>
      </w:divBdr>
    </w:div>
    <w:div w:id="776752882">
      <w:bodyDiv w:val="1"/>
      <w:marLeft w:val="0"/>
      <w:marRight w:val="0"/>
      <w:marTop w:val="0"/>
      <w:marBottom w:val="0"/>
      <w:divBdr>
        <w:top w:val="none" w:sz="0" w:space="0" w:color="auto"/>
        <w:left w:val="none" w:sz="0" w:space="0" w:color="auto"/>
        <w:bottom w:val="none" w:sz="0" w:space="0" w:color="auto"/>
        <w:right w:val="none" w:sz="0" w:space="0" w:color="auto"/>
      </w:divBdr>
    </w:div>
    <w:div w:id="994838917">
      <w:bodyDiv w:val="1"/>
      <w:marLeft w:val="0"/>
      <w:marRight w:val="0"/>
      <w:marTop w:val="0"/>
      <w:marBottom w:val="0"/>
      <w:divBdr>
        <w:top w:val="none" w:sz="0" w:space="0" w:color="auto"/>
        <w:left w:val="none" w:sz="0" w:space="0" w:color="auto"/>
        <w:bottom w:val="none" w:sz="0" w:space="0" w:color="auto"/>
        <w:right w:val="none" w:sz="0" w:space="0" w:color="auto"/>
      </w:divBdr>
    </w:div>
    <w:div w:id="1012221351">
      <w:bodyDiv w:val="1"/>
      <w:marLeft w:val="0"/>
      <w:marRight w:val="0"/>
      <w:marTop w:val="0"/>
      <w:marBottom w:val="0"/>
      <w:divBdr>
        <w:top w:val="none" w:sz="0" w:space="0" w:color="auto"/>
        <w:left w:val="none" w:sz="0" w:space="0" w:color="auto"/>
        <w:bottom w:val="none" w:sz="0" w:space="0" w:color="auto"/>
        <w:right w:val="none" w:sz="0" w:space="0" w:color="auto"/>
      </w:divBdr>
    </w:div>
    <w:div w:id="1021247974">
      <w:bodyDiv w:val="1"/>
      <w:marLeft w:val="0"/>
      <w:marRight w:val="0"/>
      <w:marTop w:val="0"/>
      <w:marBottom w:val="0"/>
      <w:divBdr>
        <w:top w:val="none" w:sz="0" w:space="0" w:color="auto"/>
        <w:left w:val="none" w:sz="0" w:space="0" w:color="auto"/>
        <w:bottom w:val="none" w:sz="0" w:space="0" w:color="auto"/>
        <w:right w:val="none" w:sz="0" w:space="0" w:color="auto"/>
      </w:divBdr>
    </w:div>
    <w:div w:id="1028070665">
      <w:bodyDiv w:val="1"/>
      <w:marLeft w:val="0"/>
      <w:marRight w:val="0"/>
      <w:marTop w:val="0"/>
      <w:marBottom w:val="0"/>
      <w:divBdr>
        <w:top w:val="none" w:sz="0" w:space="0" w:color="auto"/>
        <w:left w:val="none" w:sz="0" w:space="0" w:color="auto"/>
        <w:bottom w:val="none" w:sz="0" w:space="0" w:color="auto"/>
        <w:right w:val="none" w:sz="0" w:space="0" w:color="auto"/>
      </w:divBdr>
    </w:div>
    <w:div w:id="1041858508">
      <w:bodyDiv w:val="1"/>
      <w:marLeft w:val="0"/>
      <w:marRight w:val="0"/>
      <w:marTop w:val="0"/>
      <w:marBottom w:val="0"/>
      <w:divBdr>
        <w:top w:val="none" w:sz="0" w:space="0" w:color="auto"/>
        <w:left w:val="none" w:sz="0" w:space="0" w:color="auto"/>
        <w:bottom w:val="none" w:sz="0" w:space="0" w:color="auto"/>
        <w:right w:val="none" w:sz="0" w:space="0" w:color="auto"/>
      </w:divBdr>
    </w:div>
    <w:div w:id="1078672969">
      <w:bodyDiv w:val="1"/>
      <w:marLeft w:val="0"/>
      <w:marRight w:val="0"/>
      <w:marTop w:val="0"/>
      <w:marBottom w:val="0"/>
      <w:divBdr>
        <w:top w:val="none" w:sz="0" w:space="0" w:color="auto"/>
        <w:left w:val="none" w:sz="0" w:space="0" w:color="auto"/>
        <w:bottom w:val="none" w:sz="0" w:space="0" w:color="auto"/>
        <w:right w:val="none" w:sz="0" w:space="0" w:color="auto"/>
      </w:divBdr>
    </w:div>
    <w:div w:id="1225488297">
      <w:bodyDiv w:val="1"/>
      <w:marLeft w:val="0"/>
      <w:marRight w:val="0"/>
      <w:marTop w:val="0"/>
      <w:marBottom w:val="0"/>
      <w:divBdr>
        <w:top w:val="none" w:sz="0" w:space="0" w:color="auto"/>
        <w:left w:val="none" w:sz="0" w:space="0" w:color="auto"/>
        <w:bottom w:val="none" w:sz="0" w:space="0" w:color="auto"/>
        <w:right w:val="none" w:sz="0" w:space="0" w:color="auto"/>
      </w:divBdr>
    </w:div>
    <w:div w:id="1242791857">
      <w:bodyDiv w:val="1"/>
      <w:marLeft w:val="0"/>
      <w:marRight w:val="0"/>
      <w:marTop w:val="0"/>
      <w:marBottom w:val="0"/>
      <w:divBdr>
        <w:top w:val="none" w:sz="0" w:space="0" w:color="auto"/>
        <w:left w:val="none" w:sz="0" w:space="0" w:color="auto"/>
        <w:bottom w:val="none" w:sz="0" w:space="0" w:color="auto"/>
        <w:right w:val="none" w:sz="0" w:space="0" w:color="auto"/>
      </w:divBdr>
    </w:div>
    <w:div w:id="1283222986">
      <w:bodyDiv w:val="1"/>
      <w:marLeft w:val="0"/>
      <w:marRight w:val="0"/>
      <w:marTop w:val="0"/>
      <w:marBottom w:val="0"/>
      <w:divBdr>
        <w:top w:val="none" w:sz="0" w:space="0" w:color="auto"/>
        <w:left w:val="none" w:sz="0" w:space="0" w:color="auto"/>
        <w:bottom w:val="none" w:sz="0" w:space="0" w:color="auto"/>
        <w:right w:val="none" w:sz="0" w:space="0" w:color="auto"/>
      </w:divBdr>
    </w:div>
    <w:div w:id="1293172403">
      <w:bodyDiv w:val="1"/>
      <w:marLeft w:val="0"/>
      <w:marRight w:val="0"/>
      <w:marTop w:val="0"/>
      <w:marBottom w:val="0"/>
      <w:divBdr>
        <w:top w:val="none" w:sz="0" w:space="0" w:color="auto"/>
        <w:left w:val="none" w:sz="0" w:space="0" w:color="auto"/>
        <w:bottom w:val="none" w:sz="0" w:space="0" w:color="auto"/>
        <w:right w:val="none" w:sz="0" w:space="0" w:color="auto"/>
      </w:divBdr>
    </w:div>
    <w:div w:id="1360737550">
      <w:bodyDiv w:val="1"/>
      <w:marLeft w:val="0"/>
      <w:marRight w:val="0"/>
      <w:marTop w:val="0"/>
      <w:marBottom w:val="0"/>
      <w:divBdr>
        <w:top w:val="none" w:sz="0" w:space="0" w:color="auto"/>
        <w:left w:val="none" w:sz="0" w:space="0" w:color="auto"/>
        <w:bottom w:val="none" w:sz="0" w:space="0" w:color="auto"/>
        <w:right w:val="none" w:sz="0" w:space="0" w:color="auto"/>
      </w:divBdr>
    </w:div>
    <w:div w:id="1408770400">
      <w:bodyDiv w:val="1"/>
      <w:marLeft w:val="0"/>
      <w:marRight w:val="0"/>
      <w:marTop w:val="0"/>
      <w:marBottom w:val="0"/>
      <w:divBdr>
        <w:top w:val="none" w:sz="0" w:space="0" w:color="auto"/>
        <w:left w:val="none" w:sz="0" w:space="0" w:color="auto"/>
        <w:bottom w:val="none" w:sz="0" w:space="0" w:color="auto"/>
        <w:right w:val="none" w:sz="0" w:space="0" w:color="auto"/>
      </w:divBdr>
    </w:div>
    <w:div w:id="1423841727">
      <w:bodyDiv w:val="1"/>
      <w:marLeft w:val="0"/>
      <w:marRight w:val="0"/>
      <w:marTop w:val="0"/>
      <w:marBottom w:val="0"/>
      <w:divBdr>
        <w:top w:val="none" w:sz="0" w:space="0" w:color="auto"/>
        <w:left w:val="none" w:sz="0" w:space="0" w:color="auto"/>
        <w:bottom w:val="none" w:sz="0" w:space="0" w:color="auto"/>
        <w:right w:val="none" w:sz="0" w:space="0" w:color="auto"/>
      </w:divBdr>
    </w:div>
    <w:div w:id="1442726085">
      <w:bodyDiv w:val="1"/>
      <w:marLeft w:val="0"/>
      <w:marRight w:val="0"/>
      <w:marTop w:val="0"/>
      <w:marBottom w:val="0"/>
      <w:divBdr>
        <w:top w:val="none" w:sz="0" w:space="0" w:color="auto"/>
        <w:left w:val="none" w:sz="0" w:space="0" w:color="auto"/>
        <w:bottom w:val="none" w:sz="0" w:space="0" w:color="auto"/>
        <w:right w:val="none" w:sz="0" w:space="0" w:color="auto"/>
      </w:divBdr>
    </w:div>
    <w:div w:id="1497568780">
      <w:bodyDiv w:val="1"/>
      <w:marLeft w:val="0"/>
      <w:marRight w:val="0"/>
      <w:marTop w:val="0"/>
      <w:marBottom w:val="0"/>
      <w:divBdr>
        <w:top w:val="none" w:sz="0" w:space="0" w:color="auto"/>
        <w:left w:val="none" w:sz="0" w:space="0" w:color="auto"/>
        <w:bottom w:val="none" w:sz="0" w:space="0" w:color="auto"/>
        <w:right w:val="none" w:sz="0" w:space="0" w:color="auto"/>
      </w:divBdr>
    </w:div>
    <w:div w:id="1532767713">
      <w:bodyDiv w:val="1"/>
      <w:marLeft w:val="0"/>
      <w:marRight w:val="0"/>
      <w:marTop w:val="0"/>
      <w:marBottom w:val="0"/>
      <w:divBdr>
        <w:top w:val="none" w:sz="0" w:space="0" w:color="auto"/>
        <w:left w:val="none" w:sz="0" w:space="0" w:color="auto"/>
        <w:bottom w:val="none" w:sz="0" w:space="0" w:color="auto"/>
        <w:right w:val="none" w:sz="0" w:space="0" w:color="auto"/>
      </w:divBdr>
    </w:div>
    <w:div w:id="1675261788">
      <w:bodyDiv w:val="1"/>
      <w:marLeft w:val="0"/>
      <w:marRight w:val="0"/>
      <w:marTop w:val="0"/>
      <w:marBottom w:val="0"/>
      <w:divBdr>
        <w:top w:val="none" w:sz="0" w:space="0" w:color="auto"/>
        <w:left w:val="none" w:sz="0" w:space="0" w:color="auto"/>
        <w:bottom w:val="none" w:sz="0" w:space="0" w:color="auto"/>
        <w:right w:val="none" w:sz="0" w:space="0" w:color="auto"/>
      </w:divBdr>
    </w:div>
    <w:div w:id="1698044354">
      <w:bodyDiv w:val="1"/>
      <w:marLeft w:val="0"/>
      <w:marRight w:val="0"/>
      <w:marTop w:val="0"/>
      <w:marBottom w:val="0"/>
      <w:divBdr>
        <w:top w:val="none" w:sz="0" w:space="0" w:color="auto"/>
        <w:left w:val="none" w:sz="0" w:space="0" w:color="auto"/>
        <w:bottom w:val="none" w:sz="0" w:space="0" w:color="auto"/>
        <w:right w:val="none" w:sz="0" w:space="0" w:color="auto"/>
      </w:divBdr>
    </w:div>
    <w:div w:id="1702583971">
      <w:bodyDiv w:val="1"/>
      <w:marLeft w:val="0"/>
      <w:marRight w:val="0"/>
      <w:marTop w:val="0"/>
      <w:marBottom w:val="0"/>
      <w:divBdr>
        <w:top w:val="none" w:sz="0" w:space="0" w:color="auto"/>
        <w:left w:val="none" w:sz="0" w:space="0" w:color="auto"/>
        <w:bottom w:val="none" w:sz="0" w:space="0" w:color="auto"/>
        <w:right w:val="none" w:sz="0" w:space="0" w:color="auto"/>
      </w:divBdr>
    </w:div>
    <w:div w:id="1895190670">
      <w:bodyDiv w:val="1"/>
      <w:marLeft w:val="0"/>
      <w:marRight w:val="0"/>
      <w:marTop w:val="0"/>
      <w:marBottom w:val="0"/>
      <w:divBdr>
        <w:top w:val="none" w:sz="0" w:space="0" w:color="auto"/>
        <w:left w:val="none" w:sz="0" w:space="0" w:color="auto"/>
        <w:bottom w:val="none" w:sz="0" w:space="0" w:color="auto"/>
        <w:right w:val="none" w:sz="0" w:space="0" w:color="auto"/>
      </w:divBdr>
    </w:div>
    <w:div w:id="2020234158">
      <w:bodyDiv w:val="1"/>
      <w:marLeft w:val="0"/>
      <w:marRight w:val="0"/>
      <w:marTop w:val="0"/>
      <w:marBottom w:val="0"/>
      <w:divBdr>
        <w:top w:val="none" w:sz="0" w:space="0" w:color="auto"/>
        <w:left w:val="none" w:sz="0" w:space="0" w:color="auto"/>
        <w:bottom w:val="none" w:sz="0" w:space="0" w:color="auto"/>
        <w:right w:val="none" w:sz="0" w:space="0" w:color="auto"/>
      </w:divBdr>
    </w:div>
    <w:div w:id="2106460658">
      <w:bodyDiv w:val="1"/>
      <w:marLeft w:val="0"/>
      <w:marRight w:val="0"/>
      <w:marTop w:val="0"/>
      <w:marBottom w:val="0"/>
      <w:divBdr>
        <w:top w:val="none" w:sz="0" w:space="0" w:color="auto"/>
        <w:left w:val="none" w:sz="0" w:space="0" w:color="auto"/>
        <w:bottom w:val="none" w:sz="0" w:space="0" w:color="auto"/>
        <w:right w:val="none" w:sz="0" w:space="0" w:color="auto"/>
      </w:divBdr>
    </w:div>
    <w:div w:id="2122188589">
      <w:bodyDiv w:val="1"/>
      <w:marLeft w:val="0"/>
      <w:marRight w:val="0"/>
      <w:marTop w:val="0"/>
      <w:marBottom w:val="0"/>
      <w:divBdr>
        <w:top w:val="none" w:sz="0" w:space="0" w:color="auto"/>
        <w:left w:val="none" w:sz="0" w:space="0" w:color="auto"/>
        <w:bottom w:val="none" w:sz="0" w:space="0" w:color="auto"/>
        <w:right w:val="none" w:sz="0" w:space="0" w:color="auto"/>
      </w:divBdr>
    </w:div>
    <w:div w:id="2122450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ace-eu.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birtha@coface-eu.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9D83D3-CBB6-4275-A6F8-2E7435FBCEFA}">
  <ds:schemaRefs>
    <ds:schemaRef ds:uri="http://schemas.openxmlformats.org/officeDocument/2006/bibliography"/>
  </ds:schemaRefs>
</ds:datastoreItem>
</file>

<file path=customXml/itemProps2.xml><?xml version="1.0" encoding="utf-8"?>
<ds:datastoreItem xmlns:ds="http://schemas.openxmlformats.org/officeDocument/2006/customXml" ds:itemID="{067EAEE3-B6DE-4779-B90D-9C9DC1963141}"/>
</file>

<file path=customXml/itemProps3.xml><?xml version="1.0" encoding="utf-8"?>
<ds:datastoreItem xmlns:ds="http://schemas.openxmlformats.org/officeDocument/2006/customXml" ds:itemID="{18DC09E0-B4E1-4531-86D3-EE361D2EAB9A}"/>
</file>

<file path=customXml/itemProps4.xml><?xml version="1.0" encoding="utf-8"?>
<ds:datastoreItem xmlns:ds="http://schemas.openxmlformats.org/officeDocument/2006/customXml" ds:itemID="{A62A98C5-4CF4-41C7-A2C4-6E39A5AD9023}"/>
</file>

<file path=docProps/app.xml><?xml version="1.0" encoding="utf-8"?>
<Properties xmlns="http://schemas.openxmlformats.org/officeDocument/2006/extended-properties" xmlns:vt="http://schemas.openxmlformats.org/officeDocument/2006/docPropsVTypes">
  <Template>Normal</Template>
  <TotalTime>257</TotalTime>
  <Pages>8</Pages>
  <Words>2933</Words>
  <Characters>16134</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COFACE</dc:title>
  <dc:subject/>
  <dc:creator>Magdi Birtha</dc:creator>
  <cp:keywords/>
  <dc:description/>
  <cp:lastModifiedBy>Magdi Birtha</cp:lastModifiedBy>
  <cp:revision>56</cp:revision>
  <cp:lastPrinted>2018-05-14T15:23:00Z</cp:lastPrinted>
  <dcterms:created xsi:type="dcterms:W3CDTF">2018-05-14T11:09:00Z</dcterms:created>
  <dcterms:modified xsi:type="dcterms:W3CDTF">2018-05-14T15:30:00Z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