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50EA" w:rsidRPr="00E70962" w:rsidRDefault="00FD50EA" w:rsidP="00E70962">
      <w:pPr>
        <w:pStyle w:val="H1G"/>
        <w:ind w:left="0" w:firstLine="0"/>
        <w:rPr>
          <w:szCs w:val="24"/>
        </w:rPr>
      </w:pPr>
      <w:r w:rsidRPr="007747CC">
        <w:rPr>
          <w:szCs w:val="24"/>
          <w:u w:val="single"/>
        </w:rPr>
        <w:t>Subject:</w:t>
      </w:r>
      <w:r w:rsidRPr="007747CC">
        <w:rPr>
          <w:szCs w:val="24"/>
        </w:rPr>
        <w:t xml:space="preserve"> </w:t>
      </w:r>
      <w:r w:rsidR="00E70962" w:rsidRPr="00E70962">
        <w:rPr>
          <w:szCs w:val="24"/>
        </w:rPr>
        <w:t>New and emerging digital technologies and human rights</w:t>
      </w:r>
    </w:p>
    <w:p w:rsidR="00FD50EA" w:rsidRPr="007747CC" w:rsidRDefault="00FD50EA" w:rsidP="00FD50EA">
      <w:pPr>
        <w:tabs>
          <w:tab w:val="left" w:pos="993"/>
        </w:tabs>
        <w:rPr>
          <w:sz w:val="24"/>
          <w:szCs w:val="24"/>
        </w:rPr>
      </w:pPr>
    </w:p>
    <w:p w:rsidR="00FD50EA" w:rsidRPr="007747CC" w:rsidRDefault="00FD50EA" w:rsidP="00E70962">
      <w:pPr>
        <w:tabs>
          <w:tab w:val="left" w:pos="993"/>
        </w:tabs>
        <w:jc w:val="both"/>
        <w:rPr>
          <w:sz w:val="24"/>
          <w:szCs w:val="24"/>
        </w:rPr>
      </w:pPr>
      <w:r w:rsidRPr="007747CC">
        <w:rPr>
          <w:sz w:val="24"/>
          <w:szCs w:val="24"/>
        </w:rPr>
        <w:tab/>
        <w:t xml:space="preserve">The Secretariat of the Human Rights Council Advisory Committee, on behalf of the Advisory Committee, has the honour to refer to resolution </w:t>
      </w:r>
      <w:r w:rsidR="00E70962">
        <w:rPr>
          <w:sz w:val="24"/>
          <w:szCs w:val="24"/>
        </w:rPr>
        <w:t>41/11</w:t>
      </w:r>
      <w:r w:rsidRPr="007747CC">
        <w:rPr>
          <w:sz w:val="24"/>
          <w:szCs w:val="24"/>
        </w:rPr>
        <w:t xml:space="preserve"> of </w:t>
      </w:r>
      <w:r w:rsidR="00E70962">
        <w:rPr>
          <w:sz w:val="24"/>
          <w:szCs w:val="24"/>
        </w:rPr>
        <w:t>11 July 2019</w:t>
      </w:r>
      <w:r w:rsidRPr="007747CC">
        <w:rPr>
          <w:sz w:val="24"/>
          <w:szCs w:val="24"/>
        </w:rPr>
        <w:t xml:space="preserve"> of the Human Rights Council entitled “</w:t>
      </w:r>
      <w:r w:rsidR="00E70962" w:rsidRPr="00E70962">
        <w:rPr>
          <w:sz w:val="24"/>
          <w:szCs w:val="24"/>
        </w:rPr>
        <w:t>New and emerging digital technologies and human rights</w:t>
      </w:r>
      <w:r w:rsidRPr="007747CC">
        <w:rPr>
          <w:sz w:val="24"/>
          <w:szCs w:val="24"/>
        </w:rPr>
        <w:t>”. The</w:t>
      </w:r>
      <w:r w:rsidR="001E286D">
        <w:rPr>
          <w:sz w:val="24"/>
          <w:szCs w:val="24"/>
        </w:rPr>
        <w:t xml:space="preserve"> advance edited version of the</w:t>
      </w:r>
      <w:r w:rsidRPr="007747CC">
        <w:rPr>
          <w:sz w:val="24"/>
          <w:szCs w:val="24"/>
        </w:rPr>
        <w:t xml:space="preserve"> resolution is attached for ease of reference.</w:t>
      </w:r>
    </w:p>
    <w:p w:rsidR="00FD50EA" w:rsidRPr="007747CC" w:rsidRDefault="00FD50EA" w:rsidP="00FD50EA">
      <w:pPr>
        <w:tabs>
          <w:tab w:val="left" w:pos="993"/>
        </w:tabs>
        <w:jc w:val="both"/>
        <w:rPr>
          <w:sz w:val="24"/>
          <w:szCs w:val="24"/>
        </w:rPr>
      </w:pPr>
    </w:p>
    <w:p w:rsidR="00F62454" w:rsidRDefault="00FD50EA" w:rsidP="00F62454">
      <w:pPr>
        <w:tabs>
          <w:tab w:val="left" w:pos="993"/>
        </w:tabs>
        <w:jc w:val="both"/>
        <w:rPr>
          <w:sz w:val="24"/>
          <w:szCs w:val="24"/>
        </w:rPr>
      </w:pPr>
      <w:r w:rsidRPr="007747CC">
        <w:rPr>
          <w:color w:val="FF0000"/>
          <w:sz w:val="24"/>
          <w:szCs w:val="24"/>
        </w:rPr>
        <w:tab/>
      </w:r>
      <w:r w:rsidRPr="007747CC">
        <w:rPr>
          <w:sz w:val="24"/>
          <w:szCs w:val="24"/>
        </w:rPr>
        <w:t xml:space="preserve">In </w:t>
      </w:r>
      <w:r w:rsidR="00C55DF5">
        <w:rPr>
          <w:sz w:val="24"/>
          <w:szCs w:val="24"/>
        </w:rPr>
        <w:t xml:space="preserve">its </w:t>
      </w:r>
      <w:r w:rsidRPr="007747CC">
        <w:rPr>
          <w:sz w:val="24"/>
          <w:szCs w:val="24"/>
        </w:rPr>
        <w:t xml:space="preserve">resolution, the Council </w:t>
      </w:r>
      <w:r w:rsidR="00F62454">
        <w:rPr>
          <w:sz w:val="24"/>
          <w:szCs w:val="24"/>
        </w:rPr>
        <w:t xml:space="preserve">requested the Advisory </w:t>
      </w:r>
      <w:r w:rsidR="00E70962" w:rsidRPr="00E70962">
        <w:rPr>
          <w:sz w:val="24"/>
          <w:szCs w:val="24"/>
        </w:rPr>
        <w:t xml:space="preserve">Committee </w:t>
      </w:r>
      <w:r w:rsidR="00F62454" w:rsidRPr="00F62454">
        <w:rPr>
          <w:sz w:val="24"/>
          <w:szCs w:val="24"/>
        </w:rPr>
        <w:t>to prepare a report, from within existing resources, on the possible impacts, opportunities and challenges of new and emerging digital technologies with regard to the promotion and protection of human rights, including mapping of relevant existing initiatives by the United Nations and recommendations on how human rights opportunities, challenges and gaps arising from new and emerging digital technologies could be addressed by the Human Rights Council and its special procedures and subsidiary bodies in a holistic, inclusive and pragmatic manner, and to present the report to the Council at its forty-seventh session</w:t>
      </w:r>
      <w:r w:rsidR="00F62454">
        <w:rPr>
          <w:sz w:val="24"/>
          <w:szCs w:val="24"/>
        </w:rPr>
        <w:t xml:space="preserve">. </w:t>
      </w:r>
    </w:p>
    <w:p w:rsidR="00FD50EA" w:rsidRPr="007747CC" w:rsidRDefault="00FD50EA" w:rsidP="00FD50EA">
      <w:pPr>
        <w:tabs>
          <w:tab w:val="left" w:pos="993"/>
        </w:tabs>
        <w:jc w:val="both"/>
      </w:pPr>
    </w:p>
    <w:p w:rsidR="00FD50EA" w:rsidRPr="007747CC" w:rsidRDefault="00FD50EA" w:rsidP="005A0833">
      <w:pPr>
        <w:tabs>
          <w:tab w:val="left" w:pos="993"/>
        </w:tabs>
        <w:jc w:val="both"/>
        <w:rPr>
          <w:sz w:val="24"/>
          <w:szCs w:val="24"/>
        </w:rPr>
      </w:pPr>
      <w:r w:rsidRPr="007747CC">
        <w:rPr>
          <w:sz w:val="24"/>
          <w:szCs w:val="24"/>
        </w:rPr>
        <w:tab/>
      </w:r>
      <w:bookmarkStart w:id="0" w:name="_GoBack"/>
      <w:bookmarkEnd w:id="0"/>
      <w:r w:rsidRPr="007747CC">
        <w:rPr>
          <w:sz w:val="24"/>
          <w:szCs w:val="24"/>
        </w:rPr>
        <w:t xml:space="preserve">In this regard, the Human Rights Council Advisory Committee </w:t>
      </w:r>
      <w:r w:rsidR="005A0833">
        <w:rPr>
          <w:sz w:val="24"/>
          <w:szCs w:val="24"/>
        </w:rPr>
        <w:t>invites</w:t>
      </w:r>
      <w:r w:rsidRPr="007747CC">
        <w:rPr>
          <w:sz w:val="24"/>
          <w:szCs w:val="24"/>
        </w:rPr>
        <w:t xml:space="preserve"> inputs from Member States and other stakeholders, including international </w:t>
      </w:r>
      <w:r w:rsidR="00D019BF">
        <w:rPr>
          <w:sz w:val="24"/>
          <w:szCs w:val="24"/>
        </w:rPr>
        <w:t>o</w:t>
      </w:r>
      <w:r w:rsidRPr="007747CC">
        <w:rPr>
          <w:sz w:val="24"/>
          <w:szCs w:val="24"/>
        </w:rPr>
        <w:t>rganizations, nat</w:t>
      </w:r>
      <w:r w:rsidR="00D019BF">
        <w:rPr>
          <w:sz w:val="24"/>
          <w:szCs w:val="24"/>
        </w:rPr>
        <w:t xml:space="preserve">ional human rights institutions, </w:t>
      </w:r>
      <w:r w:rsidRPr="007747CC">
        <w:rPr>
          <w:sz w:val="24"/>
          <w:szCs w:val="24"/>
        </w:rPr>
        <w:t>non-governmental organizations</w:t>
      </w:r>
      <w:r w:rsidR="00D019BF">
        <w:rPr>
          <w:sz w:val="24"/>
          <w:szCs w:val="24"/>
        </w:rPr>
        <w:t xml:space="preserve">, </w:t>
      </w:r>
      <w:r w:rsidR="00D019BF" w:rsidRPr="00D019BF">
        <w:rPr>
          <w:sz w:val="24"/>
          <w:szCs w:val="24"/>
        </w:rPr>
        <w:t>private sector, technical community and academic institutions</w:t>
      </w:r>
      <w:r w:rsidRPr="00D019BF">
        <w:rPr>
          <w:sz w:val="24"/>
          <w:szCs w:val="24"/>
        </w:rPr>
        <w:t xml:space="preserve"> </w:t>
      </w:r>
      <w:r w:rsidRPr="007747CC">
        <w:rPr>
          <w:sz w:val="24"/>
          <w:szCs w:val="24"/>
        </w:rPr>
        <w:t xml:space="preserve">on </w:t>
      </w:r>
      <w:r w:rsidR="00D019BF">
        <w:rPr>
          <w:sz w:val="24"/>
          <w:szCs w:val="24"/>
        </w:rPr>
        <w:t>n</w:t>
      </w:r>
      <w:r w:rsidR="00D019BF" w:rsidRPr="00D019BF">
        <w:rPr>
          <w:sz w:val="24"/>
          <w:szCs w:val="24"/>
        </w:rPr>
        <w:t>ew and emerging digital technologies and human rights</w:t>
      </w:r>
      <w:r w:rsidR="00D019BF">
        <w:rPr>
          <w:sz w:val="24"/>
          <w:szCs w:val="24"/>
        </w:rPr>
        <w:t xml:space="preserve">. </w:t>
      </w:r>
      <w:r w:rsidR="00DD2F7E">
        <w:rPr>
          <w:sz w:val="24"/>
          <w:szCs w:val="24"/>
        </w:rPr>
        <w:t>In addition</w:t>
      </w:r>
      <w:r w:rsidR="00D019BF">
        <w:rPr>
          <w:sz w:val="24"/>
          <w:szCs w:val="24"/>
        </w:rPr>
        <w:t>, the Advisory Commit</w:t>
      </w:r>
      <w:r w:rsidR="005A0833">
        <w:rPr>
          <w:sz w:val="24"/>
          <w:szCs w:val="24"/>
        </w:rPr>
        <w:t xml:space="preserve">tee prepared the attached </w:t>
      </w:r>
      <w:r w:rsidR="00831B6E">
        <w:rPr>
          <w:sz w:val="24"/>
          <w:szCs w:val="24"/>
        </w:rPr>
        <w:t>questionnaire on the topic</w:t>
      </w:r>
      <w:r w:rsidR="005A0833">
        <w:rPr>
          <w:sz w:val="24"/>
          <w:szCs w:val="24"/>
        </w:rPr>
        <w:t xml:space="preserve"> to facilitate the submission of inputs for the report</w:t>
      </w:r>
      <w:r w:rsidR="00DD2F7E">
        <w:rPr>
          <w:sz w:val="24"/>
          <w:szCs w:val="24"/>
        </w:rPr>
        <w:t>.</w:t>
      </w:r>
      <w:r w:rsidR="00D019BF">
        <w:rPr>
          <w:sz w:val="24"/>
          <w:szCs w:val="24"/>
        </w:rPr>
        <w:t xml:space="preserve">  </w:t>
      </w:r>
    </w:p>
    <w:p w:rsidR="00FD50EA" w:rsidRPr="007747CC" w:rsidRDefault="00FD50EA" w:rsidP="00FD50EA">
      <w:pPr>
        <w:tabs>
          <w:tab w:val="left" w:pos="993"/>
        </w:tabs>
        <w:jc w:val="both"/>
        <w:rPr>
          <w:sz w:val="24"/>
          <w:szCs w:val="24"/>
        </w:rPr>
      </w:pPr>
    </w:p>
    <w:p w:rsidR="00FD50EA" w:rsidRPr="007747CC" w:rsidRDefault="00FD50EA" w:rsidP="005A0833">
      <w:pPr>
        <w:tabs>
          <w:tab w:val="left" w:pos="993"/>
        </w:tabs>
        <w:jc w:val="both"/>
        <w:rPr>
          <w:sz w:val="24"/>
          <w:szCs w:val="24"/>
        </w:rPr>
      </w:pPr>
      <w:r w:rsidRPr="007747CC">
        <w:rPr>
          <w:sz w:val="24"/>
          <w:szCs w:val="24"/>
        </w:rPr>
        <w:tab/>
      </w:r>
      <w:r w:rsidR="005A0833">
        <w:rPr>
          <w:sz w:val="24"/>
          <w:szCs w:val="24"/>
        </w:rPr>
        <w:t xml:space="preserve">The </w:t>
      </w:r>
      <w:r w:rsidR="005A0833" w:rsidRPr="005A0833">
        <w:rPr>
          <w:sz w:val="24"/>
          <w:szCs w:val="24"/>
        </w:rPr>
        <w:t xml:space="preserve">Secretariat of the Advisory Committee </w:t>
      </w:r>
      <w:r w:rsidRPr="007747CC">
        <w:rPr>
          <w:sz w:val="24"/>
          <w:szCs w:val="24"/>
        </w:rPr>
        <w:t xml:space="preserve">would be grateful if any information you wish to provide could be </w:t>
      </w:r>
      <w:r w:rsidR="005A0833">
        <w:rPr>
          <w:sz w:val="24"/>
          <w:szCs w:val="24"/>
        </w:rPr>
        <w:t>submitted</w:t>
      </w:r>
      <w:r w:rsidRPr="007747CC">
        <w:rPr>
          <w:sz w:val="24"/>
          <w:szCs w:val="24"/>
        </w:rPr>
        <w:t xml:space="preserve"> by </w:t>
      </w:r>
      <w:r w:rsidR="00E70962">
        <w:rPr>
          <w:b/>
          <w:sz w:val="24"/>
          <w:szCs w:val="24"/>
          <w:u w:val="single"/>
        </w:rPr>
        <w:t>15 October</w:t>
      </w:r>
      <w:r>
        <w:rPr>
          <w:b/>
          <w:sz w:val="24"/>
          <w:szCs w:val="24"/>
          <w:u w:val="single"/>
        </w:rPr>
        <w:t xml:space="preserve"> 2019</w:t>
      </w:r>
      <w:r w:rsidRPr="007747CC">
        <w:rPr>
          <w:sz w:val="24"/>
          <w:szCs w:val="24"/>
        </w:rPr>
        <w:t xml:space="preserve"> to the following address: </w:t>
      </w:r>
    </w:p>
    <w:p w:rsidR="00FD50EA" w:rsidRPr="007747CC" w:rsidRDefault="00FD50EA" w:rsidP="00FD50EA">
      <w:pPr>
        <w:tabs>
          <w:tab w:val="left" w:pos="993"/>
        </w:tabs>
        <w:jc w:val="both"/>
        <w:rPr>
          <w:sz w:val="24"/>
          <w:szCs w:val="24"/>
        </w:rPr>
      </w:pPr>
      <w:r w:rsidRPr="007747CC">
        <w:rPr>
          <w:sz w:val="24"/>
          <w:szCs w:val="24"/>
        </w:rPr>
        <w:tab/>
      </w:r>
      <w:r w:rsidRPr="007747CC">
        <w:rPr>
          <w:sz w:val="24"/>
          <w:szCs w:val="24"/>
        </w:rPr>
        <w:tab/>
      </w:r>
    </w:p>
    <w:p w:rsidR="00FD50EA" w:rsidRPr="007747CC" w:rsidRDefault="00FD50EA" w:rsidP="00FD50EA">
      <w:pPr>
        <w:tabs>
          <w:tab w:val="left" w:pos="993"/>
        </w:tabs>
        <w:ind w:left="1440"/>
        <w:jc w:val="both"/>
        <w:rPr>
          <w:sz w:val="24"/>
          <w:szCs w:val="24"/>
          <w:lang w:val="de-DE"/>
        </w:rPr>
      </w:pPr>
      <w:r w:rsidRPr="007747CC">
        <w:rPr>
          <w:sz w:val="24"/>
          <w:szCs w:val="24"/>
          <w:lang w:val="de-DE"/>
        </w:rPr>
        <w:t>Secretariat of the Human Rights Council Advisory Committee</w:t>
      </w:r>
    </w:p>
    <w:p w:rsidR="00FD50EA" w:rsidRPr="007747CC" w:rsidRDefault="00FD50EA" w:rsidP="00FD50EA">
      <w:pPr>
        <w:tabs>
          <w:tab w:val="left" w:pos="993"/>
        </w:tabs>
        <w:jc w:val="both"/>
        <w:rPr>
          <w:sz w:val="24"/>
          <w:szCs w:val="24"/>
        </w:rPr>
      </w:pPr>
      <w:r w:rsidRPr="007747CC">
        <w:rPr>
          <w:sz w:val="24"/>
          <w:szCs w:val="24"/>
        </w:rPr>
        <w:tab/>
      </w:r>
      <w:r w:rsidRPr="007747CC">
        <w:rPr>
          <w:sz w:val="24"/>
          <w:szCs w:val="24"/>
        </w:rPr>
        <w:tab/>
        <w:t>OHCHR - United Nations Office at Geneva</w:t>
      </w:r>
    </w:p>
    <w:p w:rsidR="00FD50EA" w:rsidRPr="007747CC" w:rsidRDefault="00FD50EA" w:rsidP="00FD50EA">
      <w:pPr>
        <w:tabs>
          <w:tab w:val="left" w:pos="993"/>
        </w:tabs>
        <w:ind w:left="1440"/>
        <w:jc w:val="both"/>
        <w:rPr>
          <w:sz w:val="24"/>
          <w:szCs w:val="24"/>
          <w:lang w:val="de-DE"/>
        </w:rPr>
      </w:pPr>
      <w:r w:rsidRPr="007747CC">
        <w:rPr>
          <w:sz w:val="24"/>
          <w:szCs w:val="24"/>
          <w:lang w:val="de-DE"/>
        </w:rPr>
        <w:t>CH-1211 Geneva 10, Switzerland</w:t>
      </w:r>
    </w:p>
    <w:p w:rsidR="00FD50EA" w:rsidRPr="007747CC" w:rsidRDefault="00FD50EA" w:rsidP="00FD50EA">
      <w:pPr>
        <w:tabs>
          <w:tab w:val="left" w:pos="993"/>
        </w:tabs>
        <w:ind w:left="1440"/>
        <w:jc w:val="both"/>
        <w:rPr>
          <w:sz w:val="24"/>
          <w:szCs w:val="24"/>
          <w:lang w:val="de-DE"/>
        </w:rPr>
      </w:pPr>
      <w:r w:rsidRPr="007747CC">
        <w:rPr>
          <w:sz w:val="24"/>
          <w:szCs w:val="24"/>
          <w:lang w:val="de-DE"/>
        </w:rPr>
        <w:t xml:space="preserve">E-mail: </w:t>
      </w:r>
      <w:hyperlink r:id="rId12" w:history="1">
        <w:r w:rsidRPr="007747CC">
          <w:rPr>
            <w:color w:val="0000FF"/>
            <w:sz w:val="24"/>
            <w:szCs w:val="24"/>
            <w:u w:val="single"/>
            <w:lang w:val="de-DE"/>
          </w:rPr>
          <w:t>hrcadvisorycommittee@ohchr.org</w:t>
        </w:r>
      </w:hyperlink>
    </w:p>
    <w:p w:rsidR="00FD50EA" w:rsidRPr="007747CC" w:rsidRDefault="00FD50EA" w:rsidP="00FD50EA">
      <w:pPr>
        <w:tabs>
          <w:tab w:val="left" w:pos="993"/>
        </w:tabs>
        <w:ind w:left="1440"/>
        <w:jc w:val="both"/>
        <w:rPr>
          <w:sz w:val="24"/>
          <w:szCs w:val="24"/>
          <w:lang w:val="de-DE"/>
        </w:rPr>
      </w:pPr>
      <w:r w:rsidRPr="007747CC">
        <w:rPr>
          <w:sz w:val="24"/>
          <w:szCs w:val="24"/>
          <w:lang w:val="de-DE"/>
        </w:rPr>
        <w:t>Fax: +41 22 917 9011</w:t>
      </w:r>
    </w:p>
    <w:p w:rsidR="00FD50EA" w:rsidRPr="007747CC" w:rsidRDefault="00FD50EA" w:rsidP="00FD50EA">
      <w:pPr>
        <w:tabs>
          <w:tab w:val="left" w:pos="993"/>
        </w:tabs>
        <w:jc w:val="both"/>
        <w:rPr>
          <w:sz w:val="24"/>
          <w:szCs w:val="24"/>
        </w:rPr>
      </w:pPr>
    </w:p>
    <w:p w:rsidR="00FD50EA" w:rsidRPr="007747CC" w:rsidRDefault="00FD50EA" w:rsidP="00FD50EA">
      <w:pPr>
        <w:tabs>
          <w:tab w:val="left" w:pos="993"/>
        </w:tabs>
        <w:jc w:val="both"/>
        <w:rPr>
          <w:sz w:val="24"/>
          <w:szCs w:val="24"/>
        </w:rPr>
      </w:pPr>
      <w:r w:rsidRPr="007747CC">
        <w:rPr>
          <w:sz w:val="24"/>
          <w:szCs w:val="24"/>
        </w:rPr>
        <w:tab/>
        <w:t>The Secretariat of the Human Rights Council Advisory Committee avails itself of this opportunity to renew the assurances of its highest consideration.</w:t>
      </w:r>
    </w:p>
    <w:p w:rsidR="00FD50EA" w:rsidRPr="007747CC" w:rsidRDefault="00FD50EA" w:rsidP="00FD50EA">
      <w:pPr>
        <w:tabs>
          <w:tab w:val="left" w:pos="993"/>
        </w:tabs>
        <w:jc w:val="both"/>
        <w:rPr>
          <w:sz w:val="24"/>
          <w:szCs w:val="24"/>
        </w:rPr>
      </w:pPr>
    </w:p>
    <w:p w:rsidR="00FD50EA" w:rsidRPr="007747CC" w:rsidRDefault="00FD50EA" w:rsidP="00FD50EA">
      <w:pPr>
        <w:tabs>
          <w:tab w:val="left" w:pos="993"/>
        </w:tabs>
        <w:jc w:val="both"/>
        <w:rPr>
          <w:sz w:val="24"/>
          <w:szCs w:val="24"/>
        </w:rPr>
      </w:pPr>
    </w:p>
    <w:p w:rsidR="00FD50EA" w:rsidRPr="007747CC" w:rsidRDefault="00CE18A9" w:rsidP="00FD50EA">
      <w:pPr>
        <w:tabs>
          <w:tab w:val="left" w:pos="993"/>
        </w:tabs>
        <w:jc w:val="right"/>
        <w:rPr>
          <w:sz w:val="24"/>
          <w:szCs w:val="24"/>
        </w:rPr>
      </w:pPr>
      <w:r w:rsidRPr="00CE18A9">
        <w:rPr>
          <w:sz w:val="24"/>
          <w:szCs w:val="24"/>
        </w:rPr>
        <w:t>14</w:t>
      </w:r>
      <w:r w:rsidR="00E70962" w:rsidRPr="00CE18A9">
        <w:rPr>
          <w:sz w:val="24"/>
          <w:szCs w:val="24"/>
        </w:rPr>
        <w:t xml:space="preserve"> August</w:t>
      </w:r>
      <w:r w:rsidR="00FD50EA" w:rsidRPr="00CE18A9">
        <w:rPr>
          <w:sz w:val="24"/>
          <w:szCs w:val="24"/>
        </w:rPr>
        <w:t xml:space="preserve"> 2019</w:t>
      </w:r>
    </w:p>
    <w:p w:rsidR="00FD50EA" w:rsidRPr="007747CC" w:rsidRDefault="00FD50EA" w:rsidP="00FD50EA">
      <w:pPr>
        <w:rPr>
          <w:lang w:val="fr-CH"/>
        </w:rPr>
      </w:pPr>
    </w:p>
    <w:p w:rsidR="00C82CCE" w:rsidRPr="00FD50EA" w:rsidRDefault="00C82CCE" w:rsidP="00FD50EA"/>
    <w:sectPr w:rsidR="00C82CCE" w:rsidRPr="00FD50EA" w:rsidSect="00C772EF">
      <w:headerReference w:type="default" r:id="rId13"/>
      <w:footerReference w:type="default" r:id="rId14"/>
      <w:headerReference w:type="first" r:id="rId15"/>
      <w:pgSz w:w="11906" w:h="16838" w:code="9"/>
      <w:pgMar w:top="1134" w:right="1701" w:bottom="1134" w:left="1701" w:header="284" w:footer="567"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CA2" w:rsidRDefault="00664CA2">
      <w:r>
        <w:separator/>
      </w:r>
    </w:p>
  </w:endnote>
  <w:endnote w:type="continuationSeparator" w:id="0">
    <w:p w:rsidR="00664CA2" w:rsidRDefault="00664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00000000"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E30" w:rsidRDefault="00440E30" w:rsidP="00F80A14">
    <w:pPr>
      <w:pStyle w:val="Footer"/>
      <w:tabs>
        <w:tab w:val="clear" w:pos="4153"/>
        <w:tab w:val="clear"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CA2" w:rsidRDefault="00664CA2">
      <w:r>
        <w:separator/>
      </w:r>
    </w:p>
  </w:footnote>
  <w:footnote w:type="continuationSeparator" w:id="0">
    <w:p w:rsidR="00664CA2" w:rsidRDefault="00664C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E30" w:rsidRPr="00AD4CA9" w:rsidRDefault="00F62454" w:rsidP="00F80A14">
    <w:pPr>
      <w:pStyle w:val="Header"/>
      <w:tabs>
        <w:tab w:val="clear" w:pos="4153"/>
        <w:tab w:val="clear" w:pos="8306"/>
        <w:tab w:val="right" w:pos="9214"/>
      </w:tabs>
      <w:spacing w:before="360" w:after="840"/>
      <w:rPr>
        <w:sz w:val="14"/>
        <w:szCs w:val="14"/>
        <w:lang w:val="en-GB"/>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2050" type="#_x0000_t75" style="position:absolute;margin-left:0;margin-top:9.8pt;width:194.05pt;height:35.45pt;z-index:-251658240;visibility:visible;mso-position-horizontal:center" wrapcoords="-83 0 -83 21140 21600 21140 21600 0 -83 0">
          <v:imagedata r:id="rId1" o:title=""/>
          <w10:wrap type="tight"/>
        </v:shape>
      </w:pict>
    </w:r>
    <w:r w:rsidR="00440E30">
      <w:rPr>
        <w:sz w:val="14"/>
        <w:szCs w:val="14"/>
        <w:lang w:val="en-GB"/>
      </w:rPr>
      <w:tab/>
      <w:t xml:space="preserve">PAGE </w:t>
    </w:r>
    <w:r w:rsidR="00440E30" w:rsidRPr="0028624E">
      <w:rPr>
        <w:sz w:val="14"/>
        <w:szCs w:val="14"/>
        <w:lang w:val="en-GB"/>
      </w:rPr>
      <w:fldChar w:fldCharType="begin"/>
    </w:r>
    <w:r w:rsidR="00440E30" w:rsidRPr="0028624E">
      <w:rPr>
        <w:sz w:val="14"/>
        <w:szCs w:val="14"/>
        <w:lang w:val="en-GB"/>
      </w:rPr>
      <w:instrText xml:space="preserve"> PAGE   \* MERGEFORMAT </w:instrText>
    </w:r>
    <w:r w:rsidR="00440E30" w:rsidRPr="0028624E">
      <w:rPr>
        <w:sz w:val="14"/>
        <w:szCs w:val="14"/>
        <w:lang w:val="en-GB"/>
      </w:rPr>
      <w:fldChar w:fldCharType="separate"/>
    </w:r>
    <w:r>
      <w:rPr>
        <w:noProof/>
        <w:sz w:val="14"/>
        <w:szCs w:val="14"/>
        <w:lang w:val="en-GB"/>
      </w:rPr>
      <w:t>2</w:t>
    </w:r>
    <w:r w:rsidR="00440E30" w:rsidRPr="0028624E">
      <w:rPr>
        <w:noProof/>
        <w:sz w:val="14"/>
        <w:szCs w:val="14"/>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E30" w:rsidRPr="00925A9D" w:rsidRDefault="00F62454" w:rsidP="00D3608E">
    <w:pPr>
      <w:pStyle w:val="Header"/>
      <w:tabs>
        <w:tab w:val="clear" w:pos="4153"/>
        <w:tab w:val="clear" w:pos="8306"/>
      </w:tabs>
      <w:spacing w:before="1680" w:after="60"/>
      <w:jc w:val="center"/>
      <w:rPr>
        <w:sz w:val="14"/>
        <w:szCs w:val="14"/>
        <w:lang w:val="en-GB"/>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2049" type="#_x0000_t75" style="position:absolute;left:0;text-align:left;margin-left:0;margin-top:19.55pt;width:312pt;height:57pt;z-index:-251659264;visibility:visible;mso-position-horizontal:center" wrapcoords="-52 0 -52 21316 21600 21316 21600 0 -52 0">
          <v:imagedata r:id="rId1" o:title=""/>
          <w10:wrap type="tight"/>
        </v:shape>
      </w:pict>
    </w:r>
    <w:r w:rsidR="00440E30" w:rsidRPr="00925A9D">
      <w:rPr>
        <w:sz w:val="14"/>
        <w:szCs w:val="14"/>
        <w:lang w:val="en-GB"/>
      </w:rPr>
      <w:t>HAUT-COMMISSARIAT AUX DROITS DE L’HOMME • OFFICE OF THE HIGH COMMISSIONER FOR HUMAN RIGHTS</w:t>
    </w:r>
  </w:p>
  <w:p w:rsidR="00440E30" w:rsidRPr="00E410AD" w:rsidRDefault="00440E30" w:rsidP="00D3608E">
    <w:pPr>
      <w:pStyle w:val="Header"/>
      <w:tabs>
        <w:tab w:val="clear" w:pos="4153"/>
        <w:tab w:val="right" w:pos="3686"/>
        <w:tab w:val="left" w:pos="5812"/>
      </w:tabs>
      <w:jc w:val="center"/>
      <w:rPr>
        <w:sz w:val="14"/>
        <w:szCs w:val="14"/>
        <w:lang w:val="fr-CH"/>
      </w:rPr>
    </w:pPr>
    <w:r w:rsidRPr="00E410AD">
      <w:rPr>
        <w:sz w:val="14"/>
        <w:szCs w:val="14"/>
        <w:lang w:val="fr-CH"/>
      </w:rPr>
      <w:t>PALAIS DES NATIONS • 1211 GENEVA 10, SWITZERLAND</w:t>
    </w:r>
  </w:p>
  <w:p w:rsidR="00440E30" w:rsidRPr="00E410AD" w:rsidRDefault="00440E30" w:rsidP="009F18EC">
    <w:pPr>
      <w:pStyle w:val="Header"/>
      <w:tabs>
        <w:tab w:val="clear" w:pos="4153"/>
        <w:tab w:val="clear" w:pos="8306"/>
        <w:tab w:val="right" w:pos="3686"/>
        <w:tab w:val="left" w:pos="5812"/>
      </w:tabs>
      <w:spacing w:before="80" w:after="360"/>
      <w:jc w:val="center"/>
      <w:rPr>
        <w:sz w:val="14"/>
        <w:szCs w:val="14"/>
        <w:lang w:val="fr-CH"/>
      </w:rPr>
    </w:pPr>
    <w:r w:rsidRPr="00E410AD">
      <w:rPr>
        <w:sz w:val="14"/>
        <w:szCs w:val="14"/>
        <w:lang w:val="fr-CH"/>
      </w:rPr>
      <w:t>www.ohc</w:t>
    </w:r>
    <w:r w:rsidR="00CD1C98">
      <w:rPr>
        <w:sz w:val="14"/>
        <w:szCs w:val="14"/>
        <w:lang w:val="fr-CH"/>
      </w:rPr>
      <w:t xml:space="preserve">hr.org • TEL: </w:t>
    </w:r>
    <w:r w:rsidR="00083BD0">
      <w:rPr>
        <w:sz w:val="14"/>
        <w:szCs w:val="14"/>
        <w:lang w:val="fr-CH"/>
      </w:rPr>
      <w:t xml:space="preserve">+41 22 917 9000 • FAX: </w:t>
    </w:r>
    <w:r w:rsidR="000E197C">
      <w:rPr>
        <w:sz w:val="14"/>
        <w:szCs w:val="14"/>
        <w:lang w:val="fr-CH"/>
      </w:rPr>
      <w:t xml:space="preserve">+41 22 917 9008 • E-MAIL: </w:t>
    </w:r>
    <w:r w:rsidR="00011CA2" w:rsidRPr="00011CA2">
      <w:rPr>
        <w:sz w:val="14"/>
        <w:szCs w:val="14"/>
        <w:lang w:val="fr-CH"/>
      </w:rPr>
      <w:t>hrcadvisorycommittee@ohchr.org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50DCB"/>
    <w:multiLevelType w:val="multilevel"/>
    <w:tmpl w:val="A9DE2F84"/>
    <w:lvl w:ilvl="0">
      <w:start w:val="1"/>
      <w:numFmt w:val="decimal"/>
      <w:lvlText w:val="%1."/>
      <w:lvlJc w:val="left"/>
      <w:pPr>
        <w:tabs>
          <w:tab w:val="num" w:pos="1010"/>
        </w:tabs>
        <w:ind w:left="1010" w:hanging="360"/>
      </w:pPr>
      <w:rPr>
        <w:rFonts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1" w15:restartNumberingAfterBreak="0">
    <w:nsid w:val="00A45015"/>
    <w:multiLevelType w:val="hybridMultilevel"/>
    <w:tmpl w:val="0260836C"/>
    <w:lvl w:ilvl="0" w:tplc="04090001">
      <w:start w:val="1"/>
      <w:numFmt w:val="bullet"/>
      <w:lvlText w:val=""/>
      <w:lvlJc w:val="left"/>
      <w:pPr>
        <w:tabs>
          <w:tab w:val="num" w:pos="857"/>
        </w:tabs>
        <w:ind w:left="85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 w15:restartNumberingAfterBreak="0">
    <w:nsid w:val="036D1692"/>
    <w:multiLevelType w:val="hybridMultilevel"/>
    <w:tmpl w:val="2368CF7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BE57D8"/>
    <w:multiLevelType w:val="hybridMultilevel"/>
    <w:tmpl w:val="6EA06C72"/>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 w15:restartNumberingAfterBreak="0">
    <w:nsid w:val="08025B47"/>
    <w:multiLevelType w:val="multilevel"/>
    <w:tmpl w:val="32160294"/>
    <w:lvl w:ilvl="0">
      <w:start w:val="1"/>
      <w:numFmt w:val="bullet"/>
      <w:lvlText w:val="-"/>
      <w:lvlJc w:val="left"/>
      <w:pPr>
        <w:tabs>
          <w:tab w:val="num" w:pos="1010"/>
        </w:tabs>
        <w:ind w:left="1010" w:hanging="360"/>
      </w:pPr>
      <w:rPr>
        <w:rFonts w:ascii="Times New Roman" w:hAnsi="Times New Roman" w:cs="Times New Roman"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5" w15:restartNumberingAfterBreak="0">
    <w:nsid w:val="110E7A49"/>
    <w:multiLevelType w:val="hybridMultilevel"/>
    <w:tmpl w:val="3B802762"/>
    <w:lvl w:ilvl="0" w:tplc="675E146C">
      <w:start w:val="1"/>
      <w:numFmt w:val="decimal"/>
      <w:lvlText w:val="%1."/>
      <w:lvlJc w:val="left"/>
      <w:pPr>
        <w:tabs>
          <w:tab w:val="num" w:pos="502"/>
        </w:tabs>
        <w:ind w:left="502" w:hanging="360"/>
      </w:pPr>
      <w:rPr>
        <w:lang w:val="en-G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6" w15:restartNumberingAfterBreak="0">
    <w:nsid w:val="180C2C9A"/>
    <w:multiLevelType w:val="hybridMultilevel"/>
    <w:tmpl w:val="90442A88"/>
    <w:lvl w:ilvl="0" w:tplc="52CE0EBE">
      <w:start w:val="1"/>
      <w:numFmt w:val="lowerLetter"/>
      <w:lvlText w:val="%1."/>
      <w:lvlJc w:val="left"/>
      <w:pPr>
        <w:tabs>
          <w:tab w:val="num" w:pos="397"/>
        </w:tabs>
        <w:ind w:left="397" w:hanging="397"/>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18D566E0"/>
    <w:multiLevelType w:val="hybridMultilevel"/>
    <w:tmpl w:val="393E8888"/>
    <w:lvl w:ilvl="0" w:tplc="58984346">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15:restartNumberingAfterBreak="0">
    <w:nsid w:val="1BF251E0"/>
    <w:multiLevelType w:val="hybridMultilevel"/>
    <w:tmpl w:val="A2C873C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9" w15:restartNumberingAfterBreak="0">
    <w:nsid w:val="1F2462D6"/>
    <w:multiLevelType w:val="hybridMultilevel"/>
    <w:tmpl w:val="C93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B1A35F7"/>
    <w:multiLevelType w:val="hybridMultilevel"/>
    <w:tmpl w:val="0066CA46"/>
    <w:lvl w:ilvl="0" w:tplc="FBB87434">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8A14341"/>
    <w:multiLevelType w:val="hybridMultilevel"/>
    <w:tmpl w:val="35D807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C990BBE"/>
    <w:multiLevelType w:val="hybridMultilevel"/>
    <w:tmpl w:val="32160294"/>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3" w15:restartNumberingAfterBreak="0">
    <w:nsid w:val="4F537B46"/>
    <w:multiLevelType w:val="hybridMultilevel"/>
    <w:tmpl w:val="FADA247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4" w15:restartNumberingAfterBreak="0">
    <w:nsid w:val="524D1BE3"/>
    <w:multiLevelType w:val="hybridMultilevel"/>
    <w:tmpl w:val="1BE6ADEE"/>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5" w15:restartNumberingAfterBreak="0">
    <w:nsid w:val="56490853"/>
    <w:multiLevelType w:val="hybridMultilevel"/>
    <w:tmpl w:val="096A8A86"/>
    <w:lvl w:ilvl="0" w:tplc="B76C4C84">
      <w:start w:val="1"/>
      <w:numFmt w:val="bullet"/>
      <w:lvlText w:val=""/>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5F23AA"/>
    <w:multiLevelType w:val="hybridMultilevel"/>
    <w:tmpl w:val="A57AD8A4"/>
    <w:lvl w:ilvl="0" w:tplc="D800F1FA">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17" w15:restartNumberingAfterBreak="0">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9F72E5F"/>
    <w:multiLevelType w:val="hybridMultilevel"/>
    <w:tmpl w:val="40405AC0"/>
    <w:lvl w:ilvl="0" w:tplc="AE6283A6">
      <w:start w:val="1"/>
      <w:numFmt w:val="lowerLetter"/>
      <w:lvlText w:val="(%1)"/>
      <w:lvlJc w:val="left"/>
      <w:pPr>
        <w:tabs>
          <w:tab w:val="num" w:pos="2160"/>
        </w:tabs>
        <w:ind w:left="2160" w:hanging="720"/>
      </w:pPr>
      <w:rPr>
        <w:rFonts w:hint="default"/>
        <w:b w:val="0"/>
        <w:u w:val="none"/>
      </w:rPr>
    </w:lvl>
    <w:lvl w:ilvl="1" w:tplc="0B8A055A">
      <w:start w:val="1"/>
      <w:numFmt w:val="bullet"/>
      <w:lvlText w:val="-"/>
      <w:lvlJc w:val="left"/>
      <w:pPr>
        <w:tabs>
          <w:tab w:val="num" w:pos="2880"/>
        </w:tabs>
        <w:ind w:left="2880" w:hanging="720"/>
      </w:pPr>
      <w:rPr>
        <w:rFonts w:ascii="Times New Roman" w:eastAsia="SimSu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5AA370F2"/>
    <w:multiLevelType w:val="hybridMultilevel"/>
    <w:tmpl w:val="0B16B110"/>
    <w:lvl w:ilvl="0" w:tplc="0409000F">
      <w:start w:val="1"/>
      <w:numFmt w:val="decimal"/>
      <w:lvlText w:val="%1."/>
      <w:lvlJc w:val="left"/>
      <w:pPr>
        <w:tabs>
          <w:tab w:val="num" w:pos="650"/>
        </w:tabs>
        <w:ind w:left="650" w:hanging="360"/>
      </w:pPr>
    </w:lvl>
    <w:lvl w:ilvl="1" w:tplc="BA5AAF96">
      <w:start w:val="1"/>
      <w:numFmt w:val="decimal"/>
      <w:lvlText w:val="%2."/>
      <w:lvlJc w:val="left"/>
      <w:pPr>
        <w:tabs>
          <w:tab w:val="num" w:pos="1350"/>
        </w:tabs>
        <w:ind w:left="1350" w:hanging="340"/>
      </w:pPr>
      <w:rPr>
        <w:rFonts w:hint="default"/>
      </w:r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0" w15:restartNumberingAfterBreak="0">
    <w:nsid w:val="5C114861"/>
    <w:multiLevelType w:val="hybridMultilevel"/>
    <w:tmpl w:val="CBECB002"/>
    <w:lvl w:ilvl="0" w:tplc="0409000F">
      <w:start w:val="1"/>
      <w:numFmt w:val="decimal"/>
      <w:lvlText w:val="%1."/>
      <w:lvlJc w:val="left"/>
      <w:pPr>
        <w:tabs>
          <w:tab w:val="num" w:pos="650"/>
        </w:tabs>
        <w:ind w:left="650" w:hanging="360"/>
      </w:p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1" w15:restartNumberingAfterBreak="0">
    <w:nsid w:val="6B241B4D"/>
    <w:multiLevelType w:val="hybridMultilevel"/>
    <w:tmpl w:val="DD3AB1AC"/>
    <w:lvl w:ilvl="0" w:tplc="FBC8E06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76B25141"/>
    <w:multiLevelType w:val="hybridMultilevel"/>
    <w:tmpl w:val="FD72B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C1620CA"/>
    <w:multiLevelType w:val="hybridMultilevel"/>
    <w:tmpl w:val="3F6EADF6"/>
    <w:lvl w:ilvl="0" w:tplc="69D217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3"/>
  </w:num>
  <w:num w:numId="3">
    <w:abstractNumId w:val="17"/>
  </w:num>
  <w:num w:numId="4">
    <w:abstractNumId w:val="9"/>
  </w:num>
  <w:num w:numId="5">
    <w:abstractNumId w:val="18"/>
  </w:num>
  <w:num w:numId="6">
    <w:abstractNumId w:val="11"/>
  </w:num>
  <w:num w:numId="7">
    <w:abstractNumId w:val="2"/>
  </w:num>
  <w:num w:numId="8">
    <w:abstractNumId w:val="12"/>
  </w:num>
  <w:num w:numId="9">
    <w:abstractNumId w:val="4"/>
  </w:num>
  <w:num w:numId="10">
    <w:abstractNumId w:val="1"/>
  </w:num>
  <w:num w:numId="11">
    <w:abstractNumId w:val="10"/>
  </w:num>
  <w:num w:numId="12">
    <w:abstractNumId w:val="21"/>
  </w:num>
  <w:num w:numId="13">
    <w:abstractNumId w:val="22"/>
  </w:num>
  <w:num w:numId="14">
    <w:abstractNumId w:val="14"/>
  </w:num>
  <w:num w:numId="15">
    <w:abstractNumId w:val="6"/>
  </w:num>
  <w:num w:numId="16">
    <w:abstractNumId w:val="0"/>
  </w:num>
  <w:num w:numId="17">
    <w:abstractNumId w:val="20"/>
  </w:num>
  <w:num w:numId="18">
    <w:abstractNumId w:val="8"/>
  </w:num>
  <w:num w:numId="19">
    <w:abstractNumId w:val="13"/>
  </w:num>
  <w:num w:numId="20">
    <w:abstractNumId w:val="5"/>
  </w:num>
  <w:num w:numId="21">
    <w:abstractNumId w:val="19"/>
  </w:num>
  <w:num w:numId="22">
    <w:abstractNumId w:val="16"/>
  </w:num>
  <w:num w:numId="23">
    <w:abstractNumId w:val="7"/>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activeWritingStyle w:appName="MSWord" w:lang="fr-CH" w:vendorID="64" w:dllVersion="131078" w:nlCheck="1" w:checkStyle="0"/>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11C6"/>
    <w:rsid w:val="0000105C"/>
    <w:rsid w:val="00011CA2"/>
    <w:rsid w:val="000138F6"/>
    <w:rsid w:val="00013F30"/>
    <w:rsid w:val="000170D0"/>
    <w:rsid w:val="00026D1F"/>
    <w:rsid w:val="00077294"/>
    <w:rsid w:val="00083BD0"/>
    <w:rsid w:val="000875C6"/>
    <w:rsid w:val="000A2B89"/>
    <w:rsid w:val="000A6F03"/>
    <w:rsid w:val="000B54D7"/>
    <w:rsid w:val="000D34F2"/>
    <w:rsid w:val="000E197C"/>
    <w:rsid w:val="000E42EE"/>
    <w:rsid w:val="00106F64"/>
    <w:rsid w:val="00112286"/>
    <w:rsid w:val="00115798"/>
    <w:rsid w:val="001205D6"/>
    <w:rsid w:val="00120B25"/>
    <w:rsid w:val="00137B3E"/>
    <w:rsid w:val="00190D13"/>
    <w:rsid w:val="00194332"/>
    <w:rsid w:val="001C0772"/>
    <w:rsid w:val="001E286D"/>
    <w:rsid w:val="001E3384"/>
    <w:rsid w:val="001F275D"/>
    <w:rsid w:val="002028A9"/>
    <w:rsid w:val="0021296A"/>
    <w:rsid w:val="00213455"/>
    <w:rsid w:val="00214487"/>
    <w:rsid w:val="00214C64"/>
    <w:rsid w:val="00221893"/>
    <w:rsid w:val="00227E2F"/>
    <w:rsid w:val="00235A1A"/>
    <w:rsid w:val="002431DB"/>
    <w:rsid w:val="0025174E"/>
    <w:rsid w:val="00270F85"/>
    <w:rsid w:val="00274FA3"/>
    <w:rsid w:val="00275C35"/>
    <w:rsid w:val="002813E4"/>
    <w:rsid w:val="0028624E"/>
    <w:rsid w:val="002863A2"/>
    <w:rsid w:val="002A7066"/>
    <w:rsid w:val="002D1B96"/>
    <w:rsid w:val="002E6117"/>
    <w:rsid w:val="002E65F4"/>
    <w:rsid w:val="00323761"/>
    <w:rsid w:val="00335FB9"/>
    <w:rsid w:val="00356299"/>
    <w:rsid w:val="00361113"/>
    <w:rsid w:val="00396E4C"/>
    <w:rsid w:val="00397748"/>
    <w:rsid w:val="003A3957"/>
    <w:rsid w:val="003B269D"/>
    <w:rsid w:val="003C37C3"/>
    <w:rsid w:val="003D3D66"/>
    <w:rsid w:val="003F5384"/>
    <w:rsid w:val="004150E2"/>
    <w:rsid w:val="00415EFC"/>
    <w:rsid w:val="00440E30"/>
    <w:rsid w:val="00443DF5"/>
    <w:rsid w:val="00447412"/>
    <w:rsid w:val="004523FF"/>
    <w:rsid w:val="00454013"/>
    <w:rsid w:val="00455C6D"/>
    <w:rsid w:val="00456419"/>
    <w:rsid w:val="00460258"/>
    <w:rsid w:val="00464650"/>
    <w:rsid w:val="00487795"/>
    <w:rsid w:val="004A702E"/>
    <w:rsid w:val="004C044F"/>
    <w:rsid w:val="004C3C6D"/>
    <w:rsid w:val="004D4035"/>
    <w:rsid w:val="004D6742"/>
    <w:rsid w:val="004E0AB6"/>
    <w:rsid w:val="004E49EC"/>
    <w:rsid w:val="004E4D86"/>
    <w:rsid w:val="005164A4"/>
    <w:rsid w:val="00517546"/>
    <w:rsid w:val="0052673C"/>
    <w:rsid w:val="00530EF5"/>
    <w:rsid w:val="00551C81"/>
    <w:rsid w:val="0055573E"/>
    <w:rsid w:val="00562D63"/>
    <w:rsid w:val="00564578"/>
    <w:rsid w:val="00570A1B"/>
    <w:rsid w:val="005736D7"/>
    <w:rsid w:val="00576638"/>
    <w:rsid w:val="00580D1F"/>
    <w:rsid w:val="00582278"/>
    <w:rsid w:val="005849E6"/>
    <w:rsid w:val="00585F8E"/>
    <w:rsid w:val="005871D9"/>
    <w:rsid w:val="005957ED"/>
    <w:rsid w:val="00595E33"/>
    <w:rsid w:val="005A0833"/>
    <w:rsid w:val="005B4794"/>
    <w:rsid w:val="005B7418"/>
    <w:rsid w:val="005E1D49"/>
    <w:rsid w:val="005E600D"/>
    <w:rsid w:val="005E7C37"/>
    <w:rsid w:val="005F5733"/>
    <w:rsid w:val="0060068B"/>
    <w:rsid w:val="00613047"/>
    <w:rsid w:val="00627A52"/>
    <w:rsid w:val="00636BD7"/>
    <w:rsid w:val="006412EA"/>
    <w:rsid w:val="00645695"/>
    <w:rsid w:val="006605E5"/>
    <w:rsid w:val="006617A4"/>
    <w:rsid w:val="006618CA"/>
    <w:rsid w:val="00664CA2"/>
    <w:rsid w:val="00667227"/>
    <w:rsid w:val="0067029D"/>
    <w:rsid w:val="006749F6"/>
    <w:rsid w:val="006815EE"/>
    <w:rsid w:val="00682D26"/>
    <w:rsid w:val="00682DDB"/>
    <w:rsid w:val="006834E4"/>
    <w:rsid w:val="00693AAA"/>
    <w:rsid w:val="006B3224"/>
    <w:rsid w:val="006B5A71"/>
    <w:rsid w:val="006F790C"/>
    <w:rsid w:val="00712363"/>
    <w:rsid w:val="007210F6"/>
    <w:rsid w:val="00721D17"/>
    <w:rsid w:val="00723438"/>
    <w:rsid w:val="00733660"/>
    <w:rsid w:val="00737337"/>
    <w:rsid w:val="00741EBC"/>
    <w:rsid w:val="007432E5"/>
    <w:rsid w:val="007450E8"/>
    <w:rsid w:val="00776BDB"/>
    <w:rsid w:val="0079051E"/>
    <w:rsid w:val="00790CBE"/>
    <w:rsid w:val="007A69E6"/>
    <w:rsid w:val="007C4A8E"/>
    <w:rsid w:val="007C648D"/>
    <w:rsid w:val="007D1657"/>
    <w:rsid w:val="007E1585"/>
    <w:rsid w:val="00807C6D"/>
    <w:rsid w:val="008143F7"/>
    <w:rsid w:val="008170B0"/>
    <w:rsid w:val="00831B6E"/>
    <w:rsid w:val="00842220"/>
    <w:rsid w:val="008427AA"/>
    <w:rsid w:val="008553DE"/>
    <w:rsid w:val="008556FA"/>
    <w:rsid w:val="008568EA"/>
    <w:rsid w:val="008656FA"/>
    <w:rsid w:val="00874280"/>
    <w:rsid w:val="008774BB"/>
    <w:rsid w:val="008774E3"/>
    <w:rsid w:val="008A7210"/>
    <w:rsid w:val="008B1C55"/>
    <w:rsid w:val="008B2BAD"/>
    <w:rsid w:val="008B4DD7"/>
    <w:rsid w:val="008C2924"/>
    <w:rsid w:val="008C60C0"/>
    <w:rsid w:val="008C6D0D"/>
    <w:rsid w:val="008E46C1"/>
    <w:rsid w:val="009019E5"/>
    <w:rsid w:val="009240B2"/>
    <w:rsid w:val="00925A9D"/>
    <w:rsid w:val="00943D30"/>
    <w:rsid w:val="00944040"/>
    <w:rsid w:val="00944E25"/>
    <w:rsid w:val="009A2EB7"/>
    <w:rsid w:val="009B459A"/>
    <w:rsid w:val="009D76A9"/>
    <w:rsid w:val="009E1224"/>
    <w:rsid w:val="009F18EC"/>
    <w:rsid w:val="009F2043"/>
    <w:rsid w:val="009F4A94"/>
    <w:rsid w:val="00A01741"/>
    <w:rsid w:val="00A02B3D"/>
    <w:rsid w:val="00A03EDC"/>
    <w:rsid w:val="00A13D5F"/>
    <w:rsid w:val="00A21EF1"/>
    <w:rsid w:val="00A26BBF"/>
    <w:rsid w:val="00A34DA7"/>
    <w:rsid w:val="00A3761B"/>
    <w:rsid w:val="00A439B9"/>
    <w:rsid w:val="00A51271"/>
    <w:rsid w:val="00A54482"/>
    <w:rsid w:val="00A61E26"/>
    <w:rsid w:val="00A63977"/>
    <w:rsid w:val="00A86B19"/>
    <w:rsid w:val="00A97BA4"/>
    <w:rsid w:val="00AC50E4"/>
    <w:rsid w:val="00AD4CA9"/>
    <w:rsid w:val="00AE03D7"/>
    <w:rsid w:val="00AE2F5E"/>
    <w:rsid w:val="00AF291B"/>
    <w:rsid w:val="00B04529"/>
    <w:rsid w:val="00B14752"/>
    <w:rsid w:val="00B27302"/>
    <w:rsid w:val="00B3003E"/>
    <w:rsid w:val="00B325A2"/>
    <w:rsid w:val="00B42B30"/>
    <w:rsid w:val="00B45749"/>
    <w:rsid w:val="00B458F6"/>
    <w:rsid w:val="00B54DD5"/>
    <w:rsid w:val="00B7425B"/>
    <w:rsid w:val="00B84F09"/>
    <w:rsid w:val="00B84F46"/>
    <w:rsid w:val="00BA09BA"/>
    <w:rsid w:val="00BD6119"/>
    <w:rsid w:val="00BD71DF"/>
    <w:rsid w:val="00BE1715"/>
    <w:rsid w:val="00C12BED"/>
    <w:rsid w:val="00C23DDD"/>
    <w:rsid w:val="00C35851"/>
    <w:rsid w:val="00C55DF5"/>
    <w:rsid w:val="00C64254"/>
    <w:rsid w:val="00C74811"/>
    <w:rsid w:val="00C772EF"/>
    <w:rsid w:val="00C82CCE"/>
    <w:rsid w:val="00CB1C6E"/>
    <w:rsid w:val="00CC5BEF"/>
    <w:rsid w:val="00CD1C98"/>
    <w:rsid w:val="00CE18A9"/>
    <w:rsid w:val="00D00DDC"/>
    <w:rsid w:val="00D019BF"/>
    <w:rsid w:val="00D02F61"/>
    <w:rsid w:val="00D239C7"/>
    <w:rsid w:val="00D32E5B"/>
    <w:rsid w:val="00D3608E"/>
    <w:rsid w:val="00D36635"/>
    <w:rsid w:val="00D5082F"/>
    <w:rsid w:val="00D55990"/>
    <w:rsid w:val="00D67524"/>
    <w:rsid w:val="00D70178"/>
    <w:rsid w:val="00D84C7E"/>
    <w:rsid w:val="00D968C8"/>
    <w:rsid w:val="00DB5616"/>
    <w:rsid w:val="00DB5F19"/>
    <w:rsid w:val="00DD2F7E"/>
    <w:rsid w:val="00DD4909"/>
    <w:rsid w:val="00DE0614"/>
    <w:rsid w:val="00DE3254"/>
    <w:rsid w:val="00DF21B7"/>
    <w:rsid w:val="00E033EA"/>
    <w:rsid w:val="00E15347"/>
    <w:rsid w:val="00E25CDA"/>
    <w:rsid w:val="00E410AD"/>
    <w:rsid w:val="00E550E4"/>
    <w:rsid w:val="00E60057"/>
    <w:rsid w:val="00E679E8"/>
    <w:rsid w:val="00E70962"/>
    <w:rsid w:val="00E82AB3"/>
    <w:rsid w:val="00E977BA"/>
    <w:rsid w:val="00EA6B3E"/>
    <w:rsid w:val="00EE5BA8"/>
    <w:rsid w:val="00EF0062"/>
    <w:rsid w:val="00F006B5"/>
    <w:rsid w:val="00F0632F"/>
    <w:rsid w:val="00F20492"/>
    <w:rsid w:val="00F207CC"/>
    <w:rsid w:val="00F47B64"/>
    <w:rsid w:val="00F611C6"/>
    <w:rsid w:val="00F62454"/>
    <w:rsid w:val="00F80A14"/>
    <w:rsid w:val="00F80D28"/>
    <w:rsid w:val="00F82ECF"/>
    <w:rsid w:val="00F9568D"/>
    <w:rsid w:val="00FB41B6"/>
    <w:rsid w:val="00FC1DDB"/>
    <w:rsid w:val="00FD50EA"/>
    <w:rsid w:val="00FE6E4C"/>
    <w:rsid w:val="00FF3CEE"/>
    <w:rsid w:val="00FF590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3E6206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styleId="Revision">
    <w:name w:val="Revision"/>
    <w:hidden/>
    <w:uiPriority w:val="99"/>
    <w:semiHidden/>
    <w:rsid w:val="006412EA"/>
    <w:rPr>
      <w:lang w:eastAsia="en-US"/>
    </w:rPr>
  </w:style>
  <w:style w:type="character" w:styleId="FollowedHyperlink">
    <w:name w:val="FollowedHyperlink"/>
    <w:rsid w:val="00B3003E"/>
    <w:rPr>
      <w:color w:val="800080"/>
      <w:u w:val="single"/>
    </w:rPr>
  </w:style>
  <w:style w:type="character" w:styleId="Strong">
    <w:name w:val="Strong"/>
    <w:uiPriority w:val="22"/>
    <w:qFormat/>
    <w:rsid w:val="00DE3254"/>
    <w:rPr>
      <w:b/>
      <w:bCs/>
    </w:rPr>
  </w:style>
  <w:style w:type="paragraph" w:styleId="NormalWeb">
    <w:name w:val="Normal (Web)"/>
    <w:basedOn w:val="Normal"/>
    <w:uiPriority w:val="99"/>
    <w:unhideWhenUsed/>
    <w:rsid w:val="00DE3254"/>
    <w:pPr>
      <w:spacing w:before="100" w:beforeAutospacing="1" w:after="100" w:afterAutospacing="1"/>
    </w:pPr>
    <w:rPr>
      <w:sz w:val="24"/>
      <w:szCs w:val="24"/>
      <w:lang w:eastAsia="en-GB"/>
    </w:rPr>
  </w:style>
  <w:style w:type="character" w:customStyle="1" w:styleId="H1GChar">
    <w:name w:val="_ H_1_G Char"/>
    <w:link w:val="H1G"/>
    <w:rsid w:val="00FD50EA"/>
    <w:rPr>
      <w:b/>
      <w:sz w:val="24"/>
    </w:rPr>
  </w:style>
  <w:style w:type="paragraph" w:customStyle="1" w:styleId="H1G">
    <w:name w:val="_ H_1_G"/>
    <w:basedOn w:val="Normal"/>
    <w:next w:val="Normal"/>
    <w:link w:val="H1GChar"/>
    <w:rsid w:val="00FD50EA"/>
    <w:pPr>
      <w:keepNext/>
      <w:keepLines/>
      <w:tabs>
        <w:tab w:val="right" w:pos="851"/>
      </w:tabs>
      <w:suppressAutoHyphens/>
      <w:spacing w:before="360" w:after="240" w:line="270" w:lineRule="exact"/>
      <w:ind w:left="1134" w:right="1134" w:hanging="1134"/>
    </w:pPr>
    <w:rPr>
      <w:b/>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60094">
      <w:bodyDiv w:val="1"/>
      <w:marLeft w:val="0"/>
      <w:marRight w:val="0"/>
      <w:marTop w:val="0"/>
      <w:marBottom w:val="0"/>
      <w:divBdr>
        <w:top w:val="none" w:sz="0" w:space="0" w:color="auto"/>
        <w:left w:val="none" w:sz="0" w:space="0" w:color="auto"/>
        <w:bottom w:val="none" w:sz="0" w:space="0" w:color="auto"/>
        <w:right w:val="none" w:sz="0" w:space="0" w:color="auto"/>
      </w:divBdr>
    </w:div>
    <w:div w:id="591547457">
      <w:bodyDiv w:val="1"/>
      <w:marLeft w:val="0"/>
      <w:marRight w:val="0"/>
      <w:marTop w:val="0"/>
      <w:marBottom w:val="0"/>
      <w:divBdr>
        <w:top w:val="none" w:sz="0" w:space="0" w:color="auto"/>
        <w:left w:val="none" w:sz="0" w:space="0" w:color="auto"/>
        <w:bottom w:val="none" w:sz="0" w:space="0" w:color="auto"/>
        <w:right w:val="none" w:sz="0" w:space="0" w:color="auto"/>
      </w:divBdr>
      <w:divsChild>
        <w:div w:id="892040878">
          <w:marLeft w:val="0"/>
          <w:marRight w:val="0"/>
          <w:marTop w:val="0"/>
          <w:marBottom w:val="0"/>
          <w:divBdr>
            <w:top w:val="none" w:sz="0" w:space="0" w:color="auto"/>
            <w:left w:val="none" w:sz="0" w:space="0" w:color="auto"/>
            <w:bottom w:val="none" w:sz="0" w:space="0" w:color="auto"/>
            <w:right w:val="none" w:sz="0" w:space="0" w:color="auto"/>
          </w:divBdr>
          <w:divsChild>
            <w:div w:id="648904644">
              <w:marLeft w:val="0"/>
              <w:marRight w:val="0"/>
              <w:marTop w:val="0"/>
              <w:marBottom w:val="0"/>
              <w:divBdr>
                <w:top w:val="none" w:sz="0" w:space="0" w:color="auto"/>
                <w:left w:val="none" w:sz="0" w:space="0" w:color="auto"/>
                <w:bottom w:val="none" w:sz="0" w:space="0" w:color="auto"/>
                <w:right w:val="none" w:sz="0" w:space="0" w:color="auto"/>
              </w:divBdr>
              <w:divsChild>
                <w:div w:id="560403385">
                  <w:marLeft w:val="0"/>
                  <w:marRight w:val="0"/>
                  <w:marTop w:val="0"/>
                  <w:marBottom w:val="0"/>
                  <w:divBdr>
                    <w:top w:val="none" w:sz="0" w:space="0" w:color="auto"/>
                    <w:left w:val="none" w:sz="0" w:space="0" w:color="auto"/>
                    <w:bottom w:val="none" w:sz="0" w:space="0" w:color="auto"/>
                    <w:right w:val="none" w:sz="0" w:space="0" w:color="auto"/>
                  </w:divBdr>
                  <w:divsChild>
                    <w:div w:id="1334449594">
                      <w:marLeft w:val="0"/>
                      <w:marRight w:val="0"/>
                      <w:marTop w:val="0"/>
                      <w:marBottom w:val="0"/>
                      <w:divBdr>
                        <w:top w:val="none" w:sz="0" w:space="0" w:color="auto"/>
                        <w:left w:val="none" w:sz="0" w:space="0" w:color="auto"/>
                        <w:bottom w:val="none" w:sz="0" w:space="0" w:color="auto"/>
                        <w:right w:val="none" w:sz="0" w:space="0" w:color="auto"/>
                      </w:divBdr>
                      <w:divsChild>
                        <w:div w:id="132666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248428">
      <w:bodyDiv w:val="1"/>
      <w:marLeft w:val="0"/>
      <w:marRight w:val="0"/>
      <w:marTop w:val="0"/>
      <w:marBottom w:val="0"/>
      <w:divBdr>
        <w:top w:val="none" w:sz="0" w:space="0" w:color="auto"/>
        <w:left w:val="none" w:sz="0" w:space="0" w:color="auto"/>
        <w:bottom w:val="none" w:sz="0" w:space="0" w:color="auto"/>
        <w:right w:val="none" w:sz="0" w:space="0" w:color="auto"/>
      </w:divBdr>
      <w:divsChild>
        <w:div w:id="450247433">
          <w:marLeft w:val="0"/>
          <w:marRight w:val="0"/>
          <w:marTop w:val="0"/>
          <w:marBottom w:val="0"/>
          <w:divBdr>
            <w:top w:val="none" w:sz="0" w:space="0" w:color="auto"/>
            <w:left w:val="none" w:sz="0" w:space="0" w:color="auto"/>
            <w:bottom w:val="none" w:sz="0" w:space="0" w:color="auto"/>
            <w:right w:val="none" w:sz="0" w:space="0" w:color="auto"/>
          </w:divBdr>
          <w:divsChild>
            <w:div w:id="40709881">
              <w:marLeft w:val="0"/>
              <w:marRight w:val="0"/>
              <w:marTop w:val="0"/>
              <w:marBottom w:val="0"/>
              <w:divBdr>
                <w:top w:val="none" w:sz="0" w:space="0" w:color="auto"/>
                <w:left w:val="none" w:sz="0" w:space="0" w:color="auto"/>
                <w:bottom w:val="none" w:sz="0" w:space="0" w:color="auto"/>
                <w:right w:val="none" w:sz="0" w:space="0" w:color="auto"/>
              </w:divBdr>
              <w:divsChild>
                <w:div w:id="754937003">
                  <w:marLeft w:val="0"/>
                  <w:marRight w:val="0"/>
                  <w:marTop w:val="0"/>
                  <w:marBottom w:val="0"/>
                  <w:divBdr>
                    <w:top w:val="none" w:sz="0" w:space="0" w:color="auto"/>
                    <w:left w:val="none" w:sz="0" w:space="0" w:color="auto"/>
                    <w:bottom w:val="none" w:sz="0" w:space="0" w:color="auto"/>
                    <w:right w:val="none" w:sz="0" w:space="0" w:color="auto"/>
                  </w:divBdr>
                  <w:divsChild>
                    <w:div w:id="615796145">
                      <w:marLeft w:val="0"/>
                      <w:marRight w:val="0"/>
                      <w:marTop w:val="0"/>
                      <w:marBottom w:val="0"/>
                      <w:divBdr>
                        <w:top w:val="none" w:sz="0" w:space="0" w:color="auto"/>
                        <w:left w:val="none" w:sz="0" w:space="0" w:color="auto"/>
                        <w:bottom w:val="none" w:sz="0" w:space="0" w:color="auto"/>
                        <w:right w:val="none" w:sz="0" w:space="0" w:color="auto"/>
                      </w:divBdr>
                      <w:divsChild>
                        <w:div w:id="42338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0894585">
      <w:bodyDiv w:val="1"/>
      <w:marLeft w:val="0"/>
      <w:marRight w:val="0"/>
      <w:marTop w:val="0"/>
      <w:marBottom w:val="0"/>
      <w:divBdr>
        <w:top w:val="none" w:sz="0" w:space="0" w:color="auto"/>
        <w:left w:val="none" w:sz="0" w:space="0" w:color="auto"/>
        <w:bottom w:val="none" w:sz="0" w:space="0" w:color="auto"/>
        <w:right w:val="none" w:sz="0" w:space="0" w:color="auto"/>
      </w:divBdr>
      <w:divsChild>
        <w:div w:id="866720235">
          <w:marLeft w:val="0"/>
          <w:marRight w:val="0"/>
          <w:marTop w:val="0"/>
          <w:marBottom w:val="0"/>
          <w:divBdr>
            <w:top w:val="none" w:sz="0" w:space="0" w:color="auto"/>
            <w:left w:val="none" w:sz="0" w:space="0" w:color="auto"/>
            <w:bottom w:val="none" w:sz="0" w:space="0" w:color="auto"/>
            <w:right w:val="none" w:sz="0" w:space="0" w:color="auto"/>
          </w:divBdr>
          <w:divsChild>
            <w:div w:id="1695645496">
              <w:marLeft w:val="0"/>
              <w:marRight w:val="0"/>
              <w:marTop w:val="0"/>
              <w:marBottom w:val="0"/>
              <w:divBdr>
                <w:top w:val="none" w:sz="0" w:space="0" w:color="auto"/>
                <w:left w:val="none" w:sz="0" w:space="0" w:color="auto"/>
                <w:bottom w:val="none" w:sz="0" w:space="0" w:color="auto"/>
                <w:right w:val="none" w:sz="0" w:space="0" w:color="auto"/>
              </w:divBdr>
              <w:divsChild>
                <w:div w:id="580916742">
                  <w:marLeft w:val="0"/>
                  <w:marRight w:val="0"/>
                  <w:marTop w:val="0"/>
                  <w:marBottom w:val="0"/>
                  <w:divBdr>
                    <w:top w:val="none" w:sz="0" w:space="0" w:color="auto"/>
                    <w:left w:val="none" w:sz="0" w:space="0" w:color="auto"/>
                    <w:bottom w:val="none" w:sz="0" w:space="0" w:color="auto"/>
                    <w:right w:val="none" w:sz="0" w:space="0" w:color="auto"/>
                  </w:divBdr>
                  <w:divsChild>
                    <w:div w:id="931206256">
                      <w:marLeft w:val="0"/>
                      <w:marRight w:val="0"/>
                      <w:marTop w:val="0"/>
                      <w:marBottom w:val="0"/>
                      <w:divBdr>
                        <w:top w:val="none" w:sz="0" w:space="0" w:color="auto"/>
                        <w:left w:val="none" w:sz="0" w:space="0" w:color="auto"/>
                        <w:bottom w:val="none" w:sz="0" w:space="0" w:color="auto"/>
                        <w:right w:val="none" w:sz="0" w:space="0" w:color="auto"/>
                      </w:divBdr>
                      <w:divsChild>
                        <w:div w:id="82971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300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hrcadvisorycommittee@ohchr.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69F6A-1306-4417-B12B-0E749DA7454E}">
  <ds:schemaRefs>
    <ds:schemaRef ds:uri="http://schemas.microsoft.com/office/2006/metadata/longProperties"/>
  </ds:schemaRefs>
</ds:datastoreItem>
</file>

<file path=customXml/itemProps2.xml><?xml version="1.0" encoding="utf-8"?>
<ds:datastoreItem xmlns:ds="http://schemas.openxmlformats.org/officeDocument/2006/customXml" ds:itemID="{BA805DD3-C0F6-49FC-B2DE-56506E04777E}">
  <ds:schemaRefs>
    <ds:schemaRef ds:uri="http://schemas.microsoft.com/office/2006/metadata/properties"/>
    <ds:schemaRef ds:uri="http://schemas.microsoft.com/office/infopath/2007/PartnerControls"/>
    <ds:schemaRef ds:uri="821b3d08-a5e2-4f02-8982-bc11301f3769"/>
  </ds:schemaRefs>
</ds:datastoreItem>
</file>

<file path=customXml/itemProps3.xml><?xml version="1.0" encoding="utf-8"?>
<ds:datastoreItem xmlns:ds="http://schemas.openxmlformats.org/officeDocument/2006/customXml" ds:itemID="{0F7CE3E5-BE38-4F74-AE2D-5BC92B82EA6D}">
  <ds:schemaRefs>
    <ds:schemaRef ds:uri="http://schemas.microsoft.com/sharepoint/v3/contenttype/forms"/>
  </ds:schemaRefs>
</ds:datastoreItem>
</file>

<file path=customXml/itemProps4.xml><?xml version="1.0" encoding="utf-8"?>
<ds:datastoreItem xmlns:ds="http://schemas.openxmlformats.org/officeDocument/2006/customXml" ds:itemID="{64CE8BDC-94F3-4D03-BE26-BA60F0ADE5C4}"/>
</file>

<file path=customXml/itemProps5.xml><?xml version="1.0" encoding="utf-8"?>
<ds:datastoreItem xmlns:ds="http://schemas.openxmlformats.org/officeDocument/2006/customXml" ds:itemID="{69A331F4-40BD-46B7-BCF1-43332A166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323</Words>
  <Characters>1845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Letterhead_OHCHR</vt:lpstr>
    </vt:vector>
  </TitlesOfParts>
  <LinksUpToDate>false</LinksUpToDate>
  <CharactersWithSpaces>2164</CharactersWithSpaces>
  <SharedDoc>false</SharedDoc>
  <HLinks>
    <vt:vector size="6" baseType="variant">
      <vt:variant>
        <vt:i4>8192073</vt:i4>
      </vt:variant>
      <vt:variant>
        <vt:i4>0</vt:i4>
      </vt:variant>
      <vt:variant>
        <vt:i4>0</vt:i4>
      </vt:variant>
      <vt:variant>
        <vt:i4>5</vt:i4>
      </vt:variant>
      <vt:variant>
        <vt:lpwstr>mailto:hrcadvisorycommittee@ohchr.org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Letterhead_OHCHR</dc:title>
  <dc:subject/>
  <dc:creator/>
  <cp:keywords/>
  <cp:lastModifiedBy/>
  <cp:revision>1</cp:revision>
  <dcterms:created xsi:type="dcterms:W3CDTF">2019-02-28T12:53:00Z</dcterms:created>
  <dcterms:modified xsi:type="dcterms:W3CDTF">2019-08-14T15:16:00Z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0x0101008822B9E06671B54FA89F14538B9B0FEA</vt:lpwstr>
  </property>
</Properties>
</file>