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6E" w:rsidRDefault="000E3D6E" w:rsidP="000E3D6E">
      <w:pPr>
        <w:jc w:val="center"/>
        <w:rPr>
          <w:rFonts w:ascii="Segoe UI" w:hAnsi="Segoe UI" w:cs="Segoe UI"/>
          <w:b/>
          <w:sz w:val="24"/>
          <w:szCs w:val="24"/>
        </w:rPr>
      </w:pPr>
      <w:bookmarkStart w:id="0" w:name="_GoBack"/>
      <w:bookmarkEnd w:id="0"/>
      <w:r>
        <w:rPr>
          <w:rFonts w:ascii="Segoe UI" w:hAnsi="Segoe UI" w:cs="Segoe UI"/>
          <w:b/>
          <w:sz w:val="24"/>
          <w:szCs w:val="24"/>
        </w:rPr>
        <w:t>ELIMINATION OF DISCRIMINATION AGAINST LEPROSY AFFECTED PERSONS AND THEIR FAMILY MEMBERS</w:t>
      </w:r>
    </w:p>
    <w:p w:rsidR="000E3D6E" w:rsidRDefault="000E3D6E" w:rsidP="000E3D6E">
      <w:pPr>
        <w:jc w:val="center"/>
        <w:rPr>
          <w:rFonts w:ascii="Segoe UI" w:hAnsi="Segoe UI" w:cs="Segoe UI"/>
          <w:sz w:val="24"/>
          <w:szCs w:val="24"/>
        </w:rPr>
      </w:pPr>
    </w:p>
    <w:p w:rsidR="000E3D6E" w:rsidRDefault="000E3D6E" w:rsidP="000E3D6E">
      <w:pPr>
        <w:jc w:val="center"/>
        <w:rPr>
          <w:rFonts w:ascii="Segoe UI" w:hAnsi="Segoe UI" w:cs="Segoe UI"/>
          <w:b/>
          <w:sz w:val="24"/>
          <w:szCs w:val="24"/>
        </w:rPr>
      </w:pPr>
      <w:r>
        <w:rPr>
          <w:rFonts w:ascii="Segoe UI" w:hAnsi="Segoe UI" w:cs="Segoe UI"/>
          <w:b/>
          <w:sz w:val="24"/>
          <w:szCs w:val="24"/>
        </w:rPr>
        <w:t>Questionnaire for</w:t>
      </w:r>
    </w:p>
    <w:p w:rsidR="000E3D6E" w:rsidRDefault="000E3D6E" w:rsidP="000E3D6E">
      <w:pPr>
        <w:jc w:val="center"/>
        <w:rPr>
          <w:rFonts w:ascii="Segoe UI" w:hAnsi="Segoe UI" w:cs="Segoe UI"/>
          <w:b/>
          <w:sz w:val="24"/>
          <w:szCs w:val="24"/>
        </w:rPr>
      </w:pPr>
      <w:r>
        <w:rPr>
          <w:rFonts w:ascii="Segoe UI" w:hAnsi="Segoe UI" w:cs="Segoe UI"/>
          <w:b/>
          <w:sz w:val="24"/>
          <w:szCs w:val="24"/>
        </w:rPr>
        <w:t xml:space="preserve"> NON-GOVERNMENTAL ORGANIZATIONS</w:t>
      </w:r>
    </w:p>
    <w:p w:rsidR="000E3D6E" w:rsidRDefault="000E3D6E" w:rsidP="000E3D6E">
      <w:pPr>
        <w:jc w:val="center"/>
        <w:rPr>
          <w:rFonts w:ascii="Segoe UI" w:hAnsi="Segoe UI" w:cs="Segoe UI"/>
          <w:b/>
          <w:sz w:val="24"/>
          <w:szCs w:val="24"/>
        </w:rPr>
      </w:pPr>
    </w:p>
    <w:p w:rsidR="000E3D6E" w:rsidRDefault="000E3D6E" w:rsidP="000E3D6E">
      <w:pPr>
        <w:jc w:val="center"/>
        <w:rPr>
          <w:rFonts w:ascii="Segoe UI" w:hAnsi="Segoe UI" w:cs="Segoe UI"/>
          <w:sz w:val="24"/>
          <w:szCs w:val="24"/>
        </w:rPr>
      </w:pPr>
    </w:p>
    <w:p w:rsidR="000E3D6E" w:rsidRDefault="000E3D6E" w:rsidP="000E3D6E">
      <w:pPr>
        <w:jc w:val="both"/>
        <w:rPr>
          <w:rFonts w:ascii="Segoe UI" w:hAnsi="Segoe UI" w:cs="Segoe UI"/>
          <w:b/>
          <w:sz w:val="24"/>
          <w:szCs w:val="24"/>
        </w:rPr>
      </w:pPr>
      <w:r>
        <w:rPr>
          <w:rFonts w:ascii="Segoe UI" w:hAnsi="Segoe UI" w:cs="Segoe UI"/>
          <w:b/>
          <w:sz w:val="24"/>
          <w:szCs w:val="24"/>
        </w:rPr>
        <w:t>BACKGROUND</w:t>
      </w:r>
    </w:p>
    <w:p w:rsidR="000E3D6E" w:rsidRDefault="000E3D6E"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sz w:val="24"/>
          <w:szCs w:val="24"/>
        </w:rPr>
        <w:t xml:space="preserve">In its resolution A/HRC/29/5, the Human Rights Council requested the Advisory Committee to undertake a study which reviews the implementation of the Principles and Guidelines for the Elimination of Discrimination against Persons Affected by Leprosy and their Family Members, together with the obstacles thereto, and to submit a report containing practical suggestions for their wider dissemination and more effective implementation and to submit a report at its thirty-fifth session. </w:t>
      </w:r>
    </w:p>
    <w:p w:rsidR="000E3D6E" w:rsidRDefault="000E3D6E"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sz w:val="24"/>
          <w:szCs w:val="24"/>
        </w:rPr>
        <w:t>The resolution also requests the Advisory Committee, in its elaboration of the report, to take into account the views of Member States and as appropriate relevant international organizations, including the World Health Organization, the Office of the United Nations High Commissioner for Human Rights and relevant special procedures, national human rights institutions, and non-governmental organizations, as well as the work done on the issue by relevant United Nations bodies, specialized agencies, funds and programmes within their respective mandates.</w:t>
      </w:r>
    </w:p>
    <w:p w:rsidR="000E3D6E" w:rsidRDefault="000E3D6E"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Pr>
          <w:rFonts w:ascii="Segoe UI" w:hAnsi="Segoe UI" w:cs="Segoe UI"/>
          <w:sz w:val="24"/>
          <w:szCs w:val="24"/>
        </w:rPr>
        <w:t xml:space="preserve">  The purpose of this questionnaire is to collect information from non-governmental organizations in order to identify the current state of implementation of the Principles and guidelines for the elimination of discrimination against persons affected by leprosy and their family members (the Principles and Guidelines); how the Principles and Guidelines apply to different situations in different countries, especially the good practices that may be shared; and the major obstacles to implementation, including views on how best to further strengthen the implementation of the Principles and Guidelines.</w:t>
      </w:r>
    </w:p>
    <w:p w:rsidR="000E3D6E" w:rsidRDefault="000E3D6E"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sidRPr="000E3D6E">
        <w:rPr>
          <w:rFonts w:ascii="Segoe UI" w:hAnsi="Segoe UI" w:cs="Segoe UI"/>
          <w:b/>
          <w:sz w:val="24"/>
          <w:szCs w:val="24"/>
        </w:rPr>
        <w:t>1.</w:t>
      </w:r>
      <w:r>
        <w:rPr>
          <w:rFonts w:ascii="Segoe UI" w:hAnsi="Segoe UI" w:cs="Segoe UI"/>
          <w:sz w:val="24"/>
          <w:szCs w:val="24"/>
        </w:rPr>
        <w:t xml:space="preserve"> </w:t>
      </w:r>
      <w:r w:rsidRPr="000E3D6E">
        <w:rPr>
          <w:rFonts w:ascii="Segoe UI" w:hAnsi="Segoe UI" w:cs="Segoe UI"/>
          <w:sz w:val="24"/>
          <w:szCs w:val="24"/>
        </w:rPr>
        <w:t>Are you aware of the Principles and guidelines for the elimination of discrimination against persons affected by leprosy and their family members adopted by the United Nations General Assembly in December 2010 (resolution 65/215)? If yes, how did it come to your attention?</w:t>
      </w:r>
    </w:p>
    <w:p w:rsidR="009F5DBC" w:rsidRDefault="009F5DBC" w:rsidP="000E3D6E">
      <w:pPr>
        <w:jc w:val="both"/>
        <w:rPr>
          <w:rFonts w:ascii="Segoe UI" w:hAnsi="Segoe UI" w:cs="Segoe UI"/>
          <w:i/>
          <w:sz w:val="24"/>
          <w:szCs w:val="24"/>
        </w:rPr>
      </w:pPr>
      <w:r>
        <w:rPr>
          <w:rFonts w:ascii="Segoe UI" w:hAnsi="Segoe UI" w:cs="Segoe UI"/>
          <w:i/>
          <w:sz w:val="24"/>
          <w:szCs w:val="24"/>
        </w:rPr>
        <w:lastRenderedPageBreak/>
        <w:t>Yes, through alert of TLM network</w:t>
      </w:r>
    </w:p>
    <w:p w:rsidR="000E3D6E" w:rsidRPr="000E3D6E" w:rsidRDefault="000E3D6E" w:rsidP="000E3D6E">
      <w:pPr>
        <w:jc w:val="both"/>
        <w:rPr>
          <w:rFonts w:ascii="Segoe UI" w:hAnsi="Segoe UI" w:cs="Segoe UI"/>
          <w:i/>
          <w:sz w:val="24"/>
          <w:szCs w:val="24"/>
        </w:rPr>
      </w:pPr>
      <w:r w:rsidRPr="000E3D6E">
        <w:rPr>
          <w:rFonts w:ascii="Segoe UI" w:hAnsi="Segoe UI" w:cs="Segoe UI"/>
          <w:i/>
          <w:sz w:val="24"/>
          <w:szCs w:val="24"/>
        </w:rPr>
        <w:t>.</w:t>
      </w:r>
    </w:p>
    <w:p w:rsidR="000E3D6E" w:rsidRPr="000E3D6E" w:rsidRDefault="000E3D6E" w:rsidP="000E3D6E">
      <w:pPr>
        <w:jc w:val="both"/>
        <w:rPr>
          <w:rFonts w:ascii="Segoe UI" w:hAnsi="Segoe UI" w:cs="Segoe UI"/>
          <w:b/>
          <w:sz w:val="24"/>
          <w:szCs w:val="24"/>
        </w:rPr>
      </w:pPr>
      <w:r>
        <w:rPr>
          <w:rFonts w:ascii="Segoe UI" w:hAnsi="Segoe UI" w:cs="Segoe UI"/>
          <w:sz w:val="24"/>
          <w:szCs w:val="24"/>
        </w:rPr>
        <w:t xml:space="preserve">2. </w:t>
      </w:r>
      <w:r w:rsidRPr="000E3D6E">
        <w:rPr>
          <w:rFonts w:ascii="Segoe UI" w:hAnsi="Segoe UI" w:cs="Segoe UI"/>
          <w:sz w:val="24"/>
          <w:szCs w:val="24"/>
        </w:rPr>
        <w:t xml:space="preserve">What mechanism has the Government (Federal or State level) put in place to disseminate the Principles and Guidelines to its citizens? </w:t>
      </w:r>
      <w:proofErr w:type="gramStart"/>
      <w:r w:rsidRPr="000E3D6E">
        <w:rPr>
          <w:rFonts w:ascii="Segoe UI" w:hAnsi="Segoe UI" w:cs="Segoe UI"/>
          <w:sz w:val="24"/>
          <w:szCs w:val="24"/>
        </w:rPr>
        <w:t>e.g</w:t>
      </w:r>
      <w:proofErr w:type="gramEnd"/>
      <w:r w:rsidRPr="000E3D6E">
        <w:rPr>
          <w:rFonts w:ascii="Segoe UI" w:hAnsi="Segoe UI" w:cs="Segoe UI"/>
          <w:sz w:val="24"/>
          <w:szCs w:val="24"/>
        </w:rPr>
        <w:t>. translation into national and local languages; media; or any other mechanism?</w:t>
      </w:r>
      <w:r w:rsidRPr="000E3D6E">
        <w:rPr>
          <w:rFonts w:ascii="Segoe UI" w:hAnsi="Segoe UI" w:cs="Segoe UI"/>
          <w:b/>
          <w:sz w:val="24"/>
          <w:szCs w:val="24"/>
        </w:rPr>
        <w:t xml:space="preserve"> </w:t>
      </w:r>
    </w:p>
    <w:p w:rsidR="000E3D6E" w:rsidRPr="000E3D6E" w:rsidRDefault="009F5DBC" w:rsidP="000E3D6E">
      <w:pPr>
        <w:jc w:val="both"/>
        <w:rPr>
          <w:rFonts w:ascii="Segoe UI" w:hAnsi="Segoe UI" w:cs="Segoe UI"/>
          <w:i/>
          <w:sz w:val="24"/>
          <w:szCs w:val="24"/>
        </w:rPr>
      </w:pPr>
      <w:r>
        <w:rPr>
          <w:rFonts w:ascii="Segoe UI" w:hAnsi="Segoe UI" w:cs="Segoe UI"/>
          <w:i/>
          <w:sz w:val="24"/>
          <w:szCs w:val="24"/>
        </w:rPr>
        <w:t>Currently it is not robust. Government of Myanmar is taking seriously for its obligations to treaty and commitments with the spirit of cooperation as far as I understand but they also do have problems in accepting everything and making real to all what they committed in practice. They usually put in the printed media about their commitments at the UN such as three government’s mouthpiece newspaper, 350,000 total copies in circulation and TV and broadcasting channels but not all are highlighted or making headlines so that recognition widely was not possible.</w:t>
      </w:r>
    </w:p>
    <w:p w:rsidR="000E3D6E" w:rsidRDefault="000E3D6E" w:rsidP="000E3D6E">
      <w:pPr>
        <w:jc w:val="both"/>
        <w:rPr>
          <w:rFonts w:ascii="Segoe UI" w:hAnsi="Segoe UI" w:cs="Segoe UI"/>
          <w:b/>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 xml:space="preserve">3. </w:t>
      </w:r>
      <w:r>
        <w:rPr>
          <w:rFonts w:ascii="Segoe UI" w:hAnsi="Segoe UI" w:cs="Segoe UI"/>
          <w:sz w:val="24"/>
          <w:szCs w:val="24"/>
        </w:rPr>
        <w:t>Have any policies, action plans or any other measures been taken at the national level to promote awareness-raising of the issue of discrimination against leprosy affected persons and their family members? Please provide details on measures taken.</w:t>
      </w:r>
    </w:p>
    <w:p w:rsidR="000E3D6E" w:rsidRPr="000E3D6E" w:rsidRDefault="009F5DBC" w:rsidP="000E3D6E">
      <w:pPr>
        <w:jc w:val="both"/>
        <w:rPr>
          <w:rFonts w:ascii="Segoe UI" w:hAnsi="Segoe UI" w:cs="Segoe UI"/>
          <w:i/>
          <w:sz w:val="24"/>
          <w:szCs w:val="24"/>
        </w:rPr>
      </w:pPr>
      <w:r>
        <w:rPr>
          <w:rFonts w:ascii="Segoe UI" w:hAnsi="Segoe UI" w:cs="Segoe UI"/>
          <w:i/>
          <w:sz w:val="24"/>
          <w:szCs w:val="24"/>
        </w:rPr>
        <w:t>Apart from the government’s commitment towards elimination of leprosy, running up to WHO targets in 2000, which Myanmar achieved that target by 2003 when they made high intensity advoca</w:t>
      </w:r>
      <w:r w:rsidR="00AD58B6">
        <w:rPr>
          <w:rFonts w:ascii="Segoe UI" w:hAnsi="Segoe UI" w:cs="Segoe UI"/>
          <w:i/>
          <w:sz w:val="24"/>
          <w:szCs w:val="24"/>
        </w:rPr>
        <w:t>cy on leprosy awareness raising but since there is not much. It is fair to say the disability movement not necessarily for leprosy but for all gained momentum over the year and raising awareness around disability has gained momentum in country. Recently government passed a bill – disability rights law in accordance with UNCRPD on 5</w:t>
      </w:r>
      <w:r w:rsidR="00AD58B6" w:rsidRPr="00AD58B6">
        <w:rPr>
          <w:rFonts w:ascii="Segoe UI" w:hAnsi="Segoe UI" w:cs="Segoe UI"/>
          <w:i/>
          <w:sz w:val="24"/>
          <w:szCs w:val="24"/>
          <w:vertAlign w:val="superscript"/>
        </w:rPr>
        <w:t>th</w:t>
      </w:r>
      <w:r w:rsidR="00AD58B6">
        <w:rPr>
          <w:rFonts w:ascii="Segoe UI" w:hAnsi="Segoe UI" w:cs="Segoe UI"/>
          <w:i/>
          <w:sz w:val="24"/>
          <w:szCs w:val="24"/>
        </w:rPr>
        <w:t xml:space="preserve"> June 2015. </w:t>
      </w:r>
    </w:p>
    <w:p w:rsidR="000E3D6E" w:rsidRDefault="000E3D6E"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 xml:space="preserve">4. </w:t>
      </w:r>
      <w:r>
        <w:rPr>
          <w:rFonts w:ascii="Segoe UI" w:hAnsi="Segoe UI" w:cs="Segoe UI"/>
          <w:sz w:val="24"/>
          <w:szCs w:val="24"/>
        </w:rPr>
        <w:t>What measures have been taken (Federal or State level) to modify, repeal or abolish discriminatory laws, policies or practices, including terminating forced segregation, in order to eliminate discrimination against persons affected by leprosy and their family members? Is freedom to choose where to live ensured for persons affected by leprosy and their family members?</w:t>
      </w:r>
    </w:p>
    <w:p w:rsidR="000E3D6E" w:rsidRDefault="000E3D6E" w:rsidP="000E3D6E">
      <w:pPr>
        <w:jc w:val="both"/>
        <w:rPr>
          <w:rFonts w:ascii="Segoe UI" w:hAnsi="Segoe UI" w:cs="Segoe UI"/>
          <w:i/>
          <w:sz w:val="24"/>
          <w:szCs w:val="24"/>
        </w:rPr>
      </w:pPr>
      <w:r w:rsidRPr="00970181">
        <w:rPr>
          <w:rFonts w:ascii="Segoe UI" w:hAnsi="Segoe UI" w:cs="Segoe UI"/>
          <w:i/>
          <w:sz w:val="24"/>
          <w:szCs w:val="24"/>
        </w:rPr>
        <w:t xml:space="preserve">There is no law that prohibit persons affected by leprosy and their family members regarding </w:t>
      </w:r>
      <w:r w:rsidR="00970181" w:rsidRPr="00970181">
        <w:rPr>
          <w:rFonts w:ascii="Segoe UI" w:hAnsi="Segoe UI" w:cs="Segoe UI"/>
          <w:i/>
          <w:sz w:val="24"/>
          <w:szCs w:val="24"/>
        </w:rPr>
        <w:t xml:space="preserve">freedom to choose where to live but there are difficulties for them at the community level because of stigma and discrimination. </w:t>
      </w:r>
      <w:r w:rsidR="00AD58B6">
        <w:rPr>
          <w:rFonts w:ascii="Segoe UI" w:hAnsi="Segoe UI" w:cs="Segoe UI"/>
          <w:i/>
          <w:sz w:val="24"/>
          <w:szCs w:val="24"/>
        </w:rPr>
        <w:t xml:space="preserve">With the disability rights law the realization of enjoying people affected by leprosy and persons with disability wouldn’t be a problem but actual implementation and understanding, accepting by public and all stakeholders will take a long time. </w:t>
      </w:r>
    </w:p>
    <w:p w:rsidR="00970181" w:rsidRPr="00970181" w:rsidRDefault="00970181" w:rsidP="000E3D6E">
      <w:pPr>
        <w:jc w:val="both"/>
        <w:rPr>
          <w:rFonts w:ascii="Segoe UI" w:hAnsi="Segoe UI" w:cs="Segoe UI"/>
          <w:i/>
          <w:sz w:val="24"/>
          <w:szCs w:val="24"/>
        </w:rPr>
      </w:pPr>
    </w:p>
    <w:p w:rsidR="000E3D6E" w:rsidRPr="00323398" w:rsidRDefault="000E3D6E" w:rsidP="000E3D6E">
      <w:pPr>
        <w:jc w:val="both"/>
        <w:rPr>
          <w:rFonts w:ascii="Segoe UI" w:hAnsi="Segoe UI" w:cs="Segoe UI"/>
          <w:i/>
          <w:sz w:val="24"/>
          <w:szCs w:val="24"/>
        </w:rPr>
      </w:pPr>
      <w:r>
        <w:rPr>
          <w:rFonts w:ascii="Segoe UI" w:hAnsi="Segoe UI" w:cs="Segoe UI"/>
          <w:b/>
          <w:sz w:val="24"/>
          <w:szCs w:val="24"/>
        </w:rPr>
        <w:t>5.</w:t>
      </w:r>
      <w:r>
        <w:t xml:space="preserve"> </w:t>
      </w:r>
      <w:r>
        <w:rPr>
          <w:rFonts w:ascii="Segoe UI" w:hAnsi="Segoe UI" w:cs="Segoe UI"/>
          <w:sz w:val="24"/>
          <w:szCs w:val="24"/>
        </w:rPr>
        <w:t>Which is the terminology originally used in your native language in respect of persons affected by leprosy? Please also provide, aside from the specific terminology in your native language, a translation of it in English. Are there any popular myths associated with persons affected by leprosy? Please provide a short description.</w:t>
      </w:r>
    </w:p>
    <w:p w:rsidR="00970181" w:rsidRPr="00323398" w:rsidRDefault="00AB3167" w:rsidP="000E3D6E">
      <w:pPr>
        <w:jc w:val="both"/>
        <w:rPr>
          <w:rFonts w:ascii="Segoe UI" w:hAnsi="Segoe UI" w:cs="Segoe UI"/>
          <w:i/>
          <w:sz w:val="24"/>
          <w:szCs w:val="24"/>
        </w:rPr>
      </w:pPr>
      <w:r w:rsidRPr="00323398">
        <w:rPr>
          <w:i/>
          <w:sz w:val="28"/>
          <w:szCs w:val="24"/>
        </w:rPr>
        <w:lastRenderedPageBreak/>
        <w:t>“</w:t>
      </w:r>
      <w:proofErr w:type="spellStart"/>
      <w:proofErr w:type="gramStart"/>
      <w:r w:rsidRPr="00323398">
        <w:rPr>
          <w:rFonts w:ascii="Win Haka" w:hAnsi="Win Haka" w:cs="Segoe UI"/>
          <w:i/>
          <w:sz w:val="28"/>
          <w:szCs w:val="24"/>
        </w:rPr>
        <w:t>a&amp;</w:t>
      </w:r>
      <w:proofErr w:type="gramEnd"/>
      <w:r w:rsidRPr="00323398">
        <w:rPr>
          <w:rFonts w:ascii="Win Haka" w:hAnsi="Win Haka" w:cs="Segoe UI"/>
          <w:i/>
          <w:sz w:val="28"/>
          <w:szCs w:val="24"/>
        </w:rPr>
        <w:t>m</w:t>
      </w:r>
      <w:proofErr w:type="spellEnd"/>
      <w:r w:rsidRPr="00323398">
        <w:rPr>
          <w:rFonts w:ascii="Win Haka" w:hAnsi="Win Haka" w:cs="Segoe UI"/>
          <w:i/>
          <w:sz w:val="28"/>
          <w:szCs w:val="24"/>
        </w:rPr>
        <w:t>*</w:t>
      </w:r>
      <w:proofErr w:type="spellStart"/>
      <w:r w:rsidRPr="00323398">
        <w:rPr>
          <w:rFonts w:ascii="Win Haka" w:hAnsi="Win Haka" w:cs="Segoe UI"/>
          <w:i/>
          <w:sz w:val="28"/>
          <w:szCs w:val="24"/>
        </w:rPr>
        <w:t>gonf</w:t>
      </w:r>
      <w:proofErr w:type="spellEnd"/>
      <w:r w:rsidRPr="00323398">
        <w:rPr>
          <w:i/>
          <w:sz w:val="28"/>
          <w:szCs w:val="24"/>
        </w:rPr>
        <w:t xml:space="preserve">” </w:t>
      </w:r>
      <w:r w:rsidRPr="00323398">
        <w:rPr>
          <w:rFonts w:ascii="Segoe UI" w:hAnsi="Segoe UI" w:cs="Segoe UI"/>
          <w:i/>
          <w:sz w:val="24"/>
          <w:szCs w:val="24"/>
        </w:rPr>
        <w:t>In English “</w:t>
      </w:r>
      <w:proofErr w:type="spellStart"/>
      <w:r w:rsidRPr="00323398">
        <w:rPr>
          <w:rFonts w:ascii="Segoe UI" w:hAnsi="Segoe UI" w:cs="Segoe UI"/>
          <w:i/>
          <w:sz w:val="24"/>
          <w:szCs w:val="24"/>
        </w:rPr>
        <w:t>Yawgar</w:t>
      </w:r>
      <w:proofErr w:type="spellEnd"/>
      <w:r w:rsidRPr="00323398">
        <w:rPr>
          <w:rFonts w:ascii="Segoe UI" w:hAnsi="Segoe UI" w:cs="Segoe UI"/>
          <w:i/>
          <w:sz w:val="24"/>
          <w:szCs w:val="24"/>
        </w:rPr>
        <w:t xml:space="preserve"> The”, it is the terminology used in our place in respect of persons affected by leprosy. It means “a person with disease”. </w:t>
      </w:r>
    </w:p>
    <w:p w:rsidR="00AB3167" w:rsidRPr="00AB3167" w:rsidRDefault="00AB3167" w:rsidP="000E3D6E">
      <w:pPr>
        <w:jc w:val="both"/>
        <w:rPr>
          <w:rFonts w:ascii="Win Haka" w:hAnsi="Win Haka" w:cs="Segoe UI"/>
          <w:sz w:val="28"/>
          <w:szCs w:val="24"/>
        </w:rPr>
      </w:pPr>
      <w:r w:rsidRPr="00323398">
        <w:rPr>
          <w:rFonts w:ascii="Segoe UI" w:hAnsi="Segoe UI" w:cs="Segoe UI"/>
          <w:i/>
          <w:sz w:val="24"/>
          <w:szCs w:val="24"/>
        </w:rPr>
        <w:t>A popular myth about leprosy in our country is</w:t>
      </w:r>
      <w:r w:rsidR="00035B83" w:rsidRPr="00323398">
        <w:rPr>
          <w:rFonts w:ascii="Segoe UI" w:hAnsi="Segoe UI" w:cs="Segoe UI"/>
          <w:i/>
          <w:sz w:val="24"/>
          <w:szCs w:val="24"/>
        </w:rPr>
        <w:t xml:space="preserve"> leprosy is hereditary. Before MDT was introduced</w:t>
      </w:r>
      <w:r w:rsidR="00323398">
        <w:rPr>
          <w:rFonts w:ascii="Segoe UI" w:hAnsi="Segoe UI" w:cs="Segoe UI"/>
          <w:i/>
          <w:sz w:val="24"/>
          <w:szCs w:val="24"/>
        </w:rPr>
        <w:t>,</w:t>
      </w:r>
      <w:r w:rsidR="00035B83" w:rsidRPr="00323398">
        <w:rPr>
          <w:rFonts w:ascii="Segoe UI" w:hAnsi="Segoe UI" w:cs="Segoe UI"/>
          <w:i/>
          <w:sz w:val="24"/>
          <w:szCs w:val="24"/>
        </w:rPr>
        <w:t xml:space="preserve"> leprosy affected other family members when there was a leprosy patient in their family as leprosy is contagious in its nature especially when it is left un-treated.</w:t>
      </w:r>
      <w:r w:rsidR="00235F7C">
        <w:rPr>
          <w:rFonts w:ascii="Segoe UI" w:hAnsi="Segoe UI" w:cs="Segoe UI"/>
          <w:i/>
          <w:sz w:val="24"/>
          <w:szCs w:val="24"/>
        </w:rPr>
        <w:t xml:space="preserve"> People also believe that leprosy could arise if they eat certain things. </w:t>
      </w:r>
    </w:p>
    <w:p w:rsidR="00970181" w:rsidRDefault="00970181"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 xml:space="preserve">6. </w:t>
      </w:r>
      <w:r>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4767DE" w:rsidRDefault="00323398" w:rsidP="000E3D6E">
      <w:pPr>
        <w:jc w:val="both"/>
        <w:rPr>
          <w:rFonts w:ascii="Segoe UI" w:hAnsi="Segoe UI" w:cs="Segoe UI"/>
          <w:i/>
          <w:sz w:val="24"/>
          <w:szCs w:val="24"/>
        </w:rPr>
      </w:pPr>
      <w:r w:rsidRPr="004767DE">
        <w:rPr>
          <w:rFonts w:ascii="Segoe UI" w:hAnsi="Segoe UI" w:cs="Segoe UI"/>
          <w:i/>
          <w:sz w:val="24"/>
          <w:szCs w:val="24"/>
        </w:rPr>
        <w:t>I am working in the hospital which works for leprosy and disability pe</w:t>
      </w:r>
      <w:r w:rsidR="004767DE" w:rsidRPr="004767DE">
        <w:rPr>
          <w:rFonts w:ascii="Segoe UI" w:hAnsi="Segoe UI" w:cs="Segoe UI"/>
          <w:i/>
          <w:sz w:val="24"/>
          <w:szCs w:val="24"/>
        </w:rPr>
        <w:t>ople. My answer may not provide full information for the question. So i</w:t>
      </w:r>
      <w:r w:rsidRPr="004767DE">
        <w:rPr>
          <w:rFonts w:ascii="Segoe UI" w:hAnsi="Segoe UI" w:cs="Segoe UI"/>
          <w:i/>
          <w:sz w:val="24"/>
          <w:szCs w:val="24"/>
        </w:rPr>
        <w:t xml:space="preserve">f (0) is minimum and (10) is maximum, I would give my grade as (5) regarding this question. </w:t>
      </w:r>
      <w:r w:rsidR="00235F7C">
        <w:rPr>
          <w:rFonts w:ascii="Segoe UI" w:hAnsi="Segoe UI" w:cs="Segoe UI"/>
          <w:i/>
          <w:sz w:val="24"/>
          <w:szCs w:val="24"/>
        </w:rPr>
        <w:t xml:space="preserve">(This is Dr </w:t>
      </w:r>
      <w:proofErr w:type="gramStart"/>
      <w:r w:rsidR="00235F7C">
        <w:rPr>
          <w:rFonts w:ascii="Segoe UI" w:hAnsi="Segoe UI" w:cs="Segoe UI"/>
          <w:i/>
          <w:sz w:val="24"/>
          <w:szCs w:val="24"/>
        </w:rPr>
        <w:t>Sar</w:t>
      </w:r>
      <w:proofErr w:type="gramEnd"/>
      <w:r w:rsidR="00235F7C">
        <w:rPr>
          <w:rFonts w:ascii="Segoe UI" w:hAnsi="Segoe UI" w:cs="Segoe UI"/>
          <w:i/>
          <w:sz w:val="24"/>
          <w:szCs w:val="24"/>
        </w:rPr>
        <w:t xml:space="preserve"> Mu Lar)</w:t>
      </w:r>
      <w:r w:rsidR="00AD58B6">
        <w:rPr>
          <w:rFonts w:ascii="Segoe UI" w:hAnsi="Segoe UI" w:cs="Segoe UI"/>
          <w:i/>
          <w:sz w:val="24"/>
          <w:szCs w:val="24"/>
        </w:rPr>
        <w:t xml:space="preserve">. Again according to the law, there will be a national disability rights committee to be chaired by Vice-President of the country and deputy chair of that committee will be head of central DPOs so in that way and mechanism it would be the case that making decisions which could affect lives of people affected by leprosy and persons with disability will be consulted. </w:t>
      </w:r>
    </w:p>
    <w:p w:rsidR="000E3D6E" w:rsidRPr="004767DE" w:rsidRDefault="00323398" w:rsidP="000E3D6E">
      <w:pPr>
        <w:jc w:val="both"/>
        <w:rPr>
          <w:rFonts w:ascii="Segoe UI" w:hAnsi="Segoe UI" w:cs="Segoe UI"/>
          <w:i/>
          <w:sz w:val="24"/>
          <w:szCs w:val="24"/>
        </w:rPr>
      </w:pPr>
      <w:r w:rsidRPr="004767DE">
        <w:rPr>
          <w:rFonts w:ascii="Segoe UI" w:hAnsi="Segoe UI" w:cs="Segoe UI"/>
          <w:i/>
          <w:sz w:val="24"/>
          <w:szCs w:val="24"/>
        </w:rPr>
        <w:t xml:space="preserve"> </w:t>
      </w:r>
    </w:p>
    <w:p w:rsidR="000E3D6E" w:rsidRDefault="000E3D6E" w:rsidP="000E3D6E">
      <w:pPr>
        <w:jc w:val="both"/>
        <w:rPr>
          <w:rFonts w:ascii="Segoe UI" w:hAnsi="Segoe UI" w:cs="Segoe UI"/>
          <w:sz w:val="24"/>
          <w:szCs w:val="24"/>
        </w:rPr>
      </w:pPr>
      <w:r>
        <w:rPr>
          <w:rFonts w:ascii="Segoe UI" w:hAnsi="Segoe UI" w:cs="Segoe UI"/>
          <w:b/>
          <w:sz w:val="24"/>
          <w:szCs w:val="24"/>
        </w:rPr>
        <w:t>7</w:t>
      </w:r>
      <w:r>
        <w:rPr>
          <w:rFonts w:ascii="Segoe UI" w:hAnsi="Segoe UI" w:cs="Segoe UI"/>
          <w:sz w:val="24"/>
          <w:szCs w:val="24"/>
        </w:rPr>
        <w:t xml:space="preserve">. What measures have been taken at the national level 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0E3D6E" w:rsidRPr="004767DE" w:rsidRDefault="004767DE" w:rsidP="000E3D6E">
      <w:pPr>
        <w:jc w:val="both"/>
        <w:rPr>
          <w:rFonts w:ascii="Segoe UI" w:hAnsi="Segoe UI" w:cs="Segoe UI"/>
          <w:i/>
          <w:sz w:val="24"/>
          <w:szCs w:val="24"/>
        </w:rPr>
      </w:pPr>
      <w:r w:rsidRPr="004767DE">
        <w:rPr>
          <w:rFonts w:ascii="Segoe UI" w:hAnsi="Segoe UI" w:cs="Segoe UI"/>
          <w:i/>
          <w:sz w:val="24"/>
          <w:szCs w:val="24"/>
        </w:rPr>
        <w:t xml:space="preserve">Yes, at state level, there are programs for leprosy affected persons and their family to get their National Registration Card because the leprosy patients around our places are migrants from different parts of Myanmar. </w:t>
      </w:r>
    </w:p>
    <w:p w:rsidR="00235F7C" w:rsidRDefault="004767DE" w:rsidP="000E3D6E">
      <w:pPr>
        <w:jc w:val="both"/>
        <w:rPr>
          <w:rFonts w:ascii="Segoe UI" w:hAnsi="Segoe UI" w:cs="Segoe UI"/>
          <w:i/>
          <w:sz w:val="24"/>
          <w:szCs w:val="24"/>
        </w:rPr>
      </w:pPr>
      <w:r w:rsidRPr="004767DE">
        <w:rPr>
          <w:rFonts w:ascii="Segoe UI" w:hAnsi="Segoe UI" w:cs="Segoe UI"/>
          <w:i/>
          <w:sz w:val="24"/>
          <w:szCs w:val="24"/>
        </w:rPr>
        <w:t xml:space="preserve">The local government provided early voting program for leprosy patient in 2010 and 2015 national election. </w:t>
      </w:r>
    </w:p>
    <w:p w:rsidR="004A4080" w:rsidRDefault="00235F7C" w:rsidP="000E3D6E">
      <w:pPr>
        <w:jc w:val="both"/>
        <w:rPr>
          <w:rFonts w:ascii="Segoe UI" w:hAnsi="Segoe UI" w:cs="Segoe UI"/>
          <w:i/>
          <w:sz w:val="24"/>
          <w:szCs w:val="24"/>
        </w:rPr>
      </w:pPr>
      <w:r>
        <w:rPr>
          <w:rFonts w:ascii="Segoe UI" w:hAnsi="Segoe UI" w:cs="Segoe UI"/>
          <w:i/>
          <w:sz w:val="24"/>
          <w:szCs w:val="24"/>
        </w:rPr>
        <w:t xml:space="preserve">But according to findings of Myanmar Population and Housing Census in 2014, </w:t>
      </w:r>
      <w:r w:rsidR="004A4080">
        <w:rPr>
          <w:rFonts w:ascii="Segoe UI" w:hAnsi="Segoe UI" w:cs="Segoe UI"/>
          <w:i/>
          <w:sz w:val="24"/>
          <w:szCs w:val="24"/>
        </w:rPr>
        <w:t xml:space="preserve">the following observation found out from the draft disability thematic report! </w:t>
      </w:r>
    </w:p>
    <w:p w:rsidR="004A4080" w:rsidRPr="004A4080" w:rsidRDefault="004A4080" w:rsidP="004A4080">
      <w:pPr>
        <w:jc w:val="both"/>
        <w:rPr>
          <w:rFonts w:ascii="Segoe UI" w:hAnsi="Segoe UI" w:cs="Segoe UI"/>
          <w:i/>
          <w:sz w:val="24"/>
          <w:szCs w:val="24"/>
        </w:rPr>
      </w:pPr>
      <w:r>
        <w:rPr>
          <w:rFonts w:ascii="Segoe UI" w:hAnsi="Segoe UI" w:cs="Segoe UI"/>
          <w:i/>
          <w:sz w:val="24"/>
          <w:szCs w:val="24"/>
        </w:rPr>
        <w:t>“</w:t>
      </w:r>
      <w:r w:rsidRPr="004A4080">
        <w:rPr>
          <w:rFonts w:ascii="Segoe UI" w:hAnsi="Segoe UI" w:cs="Segoe UI"/>
          <w:i/>
          <w:sz w:val="24"/>
          <w:szCs w:val="24"/>
        </w:rPr>
        <w:t>National identification</w:t>
      </w:r>
    </w:p>
    <w:p w:rsidR="004767DE" w:rsidRPr="004A4080" w:rsidRDefault="004A4080" w:rsidP="004A4080">
      <w:pPr>
        <w:jc w:val="both"/>
        <w:rPr>
          <w:rFonts w:ascii="Segoe UI" w:hAnsi="Segoe UI" w:cs="Segoe UI"/>
          <w:i/>
          <w:sz w:val="24"/>
          <w:szCs w:val="24"/>
        </w:rPr>
      </w:pPr>
      <w:r w:rsidRPr="004A4080">
        <w:rPr>
          <w:rFonts w:ascii="Segoe UI" w:hAnsi="Segoe UI" w:cs="Segoe UI"/>
          <w:i/>
          <w:sz w:val="24"/>
          <w:szCs w:val="24"/>
        </w:rPr>
        <w:t>Among 2,179,389 persons aged 10 or old</w:t>
      </w:r>
      <w:r>
        <w:rPr>
          <w:rFonts w:ascii="Segoe UI" w:hAnsi="Segoe UI" w:cs="Segoe UI"/>
          <w:i/>
          <w:sz w:val="24"/>
          <w:szCs w:val="24"/>
        </w:rPr>
        <w:t xml:space="preserve">er with mild or higher level of </w:t>
      </w:r>
      <w:r w:rsidRPr="004A4080">
        <w:rPr>
          <w:rFonts w:ascii="Segoe UI" w:hAnsi="Segoe UI" w:cs="Segoe UI"/>
          <w:i/>
          <w:sz w:val="24"/>
          <w:szCs w:val="24"/>
        </w:rPr>
        <w:t>disability who live in conventional hous</w:t>
      </w:r>
      <w:r>
        <w:rPr>
          <w:rFonts w:ascii="Segoe UI" w:hAnsi="Segoe UI" w:cs="Segoe UI"/>
          <w:i/>
          <w:sz w:val="24"/>
          <w:szCs w:val="24"/>
        </w:rPr>
        <w:t xml:space="preserve">eholds, 500,616 persons or 23.0 </w:t>
      </w:r>
      <w:r w:rsidRPr="004A4080">
        <w:rPr>
          <w:rFonts w:ascii="Segoe UI" w:hAnsi="Segoe UI" w:cs="Segoe UI"/>
          <w:i/>
          <w:sz w:val="24"/>
          <w:szCs w:val="24"/>
        </w:rPr>
        <w:t>percent of them do not have a national identification card. Th</w:t>
      </w:r>
      <w:r>
        <w:rPr>
          <w:rFonts w:ascii="Segoe UI" w:hAnsi="Segoe UI" w:cs="Segoe UI"/>
          <w:i/>
          <w:sz w:val="24"/>
          <w:szCs w:val="24"/>
        </w:rPr>
        <w:t xml:space="preserve">is proportion is </w:t>
      </w:r>
      <w:r w:rsidRPr="004A4080">
        <w:rPr>
          <w:rFonts w:ascii="Segoe UI" w:hAnsi="Segoe UI" w:cs="Segoe UI"/>
          <w:i/>
          <w:sz w:val="24"/>
          <w:szCs w:val="24"/>
        </w:rPr>
        <w:t>lower than that of persons without disabilitie</w:t>
      </w:r>
      <w:r>
        <w:rPr>
          <w:rFonts w:ascii="Segoe UI" w:hAnsi="Segoe UI" w:cs="Segoe UI"/>
          <w:i/>
          <w:sz w:val="24"/>
          <w:szCs w:val="24"/>
        </w:rPr>
        <w:t xml:space="preserve">s (27.6 percent). However, this </w:t>
      </w:r>
      <w:r w:rsidRPr="004A4080">
        <w:rPr>
          <w:rFonts w:ascii="Segoe UI" w:hAnsi="Segoe UI" w:cs="Segoe UI"/>
          <w:i/>
          <w:sz w:val="24"/>
          <w:szCs w:val="24"/>
        </w:rPr>
        <w:t xml:space="preserve">proportion increases with increasing level of </w:t>
      </w:r>
      <w:r>
        <w:rPr>
          <w:rFonts w:ascii="Segoe UI" w:hAnsi="Segoe UI" w:cs="Segoe UI"/>
          <w:i/>
          <w:sz w:val="24"/>
          <w:szCs w:val="24"/>
        </w:rPr>
        <w:t xml:space="preserve">disabilities and the proportion </w:t>
      </w:r>
      <w:r w:rsidRPr="004A4080">
        <w:rPr>
          <w:rFonts w:ascii="Segoe UI" w:hAnsi="Segoe UI" w:cs="Segoe UI"/>
          <w:i/>
          <w:sz w:val="24"/>
          <w:szCs w:val="24"/>
        </w:rPr>
        <w:t>of persons who do not have a national iden</w:t>
      </w:r>
      <w:r>
        <w:rPr>
          <w:rFonts w:ascii="Segoe UI" w:hAnsi="Segoe UI" w:cs="Segoe UI"/>
          <w:i/>
          <w:sz w:val="24"/>
          <w:szCs w:val="24"/>
        </w:rPr>
        <w:t xml:space="preserve">tification card of persons with </w:t>
      </w:r>
      <w:r w:rsidRPr="004A4080">
        <w:rPr>
          <w:rFonts w:ascii="Segoe UI" w:hAnsi="Segoe UI" w:cs="Segoe UI"/>
          <w:i/>
          <w:sz w:val="24"/>
          <w:szCs w:val="24"/>
        </w:rPr>
        <w:t>moderate or severe disabilities is high</w:t>
      </w:r>
      <w:r>
        <w:rPr>
          <w:rFonts w:ascii="Segoe UI" w:hAnsi="Segoe UI" w:cs="Segoe UI"/>
          <w:i/>
          <w:sz w:val="24"/>
          <w:szCs w:val="24"/>
        </w:rPr>
        <w:t xml:space="preserve">er than that of persons without </w:t>
      </w:r>
      <w:r w:rsidRPr="004A4080">
        <w:rPr>
          <w:rFonts w:ascii="Segoe UI" w:hAnsi="Segoe UI" w:cs="Segoe UI"/>
          <w:i/>
          <w:sz w:val="24"/>
          <w:szCs w:val="24"/>
        </w:rPr>
        <w:t xml:space="preserve">disabilities: it is 34.5 percent and </w:t>
      </w:r>
      <w:r>
        <w:rPr>
          <w:rFonts w:ascii="Segoe UI" w:hAnsi="Segoe UI" w:cs="Segoe UI"/>
          <w:i/>
          <w:sz w:val="24"/>
          <w:szCs w:val="24"/>
        </w:rPr>
        <w:t xml:space="preserve">40.9 percent among persons with </w:t>
      </w:r>
      <w:r w:rsidRPr="004A4080">
        <w:rPr>
          <w:rFonts w:ascii="Segoe UI" w:hAnsi="Segoe UI" w:cs="Segoe UI"/>
          <w:i/>
          <w:sz w:val="24"/>
          <w:szCs w:val="24"/>
        </w:rPr>
        <w:t>moderate or higher level of disabilities and se</w:t>
      </w:r>
      <w:r>
        <w:rPr>
          <w:rFonts w:ascii="Segoe UI" w:hAnsi="Segoe UI" w:cs="Segoe UI"/>
          <w:i/>
          <w:sz w:val="24"/>
          <w:szCs w:val="24"/>
        </w:rPr>
        <w:t xml:space="preserve">vere disabilities respectively. </w:t>
      </w:r>
      <w:r w:rsidRPr="004A4080">
        <w:rPr>
          <w:rFonts w:ascii="Segoe UI" w:hAnsi="Segoe UI" w:cs="Segoe UI"/>
          <w:i/>
          <w:sz w:val="24"/>
          <w:szCs w:val="24"/>
        </w:rPr>
        <w:t xml:space="preserve">While the </w:t>
      </w:r>
      <w:proofErr w:type="spellStart"/>
      <w:r w:rsidRPr="004A4080">
        <w:rPr>
          <w:rFonts w:ascii="Segoe UI" w:hAnsi="Segoe UI" w:cs="Segoe UI"/>
          <w:i/>
          <w:sz w:val="24"/>
          <w:szCs w:val="24"/>
        </w:rPr>
        <w:t>GoMM</w:t>
      </w:r>
      <w:proofErr w:type="spellEnd"/>
      <w:r w:rsidRPr="004A4080">
        <w:rPr>
          <w:rFonts w:ascii="Segoe UI" w:hAnsi="Segoe UI" w:cs="Segoe UI"/>
          <w:i/>
          <w:sz w:val="24"/>
          <w:szCs w:val="24"/>
        </w:rPr>
        <w:t xml:space="preserve"> has committed to support person</w:t>
      </w:r>
      <w:r>
        <w:rPr>
          <w:rFonts w:ascii="Segoe UI" w:hAnsi="Segoe UI" w:cs="Segoe UI"/>
          <w:i/>
          <w:sz w:val="24"/>
          <w:szCs w:val="24"/>
        </w:rPr>
        <w:t xml:space="preserve">s with disabilities as seen </w:t>
      </w:r>
      <w:r w:rsidRPr="004A4080">
        <w:rPr>
          <w:rFonts w:ascii="Segoe UI" w:hAnsi="Segoe UI" w:cs="Segoe UI"/>
          <w:i/>
          <w:sz w:val="24"/>
          <w:szCs w:val="24"/>
        </w:rPr>
        <w:t xml:space="preserve">in the National Social Protection Strategic </w:t>
      </w:r>
      <w:r>
        <w:rPr>
          <w:rFonts w:ascii="Segoe UI" w:hAnsi="Segoe UI" w:cs="Segoe UI"/>
          <w:i/>
          <w:sz w:val="24"/>
          <w:szCs w:val="24"/>
        </w:rPr>
        <w:t xml:space="preserve">Plan, </w:t>
      </w:r>
      <w:r>
        <w:rPr>
          <w:rFonts w:ascii="Segoe UI" w:hAnsi="Segoe UI" w:cs="Segoe UI"/>
          <w:i/>
          <w:sz w:val="24"/>
          <w:szCs w:val="24"/>
        </w:rPr>
        <w:lastRenderedPageBreak/>
        <w:t xml:space="preserve">the capability to support </w:t>
      </w:r>
      <w:r w:rsidRPr="004A4080">
        <w:rPr>
          <w:rFonts w:ascii="Segoe UI" w:hAnsi="Segoe UI" w:cs="Segoe UI"/>
          <w:i/>
          <w:sz w:val="24"/>
          <w:szCs w:val="24"/>
        </w:rPr>
        <w:t>would not be high given the country context</w:t>
      </w:r>
      <w:r>
        <w:rPr>
          <w:rFonts w:ascii="Segoe UI" w:hAnsi="Segoe UI" w:cs="Segoe UI"/>
          <w:i/>
          <w:sz w:val="24"/>
          <w:szCs w:val="24"/>
        </w:rPr>
        <w:t xml:space="preserve"> of low resource settings. This </w:t>
      </w:r>
      <w:r w:rsidRPr="004A4080">
        <w:rPr>
          <w:rFonts w:ascii="Segoe UI" w:hAnsi="Segoe UI" w:cs="Segoe UI"/>
          <w:i/>
          <w:sz w:val="24"/>
          <w:szCs w:val="24"/>
        </w:rPr>
        <w:t>would imply that only a small proportion of t</w:t>
      </w:r>
      <w:r>
        <w:rPr>
          <w:rFonts w:ascii="Segoe UI" w:hAnsi="Segoe UI" w:cs="Segoe UI"/>
          <w:i/>
          <w:sz w:val="24"/>
          <w:szCs w:val="24"/>
        </w:rPr>
        <w:t xml:space="preserve">he population with a high level </w:t>
      </w:r>
      <w:r w:rsidRPr="004A4080">
        <w:rPr>
          <w:rFonts w:ascii="Segoe UI" w:hAnsi="Segoe UI" w:cs="Segoe UI"/>
          <w:i/>
          <w:sz w:val="24"/>
          <w:szCs w:val="24"/>
        </w:rPr>
        <w:t xml:space="preserve">of disability would receive the State </w:t>
      </w:r>
      <w:r>
        <w:rPr>
          <w:rFonts w:ascii="Segoe UI" w:hAnsi="Segoe UI" w:cs="Segoe UI"/>
          <w:i/>
          <w:sz w:val="24"/>
          <w:szCs w:val="24"/>
        </w:rPr>
        <w:t xml:space="preserve">support. The high proportion of </w:t>
      </w:r>
      <w:r w:rsidRPr="004A4080">
        <w:rPr>
          <w:rFonts w:ascii="Segoe UI" w:hAnsi="Segoe UI" w:cs="Segoe UI"/>
          <w:i/>
          <w:sz w:val="24"/>
          <w:szCs w:val="24"/>
        </w:rPr>
        <w:t>population with moderate to severe disabili</w:t>
      </w:r>
      <w:r>
        <w:rPr>
          <w:rFonts w:ascii="Segoe UI" w:hAnsi="Segoe UI" w:cs="Segoe UI"/>
          <w:i/>
          <w:sz w:val="24"/>
          <w:szCs w:val="24"/>
        </w:rPr>
        <w:t xml:space="preserve">ties who do not have a national </w:t>
      </w:r>
      <w:r w:rsidRPr="004A4080">
        <w:rPr>
          <w:rFonts w:ascii="Segoe UI" w:hAnsi="Segoe UI" w:cs="Segoe UI"/>
          <w:i/>
          <w:sz w:val="24"/>
          <w:szCs w:val="24"/>
        </w:rPr>
        <w:t>identification card would be of a concern s</w:t>
      </w:r>
      <w:r>
        <w:rPr>
          <w:rFonts w:ascii="Segoe UI" w:hAnsi="Segoe UI" w:cs="Segoe UI"/>
          <w:i/>
          <w:sz w:val="24"/>
          <w:szCs w:val="24"/>
        </w:rPr>
        <w:t xml:space="preserve">ince this population who have a </w:t>
      </w:r>
      <w:r w:rsidRPr="004A4080">
        <w:rPr>
          <w:rFonts w:ascii="Segoe UI" w:hAnsi="Segoe UI" w:cs="Segoe UI"/>
          <w:i/>
          <w:sz w:val="24"/>
          <w:szCs w:val="24"/>
        </w:rPr>
        <w:t>high need of State support would be unkno</w:t>
      </w:r>
      <w:r>
        <w:rPr>
          <w:rFonts w:ascii="Segoe UI" w:hAnsi="Segoe UI" w:cs="Segoe UI"/>
          <w:i/>
          <w:sz w:val="24"/>
          <w:szCs w:val="24"/>
        </w:rPr>
        <w:t xml:space="preserve">wn or invisible to gain support </w:t>
      </w:r>
      <w:r w:rsidRPr="004A4080">
        <w:rPr>
          <w:rFonts w:ascii="Segoe UI" w:hAnsi="Segoe UI" w:cs="Segoe UI"/>
          <w:i/>
          <w:sz w:val="24"/>
          <w:szCs w:val="24"/>
        </w:rPr>
        <w:t>from the national social protection system.</w:t>
      </w:r>
      <w:r>
        <w:rPr>
          <w:rFonts w:ascii="Segoe UI" w:hAnsi="Segoe UI" w:cs="Segoe UI"/>
          <w:i/>
          <w:sz w:val="24"/>
          <w:szCs w:val="24"/>
        </w:rPr>
        <w:t>“</w:t>
      </w:r>
      <w:r w:rsidR="00235F7C">
        <w:rPr>
          <w:rFonts w:ascii="Segoe UI" w:hAnsi="Segoe UI" w:cs="Segoe UI"/>
          <w:i/>
          <w:sz w:val="24"/>
          <w:szCs w:val="24"/>
        </w:rPr>
        <w:t xml:space="preserve"> </w:t>
      </w:r>
      <w:r w:rsidR="004767DE">
        <w:rPr>
          <w:rFonts w:ascii="Segoe UI" w:hAnsi="Segoe UI" w:cs="Segoe UI"/>
          <w:sz w:val="24"/>
          <w:szCs w:val="24"/>
        </w:rPr>
        <w:t xml:space="preserve"> </w:t>
      </w:r>
    </w:p>
    <w:p w:rsidR="004767DE" w:rsidRDefault="004767DE"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 xml:space="preserve">8. </w:t>
      </w:r>
      <w:r>
        <w:rPr>
          <w:rFonts w:ascii="Segoe UI" w:hAnsi="Segoe UI" w:cs="Segoe UI"/>
          <w:sz w:val="24"/>
          <w:szCs w:val="24"/>
        </w:rPr>
        <w:t>What measures have been taken to ensure persons affected by leprosy enjoy equal rights with others with regard to the rights to work and education; establishing a family; access to public places, including hotels, restaurants; and buses, taxis, trains and other forms of public transport; access to cultural and recreational facilities; access to places of worship or any other economic, social and cultural rights?</w:t>
      </w:r>
    </w:p>
    <w:p w:rsidR="009C77A0" w:rsidRDefault="00AD58B6" w:rsidP="000E3D6E">
      <w:pPr>
        <w:jc w:val="both"/>
        <w:rPr>
          <w:rFonts w:ascii="Segoe UI" w:hAnsi="Segoe UI" w:cs="Segoe UI"/>
          <w:i/>
          <w:sz w:val="24"/>
          <w:szCs w:val="24"/>
        </w:rPr>
      </w:pPr>
      <w:r>
        <w:rPr>
          <w:rFonts w:ascii="Segoe UI" w:hAnsi="Segoe UI" w:cs="Segoe UI"/>
          <w:i/>
          <w:sz w:val="24"/>
          <w:szCs w:val="24"/>
        </w:rPr>
        <w:t xml:space="preserve">Those are included in the recently enacted disability rights law. Practical application will take time. </w:t>
      </w:r>
    </w:p>
    <w:p w:rsidR="000E3D6E" w:rsidRPr="009C77A0" w:rsidRDefault="009C77A0" w:rsidP="000E3D6E">
      <w:pPr>
        <w:jc w:val="both"/>
        <w:rPr>
          <w:rFonts w:ascii="Segoe UI" w:hAnsi="Segoe UI" w:cs="Segoe UI"/>
          <w:i/>
          <w:sz w:val="24"/>
          <w:szCs w:val="24"/>
        </w:rPr>
      </w:pPr>
      <w:r w:rsidRPr="009C77A0">
        <w:rPr>
          <w:rFonts w:ascii="Segoe UI" w:hAnsi="Segoe UI" w:cs="Segoe UI"/>
          <w:i/>
          <w:sz w:val="24"/>
          <w:szCs w:val="24"/>
        </w:rPr>
        <w:t xml:space="preserve"> </w:t>
      </w:r>
    </w:p>
    <w:p w:rsidR="000E3D6E" w:rsidRDefault="000E3D6E" w:rsidP="000E3D6E">
      <w:pPr>
        <w:jc w:val="both"/>
        <w:rPr>
          <w:rFonts w:ascii="Segoe UI" w:hAnsi="Segoe UI" w:cs="Segoe UI"/>
          <w:sz w:val="24"/>
          <w:szCs w:val="24"/>
        </w:rPr>
      </w:pPr>
      <w:r>
        <w:rPr>
          <w:rFonts w:ascii="Segoe UI" w:hAnsi="Segoe UI" w:cs="Segoe UI"/>
          <w:b/>
          <w:sz w:val="24"/>
          <w:szCs w:val="24"/>
        </w:rPr>
        <w:t>9</w:t>
      </w:r>
      <w:r>
        <w:rPr>
          <w:rFonts w:ascii="Segoe UI" w:hAnsi="Segoe UI" w:cs="Segoe UI"/>
          <w:sz w:val="24"/>
          <w:szCs w:val="24"/>
        </w:rPr>
        <w:t>. What actions have been taken to promote and protect the human rights of (a) women; (b) children; (c) the elderly; (d) members of other vulnerable groups who have or have had leprosy, as well as their family members? Please provide details.</w:t>
      </w:r>
    </w:p>
    <w:p w:rsidR="000E3D6E" w:rsidRDefault="00AD58B6" w:rsidP="000E3D6E">
      <w:pPr>
        <w:jc w:val="both"/>
        <w:rPr>
          <w:rFonts w:ascii="Segoe UI" w:hAnsi="Segoe UI" w:cs="Segoe UI"/>
          <w:i/>
          <w:sz w:val="24"/>
          <w:szCs w:val="24"/>
        </w:rPr>
      </w:pPr>
      <w:proofErr w:type="gramStart"/>
      <w:r>
        <w:rPr>
          <w:rFonts w:ascii="Segoe UI" w:hAnsi="Segoe UI" w:cs="Segoe UI"/>
          <w:i/>
          <w:sz w:val="24"/>
          <w:szCs w:val="24"/>
        </w:rPr>
        <w:t>As above.</w:t>
      </w:r>
      <w:proofErr w:type="gramEnd"/>
      <w:r>
        <w:rPr>
          <w:rFonts w:ascii="Segoe UI" w:hAnsi="Segoe UI" w:cs="Segoe UI"/>
          <w:i/>
          <w:sz w:val="24"/>
          <w:szCs w:val="24"/>
        </w:rPr>
        <w:t xml:space="preserve"> </w:t>
      </w:r>
    </w:p>
    <w:p w:rsidR="009C77A0" w:rsidRPr="009C77A0" w:rsidRDefault="009C77A0" w:rsidP="000E3D6E">
      <w:pPr>
        <w:jc w:val="both"/>
        <w:rPr>
          <w:rFonts w:ascii="Segoe UI" w:hAnsi="Segoe UI" w:cs="Segoe UI"/>
          <w: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10</w:t>
      </w:r>
      <w:r>
        <w:rPr>
          <w:rFonts w:ascii="Segoe UI" w:hAnsi="Segoe UI" w:cs="Segoe UI"/>
          <w:sz w:val="24"/>
          <w:szCs w:val="24"/>
        </w:rPr>
        <w:t>. What actions have been taken at the national level with regard to discriminatory, labelling and offensive languages directed at leprosy affected persons?</w:t>
      </w:r>
    </w:p>
    <w:p w:rsidR="000E3D6E" w:rsidRDefault="00AD58B6" w:rsidP="000E3D6E">
      <w:pPr>
        <w:jc w:val="both"/>
        <w:rPr>
          <w:rFonts w:ascii="Segoe UI" w:hAnsi="Segoe UI" w:cs="Segoe UI"/>
          <w:i/>
          <w:sz w:val="24"/>
          <w:szCs w:val="24"/>
        </w:rPr>
      </w:pPr>
      <w:r>
        <w:rPr>
          <w:rFonts w:ascii="Segoe UI" w:hAnsi="Segoe UI" w:cs="Segoe UI"/>
          <w:i/>
          <w:sz w:val="24"/>
          <w:szCs w:val="24"/>
        </w:rPr>
        <w:t xml:space="preserve">No specific actions apart from the law enacted recently. </w:t>
      </w:r>
    </w:p>
    <w:p w:rsidR="009C77A0" w:rsidRPr="009C77A0" w:rsidRDefault="009C77A0" w:rsidP="000E3D6E">
      <w:pPr>
        <w:jc w:val="both"/>
        <w:rPr>
          <w:rFonts w:ascii="Segoe UI" w:hAnsi="Segoe UI" w:cs="Segoe UI"/>
          <w: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11</w:t>
      </w:r>
      <w:r>
        <w:rPr>
          <w:rFonts w:ascii="Segoe UI" w:hAnsi="Segoe UI" w:cs="Segoe UI"/>
          <w:sz w:val="24"/>
          <w:szCs w:val="24"/>
        </w:rPr>
        <w:t>. Have Governments drafted and/or adopted a national action plan to implement the Principles and Guidelines? Please attach a copy. Has a national committee been established? Please provide some details as to its mandate, size and composition of members.</w:t>
      </w:r>
    </w:p>
    <w:p w:rsidR="000E3D6E" w:rsidRDefault="00AD58B6" w:rsidP="000E3D6E">
      <w:pPr>
        <w:jc w:val="both"/>
        <w:rPr>
          <w:rFonts w:ascii="Segoe UI" w:hAnsi="Segoe UI" w:cs="Segoe UI"/>
          <w:sz w:val="24"/>
          <w:szCs w:val="24"/>
        </w:rPr>
      </w:pPr>
      <w:r>
        <w:rPr>
          <w:rFonts w:ascii="Segoe UI" w:hAnsi="Segoe UI" w:cs="Segoe UI"/>
          <w:i/>
          <w:sz w:val="24"/>
          <w:szCs w:val="24"/>
        </w:rPr>
        <w:t xml:space="preserve">There was a national plan of action for persons with disability from 2010 – 12, which was supposed to followed by new round of action plans but it didn’t happen. In those plans because TLMM led to write inclusion of rights of people affected by leprosy were made sure. Instead, </w:t>
      </w:r>
      <w:proofErr w:type="spellStart"/>
      <w:r>
        <w:rPr>
          <w:rFonts w:ascii="Segoe UI" w:hAnsi="Segoe UI" w:cs="Segoe UI"/>
          <w:i/>
          <w:sz w:val="24"/>
          <w:szCs w:val="24"/>
        </w:rPr>
        <w:t>GoMM</w:t>
      </w:r>
      <w:proofErr w:type="spellEnd"/>
      <w:r>
        <w:rPr>
          <w:rFonts w:ascii="Segoe UI" w:hAnsi="Segoe UI" w:cs="Segoe UI"/>
          <w:i/>
          <w:sz w:val="24"/>
          <w:szCs w:val="24"/>
        </w:rPr>
        <w:t xml:space="preserve"> busy with drafting new law which was a great achievement. Meantime the Department of Social Welfare is in its final stage on drafting strategic plan for 10 years about disability in Myanmar. According to the law, the national disability rights committee will be formed and that committee would be chaired by Vice-President of the State and vice chair of the committee will be chair/head of central DPOs formed and elected by PWDs.</w:t>
      </w:r>
      <w:r w:rsidR="00A84E64">
        <w:rPr>
          <w:rFonts w:ascii="Segoe UI" w:hAnsi="Segoe UI" w:cs="Segoe UI"/>
          <w:i/>
          <w:sz w:val="24"/>
          <w:szCs w:val="24"/>
        </w:rPr>
        <w:t xml:space="preserve"> Not specifically for this Principles and Guidelines. </w:t>
      </w:r>
      <w:r>
        <w:rPr>
          <w:rFonts w:ascii="Segoe UI" w:hAnsi="Segoe UI" w:cs="Segoe UI"/>
          <w:i/>
          <w:sz w:val="24"/>
          <w:szCs w:val="24"/>
        </w:rPr>
        <w:t xml:space="preserve"> </w:t>
      </w:r>
      <w:r w:rsidR="009C77A0">
        <w:rPr>
          <w:rFonts w:ascii="Segoe UI" w:hAnsi="Segoe UI" w:cs="Segoe UI"/>
          <w:sz w:val="24"/>
          <w:szCs w:val="24"/>
        </w:rPr>
        <w:t xml:space="preserve"> </w:t>
      </w:r>
    </w:p>
    <w:p w:rsidR="009C77A0" w:rsidRDefault="009C77A0"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lastRenderedPageBreak/>
        <w:t xml:space="preserve">12. </w:t>
      </w:r>
      <w:r>
        <w:rPr>
          <w:rFonts w:ascii="Segoe UI" w:hAnsi="Segoe UI" w:cs="Segoe UI"/>
          <w:sz w:val="24"/>
          <w:szCs w:val="24"/>
        </w:rPr>
        <w:t>What major obstacles, if any, have Governments faced in implementing the Principles and Guidelines for the elimination of discrimination against persons affected by leprosy and their family members?</w:t>
      </w:r>
    </w:p>
    <w:p w:rsidR="000E3D6E" w:rsidRPr="00A84E64" w:rsidRDefault="00A84E64" w:rsidP="000E3D6E">
      <w:pPr>
        <w:jc w:val="both"/>
        <w:rPr>
          <w:rFonts w:ascii="Segoe UI" w:hAnsi="Segoe UI" w:cs="Segoe UI"/>
          <w:b/>
          <w:i/>
          <w:sz w:val="24"/>
          <w:szCs w:val="24"/>
        </w:rPr>
      </w:pPr>
      <w:r>
        <w:rPr>
          <w:rFonts w:ascii="Segoe UI" w:hAnsi="Segoe UI" w:cs="Segoe UI"/>
          <w:b/>
          <w:i/>
          <w:sz w:val="24"/>
          <w:szCs w:val="24"/>
        </w:rPr>
        <w:t xml:space="preserve">I think government’s thinking would be while they are doing for all the persons with disability they don’t feel there is a separate need for leprosy affected people only. </w:t>
      </w:r>
    </w:p>
    <w:p w:rsidR="009C77A0" w:rsidRDefault="009C77A0" w:rsidP="000E3D6E">
      <w:pPr>
        <w:jc w:val="both"/>
        <w:rPr>
          <w:rFonts w:ascii="Segoe UI" w:hAnsi="Segoe UI" w:cs="Segoe UI"/>
          <w:b/>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 xml:space="preserve">13. </w:t>
      </w:r>
      <w:r>
        <w:rPr>
          <w:rFonts w:ascii="Segoe UI" w:hAnsi="Segoe UI" w:cs="Segoe UI"/>
          <w:sz w:val="24"/>
          <w:szCs w:val="24"/>
        </w:rPr>
        <w:t xml:space="preserve"> In your view, what follow-up mechanisms should be put in place at the national and international levels to effectively implement the Principles and Guidelines?</w:t>
      </w:r>
    </w:p>
    <w:p w:rsidR="000E3D6E" w:rsidRDefault="009C77A0" w:rsidP="000E3D6E">
      <w:pPr>
        <w:jc w:val="both"/>
        <w:rPr>
          <w:rFonts w:ascii="Segoe UI" w:hAnsi="Segoe UI" w:cs="Segoe UI"/>
          <w:i/>
          <w:sz w:val="24"/>
          <w:szCs w:val="24"/>
        </w:rPr>
      </w:pPr>
      <w:r w:rsidRPr="005C46FE">
        <w:rPr>
          <w:rFonts w:ascii="Segoe UI" w:hAnsi="Segoe UI" w:cs="Segoe UI"/>
          <w:i/>
          <w:sz w:val="24"/>
          <w:szCs w:val="24"/>
        </w:rPr>
        <w:t xml:space="preserve">The government must take regular feedback from the people who are working for </w:t>
      </w:r>
      <w:r w:rsidR="005C46FE" w:rsidRPr="005C46FE">
        <w:rPr>
          <w:rFonts w:ascii="Segoe UI" w:hAnsi="Segoe UI" w:cs="Segoe UI"/>
          <w:i/>
          <w:sz w:val="24"/>
          <w:szCs w:val="24"/>
        </w:rPr>
        <w:t>leprosy patients and this need to be confidential.</w:t>
      </w:r>
      <w:r w:rsidR="00A84E64">
        <w:rPr>
          <w:rFonts w:ascii="Segoe UI" w:hAnsi="Segoe UI" w:cs="Segoe UI"/>
          <w:i/>
          <w:sz w:val="24"/>
          <w:szCs w:val="24"/>
        </w:rPr>
        <w:t xml:space="preserve"> </w:t>
      </w:r>
    </w:p>
    <w:p w:rsidR="00A84E64" w:rsidRDefault="00A84E64" w:rsidP="000E3D6E">
      <w:pPr>
        <w:jc w:val="both"/>
        <w:rPr>
          <w:rFonts w:ascii="Segoe UI" w:hAnsi="Segoe UI" w:cs="Segoe UI"/>
          <w:i/>
          <w:sz w:val="24"/>
          <w:szCs w:val="24"/>
        </w:rPr>
      </w:pPr>
      <w:r>
        <w:rPr>
          <w:rFonts w:ascii="Segoe UI" w:hAnsi="Segoe UI" w:cs="Segoe UI"/>
          <w:i/>
          <w:sz w:val="24"/>
          <w:szCs w:val="24"/>
        </w:rPr>
        <w:t xml:space="preserve">While there is not much could be done for wider disability movement by the State in Myanmar it will be good continue to encourage government to address the need for the disability issues </w:t>
      </w:r>
      <w:r w:rsidR="00CD10AE">
        <w:rPr>
          <w:rFonts w:ascii="Segoe UI" w:hAnsi="Segoe UI" w:cs="Segoe UI"/>
          <w:i/>
          <w:sz w:val="24"/>
          <w:szCs w:val="24"/>
        </w:rPr>
        <w:t xml:space="preserve">in country. At the international level, encouragement to include disability more as a cross cutting issue in every development works they push Myanmar to undertake. For the effective implementation of the Principles and Guidelines there need to make cross reference of current movement with the contents of those so that the work can be done inclusively for leprosy cause. </w:t>
      </w:r>
    </w:p>
    <w:p w:rsidR="00CD10AE" w:rsidRPr="005C46FE" w:rsidRDefault="00CD10AE" w:rsidP="000E3D6E">
      <w:pPr>
        <w:jc w:val="both"/>
        <w:rPr>
          <w:rFonts w:ascii="Segoe UI" w:hAnsi="Segoe UI" w:cs="Segoe UI"/>
          <w: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14</w:t>
      </w:r>
      <w:r>
        <w:rPr>
          <w:rFonts w:ascii="Segoe UI" w:hAnsi="Segoe UI" w:cs="Segoe UI"/>
          <w:sz w:val="24"/>
          <w:szCs w:val="24"/>
        </w:rPr>
        <w:t>. Are there any concrete measures taken by Governments at different levels that you can share with us regarding actions taken to eliminate discrimination against leprosy affected persons and their family members in your country?</w:t>
      </w:r>
    </w:p>
    <w:p w:rsidR="000E3D6E" w:rsidRPr="00CD10AE" w:rsidRDefault="00CD10AE" w:rsidP="000E3D6E">
      <w:pPr>
        <w:jc w:val="both"/>
        <w:rPr>
          <w:rFonts w:ascii="Segoe UI" w:hAnsi="Segoe UI" w:cs="Segoe UI"/>
          <w:i/>
          <w:sz w:val="24"/>
          <w:szCs w:val="24"/>
        </w:rPr>
      </w:pPr>
      <w:r>
        <w:rPr>
          <w:rFonts w:ascii="Segoe UI" w:hAnsi="Segoe UI" w:cs="Segoe UI"/>
          <w:i/>
          <w:sz w:val="24"/>
          <w:szCs w:val="24"/>
        </w:rPr>
        <w:t xml:space="preserve">Apart from this new step in putting legislation in place for disability rights, there </w:t>
      </w:r>
      <w:proofErr w:type="gramStart"/>
      <w:r>
        <w:rPr>
          <w:rFonts w:ascii="Segoe UI" w:hAnsi="Segoe UI" w:cs="Segoe UI"/>
          <w:i/>
          <w:sz w:val="24"/>
          <w:szCs w:val="24"/>
        </w:rPr>
        <w:t>is no other specific measures</w:t>
      </w:r>
      <w:proofErr w:type="gramEnd"/>
      <w:r>
        <w:rPr>
          <w:rFonts w:ascii="Segoe UI" w:hAnsi="Segoe UI" w:cs="Segoe UI"/>
          <w:i/>
          <w:sz w:val="24"/>
          <w:szCs w:val="24"/>
        </w:rPr>
        <w:t xml:space="preserve">. </w:t>
      </w:r>
    </w:p>
    <w:p w:rsidR="005C46FE" w:rsidRDefault="005C46FE" w:rsidP="000E3D6E">
      <w:pPr>
        <w:jc w:val="both"/>
        <w:rPr>
          <w:rFonts w:ascii="Segoe UI" w:hAnsi="Segoe UI" w:cs="Segoe UI"/>
          <w:sz w:val="24"/>
          <w:szCs w:val="24"/>
        </w:rPr>
      </w:pPr>
    </w:p>
    <w:p w:rsidR="000E3D6E" w:rsidRDefault="000E3D6E" w:rsidP="000E3D6E">
      <w:pPr>
        <w:jc w:val="both"/>
        <w:rPr>
          <w:rFonts w:ascii="Segoe UI" w:hAnsi="Segoe UI" w:cs="Segoe UI"/>
          <w:sz w:val="24"/>
          <w:szCs w:val="24"/>
        </w:rPr>
      </w:pPr>
      <w:r>
        <w:rPr>
          <w:rFonts w:ascii="Segoe UI" w:hAnsi="Segoe UI" w:cs="Segoe UI"/>
          <w:b/>
          <w:sz w:val="24"/>
          <w:szCs w:val="24"/>
        </w:rPr>
        <w:t>15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9E30DF" w:rsidRPr="009E30DF" w:rsidRDefault="005C46FE" w:rsidP="000E3D6E">
      <w:pPr>
        <w:jc w:val="both"/>
        <w:rPr>
          <w:rFonts w:ascii="Segoe UI" w:hAnsi="Segoe UI" w:cs="Segoe UI"/>
          <w:i/>
          <w:sz w:val="24"/>
          <w:szCs w:val="24"/>
        </w:rPr>
      </w:pPr>
      <w:r w:rsidRPr="009E30DF">
        <w:rPr>
          <w:rFonts w:ascii="Segoe UI" w:hAnsi="Segoe UI" w:cs="Segoe UI"/>
          <w:i/>
          <w:sz w:val="24"/>
          <w:szCs w:val="24"/>
        </w:rPr>
        <w:t xml:space="preserve">There </w:t>
      </w:r>
      <w:r w:rsidR="00CD10AE">
        <w:rPr>
          <w:rFonts w:ascii="Segoe UI" w:hAnsi="Segoe UI" w:cs="Segoe UI"/>
          <w:i/>
          <w:sz w:val="24"/>
          <w:szCs w:val="24"/>
        </w:rPr>
        <w:t xml:space="preserve">continued to be a few places where leprosy colonies continue to exist but even among them intermingling with non-leprosy people coming and staying together is taking place in most places therefore there is very little or almost no existence of disaggregated nature of keeping leprosy affected people only anymore in Myanmar. But unfortunately those places are still remembered by different religious groups and individuals as a place to go and do charitable things, giving away food, clothes and money for their good deeds still continued sadly but compare to the majority of people affected by leprosy versus those who living among such places, those living there are very tiny proportion. For example TLMM is working with partner organization Christian Leprosy Mission Eastern Shan (CLMES) through a community transformation project to transform leprosy villages to become model villages to make more liveable and attract general population. </w:t>
      </w:r>
      <w:r w:rsidR="009E30DF" w:rsidRPr="009E30DF">
        <w:rPr>
          <w:rFonts w:ascii="Segoe UI" w:hAnsi="Segoe UI" w:cs="Segoe UI"/>
          <w:i/>
          <w:sz w:val="24"/>
          <w:szCs w:val="24"/>
        </w:rPr>
        <w:t xml:space="preserve">  </w:t>
      </w:r>
    </w:p>
    <w:p w:rsidR="000E3D6E" w:rsidRPr="009E30DF" w:rsidRDefault="000E3D6E" w:rsidP="000E3D6E">
      <w:pPr>
        <w:jc w:val="both"/>
        <w:rPr>
          <w:rFonts w:ascii="Segoe UI" w:hAnsi="Segoe UI" w:cs="Segoe UI"/>
          <w:i/>
          <w:sz w:val="24"/>
          <w:szCs w:val="24"/>
        </w:rPr>
      </w:pPr>
    </w:p>
    <w:p w:rsidR="000E3D6E" w:rsidRDefault="000E3D6E" w:rsidP="000E3D6E">
      <w:pPr>
        <w:rPr>
          <w:rFonts w:ascii="Calibri" w:eastAsia="SimSun" w:hAnsi="Calibri"/>
          <w:sz w:val="24"/>
          <w:szCs w:val="24"/>
        </w:rPr>
      </w:pPr>
    </w:p>
    <w:p w:rsidR="000E3D6E" w:rsidRDefault="000E3D6E" w:rsidP="000E3D6E">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Pr>
          <w:rFonts w:ascii="Calibri" w:eastAsia="SimSun" w:hAnsi="Calibri"/>
          <w:b/>
          <w:bCs/>
          <w:sz w:val="24"/>
          <w:szCs w:val="24"/>
          <w:u w:val="single"/>
        </w:rPr>
        <w:t>Deadline for submission of responses:</w:t>
      </w:r>
    </w:p>
    <w:p w:rsidR="000E3D6E" w:rsidRDefault="000E3D6E" w:rsidP="000E3D6E">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Pr>
          <w:rFonts w:ascii="Calibri" w:eastAsia="SimSun" w:hAnsi="Calibri"/>
          <w:sz w:val="24"/>
          <w:szCs w:val="24"/>
        </w:rPr>
        <w:t xml:space="preserve">All parties are encouraged to submit their responses via email or fax as soon as possible but no later than </w:t>
      </w:r>
      <w:r>
        <w:rPr>
          <w:rFonts w:ascii="Calibri" w:eastAsia="SimSun" w:hAnsi="Calibri"/>
          <w:b/>
          <w:sz w:val="24"/>
          <w:szCs w:val="24"/>
        </w:rPr>
        <w:t>30 December 2015</w:t>
      </w:r>
      <w:r>
        <w:rPr>
          <w:rFonts w:ascii="Calibri" w:eastAsia="SimSun" w:hAnsi="Calibri"/>
          <w:sz w:val="24"/>
          <w:szCs w:val="24"/>
        </w:rPr>
        <w:t xml:space="preserve"> to:</w:t>
      </w:r>
    </w:p>
    <w:p w:rsidR="000E3D6E" w:rsidRDefault="000E3D6E" w:rsidP="000E3D6E">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0E3D6E" w:rsidRDefault="00F6384B" w:rsidP="000E3D6E">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8" w:history="1">
        <w:r w:rsidR="000E3D6E">
          <w:rPr>
            <w:rStyle w:val="Hyperlink"/>
            <w:rFonts w:ascii="Calibri" w:eastAsia="SimSun" w:hAnsi="Calibri"/>
            <w:b/>
            <w:color w:val="0070C0"/>
            <w:sz w:val="26"/>
            <w:szCs w:val="26"/>
          </w:rPr>
          <w:t>hrcadvisorycommittee@ohchr.org</w:t>
        </w:r>
      </w:hyperlink>
      <w:r w:rsidR="000E3D6E">
        <w:rPr>
          <w:rFonts w:ascii="Calibri" w:eastAsia="SimSun" w:hAnsi="Calibri"/>
          <w:b/>
          <w:color w:val="000000"/>
          <w:sz w:val="26"/>
          <w:szCs w:val="26"/>
        </w:rPr>
        <w:t xml:space="preserve"> </w:t>
      </w:r>
      <w:r w:rsidR="000E3D6E">
        <w:rPr>
          <w:rFonts w:ascii="Calibri" w:eastAsia="SimSun" w:hAnsi="Calibri"/>
          <w:b/>
          <w:color w:val="000000"/>
          <w:sz w:val="26"/>
          <w:szCs w:val="26"/>
        </w:rPr>
        <w:br/>
      </w:r>
      <w:r w:rsidR="000E3D6E">
        <w:rPr>
          <w:rFonts w:ascii="Calibri" w:eastAsia="SimSun" w:hAnsi="Calibri"/>
          <w:color w:val="000000"/>
          <w:sz w:val="24"/>
          <w:szCs w:val="24"/>
        </w:rPr>
        <w:t>[Subject: HRCAC Elimination of discrimination against persons affected by leprosy]</w:t>
      </w:r>
    </w:p>
    <w:p w:rsidR="000E3D6E" w:rsidRDefault="000E3D6E" w:rsidP="000E3D6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Pr>
          <w:rFonts w:ascii="Calibri" w:eastAsia="SimSun" w:hAnsi="Calibri"/>
          <w:sz w:val="24"/>
          <w:szCs w:val="24"/>
        </w:rPr>
        <w:t>or</w:t>
      </w:r>
      <w:proofErr w:type="gramEnd"/>
    </w:p>
    <w:p w:rsidR="000E3D6E" w:rsidRDefault="000E3D6E" w:rsidP="000E3D6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Pr>
          <w:rFonts w:ascii="Calibri" w:eastAsia="SimSun" w:hAnsi="Calibri"/>
          <w:sz w:val="24"/>
          <w:szCs w:val="24"/>
        </w:rPr>
        <w:t>Secretariat of the Human Rights Council Advisory Committee</w:t>
      </w:r>
    </w:p>
    <w:p w:rsidR="000E3D6E" w:rsidRDefault="000E3D6E" w:rsidP="000E3D6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Pr>
          <w:rFonts w:ascii="Calibri" w:eastAsia="SimSun" w:hAnsi="Calibri"/>
          <w:sz w:val="24"/>
          <w:szCs w:val="24"/>
        </w:rPr>
        <w:t xml:space="preserve">Attn. Ms. Dina </w:t>
      </w:r>
      <w:proofErr w:type="spellStart"/>
      <w:r>
        <w:rPr>
          <w:rFonts w:ascii="Calibri" w:eastAsia="SimSun" w:hAnsi="Calibri"/>
          <w:sz w:val="24"/>
          <w:szCs w:val="24"/>
        </w:rPr>
        <w:t>Rossbacher</w:t>
      </w:r>
      <w:proofErr w:type="spellEnd"/>
    </w:p>
    <w:p w:rsidR="000E3D6E" w:rsidRDefault="000E3D6E" w:rsidP="000E3D6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Pr>
          <w:rFonts w:ascii="Calibri" w:eastAsia="SimSun" w:hAnsi="Calibri"/>
          <w:sz w:val="24"/>
          <w:szCs w:val="24"/>
        </w:rPr>
        <w:t>Office of the United Nations High Commissioner for Human Rights</w:t>
      </w:r>
    </w:p>
    <w:p w:rsidR="000E3D6E" w:rsidRDefault="000E3D6E" w:rsidP="000E3D6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Pr>
          <w:rFonts w:ascii="Calibri" w:eastAsia="SimSun" w:hAnsi="Calibri"/>
          <w:sz w:val="24"/>
          <w:szCs w:val="24"/>
        </w:rPr>
        <w:t>CH-1211 Geneva 10, Switzerland</w:t>
      </w:r>
    </w:p>
    <w:p w:rsidR="000E3D6E" w:rsidRDefault="000E3D6E" w:rsidP="000E3D6E">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0E3D6E" w:rsidRDefault="000E3D6E" w:rsidP="000E3D6E">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Pr>
          <w:rFonts w:ascii="Calibri" w:eastAsia="SimSun" w:hAnsi="Calibri"/>
          <w:sz w:val="24"/>
          <w:szCs w:val="24"/>
        </w:rPr>
        <w:t>Fax: +41 22 917 9011</w:t>
      </w:r>
    </w:p>
    <w:p w:rsidR="000E3D6E" w:rsidRDefault="000E3D6E" w:rsidP="000E3D6E">
      <w:pPr>
        <w:jc w:val="both"/>
        <w:rPr>
          <w:rFonts w:ascii="Calibri" w:eastAsia="SimSun" w:hAnsi="Calibri"/>
          <w:sz w:val="24"/>
          <w:szCs w:val="24"/>
        </w:rPr>
      </w:pPr>
    </w:p>
    <w:p w:rsidR="000E3D6E" w:rsidRDefault="000E3D6E" w:rsidP="000E3D6E">
      <w:pPr>
        <w:jc w:val="center"/>
        <w:rPr>
          <w:rFonts w:ascii="Calibri" w:eastAsia="SimSun" w:hAnsi="Calibri"/>
          <w:sz w:val="24"/>
          <w:szCs w:val="24"/>
        </w:rPr>
      </w:pPr>
      <w:r>
        <w:rPr>
          <w:rFonts w:ascii="Calibri" w:eastAsia="SimSun" w:hAnsi="Calibri"/>
          <w:sz w:val="24"/>
          <w:szCs w:val="24"/>
        </w:rPr>
        <w:t>Thank you in advance for your contribution.</w:t>
      </w:r>
    </w:p>
    <w:p w:rsidR="000E3D6E" w:rsidRDefault="000E3D6E" w:rsidP="000E3D6E">
      <w:pPr>
        <w:jc w:val="center"/>
        <w:rPr>
          <w:rFonts w:ascii="Calibri" w:eastAsia="SimSun" w:hAnsi="Calibri"/>
          <w:sz w:val="24"/>
          <w:szCs w:val="24"/>
        </w:rPr>
      </w:pPr>
    </w:p>
    <w:p w:rsidR="000E3D6E" w:rsidRDefault="000E3D6E" w:rsidP="000E3D6E">
      <w:pPr>
        <w:jc w:val="center"/>
        <w:rPr>
          <w:rFonts w:ascii="Calibri" w:eastAsia="SimSun" w:hAnsi="Calibri"/>
          <w:sz w:val="24"/>
          <w:szCs w:val="24"/>
        </w:rPr>
      </w:pPr>
      <w:r>
        <w:rPr>
          <w:rFonts w:ascii="Calibri" w:eastAsia="SimSun" w:hAnsi="Calibri"/>
          <w:sz w:val="24"/>
          <w:szCs w:val="24"/>
        </w:rPr>
        <w:t xml:space="preserve">For more information about the Advisory Committee, please visit </w:t>
      </w:r>
      <w:hyperlink r:id="rId9" w:history="1">
        <w:r>
          <w:rPr>
            <w:rStyle w:val="Hyperlink"/>
            <w:rFonts w:ascii="Calibri" w:eastAsia="SimSun" w:hAnsi="Calibri"/>
            <w:color w:val="0070C0"/>
            <w:sz w:val="24"/>
            <w:szCs w:val="24"/>
          </w:rPr>
          <w:t>http://www.ohchr.org/EN/HRBodies/HRC/AdvisoryCommittee/Pages/HRCACIndex.aspx</w:t>
        </w:r>
      </w:hyperlink>
    </w:p>
    <w:p w:rsidR="000E3D6E" w:rsidRDefault="000E3D6E" w:rsidP="000E3D6E">
      <w:pPr>
        <w:jc w:val="center"/>
        <w:rPr>
          <w:rFonts w:ascii="Calibri" w:eastAsia="SimSun" w:hAnsi="Calibri"/>
          <w:sz w:val="24"/>
          <w:szCs w:val="24"/>
        </w:rPr>
      </w:pPr>
    </w:p>
    <w:p w:rsidR="000E3D6E" w:rsidRDefault="000E3D6E" w:rsidP="000E3D6E">
      <w:pPr>
        <w:jc w:val="center"/>
        <w:rPr>
          <w:rFonts w:ascii="Segoe UI" w:hAnsi="Segoe UI" w:cs="Segoe UI"/>
          <w:sz w:val="24"/>
          <w:szCs w:val="24"/>
        </w:rPr>
      </w:pPr>
      <w:r>
        <w:rPr>
          <w:rFonts w:ascii="Calibri" w:eastAsia="SimSun" w:hAnsi="Calibri"/>
          <w:sz w:val="24"/>
          <w:szCs w:val="24"/>
        </w:rPr>
        <w:t>******</w:t>
      </w:r>
    </w:p>
    <w:p w:rsidR="00705A0C" w:rsidRPr="000E3D6E" w:rsidRDefault="00705A0C">
      <w:pPr>
        <w:rPr>
          <w:sz w:val="24"/>
        </w:rPr>
      </w:pPr>
    </w:p>
    <w:sectPr w:rsidR="00705A0C" w:rsidRPr="000E3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AE4" w:rsidRDefault="00C25AE4" w:rsidP="000E3D6E">
      <w:pPr>
        <w:spacing w:line="240" w:lineRule="auto"/>
      </w:pPr>
      <w:r>
        <w:separator/>
      </w:r>
    </w:p>
  </w:endnote>
  <w:endnote w:type="continuationSeparator" w:id="0">
    <w:p w:rsidR="00C25AE4" w:rsidRDefault="00C25AE4" w:rsidP="000E3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 Haka">
    <w:altName w:val="Win AmaraPur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AE4" w:rsidRDefault="00C25AE4" w:rsidP="000E3D6E">
      <w:pPr>
        <w:spacing w:line="240" w:lineRule="auto"/>
      </w:pPr>
      <w:r>
        <w:separator/>
      </w:r>
    </w:p>
  </w:footnote>
  <w:footnote w:type="continuationSeparator" w:id="0">
    <w:p w:rsidR="00C25AE4" w:rsidRDefault="00C25AE4" w:rsidP="000E3D6E">
      <w:pPr>
        <w:spacing w:line="240" w:lineRule="auto"/>
      </w:pPr>
      <w:r>
        <w:continuationSeparator/>
      </w:r>
    </w:p>
  </w:footnote>
  <w:footnote w:id="1">
    <w:p w:rsidR="000E3D6E" w:rsidRDefault="000E3D6E" w:rsidP="000E3D6E">
      <w:pPr>
        <w:pStyle w:val="FootnoteText"/>
        <w:rPr>
          <w:lang w:val="fr-CH"/>
        </w:rPr>
      </w:pPr>
      <w:r>
        <w:rPr>
          <w:rStyle w:val="FootnoteReference"/>
        </w:rPr>
        <w:footnoteRef/>
      </w:r>
      <w:r>
        <w:t xml:space="preserve"> A/HRC/AC/15/L.3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27B74"/>
    <w:multiLevelType w:val="hybridMultilevel"/>
    <w:tmpl w:val="C0E6CB82"/>
    <w:lvl w:ilvl="0" w:tplc="32AAF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6E"/>
    <w:rsid w:val="00035B83"/>
    <w:rsid w:val="000E3D6E"/>
    <w:rsid w:val="00235F7C"/>
    <w:rsid w:val="00272C1F"/>
    <w:rsid w:val="00323398"/>
    <w:rsid w:val="003B1873"/>
    <w:rsid w:val="004767DE"/>
    <w:rsid w:val="004A4080"/>
    <w:rsid w:val="005421D2"/>
    <w:rsid w:val="005C46FE"/>
    <w:rsid w:val="00705A0C"/>
    <w:rsid w:val="00820284"/>
    <w:rsid w:val="00823AFB"/>
    <w:rsid w:val="008B73EE"/>
    <w:rsid w:val="008C5E8A"/>
    <w:rsid w:val="00956963"/>
    <w:rsid w:val="00970181"/>
    <w:rsid w:val="009C77A0"/>
    <w:rsid w:val="009E30DF"/>
    <w:rsid w:val="009F5DBC"/>
    <w:rsid w:val="00A84E64"/>
    <w:rsid w:val="00AB3167"/>
    <w:rsid w:val="00AC1AF3"/>
    <w:rsid w:val="00AD58B6"/>
    <w:rsid w:val="00B67CDE"/>
    <w:rsid w:val="00C23232"/>
    <w:rsid w:val="00C25AE4"/>
    <w:rsid w:val="00CD10AE"/>
    <w:rsid w:val="00F6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6E"/>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3D6E"/>
    <w:rPr>
      <w:color w:val="0000FF" w:themeColor="hyperlink"/>
      <w:u w:val="single"/>
    </w:rPr>
  </w:style>
  <w:style w:type="paragraph" w:styleId="FootnoteText">
    <w:name w:val="footnote text"/>
    <w:basedOn w:val="Normal"/>
    <w:link w:val="FootnoteTextChar"/>
    <w:uiPriority w:val="99"/>
    <w:semiHidden/>
    <w:unhideWhenUsed/>
    <w:rsid w:val="000E3D6E"/>
    <w:pPr>
      <w:spacing w:line="240" w:lineRule="auto"/>
    </w:pPr>
  </w:style>
  <w:style w:type="character" w:customStyle="1" w:styleId="FootnoteTextChar">
    <w:name w:val="Footnote Text Char"/>
    <w:basedOn w:val="DefaultParagraphFont"/>
    <w:link w:val="FootnoteText"/>
    <w:uiPriority w:val="99"/>
    <w:semiHidden/>
    <w:rsid w:val="000E3D6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E3D6E"/>
    <w:rPr>
      <w:vertAlign w:val="superscript"/>
    </w:rPr>
  </w:style>
  <w:style w:type="paragraph" w:styleId="ListParagraph">
    <w:name w:val="List Paragraph"/>
    <w:basedOn w:val="Normal"/>
    <w:uiPriority w:val="34"/>
    <w:qFormat/>
    <w:rsid w:val="000E3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6E"/>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3D6E"/>
    <w:rPr>
      <w:color w:val="0000FF" w:themeColor="hyperlink"/>
      <w:u w:val="single"/>
    </w:rPr>
  </w:style>
  <w:style w:type="paragraph" w:styleId="FootnoteText">
    <w:name w:val="footnote text"/>
    <w:basedOn w:val="Normal"/>
    <w:link w:val="FootnoteTextChar"/>
    <w:uiPriority w:val="99"/>
    <w:semiHidden/>
    <w:unhideWhenUsed/>
    <w:rsid w:val="000E3D6E"/>
    <w:pPr>
      <w:spacing w:line="240" w:lineRule="auto"/>
    </w:pPr>
  </w:style>
  <w:style w:type="character" w:customStyle="1" w:styleId="FootnoteTextChar">
    <w:name w:val="Footnote Text Char"/>
    <w:basedOn w:val="DefaultParagraphFont"/>
    <w:link w:val="FootnoteText"/>
    <w:uiPriority w:val="99"/>
    <w:semiHidden/>
    <w:rsid w:val="000E3D6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E3D6E"/>
    <w:rPr>
      <w:vertAlign w:val="superscript"/>
    </w:rPr>
  </w:style>
  <w:style w:type="paragraph" w:styleId="ListParagraph">
    <w:name w:val="List Paragraph"/>
    <w:basedOn w:val="Normal"/>
    <w:uiPriority w:val="34"/>
    <w:qFormat/>
    <w:rsid w:val="000E3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advisorycommittee@ohchr.org"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hchr.org/EN/HRBodies/HRC/AdvisoryCommittee/Pages/HRCACIndex.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F7FCB-D749-4089-9A92-F9B61BD53E37}"/>
</file>

<file path=customXml/itemProps2.xml><?xml version="1.0" encoding="utf-8"?>
<ds:datastoreItem xmlns:ds="http://schemas.openxmlformats.org/officeDocument/2006/customXml" ds:itemID="{AD17BF9E-90A4-4752-A8DD-8EF1F999BFC7}"/>
</file>

<file path=customXml/itemProps3.xml><?xml version="1.0" encoding="utf-8"?>
<ds:datastoreItem xmlns:ds="http://schemas.openxmlformats.org/officeDocument/2006/customXml" ds:itemID="{71ABFD80-C7C8-484C-A5D8-6365827DD4F5}"/>
</file>

<file path=docProps/app.xml><?xml version="1.0" encoding="utf-8"?>
<Properties xmlns="http://schemas.openxmlformats.org/officeDocument/2006/extended-properties" xmlns:vt="http://schemas.openxmlformats.org/officeDocument/2006/docPropsVTypes">
  <Template>Normal.dotm</Template>
  <TotalTime>1</TotalTime>
  <Pages>6</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Meena Ramkaun</cp:lastModifiedBy>
  <cp:revision>2</cp:revision>
  <dcterms:created xsi:type="dcterms:W3CDTF">2016-01-06T17:43:00Z</dcterms:created>
  <dcterms:modified xsi:type="dcterms:W3CDTF">2016-01-06T17:43:00Z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3711300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