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17" w:rsidRDefault="00331917" w:rsidP="000D3F88">
      <w:pPr>
        <w:pStyle w:val="Sinespaciado"/>
        <w:rPr>
          <w:lang w:val="es-ES"/>
        </w:rPr>
      </w:pPr>
    </w:p>
    <w:p w:rsidR="004B3724" w:rsidRDefault="004B3724" w:rsidP="00331917">
      <w:pPr>
        <w:rPr>
          <w:lang w:val="es-ES"/>
        </w:rPr>
      </w:pPr>
    </w:p>
    <w:p w:rsidR="00331917" w:rsidRPr="00331917" w:rsidRDefault="000D3F88" w:rsidP="00331917">
      <w:pPr>
        <w:rPr>
          <w:lang w:val="es-ES"/>
        </w:rPr>
      </w:pPr>
      <w:r>
        <w:rPr>
          <w:lang w:val="es-ES"/>
        </w:rPr>
        <w:t>Atte.</w:t>
      </w:r>
      <w:r w:rsidR="00DA1B76">
        <w:rPr>
          <w:lang w:val="es-ES"/>
        </w:rPr>
        <w:t xml:space="preserve">: </w:t>
      </w:r>
      <w:r w:rsidR="00331917" w:rsidRPr="00331917">
        <w:rPr>
          <w:lang w:val="es-ES"/>
        </w:rPr>
        <w:t>Comité Asesor del</w:t>
      </w:r>
      <w:r>
        <w:rPr>
          <w:lang w:val="es-ES"/>
        </w:rPr>
        <w:t xml:space="preserve"> Consejo de derechos Humanos</w:t>
      </w:r>
    </w:p>
    <w:p w:rsidR="00331917" w:rsidRPr="00DC4F60" w:rsidRDefault="00331917" w:rsidP="00DC4F60">
      <w:pPr>
        <w:pStyle w:val="Sinespaciado"/>
      </w:pPr>
    </w:p>
    <w:p w:rsidR="00331917" w:rsidRPr="000D3F88" w:rsidRDefault="004B3724" w:rsidP="00331917">
      <w:pPr>
        <w:jc w:val="center"/>
        <w:rPr>
          <w:b/>
          <w:color w:val="1F497D" w:themeColor="text2"/>
          <w:lang w:val="es-ES"/>
        </w:rPr>
      </w:pPr>
      <w:r w:rsidRPr="000D3F88">
        <w:rPr>
          <w:b/>
          <w:color w:val="1F497D" w:themeColor="text2"/>
          <w:lang w:val="es-ES"/>
        </w:rPr>
        <w:t>RESPUESTAS AL CUESTIONARIO REFERENTE A LOS PRINCIPIOS Y DIRECTRICES PARA  LA ELIMINACIÓN  DE LA DISCRIMINACIÓN CONTRA LAS PERSONAS AFECTA</w:t>
      </w:r>
      <w:r>
        <w:rPr>
          <w:b/>
          <w:color w:val="1F497D" w:themeColor="text2"/>
          <w:lang w:val="es-ES"/>
        </w:rPr>
        <w:t>DAS CON LEPRA Y SUS FAMILIARES.</w:t>
      </w:r>
    </w:p>
    <w:p w:rsidR="00160196" w:rsidRPr="004B3724" w:rsidRDefault="00160196" w:rsidP="00331917">
      <w:pPr>
        <w:jc w:val="center"/>
        <w:rPr>
          <w:lang w:val="es-ES"/>
        </w:rPr>
      </w:pPr>
      <w:r w:rsidRPr="004B3724">
        <w:rPr>
          <w:lang w:val="es-ES"/>
        </w:rPr>
        <w:t>Defensoría del Pueblo</w:t>
      </w:r>
      <w:r w:rsidR="00331917" w:rsidRPr="004B3724">
        <w:rPr>
          <w:lang w:val="es-ES"/>
        </w:rPr>
        <w:t xml:space="preserve">. </w:t>
      </w:r>
      <w:r w:rsidRPr="004B3724">
        <w:rPr>
          <w:lang w:val="es-ES"/>
        </w:rPr>
        <w:t>Octubre, 2015</w:t>
      </w:r>
    </w:p>
    <w:p w:rsidR="00EB492F" w:rsidRDefault="00EB492F" w:rsidP="00DC4F60">
      <w:pPr>
        <w:pStyle w:val="Sinespaciado"/>
      </w:pPr>
    </w:p>
    <w:p w:rsidR="004B3724" w:rsidRPr="00DC4F60" w:rsidRDefault="004B3724" w:rsidP="00DC4F60">
      <w:pPr>
        <w:pStyle w:val="Sinespaciado"/>
      </w:pPr>
    </w:p>
    <w:p w:rsidR="00331917" w:rsidRPr="00DA1B76" w:rsidRDefault="00160196" w:rsidP="00DA1B76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160196">
        <w:rPr>
          <w:lang w:val="es-ES"/>
        </w:rPr>
        <w:t xml:space="preserve"> </w:t>
      </w:r>
      <w:r w:rsidR="00331917">
        <w:rPr>
          <w:lang w:val="es-ES"/>
        </w:rPr>
        <w:t>¿</w:t>
      </w:r>
      <w:r w:rsidRPr="00160196">
        <w:rPr>
          <w:lang w:val="es-ES"/>
        </w:rPr>
        <w:t xml:space="preserve">Tienen conocimiento de los principios y directrices para la eliminación  de la discriminación  contra las personas afectadas por la lepra y sus familiares, que fueron adoptadas por la Asamblea General de las Naciones Unidas en diciembre de 2010 (por resolución 65/215)? </w:t>
      </w:r>
      <w:r w:rsidR="00331917">
        <w:rPr>
          <w:lang w:val="es-ES"/>
        </w:rPr>
        <w:t>¿</w:t>
      </w:r>
      <w:r w:rsidRPr="00160196">
        <w:rPr>
          <w:lang w:val="es-ES"/>
        </w:rPr>
        <w:t>Si, si, como vino esto a su atención?</w:t>
      </w:r>
    </w:p>
    <w:p w:rsidR="00DA1B76" w:rsidRDefault="00251C64" w:rsidP="008B4A29">
      <w:pPr>
        <w:jc w:val="both"/>
        <w:rPr>
          <w:lang w:val="es-ES"/>
        </w:rPr>
      </w:pPr>
      <w:r w:rsidRPr="00970C77">
        <w:rPr>
          <w:b/>
          <w:lang w:val="es-ES"/>
        </w:rPr>
        <w:t>RESPUESTA:</w:t>
      </w:r>
      <w:r>
        <w:rPr>
          <w:lang w:val="es-ES"/>
        </w:rPr>
        <w:t xml:space="preserve"> </w:t>
      </w:r>
    </w:p>
    <w:p w:rsidR="00DD4AC9" w:rsidRDefault="00251C64" w:rsidP="008B4A29">
      <w:pPr>
        <w:jc w:val="both"/>
        <w:rPr>
          <w:lang w:val="es-ES"/>
        </w:rPr>
      </w:pPr>
      <w:r>
        <w:rPr>
          <w:lang w:val="es-ES"/>
        </w:rPr>
        <w:t>No.</w:t>
      </w:r>
      <w:r w:rsidR="00DA1B76">
        <w:rPr>
          <w:lang w:val="es-ES"/>
        </w:rPr>
        <w:t xml:space="preserve"> Se conocen a partir de la presente fecha. </w:t>
      </w:r>
      <w:r>
        <w:rPr>
          <w:lang w:val="es-ES"/>
        </w:rPr>
        <w:t xml:space="preserve"> </w:t>
      </w:r>
    </w:p>
    <w:p w:rsidR="00DD4AC9" w:rsidRPr="00DD4AC9" w:rsidRDefault="00DD4AC9" w:rsidP="000D3F88">
      <w:pPr>
        <w:pStyle w:val="Sinespaciado"/>
        <w:rPr>
          <w:lang w:val="es-ES"/>
        </w:rPr>
      </w:pPr>
    </w:p>
    <w:p w:rsidR="00160196" w:rsidRDefault="00331917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160196">
        <w:rPr>
          <w:lang w:val="es-ES"/>
        </w:rPr>
        <w:t>Qué mecanismo tiene el Gobierno para diseminar los Principios y Directrices a sus ciudadanos? P.ej. traducción en lenguas nacionales y locales: medio de comunicación: ¿o algún otro mecanismo?</w:t>
      </w:r>
    </w:p>
    <w:p w:rsidR="009E48D5" w:rsidRDefault="00970C77" w:rsidP="00970C77">
      <w:pPr>
        <w:jc w:val="both"/>
        <w:rPr>
          <w:b/>
          <w:lang w:val="es-ES"/>
        </w:rPr>
      </w:pPr>
      <w:r w:rsidRPr="00970C77">
        <w:rPr>
          <w:b/>
          <w:lang w:val="es-ES"/>
        </w:rPr>
        <w:t xml:space="preserve">RESPUESTA: </w:t>
      </w:r>
    </w:p>
    <w:p w:rsidR="00DA1B76" w:rsidRDefault="00970C77" w:rsidP="00520894">
      <w:pPr>
        <w:jc w:val="both"/>
        <w:rPr>
          <w:rFonts w:ascii="Calibri" w:hAnsi="Calibri"/>
          <w:sz w:val="24"/>
          <w:szCs w:val="24"/>
          <w:lang w:val="es-ES"/>
        </w:rPr>
      </w:pPr>
      <w:r w:rsidRPr="00520894">
        <w:rPr>
          <w:rFonts w:ascii="Calibri" w:hAnsi="Calibri"/>
          <w:sz w:val="24"/>
          <w:szCs w:val="24"/>
          <w:lang w:val="es-ES"/>
        </w:rPr>
        <w:t>Para promover la no discriminación de las personas con lepra y sus familiares, el MPPS sólo reporta la realización de actividades de sensibilización a su personal de salud</w:t>
      </w:r>
      <w:r w:rsidRP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 xml:space="preserve"> </w:t>
      </w:r>
      <w:r w:rsidR="009E48D5" w:rsidRP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 xml:space="preserve">mediante los programas </w:t>
      </w:r>
      <w:r w:rsidR="00520894" w:rsidRP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>de Dermatología S</w:t>
      </w:r>
      <w:r w:rsidRP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>anitaria</w:t>
      </w:r>
      <w:r w:rsidRPr="00520894">
        <w:rPr>
          <w:rFonts w:ascii="Calibri" w:hAnsi="Calibri"/>
          <w:sz w:val="24"/>
          <w:szCs w:val="24"/>
          <w:lang w:val="es-ES"/>
        </w:rPr>
        <w:t xml:space="preserve">, las cuales </w:t>
      </w:r>
      <w:r w:rsidR="00520894" w:rsidRPr="00520894">
        <w:rPr>
          <w:rFonts w:ascii="Calibri" w:hAnsi="Calibri"/>
          <w:sz w:val="24"/>
          <w:szCs w:val="24"/>
          <w:lang w:val="es-ES"/>
        </w:rPr>
        <w:t xml:space="preserve">generalmente </w:t>
      </w:r>
      <w:r w:rsidRPr="00520894">
        <w:rPr>
          <w:rFonts w:ascii="Calibri" w:hAnsi="Calibri"/>
          <w:sz w:val="24"/>
          <w:szCs w:val="24"/>
          <w:lang w:val="es-ES"/>
        </w:rPr>
        <w:t>se</w:t>
      </w:r>
      <w:r w:rsidR="00520894" w:rsidRPr="00520894">
        <w:rPr>
          <w:rFonts w:ascii="Calibri" w:hAnsi="Calibri"/>
          <w:sz w:val="24"/>
          <w:szCs w:val="24"/>
          <w:lang w:val="es-ES"/>
        </w:rPr>
        <w:t xml:space="preserve"> han </w:t>
      </w:r>
      <w:r w:rsidRPr="00520894">
        <w:rPr>
          <w:rFonts w:ascii="Calibri" w:hAnsi="Calibri"/>
          <w:sz w:val="24"/>
          <w:szCs w:val="24"/>
          <w:lang w:val="es-ES"/>
        </w:rPr>
        <w:t xml:space="preserve"> ef</w:t>
      </w:r>
      <w:r w:rsidR="00520894" w:rsidRPr="00520894">
        <w:rPr>
          <w:rFonts w:ascii="Calibri" w:hAnsi="Calibri"/>
          <w:sz w:val="24"/>
          <w:szCs w:val="24"/>
          <w:lang w:val="es-ES"/>
        </w:rPr>
        <w:t>ectuado</w:t>
      </w:r>
      <w:r w:rsidRPr="00520894">
        <w:rPr>
          <w:rFonts w:ascii="Calibri" w:hAnsi="Calibri"/>
          <w:sz w:val="24"/>
          <w:szCs w:val="24"/>
          <w:lang w:val="es-ES"/>
        </w:rPr>
        <w:t xml:space="preserve"> en el marco del Día Mundial contra la Lepra</w:t>
      </w:r>
      <w:r w:rsidR="00DA1B76">
        <w:rPr>
          <w:rFonts w:ascii="Calibri" w:hAnsi="Calibri"/>
          <w:sz w:val="24"/>
          <w:szCs w:val="24"/>
          <w:lang w:val="es-ES"/>
        </w:rPr>
        <w:t xml:space="preserve"> y a nivel de estados (provincias)</w:t>
      </w:r>
      <w:r w:rsidR="00520894" w:rsidRPr="00520894">
        <w:rPr>
          <w:rFonts w:ascii="Calibri" w:hAnsi="Calibri"/>
          <w:sz w:val="24"/>
          <w:szCs w:val="24"/>
          <w:lang w:val="es-ES"/>
        </w:rPr>
        <w:t>.</w:t>
      </w:r>
    </w:p>
    <w:p w:rsidR="00DA1B76" w:rsidRPr="00DC4F60" w:rsidRDefault="00DA1B76" w:rsidP="00DC4F60">
      <w:pPr>
        <w:pStyle w:val="Sinespaciado"/>
      </w:pPr>
    </w:p>
    <w:p w:rsidR="00520894" w:rsidRPr="00520894" w:rsidRDefault="00DA1B76" w:rsidP="00520894">
      <w:pPr>
        <w:jc w:val="both"/>
        <w:rPr>
          <w:rFonts w:ascii="Calibri" w:hAnsi="Calibri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  <w:lang w:val="es-ES"/>
        </w:rPr>
        <w:t>Por otra parte, a</w:t>
      </w:r>
      <w:r w:rsidR="00520894">
        <w:rPr>
          <w:rFonts w:ascii="Calibri" w:hAnsi="Calibri"/>
          <w:sz w:val="24"/>
          <w:szCs w:val="24"/>
          <w:lang w:val="es-ES"/>
        </w:rPr>
        <w:t xml:space="preserve"> través de los Programas de </w:t>
      </w:r>
      <w:r w:rsidR="00520894" w:rsidRP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>Dermatología Sanitaria</w:t>
      </w:r>
      <w:r w:rsid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>, periódicamente</w:t>
      </w:r>
      <w:r w:rsidR="000D3F88">
        <w:rPr>
          <w:rFonts w:ascii="Calibri" w:eastAsia="Times New Roman" w:hAnsi="Calibri" w:cs="Times New Roman"/>
          <w:sz w:val="24"/>
          <w:szCs w:val="24"/>
          <w:lang w:val="es-ES" w:eastAsia="es-VE"/>
        </w:rPr>
        <w:t xml:space="preserve"> se entrega </w:t>
      </w:r>
      <w:r>
        <w:rPr>
          <w:rFonts w:ascii="Calibri" w:eastAsia="Times New Roman" w:hAnsi="Calibri" w:cs="Times New Roman"/>
          <w:sz w:val="24"/>
          <w:szCs w:val="24"/>
          <w:lang w:val="es-ES" w:eastAsia="es-VE"/>
        </w:rPr>
        <w:t xml:space="preserve">al público en general </w:t>
      </w:r>
      <w:r w:rsidR="00520894">
        <w:rPr>
          <w:rFonts w:ascii="Calibri" w:eastAsia="Times New Roman" w:hAnsi="Calibri" w:cs="Times New Roman"/>
          <w:sz w:val="24"/>
          <w:szCs w:val="24"/>
          <w:lang w:val="es-ES" w:eastAsia="es-VE"/>
        </w:rPr>
        <w:t xml:space="preserve">material informativo sobre las características de la enfermedad y aspectos para la no discriminación de las personas con esta condición de salud.  </w:t>
      </w:r>
    </w:p>
    <w:p w:rsidR="00DD4AC9" w:rsidRPr="009E48D5" w:rsidRDefault="00DD4AC9" w:rsidP="000D3F88">
      <w:pPr>
        <w:pStyle w:val="Sinespaciado"/>
        <w:rPr>
          <w:lang w:val="es-ES"/>
        </w:rPr>
      </w:pPr>
    </w:p>
    <w:p w:rsidR="00160196" w:rsidRDefault="00331917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160196">
        <w:rPr>
          <w:lang w:val="es-ES"/>
        </w:rPr>
        <w:t>Ha el Gobierno adoptado algunas políticas, planes d</w:t>
      </w:r>
      <w:r w:rsidR="009E48D5">
        <w:rPr>
          <w:lang w:val="es-ES"/>
        </w:rPr>
        <w:t>e acción o alguna otra medida a</w:t>
      </w:r>
      <w:r w:rsidR="00160196">
        <w:rPr>
          <w:lang w:val="es-ES"/>
        </w:rPr>
        <w:t xml:space="preserve"> nivel nacional para promover la sensibilización a la cuestión de la discriminación contra las </w:t>
      </w:r>
      <w:r w:rsidR="00160196">
        <w:rPr>
          <w:lang w:val="es-ES"/>
        </w:rPr>
        <w:lastRenderedPageBreak/>
        <w:t xml:space="preserve">personas afectadas por la lepra y sus familiares? </w:t>
      </w:r>
      <w:r w:rsidR="00DD4AC9">
        <w:rPr>
          <w:lang w:val="es-ES"/>
        </w:rPr>
        <w:t>Sírvase</w:t>
      </w:r>
      <w:r w:rsidR="00160196">
        <w:rPr>
          <w:lang w:val="es-ES"/>
        </w:rPr>
        <w:t xml:space="preserve"> proporcionar detal</w:t>
      </w:r>
      <w:r>
        <w:rPr>
          <w:lang w:val="es-ES"/>
        </w:rPr>
        <w:t>les sobre las medidas adoptadas.</w:t>
      </w:r>
    </w:p>
    <w:p w:rsidR="00B43847" w:rsidRPr="00B43847" w:rsidRDefault="00B43847" w:rsidP="00B43847">
      <w:pPr>
        <w:jc w:val="both"/>
        <w:rPr>
          <w:b/>
          <w:lang w:val="es-ES"/>
        </w:rPr>
      </w:pPr>
      <w:r w:rsidRPr="00B43847">
        <w:rPr>
          <w:b/>
          <w:lang w:val="es-ES"/>
        </w:rPr>
        <w:t xml:space="preserve">RESPUESTA: </w:t>
      </w:r>
    </w:p>
    <w:p w:rsidR="00DA1B76" w:rsidRPr="00DA1B76" w:rsidRDefault="009E48D5" w:rsidP="00DA1B76">
      <w:pPr>
        <w:jc w:val="both"/>
        <w:rPr>
          <w:lang w:val="es-ES"/>
        </w:rPr>
      </w:pPr>
      <w:r w:rsidRPr="00DA1B76">
        <w:rPr>
          <w:lang w:val="es-ES"/>
        </w:rPr>
        <w:t>El Gobierno nacional tiene como eje transversal en todas sus políticas el principio de la no discriminación tal y como lo establece la Constitución de la República Bolivariana de Venezuela</w:t>
      </w:r>
      <w:r w:rsidR="00B43847" w:rsidRPr="00DA1B76">
        <w:rPr>
          <w:lang w:val="es-ES"/>
        </w:rPr>
        <w:t>, en su artículo 21</w:t>
      </w:r>
      <w:r w:rsidRPr="00DA1B76">
        <w:rPr>
          <w:lang w:val="es-ES"/>
        </w:rPr>
        <w:t xml:space="preserve">.  </w:t>
      </w:r>
    </w:p>
    <w:p w:rsidR="00DA1B76" w:rsidRPr="00DC4F60" w:rsidRDefault="00DA1B76" w:rsidP="00DC4F60">
      <w:pPr>
        <w:pStyle w:val="Sinespaciado"/>
      </w:pPr>
    </w:p>
    <w:p w:rsidR="00DD4AC9" w:rsidRPr="00DA1B76" w:rsidRDefault="00520894" w:rsidP="00DA1B76">
      <w:pPr>
        <w:jc w:val="both"/>
        <w:rPr>
          <w:lang w:val="es-ES"/>
        </w:rPr>
      </w:pPr>
      <w:r w:rsidRPr="00DA1B76">
        <w:rPr>
          <w:lang w:val="es-ES"/>
        </w:rPr>
        <w:t xml:space="preserve">En </w:t>
      </w:r>
      <w:r w:rsidR="00B43847" w:rsidRPr="00DA1B76">
        <w:rPr>
          <w:lang w:val="es-ES"/>
        </w:rPr>
        <w:t xml:space="preserve">cuanto a medidas </w:t>
      </w:r>
      <w:r w:rsidR="004A1EEE" w:rsidRPr="00DA1B76">
        <w:rPr>
          <w:lang w:val="es-ES"/>
        </w:rPr>
        <w:t>específicas</w:t>
      </w:r>
      <w:r w:rsidR="00B43847" w:rsidRPr="00DA1B76">
        <w:rPr>
          <w:lang w:val="es-ES"/>
        </w:rPr>
        <w:t xml:space="preserve"> </w:t>
      </w:r>
      <w:r w:rsidRPr="00DA1B76">
        <w:rPr>
          <w:lang w:val="es-ES"/>
        </w:rPr>
        <w:t>el Institut</w:t>
      </w:r>
      <w:r w:rsidR="00DA1B76" w:rsidRPr="00DA1B76">
        <w:rPr>
          <w:lang w:val="es-ES"/>
        </w:rPr>
        <w:t>o Nacional de Biomedicina</w:t>
      </w:r>
      <w:r w:rsidR="000D3F88">
        <w:rPr>
          <w:lang w:val="es-ES"/>
        </w:rPr>
        <w:t>,</w:t>
      </w:r>
      <w:r w:rsidR="00DA1B76" w:rsidRPr="00DA1B76">
        <w:rPr>
          <w:lang w:val="es-ES"/>
        </w:rPr>
        <w:t xml:space="preserve"> quien lleva el Programa </w:t>
      </w:r>
      <w:r w:rsidR="000D3F88">
        <w:rPr>
          <w:lang w:val="es-ES"/>
        </w:rPr>
        <w:t xml:space="preserve">Eliminación de la Lepra y </w:t>
      </w:r>
      <w:r w:rsidR="00DA1B76" w:rsidRPr="00DA1B76">
        <w:rPr>
          <w:lang w:val="es-ES"/>
        </w:rPr>
        <w:t xml:space="preserve">ente rector en la materia a nivel nacional, se encuentra esperando  la aprobación de la  propuesta de un Plan de acción para la atención de personas con lepra, 2016-2020, por parte de la Organización Panamericana de la Salud. Una vez aprobado dicho Plan se someterá a consulta pública, para su posterior </w:t>
      </w:r>
      <w:r w:rsidR="000D3F88">
        <w:rPr>
          <w:lang w:val="es-ES"/>
        </w:rPr>
        <w:t xml:space="preserve">divulgación </w:t>
      </w:r>
      <w:r w:rsidR="00DA1B76" w:rsidRPr="00DA1B76">
        <w:rPr>
          <w:lang w:val="es-ES"/>
        </w:rPr>
        <w:t xml:space="preserve">y entrada en vigencia. </w:t>
      </w:r>
    </w:p>
    <w:p w:rsidR="00DA1B76" w:rsidRPr="00DC4F60" w:rsidRDefault="00DA1B76" w:rsidP="00DC4F60">
      <w:pPr>
        <w:pStyle w:val="Sinespaciado"/>
      </w:pPr>
    </w:p>
    <w:p w:rsidR="00DA1B76" w:rsidRPr="00DA1B76" w:rsidRDefault="00DA1B76" w:rsidP="00DA1B76">
      <w:pPr>
        <w:jc w:val="both"/>
        <w:rPr>
          <w:lang w:val="es-ES"/>
        </w:rPr>
      </w:pPr>
      <w:r w:rsidRPr="00DA1B76">
        <w:rPr>
          <w:lang w:val="es-ES"/>
        </w:rPr>
        <w:t>No obstante</w:t>
      </w:r>
      <w:r w:rsidR="000D3F88">
        <w:rPr>
          <w:lang w:val="es-ES"/>
        </w:rPr>
        <w:t>,</w:t>
      </w:r>
      <w:r w:rsidRPr="00DA1B76">
        <w:rPr>
          <w:lang w:val="es-ES"/>
        </w:rPr>
        <w:t xml:space="preserve"> continúa siendo un desafío intensificar las campañas de sensibilización </w:t>
      </w:r>
      <w:r w:rsidR="00BD2490">
        <w:rPr>
          <w:lang w:val="es-ES"/>
        </w:rPr>
        <w:t xml:space="preserve">a </w:t>
      </w:r>
      <w:r w:rsidRPr="00DA1B76">
        <w:rPr>
          <w:lang w:val="es-ES"/>
        </w:rPr>
        <w:t>nivel nacional, para eliminar el estima</w:t>
      </w:r>
      <w:r w:rsidR="00BD2490">
        <w:rPr>
          <w:lang w:val="es-ES"/>
        </w:rPr>
        <w:t xml:space="preserve"> y la discriminación</w:t>
      </w:r>
      <w:r w:rsidRPr="00DA1B76">
        <w:rPr>
          <w:lang w:val="es-ES"/>
        </w:rPr>
        <w:t xml:space="preserve"> en torno a la enfermedad. </w:t>
      </w:r>
    </w:p>
    <w:p w:rsidR="00DD4AC9" w:rsidRPr="004A1EEE" w:rsidRDefault="00DD4AC9" w:rsidP="00BD2490">
      <w:pPr>
        <w:pStyle w:val="Sinespaciado"/>
        <w:rPr>
          <w:lang w:val="es-ES"/>
        </w:rPr>
      </w:pPr>
    </w:p>
    <w:p w:rsidR="00160196" w:rsidRDefault="00331917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5F3EC6">
        <w:rPr>
          <w:lang w:val="es-ES"/>
        </w:rPr>
        <w:t>Qué</w:t>
      </w:r>
      <w:r w:rsidR="00160196">
        <w:rPr>
          <w:lang w:val="es-ES"/>
        </w:rPr>
        <w:t xml:space="preserve"> medidas han sido tomadas por su Gobierno para modificar, abrogar o suprimir leyes </w:t>
      </w:r>
      <w:r w:rsidR="005F3EC6">
        <w:rPr>
          <w:lang w:val="es-ES"/>
        </w:rPr>
        <w:t>discriminatorias</w:t>
      </w:r>
      <w:r w:rsidR="00160196">
        <w:rPr>
          <w:lang w:val="es-ES"/>
        </w:rPr>
        <w:t xml:space="preserve">, políticas o practicas, </w:t>
      </w:r>
      <w:r w:rsidR="005F3EC6">
        <w:rPr>
          <w:lang w:val="es-ES"/>
        </w:rPr>
        <w:t>incluyendo</w:t>
      </w:r>
      <w:r w:rsidR="00160196">
        <w:rPr>
          <w:lang w:val="es-ES"/>
        </w:rPr>
        <w:t xml:space="preserve"> poner fin a la segregación forzosa, para eliminar la discriminación contra personas afectadas por la lepra y sus </w:t>
      </w:r>
      <w:r w:rsidR="005F3EC6">
        <w:rPr>
          <w:lang w:val="es-ES"/>
        </w:rPr>
        <w:t>familiares</w:t>
      </w:r>
      <w:r w:rsidR="00160196">
        <w:rPr>
          <w:lang w:val="es-ES"/>
        </w:rPr>
        <w:t>? ¿</w:t>
      </w:r>
      <w:r w:rsidR="005F3EC6">
        <w:rPr>
          <w:lang w:val="es-ES"/>
        </w:rPr>
        <w:t>Es la libertad de escoger donde vivir, asegurada para personas afectadas por la lepra y sus familiares?</w:t>
      </w:r>
    </w:p>
    <w:p w:rsidR="004A1EEE" w:rsidRPr="004A1EEE" w:rsidRDefault="004A1EEE" w:rsidP="008B4A29">
      <w:pPr>
        <w:jc w:val="both"/>
        <w:rPr>
          <w:b/>
          <w:lang w:val="es-ES"/>
        </w:rPr>
      </w:pPr>
      <w:r w:rsidRPr="004A1EEE">
        <w:rPr>
          <w:b/>
          <w:lang w:val="es-ES"/>
        </w:rPr>
        <w:t>RESPUESTA:</w:t>
      </w:r>
    </w:p>
    <w:p w:rsidR="00DD4AC9" w:rsidRDefault="004A1EEE" w:rsidP="008B4A29">
      <w:pPr>
        <w:jc w:val="both"/>
        <w:rPr>
          <w:lang w:val="es-ES"/>
        </w:rPr>
      </w:pPr>
      <w:r>
        <w:rPr>
          <w:lang w:val="es-ES"/>
        </w:rPr>
        <w:t>En el país, no se ha considerado la modificación o abrogación de leyes, en virtud de que no se reportan casos de discriminación por esta condición de salud</w:t>
      </w:r>
      <w:r w:rsidR="00520894">
        <w:rPr>
          <w:lang w:val="es-ES"/>
        </w:rPr>
        <w:t>, ni instrumentos legislativos con estas características</w:t>
      </w:r>
      <w:r>
        <w:rPr>
          <w:lang w:val="es-ES"/>
        </w:rPr>
        <w:t>.</w:t>
      </w:r>
    </w:p>
    <w:p w:rsidR="004A1EEE" w:rsidRPr="00DD4AC9" w:rsidRDefault="004A1EEE" w:rsidP="00BD2490">
      <w:pPr>
        <w:pStyle w:val="Sinespaciado"/>
        <w:rPr>
          <w:lang w:val="es-ES"/>
        </w:rPr>
      </w:pPr>
    </w:p>
    <w:p w:rsidR="00DA1B76" w:rsidRPr="00BD2490" w:rsidRDefault="00331917" w:rsidP="00BD249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</w:t>
      </w:r>
      <w:r w:rsidR="005F3EC6">
        <w:rPr>
          <w:lang w:val="es-ES"/>
        </w:rPr>
        <w:t xml:space="preserve">Están </w:t>
      </w:r>
      <w:r w:rsidR="00BD2490">
        <w:rPr>
          <w:lang w:val="es-ES"/>
        </w:rPr>
        <w:t xml:space="preserve">las </w:t>
      </w:r>
      <w:r w:rsidR="005F3EC6">
        <w:rPr>
          <w:lang w:val="es-ES"/>
        </w:rPr>
        <w:t>personas afectadas por la lepra y sus f</w:t>
      </w:r>
      <w:r w:rsidR="00520894">
        <w:rPr>
          <w:lang w:val="es-ES"/>
        </w:rPr>
        <w:t xml:space="preserve">amiliares siendo consultadas y/o </w:t>
      </w:r>
      <w:r w:rsidR="005F3EC6">
        <w:rPr>
          <w:lang w:val="es-ES"/>
        </w:rPr>
        <w:t xml:space="preserve"> activamente participando en el proceso decisorio que trata asuntos relacionados con ellos?</w:t>
      </w:r>
    </w:p>
    <w:p w:rsidR="004A1EEE" w:rsidRDefault="004A1EEE" w:rsidP="004A1EEE">
      <w:pPr>
        <w:jc w:val="both"/>
        <w:rPr>
          <w:b/>
          <w:lang w:val="es-ES"/>
        </w:rPr>
      </w:pPr>
      <w:r w:rsidRPr="004A1EEE">
        <w:rPr>
          <w:b/>
          <w:lang w:val="es-ES"/>
        </w:rPr>
        <w:t>RESPUESTA:</w:t>
      </w:r>
      <w:r>
        <w:rPr>
          <w:b/>
          <w:lang w:val="es-ES"/>
        </w:rPr>
        <w:t xml:space="preserve"> </w:t>
      </w:r>
    </w:p>
    <w:p w:rsidR="004A1EEE" w:rsidRDefault="004A1EEE" w:rsidP="004A1EEE">
      <w:pPr>
        <w:jc w:val="both"/>
        <w:rPr>
          <w:lang w:val="es-ES"/>
        </w:rPr>
      </w:pPr>
      <w:r w:rsidRPr="004A1EEE">
        <w:rPr>
          <w:lang w:val="es-ES"/>
        </w:rPr>
        <w:t xml:space="preserve">En los centros de salud que atienden a personas con la enfermedad se les facilita la información </w:t>
      </w:r>
      <w:r w:rsidR="00520894" w:rsidRPr="004A1EEE">
        <w:rPr>
          <w:lang w:val="es-ES"/>
        </w:rPr>
        <w:t>requerida</w:t>
      </w:r>
      <w:r w:rsidR="00DA1B76">
        <w:rPr>
          <w:lang w:val="es-ES"/>
        </w:rPr>
        <w:t xml:space="preserve"> a </w:t>
      </w:r>
      <w:r w:rsidR="00520894">
        <w:rPr>
          <w:lang w:val="es-ES"/>
        </w:rPr>
        <w:t xml:space="preserve"> las y los pacientes. </w:t>
      </w:r>
    </w:p>
    <w:p w:rsidR="00DA1B76" w:rsidRPr="004A1EEE" w:rsidRDefault="00DA1B76" w:rsidP="004A1EEE">
      <w:pPr>
        <w:jc w:val="both"/>
        <w:rPr>
          <w:lang w:val="es-ES"/>
        </w:rPr>
      </w:pPr>
      <w:r>
        <w:rPr>
          <w:lang w:val="es-ES"/>
        </w:rPr>
        <w:lastRenderedPageBreak/>
        <w:t>De aprobarse la propuesta de Plan de acción para la atención  de las personas con lepra</w:t>
      </w:r>
      <w:r w:rsidR="000D3F88">
        <w:rPr>
          <w:lang w:val="es-ES"/>
        </w:rPr>
        <w:t xml:space="preserve"> 2016-2020</w:t>
      </w:r>
      <w:r>
        <w:rPr>
          <w:lang w:val="es-ES"/>
        </w:rPr>
        <w:t xml:space="preserve">, por parte de la OPS, </w:t>
      </w:r>
      <w:r w:rsidR="000D3F88">
        <w:rPr>
          <w:lang w:val="es-ES"/>
        </w:rPr>
        <w:t xml:space="preserve">la misma será sometida a consulta pública, por medio de la cual </w:t>
      </w:r>
      <w:r w:rsidR="00BD2490">
        <w:rPr>
          <w:lang w:val="es-ES"/>
        </w:rPr>
        <w:t xml:space="preserve">las </w:t>
      </w:r>
      <w:r w:rsidR="000D3F88">
        <w:rPr>
          <w:lang w:val="es-ES"/>
        </w:rPr>
        <w:t>personas con la enfermedad podrán aportar observaciones y sugerencias.</w:t>
      </w:r>
    </w:p>
    <w:p w:rsidR="00DD4AC9" w:rsidRPr="00DC4F60" w:rsidRDefault="00DD4AC9" w:rsidP="00DC4F60">
      <w:pPr>
        <w:pStyle w:val="Sinespaciado"/>
      </w:pPr>
    </w:p>
    <w:p w:rsidR="00520894" w:rsidRPr="000D3F88" w:rsidRDefault="005F3EC6" w:rsidP="000D3F88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Las </w:t>
      </w:r>
      <w:r w:rsidR="00331917">
        <w:rPr>
          <w:lang w:val="es-ES"/>
        </w:rPr>
        <w:t>personas afectadas por la lepra ¿disfrutan de dere</w:t>
      </w:r>
      <w:r w:rsidR="00BD2490">
        <w:rPr>
          <w:lang w:val="es-ES"/>
        </w:rPr>
        <w:t xml:space="preserve">chos plenamente e igualmente como </w:t>
      </w:r>
      <w:r w:rsidR="00331917">
        <w:rPr>
          <w:lang w:val="es-ES"/>
        </w:rPr>
        <w:t xml:space="preserve"> otros en cuanto a los siguientes derechos </w:t>
      </w:r>
      <w:r w:rsidR="004A1EEE">
        <w:rPr>
          <w:lang w:val="es-ES"/>
        </w:rPr>
        <w:t>(marque los aplicables): (x) ciudadanía;  (x</w:t>
      </w:r>
      <w:r w:rsidR="00520894">
        <w:rPr>
          <w:lang w:val="es-ES"/>
        </w:rPr>
        <w:t>) obtención</w:t>
      </w:r>
      <w:r>
        <w:rPr>
          <w:lang w:val="es-ES"/>
        </w:rPr>
        <w:t xml:space="preserve"> </w:t>
      </w:r>
      <w:r w:rsidR="004A1EEE">
        <w:rPr>
          <w:lang w:val="es-ES"/>
        </w:rPr>
        <w:t xml:space="preserve">de documentos de identidad; </w:t>
      </w:r>
      <w:r w:rsidR="00520894">
        <w:rPr>
          <w:lang w:val="es-ES"/>
        </w:rPr>
        <w:t>(x) el</w:t>
      </w:r>
      <w:r>
        <w:rPr>
          <w:lang w:val="es-ES"/>
        </w:rPr>
        <w:t xml:space="preserve"> derecho al voto; </w:t>
      </w:r>
      <w:r w:rsidR="004A1EEE">
        <w:rPr>
          <w:lang w:val="es-ES"/>
        </w:rPr>
        <w:t xml:space="preserve"> </w:t>
      </w:r>
      <w:r w:rsidR="00520894">
        <w:rPr>
          <w:lang w:val="es-ES"/>
        </w:rPr>
        <w:t>(x) el</w:t>
      </w:r>
      <w:r>
        <w:rPr>
          <w:lang w:val="es-ES"/>
        </w:rPr>
        <w:t xml:space="preserve"> derecho a</w:t>
      </w:r>
      <w:r w:rsidR="000D3F88">
        <w:rPr>
          <w:lang w:val="es-ES"/>
        </w:rPr>
        <w:t xml:space="preserve"> presentarse a elecciones;  (x</w:t>
      </w:r>
      <w:r w:rsidR="004A1EEE">
        <w:rPr>
          <w:lang w:val="es-ES"/>
        </w:rPr>
        <w:t>) el derecho de servir a</w:t>
      </w:r>
      <w:r>
        <w:rPr>
          <w:lang w:val="es-ES"/>
        </w:rPr>
        <w:t xml:space="preserve">l publico en cualquier capacidad u otros derechos? Sírvase especificar. </w:t>
      </w:r>
    </w:p>
    <w:p w:rsidR="004A1EEE" w:rsidRPr="004A1EEE" w:rsidRDefault="004A1EEE" w:rsidP="004A1EEE">
      <w:pPr>
        <w:ind w:left="360"/>
        <w:jc w:val="both"/>
        <w:rPr>
          <w:b/>
          <w:lang w:val="es-ES"/>
        </w:rPr>
      </w:pPr>
      <w:r w:rsidRPr="004A1EEE">
        <w:rPr>
          <w:b/>
          <w:lang w:val="es-ES"/>
        </w:rPr>
        <w:t xml:space="preserve">RESPUESTA: </w:t>
      </w:r>
    </w:p>
    <w:p w:rsidR="00DD4AC9" w:rsidRPr="004A1EEE" w:rsidRDefault="004A1EEE" w:rsidP="0056666D">
      <w:pPr>
        <w:jc w:val="both"/>
        <w:rPr>
          <w:lang w:val="es-ES"/>
        </w:rPr>
      </w:pPr>
      <w:r w:rsidRPr="004A1EEE">
        <w:rPr>
          <w:lang w:val="es-ES"/>
        </w:rPr>
        <w:t>El Gobierno nacional tiene como eje transversal en todas sus políticas el principio de la no discriminación</w:t>
      </w:r>
      <w:r w:rsidR="00520894">
        <w:rPr>
          <w:lang w:val="es-ES"/>
        </w:rPr>
        <w:t>,</w:t>
      </w:r>
      <w:r w:rsidRPr="004A1EEE">
        <w:rPr>
          <w:lang w:val="es-ES"/>
        </w:rPr>
        <w:t xml:space="preserve"> tal y como lo establece la Constitución de la República Bolivariana de Venezuela, en su artículo 21.</w:t>
      </w:r>
      <w:r>
        <w:rPr>
          <w:lang w:val="es-ES"/>
        </w:rPr>
        <w:t xml:space="preserve"> Esta institución de derechos humanos, no conoce de casos de dis</w:t>
      </w:r>
      <w:r w:rsidR="00520894">
        <w:rPr>
          <w:lang w:val="es-ES"/>
        </w:rPr>
        <w:t>criminación en derechos civiles y</w:t>
      </w:r>
      <w:r>
        <w:rPr>
          <w:lang w:val="es-ES"/>
        </w:rPr>
        <w:t xml:space="preserve"> políticos</w:t>
      </w:r>
      <w:r w:rsidR="00520894">
        <w:rPr>
          <w:lang w:val="es-ES"/>
        </w:rPr>
        <w:t xml:space="preserve"> motivados</w:t>
      </w:r>
      <w:r>
        <w:rPr>
          <w:lang w:val="es-ES"/>
        </w:rPr>
        <w:t xml:space="preserve"> por esta condición de salud.  </w:t>
      </w:r>
    </w:p>
    <w:p w:rsidR="00DD4AC9" w:rsidRPr="00DC4F60" w:rsidRDefault="00DD4AC9" w:rsidP="00DC4F60">
      <w:pPr>
        <w:pStyle w:val="Sinespaciado"/>
      </w:pPr>
    </w:p>
    <w:p w:rsidR="005F3EC6" w:rsidRDefault="00D20085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Las pers</w:t>
      </w:r>
      <w:r w:rsidR="00331917">
        <w:rPr>
          <w:lang w:val="es-ES"/>
        </w:rPr>
        <w:t>onas afectadas por la lepra ¿goce</w:t>
      </w:r>
      <w:r>
        <w:rPr>
          <w:lang w:val="es-ES"/>
        </w:rPr>
        <w:t>n de iguales derechos que otros con respeto a lo siguie</w:t>
      </w:r>
      <w:r w:rsidR="000D3F88">
        <w:rPr>
          <w:lang w:val="es-ES"/>
        </w:rPr>
        <w:t>nte (marque los aplicables): (x</w:t>
      </w:r>
      <w:r>
        <w:rPr>
          <w:lang w:val="es-ES"/>
        </w:rPr>
        <w:t xml:space="preserve">) trabajo; </w:t>
      </w:r>
      <w:r w:rsidR="005F3EC6" w:rsidRPr="00D20085">
        <w:rPr>
          <w:lang w:val="es-ES"/>
        </w:rPr>
        <w:t xml:space="preserve"> (</w:t>
      </w:r>
      <w:r w:rsidR="000D3F88">
        <w:rPr>
          <w:lang w:val="es-ES"/>
        </w:rPr>
        <w:t>x)</w:t>
      </w:r>
      <w:r w:rsidRPr="00D20085">
        <w:rPr>
          <w:lang w:val="es-ES"/>
        </w:rPr>
        <w:t xml:space="preserve"> educación</w:t>
      </w:r>
      <w:r w:rsidR="000D3F88">
        <w:rPr>
          <w:lang w:val="es-ES"/>
        </w:rPr>
        <w:t>; (x</w:t>
      </w:r>
      <w:r w:rsidRPr="00D20085">
        <w:rPr>
          <w:lang w:val="es-ES"/>
        </w:rPr>
        <w:t>) establecimiento</w:t>
      </w:r>
      <w:r w:rsidR="000D3F88">
        <w:rPr>
          <w:lang w:val="es-ES"/>
        </w:rPr>
        <w:t xml:space="preserve"> de una familia; (x</w:t>
      </w:r>
      <w:r w:rsidR="004A1EEE">
        <w:rPr>
          <w:lang w:val="es-ES"/>
        </w:rPr>
        <w:t xml:space="preserve">) </w:t>
      </w:r>
      <w:r w:rsidR="000D3F88">
        <w:rPr>
          <w:lang w:val="es-ES"/>
        </w:rPr>
        <w:t xml:space="preserve">acceso a lugares públicos; ( </w:t>
      </w:r>
      <w:r w:rsidRPr="00D20085">
        <w:rPr>
          <w:lang w:val="es-ES"/>
        </w:rPr>
        <w:t>)</w:t>
      </w:r>
      <w:r>
        <w:rPr>
          <w:lang w:val="es-ES"/>
        </w:rPr>
        <w:t xml:space="preserve"> incluyendo a hoteles, restaurantes; y los autobuses, taxis, trenes y otros medios de transporte público;  (   ) acceso a instalaciones culturales y recreacionales; (   ) acceso a los lugares de culto; (   ) otros? Sírvase especificar.</w:t>
      </w:r>
    </w:p>
    <w:p w:rsidR="004A1EEE" w:rsidRPr="004A1EEE" w:rsidRDefault="004A1EEE" w:rsidP="004A1EEE">
      <w:pPr>
        <w:ind w:left="360"/>
        <w:jc w:val="both"/>
        <w:rPr>
          <w:b/>
          <w:lang w:val="es-ES"/>
        </w:rPr>
      </w:pPr>
      <w:r w:rsidRPr="004A1EEE">
        <w:rPr>
          <w:b/>
          <w:lang w:val="es-ES"/>
        </w:rPr>
        <w:t xml:space="preserve">RESPUESTA: </w:t>
      </w:r>
    </w:p>
    <w:p w:rsidR="00520894" w:rsidRPr="004A1EEE" w:rsidRDefault="004A1EEE" w:rsidP="00520894">
      <w:pPr>
        <w:jc w:val="both"/>
        <w:rPr>
          <w:lang w:val="es-ES"/>
        </w:rPr>
      </w:pPr>
      <w:r w:rsidRPr="004A1EEE">
        <w:rPr>
          <w:lang w:val="es-ES"/>
        </w:rPr>
        <w:t xml:space="preserve">El Gobierno nacional tiene como eje transversal en todas sus políticas el principio de la no discriminación tal y como lo establece la Constitución de la República Bolivariana de Venezuela, en su artículo 21. </w:t>
      </w:r>
      <w:r w:rsidR="00520894">
        <w:rPr>
          <w:lang w:val="es-ES"/>
        </w:rPr>
        <w:t xml:space="preserve">Esta institución de derechos humanos, no conoce de casos de discriminación en sociales motivados por esta condición de salud.  </w:t>
      </w:r>
    </w:p>
    <w:p w:rsidR="004A1EEE" w:rsidRPr="00DC4F60" w:rsidRDefault="004A1EEE" w:rsidP="00DC4F60">
      <w:pPr>
        <w:pStyle w:val="Sinespaciado"/>
      </w:pPr>
    </w:p>
    <w:p w:rsidR="00D20085" w:rsidRDefault="00D20085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¿Qué acciones se ha tomado para promover y proteger los derechos humanos de (a) mujeres; (b) niños; (c) ancianos; (d) miembros de otros grupos vulnerables que tienen o han tenido lepra, así como sus familiares? Sírvase proporcionar detalles. </w:t>
      </w:r>
    </w:p>
    <w:p w:rsidR="00EB492F" w:rsidRDefault="00EB492F" w:rsidP="00EB492F">
      <w:pPr>
        <w:ind w:left="360"/>
        <w:jc w:val="both"/>
        <w:rPr>
          <w:b/>
          <w:lang w:val="es-ES"/>
        </w:rPr>
      </w:pPr>
      <w:r w:rsidRPr="00EB492F">
        <w:rPr>
          <w:b/>
          <w:lang w:val="es-ES"/>
        </w:rPr>
        <w:t xml:space="preserve">RESPUESTA: </w:t>
      </w:r>
    </w:p>
    <w:p w:rsidR="00EB492F" w:rsidRPr="00EB492F" w:rsidRDefault="00EB492F" w:rsidP="000D3F88">
      <w:pPr>
        <w:jc w:val="both"/>
        <w:rPr>
          <w:lang w:val="es-ES"/>
        </w:rPr>
      </w:pPr>
      <w:r w:rsidRPr="00EB492F">
        <w:rPr>
          <w:lang w:val="es-ES"/>
        </w:rPr>
        <w:t>Se garantiza la atención médica</w:t>
      </w:r>
      <w:r>
        <w:rPr>
          <w:lang w:val="es-ES"/>
        </w:rPr>
        <w:t xml:space="preserve"> y el tratamiento gratuito a nivel nacional. </w:t>
      </w:r>
      <w:r w:rsidR="00520894">
        <w:rPr>
          <w:lang w:val="es-ES"/>
        </w:rPr>
        <w:t xml:space="preserve">Asimismo, la carnetización, entrega de equipos a las personas con discapacidad. Adicionalmente a las personas </w:t>
      </w:r>
      <w:r w:rsidR="00520894">
        <w:rPr>
          <w:lang w:val="es-ES"/>
        </w:rPr>
        <w:lastRenderedPageBreak/>
        <w:t>con discapacidad y/o adultos mayores se les entrega una asignación o ayuda económica mensual</w:t>
      </w:r>
      <w:r w:rsidR="00DC4F60">
        <w:rPr>
          <w:lang w:val="es-ES"/>
        </w:rPr>
        <w:t xml:space="preserve"> a través del Ministerio del Poder Popular para la Salud</w:t>
      </w:r>
      <w:r w:rsidR="00520894">
        <w:rPr>
          <w:lang w:val="es-ES"/>
        </w:rPr>
        <w:t xml:space="preserve">. </w:t>
      </w:r>
      <w:r>
        <w:rPr>
          <w:lang w:val="es-ES"/>
        </w:rPr>
        <w:t xml:space="preserve"> </w:t>
      </w:r>
    </w:p>
    <w:p w:rsidR="00EB492F" w:rsidRPr="00EB492F" w:rsidRDefault="00EB492F" w:rsidP="00DC4F60">
      <w:pPr>
        <w:pStyle w:val="Sinespaciado"/>
        <w:rPr>
          <w:lang w:val="es-ES"/>
        </w:rPr>
      </w:pPr>
    </w:p>
    <w:p w:rsidR="00D20085" w:rsidRDefault="00D20085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¿Hay algún plan de acción nacional</w:t>
      </w:r>
      <w:r w:rsidR="00426F6E">
        <w:rPr>
          <w:lang w:val="es-ES"/>
        </w:rPr>
        <w:t xml:space="preserve"> elaborado y</w:t>
      </w:r>
      <w:r>
        <w:rPr>
          <w:lang w:val="es-ES"/>
        </w:rPr>
        <w:t>/o adoptado por su Gobierno</w:t>
      </w:r>
      <w:r w:rsidR="00426F6E">
        <w:rPr>
          <w:lang w:val="es-ES"/>
        </w:rPr>
        <w:t xml:space="preserve"> para poner en práctica los Principios y Directrices para la eliminación  de la discriminación contra las personas afectadas por la lepra y sus familiares?</w:t>
      </w:r>
    </w:p>
    <w:p w:rsidR="00EB492F" w:rsidRPr="00EB492F" w:rsidRDefault="00EB492F" w:rsidP="00EB492F">
      <w:pPr>
        <w:ind w:left="360"/>
        <w:jc w:val="both"/>
        <w:rPr>
          <w:b/>
          <w:lang w:val="es-ES"/>
        </w:rPr>
      </w:pPr>
      <w:r w:rsidRPr="00EB492F">
        <w:rPr>
          <w:b/>
          <w:lang w:val="es-ES"/>
        </w:rPr>
        <w:t xml:space="preserve">RESPUESTA: </w:t>
      </w:r>
    </w:p>
    <w:p w:rsidR="000D3F88" w:rsidRDefault="000D3F88" w:rsidP="000D3F88">
      <w:pPr>
        <w:jc w:val="both"/>
        <w:rPr>
          <w:lang w:val="es-ES"/>
        </w:rPr>
      </w:pPr>
      <w:r>
        <w:rPr>
          <w:lang w:val="es-ES"/>
        </w:rPr>
        <w:t>Actualmente n</w:t>
      </w:r>
      <w:r w:rsidR="00EB492F">
        <w:rPr>
          <w:lang w:val="es-ES"/>
        </w:rPr>
        <w:t>o.</w:t>
      </w:r>
      <w:r>
        <w:rPr>
          <w:lang w:val="es-ES"/>
        </w:rPr>
        <w:t xml:space="preserve"> No obstante, se espera la aprobación de la propuesta de Plan de acción para la atención  de las personas con lepra 2016-2020, en donde la eliminación de la discriminación </w:t>
      </w:r>
      <w:r w:rsidR="00DC4F60">
        <w:rPr>
          <w:lang w:val="es-ES"/>
        </w:rPr>
        <w:t xml:space="preserve">es </w:t>
      </w:r>
      <w:r>
        <w:rPr>
          <w:lang w:val="es-ES"/>
        </w:rPr>
        <w:t xml:space="preserve">una de las líneas estratégicas. </w:t>
      </w:r>
    </w:p>
    <w:p w:rsidR="000D3F88" w:rsidRPr="00DC4F60" w:rsidRDefault="000D3F88" w:rsidP="00DC4F60">
      <w:pPr>
        <w:pStyle w:val="Sinespaciado"/>
      </w:pPr>
    </w:p>
    <w:p w:rsidR="00426F6E" w:rsidRDefault="00426F6E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¿Qué obstáculos principales, si hay alguno, ha encontrado su Gobierno en la aplicación de los Principios y Directrices para la el</w:t>
      </w:r>
      <w:r w:rsidR="000D3F88">
        <w:rPr>
          <w:lang w:val="es-ES"/>
        </w:rPr>
        <w:t xml:space="preserve">iminación de la discriminación </w:t>
      </w:r>
      <w:r>
        <w:rPr>
          <w:lang w:val="es-ES"/>
        </w:rPr>
        <w:t>contra las personas afectadas por la lepra y sus familiares?</w:t>
      </w:r>
    </w:p>
    <w:p w:rsidR="00EB492F" w:rsidRPr="00EB492F" w:rsidRDefault="00EB492F" w:rsidP="00EB492F">
      <w:pPr>
        <w:ind w:left="360"/>
        <w:jc w:val="both"/>
        <w:rPr>
          <w:b/>
          <w:lang w:val="es-ES"/>
        </w:rPr>
      </w:pPr>
      <w:r w:rsidRPr="00EB492F">
        <w:rPr>
          <w:b/>
          <w:lang w:val="es-ES"/>
        </w:rPr>
        <w:t xml:space="preserve">RESPUESTA: </w:t>
      </w:r>
    </w:p>
    <w:p w:rsidR="00EB492F" w:rsidRDefault="000D3F88" w:rsidP="000D3F88">
      <w:pPr>
        <w:jc w:val="both"/>
        <w:rPr>
          <w:lang w:val="es-ES"/>
        </w:rPr>
      </w:pPr>
      <w:r>
        <w:rPr>
          <w:lang w:val="es-ES"/>
        </w:rPr>
        <w:t>Falta de recursos económicos</w:t>
      </w:r>
      <w:r w:rsidR="00606A6F">
        <w:rPr>
          <w:lang w:val="es-ES"/>
        </w:rPr>
        <w:t xml:space="preserve"> y humano.</w:t>
      </w:r>
    </w:p>
    <w:p w:rsidR="000D3F88" w:rsidRPr="00DC4F60" w:rsidRDefault="000D3F88" w:rsidP="00DC4F60">
      <w:pPr>
        <w:pStyle w:val="Sinespaciado"/>
      </w:pPr>
    </w:p>
    <w:p w:rsidR="00426F6E" w:rsidRDefault="00426F6E" w:rsidP="008B4A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¿En su opinión, que mecanismos de seguimiento deberían ser establecidos a los niveles nacionales e internacionales para la aplicación con eficacia de los Principios y Directrices?</w:t>
      </w:r>
    </w:p>
    <w:p w:rsidR="00EB492F" w:rsidRPr="00EB492F" w:rsidRDefault="00EB492F" w:rsidP="00EB492F">
      <w:pPr>
        <w:ind w:left="360"/>
        <w:jc w:val="both"/>
        <w:rPr>
          <w:b/>
          <w:lang w:val="es-ES"/>
        </w:rPr>
      </w:pPr>
      <w:r w:rsidRPr="00EB492F">
        <w:rPr>
          <w:b/>
          <w:lang w:val="es-ES"/>
        </w:rPr>
        <w:t xml:space="preserve">RESPUESTA: </w:t>
      </w:r>
    </w:p>
    <w:p w:rsidR="00EB492F" w:rsidRPr="000D3F88" w:rsidRDefault="00DC4F60" w:rsidP="000D3F88">
      <w:pPr>
        <w:jc w:val="both"/>
        <w:rPr>
          <w:lang w:val="es-ES"/>
        </w:rPr>
      </w:pPr>
      <w:r>
        <w:rPr>
          <w:lang w:val="es-ES"/>
        </w:rPr>
        <w:t>La p</w:t>
      </w:r>
      <w:r w:rsidR="00EB492F" w:rsidRPr="000D3F88">
        <w:rPr>
          <w:lang w:val="es-ES"/>
        </w:rPr>
        <w:t>resentación de</w:t>
      </w:r>
      <w:r w:rsidR="00462D50">
        <w:rPr>
          <w:lang w:val="es-ES"/>
        </w:rPr>
        <w:t xml:space="preserve"> un</w:t>
      </w:r>
      <w:r w:rsidR="00EB492F" w:rsidRPr="000D3F88">
        <w:rPr>
          <w:lang w:val="es-ES"/>
        </w:rPr>
        <w:t xml:space="preserve"> informe</w:t>
      </w:r>
      <w:r w:rsidR="000D3F88">
        <w:rPr>
          <w:lang w:val="es-ES"/>
        </w:rPr>
        <w:t xml:space="preserve"> </w:t>
      </w:r>
      <w:r w:rsidR="00462D50">
        <w:rPr>
          <w:lang w:val="es-ES"/>
        </w:rPr>
        <w:t xml:space="preserve">anual </w:t>
      </w:r>
      <w:r w:rsidR="000D3F88">
        <w:rPr>
          <w:lang w:val="es-ES"/>
        </w:rPr>
        <w:t>sobre avances de  los</w:t>
      </w:r>
      <w:r w:rsidR="00EB492F" w:rsidRPr="000D3F88">
        <w:rPr>
          <w:lang w:val="es-ES"/>
        </w:rPr>
        <w:t xml:space="preserve"> planes y convenios establecidos.</w:t>
      </w:r>
    </w:p>
    <w:p w:rsidR="00426F6E" w:rsidRPr="00426F6E" w:rsidRDefault="00426F6E" w:rsidP="000D3F88">
      <w:pPr>
        <w:jc w:val="both"/>
        <w:rPr>
          <w:lang w:val="es-ES"/>
        </w:rPr>
      </w:pPr>
    </w:p>
    <w:p w:rsidR="00160196" w:rsidRPr="00160196" w:rsidRDefault="00160196" w:rsidP="008B4A29">
      <w:pPr>
        <w:jc w:val="both"/>
        <w:rPr>
          <w:lang w:val="es-ES"/>
        </w:rPr>
      </w:pPr>
    </w:p>
    <w:sectPr w:rsidR="00160196" w:rsidRPr="00160196" w:rsidSect="003B770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DF" w:rsidRDefault="00EF42DF" w:rsidP="008B4A29">
      <w:pPr>
        <w:spacing w:line="240" w:lineRule="auto"/>
      </w:pPr>
      <w:r>
        <w:separator/>
      </w:r>
    </w:p>
  </w:endnote>
  <w:endnote w:type="continuationSeparator" w:id="0">
    <w:p w:rsidR="00EF42DF" w:rsidRDefault="00EF42DF" w:rsidP="008B4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0985"/>
      <w:docPartObj>
        <w:docPartGallery w:val="Page Numbers (Bottom of Page)"/>
        <w:docPartUnique/>
      </w:docPartObj>
    </w:sdtPr>
    <w:sdtContent>
      <w:p w:rsidR="00DC4F60" w:rsidRDefault="008E2477">
        <w:pPr>
          <w:pStyle w:val="Piedepgina"/>
          <w:jc w:val="right"/>
        </w:pPr>
        <w:fldSimple w:instr=" PAGE   \* MERGEFORMAT ">
          <w:r w:rsidR="004B3724">
            <w:rPr>
              <w:noProof/>
            </w:rPr>
            <w:t>1</w:t>
          </w:r>
        </w:fldSimple>
      </w:p>
    </w:sdtContent>
  </w:sdt>
  <w:p w:rsidR="00DC4F60" w:rsidRDefault="00DC4F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DF" w:rsidRDefault="00EF42DF" w:rsidP="008B4A29">
      <w:pPr>
        <w:spacing w:line="240" w:lineRule="auto"/>
      </w:pPr>
      <w:r>
        <w:separator/>
      </w:r>
    </w:p>
  </w:footnote>
  <w:footnote w:type="continuationSeparator" w:id="0">
    <w:p w:rsidR="00EF42DF" w:rsidRDefault="00EF42DF" w:rsidP="008B4A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29" w:rsidRDefault="008B4A29" w:rsidP="008B4A29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-135255</wp:posOffset>
          </wp:positionV>
          <wp:extent cx="1476375" cy="561975"/>
          <wp:effectExtent l="19050" t="0" r="9525" b="0"/>
          <wp:wrapNone/>
          <wp:docPr id="2" name="Imagen 3" descr="Descripción: C:\Documents and Settings\eferrazza\Escritorio\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Descripción: C:\Documents and Settings\eferrazza\Escritorio\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331917">
      <w:t>Defensoría del Pueblo</w:t>
    </w:r>
  </w:p>
  <w:p w:rsidR="00331917" w:rsidRDefault="00331917" w:rsidP="008B4A29">
    <w:pPr>
      <w:pStyle w:val="Encabezado"/>
    </w:pPr>
    <w:r>
      <w:t>Dirección de Materias de Especial Atención</w:t>
    </w:r>
  </w:p>
  <w:p w:rsidR="008B4A29" w:rsidRDefault="00331917" w:rsidP="00331917">
    <w:pPr>
      <w:pStyle w:val="Encabezado"/>
    </w:pPr>
    <w:r>
      <w:t xml:space="preserve">Defensoría Especial con competencia nacional en el área de Salud </w:t>
    </w:r>
  </w:p>
  <w:p w:rsidR="00331917" w:rsidRPr="008B4A29" w:rsidRDefault="00331917" w:rsidP="0033191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C270F"/>
    <w:multiLevelType w:val="hybridMultilevel"/>
    <w:tmpl w:val="58A4EDD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60196"/>
    <w:rsid w:val="00015D3F"/>
    <w:rsid w:val="000D3F88"/>
    <w:rsid w:val="000D6BDD"/>
    <w:rsid w:val="00160196"/>
    <w:rsid w:val="00171400"/>
    <w:rsid w:val="00251C64"/>
    <w:rsid w:val="00331917"/>
    <w:rsid w:val="003B7705"/>
    <w:rsid w:val="003D3C12"/>
    <w:rsid w:val="003F347A"/>
    <w:rsid w:val="00426F6E"/>
    <w:rsid w:val="00462D50"/>
    <w:rsid w:val="004A1EEE"/>
    <w:rsid w:val="004B3724"/>
    <w:rsid w:val="00520894"/>
    <w:rsid w:val="00522F5A"/>
    <w:rsid w:val="00526EF9"/>
    <w:rsid w:val="0056666D"/>
    <w:rsid w:val="00592216"/>
    <w:rsid w:val="005F3EC6"/>
    <w:rsid w:val="00606A6F"/>
    <w:rsid w:val="0082655C"/>
    <w:rsid w:val="008B4A29"/>
    <w:rsid w:val="008E2477"/>
    <w:rsid w:val="00970C77"/>
    <w:rsid w:val="009E48D5"/>
    <w:rsid w:val="00A132D0"/>
    <w:rsid w:val="00A67ACA"/>
    <w:rsid w:val="00B43847"/>
    <w:rsid w:val="00B80EEF"/>
    <w:rsid w:val="00BD2490"/>
    <w:rsid w:val="00BF48A7"/>
    <w:rsid w:val="00D20085"/>
    <w:rsid w:val="00DA1B76"/>
    <w:rsid w:val="00DA71FE"/>
    <w:rsid w:val="00DB6B34"/>
    <w:rsid w:val="00DC4F60"/>
    <w:rsid w:val="00DD4AC9"/>
    <w:rsid w:val="00EB492F"/>
    <w:rsid w:val="00EF42DF"/>
    <w:rsid w:val="00F6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4145"/>
    <w:pPr>
      <w:spacing w:line="240" w:lineRule="auto"/>
    </w:pPr>
    <w:rPr>
      <w:rFonts w:ascii="Arial" w:eastAsia="Times New Roman" w:hAnsi="Arial" w:cs="Times New Roman"/>
      <w:sz w:val="24"/>
      <w:lang w:eastAsia="es-VE"/>
    </w:rPr>
  </w:style>
  <w:style w:type="paragraph" w:styleId="Prrafodelista">
    <w:name w:val="List Paragraph"/>
    <w:basedOn w:val="Normal"/>
    <w:uiPriority w:val="34"/>
    <w:qFormat/>
    <w:rsid w:val="001601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4A2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29"/>
  </w:style>
  <w:style w:type="paragraph" w:styleId="Piedepgina">
    <w:name w:val="footer"/>
    <w:basedOn w:val="Normal"/>
    <w:link w:val="PiedepginaCar"/>
    <w:uiPriority w:val="99"/>
    <w:unhideWhenUsed/>
    <w:rsid w:val="008B4A2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5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0C3111-A1E6-4B79-ACD9-43A9B5853A8A}"/>
</file>

<file path=customXml/itemProps2.xml><?xml version="1.0" encoding="utf-8"?>
<ds:datastoreItem xmlns:ds="http://schemas.openxmlformats.org/officeDocument/2006/customXml" ds:itemID="{9B2D4295-9D7F-4132-A794-68C4235DEDCC}"/>
</file>

<file path=customXml/itemProps3.xml><?xml version="1.0" encoding="utf-8"?>
<ds:datastoreItem xmlns:ds="http://schemas.openxmlformats.org/officeDocument/2006/customXml" ds:itemID="{1AB11B31-AFC6-4D76-A758-4A4C4E565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1069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Yunis</dc:creator>
  <cp:keywords/>
  <dc:description/>
  <cp:lastModifiedBy>ynarvaez</cp:lastModifiedBy>
  <cp:revision>10</cp:revision>
  <cp:lastPrinted>2015-11-03T20:23:00Z</cp:lastPrinted>
  <dcterms:created xsi:type="dcterms:W3CDTF">2015-10-30T01:25:00Z</dcterms:created>
  <dcterms:modified xsi:type="dcterms:W3CDTF">2015-11-03T21:33:00Z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3692900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