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15" w:rsidRDefault="004F5D15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  <w:r w:rsidRPr="0043505C">
        <w:rPr>
          <w:rFonts w:ascii="Times New Roman" w:hAnsi="Times New Roman" w:cs="Times New Roman"/>
          <w:sz w:val="26"/>
          <w:szCs w:val="26"/>
          <w:lang w:val="en-US"/>
        </w:rPr>
        <w:t>Human Rights in post-disaster and post-conflict situations</w:t>
      </w:r>
    </w:p>
    <w:p w:rsidR="0043505C" w:rsidRPr="0043505C" w:rsidRDefault="0043505C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5D15" w:rsidRPr="0043505C" w:rsidRDefault="004F5D15" w:rsidP="000B36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>Part 1 :</w:t>
      </w: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ab/>
        <w:t>General</w:t>
      </w:r>
    </w:p>
    <w:p w:rsidR="0043505C" w:rsidRDefault="0043505C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5D15" w:rsidRPr="0043505C" w:rsidRDefault="004F5D15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ab/>
        <w:t>Has your country faced a situation of disaster or conflict? If yes, please indicate below which one or both and kindly proceed to answer the following questions.</w:t>
      </w:r>
    </w:p>
    <w:p w:rsidR="004F5D15" w:rsidRPr="0043505C" w:rsidRDefault="00C67425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152400</wp:posOffset>
                </wp:positionV>
                <wp:extent cx="123190" cy="135255"/>
                <wp:effectExtent l="0" t="0" r="29210" b="1714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3190" cy="135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12pt" to="53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228600</wp:posOffset>
                </wp:positionV>
                <wp:extent cx="29845" cy="59055"/>
                <wp:effectExtent l="0" t="0" r="27305" b="171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45" cy="59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18pt" to="4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71755</wp:posOffset>
                </wp:positionV>
                <wp:extent cx="233045" cy="262255"/>
                <wp:effectExtent l="0" t="0" r="14605" b="23495"/>
                <wp:wrapNone/>
                <wp:docPr id="1" name="Round Diagonal Corner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" cy="26225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 Diagonal Corner Rectangle 1" o:spid="_x0000_s1026" style="position:absolute;margin-left:38.65pt;margin-top:5.65pt;width:18.3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304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" path="m38842,l233045,r,l233045,223413v,21452,-17390,38842,-38842,38842l,262255r,l,38842c,17390,17390,,38842,xe" fillcolor="white [3212]" strokecolor="#243f60 [1604]" strokeweight=".25pt">
                <v:path arrowok="t" o:connecttype="custom" o:connectlocs="38842,0;233045,0;233045,0;233045,223413;194203,262255;0,262255;0,262255;0,38842;38842,0" o:connectangles="0,0,0,0,0,0,0,0,0"/>
              </v:shape>
            </w:pict>
          </mc:Fallback>
        </mc:AlternateContent>
      </w:r>
      <w:r w:rsidR="004F5D15" w:rsidRPr="0043505C">
        <w:rPr>
          <w:rFonts w:ascii="Times New Roman" w:hAnsi="Times New Roman" w:cs="Times New Roman"/>
          <w:sz w:val="26"/>
          <w:szCs w:val="26"/>
          <w:lang w:val="en-US"/>
        </w:rPr>
        <w:tab/>
      </w:r>
      <w:r w:rsidR="004F5D15" w:rsidRPr="0043505C">
        <w:rPr>
          <w:rFonts w:ascii="Times New Roman" w:hAnsi="Times New Roman" w:cs="Times New Roman"/>
          <w:sz w:val="26"/>
          <w:szCs w:val="26"/>
          <w:lang w:val="en-US"/>
        </w:rPr>
        <w:tab/>
        <w:t>Disaster</w:t>
      </w:r>
    </w:p>
    <w:p w:rsidR="004F5D15" w:rsidRPr="0043505C" w:rsidRDefault="004F5D15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5D15" w:rsidRPr="0043505C" w:rsidRDefault="00C67425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66040</wp:posOffset>
                </wp:positionV>
                <wp:extent cx="123190" cy="135255"/>
                <wp:effectExtent l="0" t="0" r="29210" b="1714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3190" cy="135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5.2pt" to="54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149860</wp:posOffset>
                </wp:positionV>
                <wp:extent cx="29210" cy="59055"/>
                <wp:effectExtent l="0" t="0" r="27940" b="1714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10" cy="59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pt,11.8pt" to="44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19685</wp:posOffset>
                </wp:positionV>
                <wp:extent cx="232410" cy="262255"/>
                <wp:effectExtent l="0" t="0" r="15240" b="23495"/>
                <wp:wrapNone/>
                <wp:docPr id="4" name="Round Diagonal Corner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6225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 Diagonal Corner Rectangle 4" o:spid="_x0000_s1026" style="position:absolute;margin-left:37.35pt;margin-top:1.55pt;width:18.3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241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" path="m38736,l232410,r,l232410,223519v,21393,-17343,38736,-38736,38736l,262255r,l,38736c,17343,17343,,38736,xe" fillcolor="white [3212]" strokecolor="#243f60 [1604]" strokeweight=".25pt">
                <v:path arrowok="t" o:connecttype="custom" o:connectlocs="38736,0;232410,0;232410,0;232410,223519;193674,262255;0,262255;0,262255;0,38736;38736,0" o:connectangles="0,0,0,0,0,0,0,0,0"/>
              </v:shape>
            </w:pict>
          </mc:Fallback>
        </mc:AlternateContent>
      </w:r>
      <w:r w:rsidR="004F5D15" w:rsidRPr="0043505C">
        <w:rPr>
          <w:rFonts w:ascii="Times New Roman" w:hAnsi="Times New Roman" w:cs="Times New Roman"/>
          <w:sz w:val="26"/>
          <w:szCs w:val="26"/>
          <w:lang w:val="en-US"/>
        </w:rPr>
        <w:tab/>
      </w:r>
      <w:r w:rsidR="004F5D15" w:rsidRPr="0043505C">
        <w:rPr>
          <w:rFonts w:ascii="Times New Roman" w:hAnsi="Times New Roman" w:cs="Times New Roman"/>
          <w:sz w:val="26"/>
          <w:szCs w:val="26"/>
          <w:lang w:val="en-US"/>
        </w:rPr>
        <w:tab/>
        <w:t>Conflict</w:t>
      </w:r>
    </w:p>
    <w:p w:rsidR="00E86DE4" w:rsidRPr="0043505C" w:rsidRDefault="00E86DE4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3505C" w:rsidRDefault="0043505C" w:rsidP="000B36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4F5D15" w:rsidRPr="0043505C" w:rsidRDefault="004F5D15" w:rsidP="000B36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>Part 2:</w:t>
      </w: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ab/>
        <w:t>Post-disaster situations</w:t>
      </w:r>
    </w:p>
    <w:p w:rsidR="00E86DE4" w:rsidRPr="0043505C" w:rsidRDefault="00E86DE4" w:rsidP="000B36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8726BA" w:rsidRPr="0043505C" w:rsidRDefault="008726BA" w:rsidP="000B36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>Part II:</w:t>
      </w: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ab/>
        <w:t>Post-disaster situations</w:t>
      </w:r>
    </w:p>
    <w:p w:rsidR="00E86DE4" w:rsidRPr="0043505C" w:rsidRDefault="00E86DE4" w:rsidP="000B36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8726BA" w:rsidRPr="0043505C" w:rsidRDefault="008726BA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ab/>
        <w:t>Does your Government have a specific mechanism to deal with disaster? Does it have operational guidelines on human rights-based approach in such situations? Which human rights do you focus on?</w:t>
      </w:r>
    </w:p>
    <w:p w:rsidR="0043505C" w:rsidRDefault="0043505C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726BA" w:rsidRPr="0043505C" w:rsidRDefault="008726BA" w:rsidP="000B3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The Government constituted the National Disaster Preparedness Central Committee as well as </w:t>
      </w:r>
      <w:r w:rsidR="0043505C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National Disaster Management Working Committee to deal with disaster and </w:t>
      </w:r>
      <w:r w:rsidR="0043505C">
        <w:rPr>
          <w:rFonts w:ascii="Times New Roman" w:hAnsi="Times New Roman" w:cs="Times New Roman"/>
          <w:sz w:val="26"/>
          <w:szCs w:val="26"/>
          <w:lang w:val="en-US"/>
        </w:rPr>
        <w:t>they</w:t>
      </w:r>
      <w:r w:rsidR="0001346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>have been implementing the Myanmar Action Plan on Disaster Risk Reduct</w:t>
      </w:r>
      <w:r w:rsidR="0001346E">
        <w:rPr>
          <w:rFonts w:ascii="Times New Roman" w:hAnsi="Times New Roman" w:cs="Times New Roman"/>
          <w:sz w:val="26"/>
          <w:szCs w:val="26"/>
          <w:lang w:val="en-US"/>
        </w:rPr>
        <w:t>ion. We focus on diversity and n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>on-discrimination.</w:t>
      </w:r>
    </w:p>
    <w:p w:rsidR="00E86DE4" w:rsidRPr="0043505C" w:rsidRDefault="00E86DE4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726BA" w:rsidRDefault="008726BA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ab/>
        <w:t>How does your Government ensure transparency and accountability in disaster responses and post-disaster recovery (including in connection with food distribution, building and infrastructure reconstruction) ?</w:t>
      </w:r>
    </w:p>
    <w:p w:rsidR="0001346E" w:rsidRPr="0043505C" w:rsidRDefault="0001346E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726BA" w:rsidRPr="0043505C" w:rsidRDefault="008726BA" w:rsidP="000B3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When we implement the disaster response and recovery, we always </w:t>
      </w:r>
      <w:r w:rsidR="005559CB" w:rsidRPr="0043505C">
        <w:rPr>
          <w:rFonts w:ascii="Times New Roman" w:hAnsi="Times New Roman" w:cs="Times New Roman"/>
          <w:sz w:val="26"/>
          <w:szCs w:val="26"/>
          <w:lang w:val="en-US"/>
        </w:rPr>
        <w:t>consider that the inclusiveness of community and bottom up initiative system to ensure transparency and accountability.</w:t>
      </w:r>
    </w:p>
    <w:p w:rsidR="00E86DE4" w:rsidRPr="0043505C" w:rsidRDefault="00E86DE4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559CB" w:rsidRPr="0043505C" w:rsidRDefault="005559CB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ab/>
        <w:t>What specific attention, if any, do you give to the needs of the following groups: children, women, indigenous peoples, elderly, persons with disabilities, minorities, non-citizens, including migrant workers?</w:t>
      </w:r>
    </w:p>
    <w:p w:rsidR="0001346E" w:rsidRDefault="0001346E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559CB" w:rsidRPr="0043505C" w:rsidRDefault="005559CB" w:rsidP="000B3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We used to provide the needs of the about mentioned groups without discrimination among groups when we implement the disaster response and re</w:t>
      </w:r>
      <w:r w:rsidR="0001346E">
        <w:rPr>
          <w:rFonts w:ascii="Times New Roman" w:hAnsi="Times New Roman" w:cs="Times New Roman"/>
          <w:sz w:val="26"/>
          <w:szCs w:val="26"/>
          <w:lang w:val="en-US"/>
        </w:rPr>
        <w:t>covery according to our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 Disaster Management Law.</w:t>
      </w:r>
    </w:p>
    <w:p w:rsidR="00E86DE4" w:rsidRPr="0043505C" w:rsidRDefault="00E86DE4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559CB" w:rsidRPr="0043505C" w:rsidRDefault="005559CB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ab/>
        <w:t xml:space="preserve">What protections standards do you have in place to ensure non-discrimination and respect of the humanitarian principles of humanity, neutrality, impartiality and </w:t>
      </w:r>
      <w:r w:rsidR="00E86DE4" w:rsidRPr="0043505C">
        <w:rPr>
          <w:rFonts w:ascii="Times New Roman" w:hAnsi="Times New Roman" w:cs="Times New Roman"/>
          <w:sz w:val="26"/>
          <w:szCs w:val="26"/>
          <w:lang w:val="en-US"/>
        </w:rPr>
        <w:t>independence in the provision of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 services, relief, etc?</w:t>
      </w:r>
    </w:p>
    <w:p w:rsidR="0001346E" w:rsidRDefault="0001346E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559CB" w:rsidRPr="0043505C" w:rsidRDefault="005559CB" w:rsidP="000B3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We organized the committee in different levels to </w:t>
      </w:r>
      <w:r w:rsidR="0005466F">
        <w:rPr>
          <w:rFonts w:ascii="Times New Roman" w:hAnsi="Times New Roman" w:cs="Times New Roman"/>
          <w:sz w:val="26"/>
          <w:szCs w:val="26"/>
          <w:lang w:val="en-US"/>
        </w:rPr>
        <w:t>implement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 the provision of services, relief, etc.</w:t>
      </w:r>
    </w:p>
    <w:p w:rsidR="00E86DE4" w:rsidRPr="0043505C" w:rsidRDefault="00E86DE4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559CB" w:rsidRDefault="005559CB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ab/>
        <w:t>Please give examples of culturally-relevant/responsive responses and actions, e.g. in term of food, clothing, etc. and of religiously relevant/responsive responses and actions, including separate facilities for worship, clothing and food.</w:t>
      </w:r>
    </w:p>
    <w:p w:rsidR="0005466F" w:rsidRPr="0043505C" w:rsidRDefault="0005466F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559CB" w:rsidRPr="0043505C" w:rsidRDefault="005559CB" w:rsidP="000B3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Most of our people used to wear the longyi </w:t>
      </w:r>
      <w:r w:rsidR="0005466F">
        <w:rPr>
          <w:rFonts w:ascii="Times New Roman" w:hAnsi="Times New Roman" w:cs="Times New Roman"/>
          <w:sz w:val="26"/>
          <w:szCs w:val="26"/>
          <w:lang w:val="en-US"/>
        </w:rPr>
        <w:t>(a kind of cloth both men and women wear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>). So, when we take response actions we always provide the longyi for affected community. For religious</w:t>
      </w:r>
      <w:r w:rsidR="0005466F">
        <w:rPr>
          <w:rFonts w:ascii="Times New Roman" w:hAnsi="Times New Roman" w:cs="Times New Roman"/>
          <w:sz w:val="26"/>
          <w:szCs w:val="26"/>
          <w:lang w:val="en-US"/>
        </w:rPr>
        <w:t>ly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 relevant</w:t>
      </w:r>
      <w:r w:rsidR="0005466F">
        <w:rPr>
          <w:rFonts w:ascii="Times New Roman" w:hAnsi="Times New Roman" w:cs="Times New Roman"/>
          <w:sz w:val="26"/>
          <w:szCs w:val="26"/>
          <w:lang w:val="en-US"/>
        </w:rPr>
        <w:t xml:space="preserve"> response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, we always </w:t>
      </w:r>
      <w:r w:rsidR="00907F48" w:rsidRPr="0043505C">
        <w:rPr>
          <w:rFonts w:ascii="Times New Roman" w:hAnsi="Times New Roman" w:cs="Times New Roman"/>
          <w:sz w:val="26"/>
          <w:szCs w:val="26"/>
          <w:lang w:val="en-US"/>
        </w:rPr>
        <w:t>reconstruct the</w:t>
      </w:r>
      <w:r w:rsidR="0005466F">
        <w:rPr>
          <w:rFonts w:ascii="Times New Roman" w:hAnsi="Times New Roman" w:cs="Times New Roman"/>
          <w:sz w:val="26"/>
          <w:szCs w:val="26"/>
          <w:lang w:val="en-US"/>
        </w:rPr>
        <w:t xml:space="preserve"> damaged</w:t>
      </w:r>
      <w:r w:rsidR="00907F48"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 religious building for different religion</w:t>
      </w:r>
      <w:r w:rsidR="0005466F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907F48" w:rsidRPr="0043505C">
        <w:rPr>
          <w:rFonts w:ascii="Times New Roman" w:hAnsi="Times New Roman" w:cs="Times New Roman"/>
          <w:sz w:val="26"/>
          <w:szCs w:val="26"/>
          <w:lang w:val="en-US"/>
        </w:rPr>
        <w:t>. Every occurrence of disaster we provide 9 relief items for all groups such as Longyi (men,women),Aluminum pot,</w:t>
      </w:r>
      <w:r w:rsidR="000546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07F48" w:rsidRPr="0043505C">
        <w:rPr>
          <w:rFonts w:ascii="Times New Roman" w:hAnsi="Times New Roman" w:cs="Times New Roman"/>
          <w:sz w:val="26"/>
          <w:szCs w:val="26"/>
          <w:lang w:val="en-US"/>
        </w:rPr>
        <w:t>Bow, Blanket, Towel, Soap,T-Shirt, Mosquitoes Net.</w:t>
      </w:r>
    </w:p>
    <w:p w:rsidR="00E86DE4" w:rsidRPr="0043505C" w:rsidRDefault="00E86DE4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05C" w:rsidRDefault="00907F48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6.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ab/>
        <w:t>What are the main challenges you face in applying protection and promotion of human rights in post-disaster situations?</w:t>
      </w:r>
    </w:p>
    <w:p w:rsidR="0005466F" w:rsidRDefault="0005466F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05C" w:rsidRDefault="00907F48" w:rsidP="000B3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The needs for the affected victims are different </w:t>
      </w:r>
      <w:r w:rsidR="00435F2D">
        <w:rPr>
          <w:rFonts w:ascii="Times New Roman" w:hAnsi="Times New Roman" w:cs="Times New Roman"/>
          <w:sz w:val="26"/>
          <w:szCs w:val="26"/>
          <w:lang w:val="en-US"/>
        </w:rPr>
        <w:t xml:space="preserve">and 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>so we can’t afford to fulfill all the needs of the communities. This is one of the main challenges</w:t>
      </w:r>
      <w:r w:rsidR="0005466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86DE4" w:rsidRPr="0043505C" w:rsidRDefault="00907F48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7. What best practices can you mention in promotion and protection of human rights in post-disaster situations?</w:t>
      </w:r>
    </w:p>
    <w:p w:rsid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05C" w:rsidRDefault="00907F48" w:rsidP="000B3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We provide the basics needs to the groups mentioned in question 3, in line with the international minimum standards for humanitarian assistance to the affected victims.</w:t>
      </w:r>
    </w:p>
    <w:p w:rsid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05C" w:rsidRDefault="00907F48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8. What specific measure, if any, do you apply to ensure transparency in the implementation of funds for disaster relief?</w:t>
      </w:r>
    </w:p>
    <w:p w:rsid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05C" w:rsidRDefault="00907F48" w:rsidP="000B3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A greater</w:t>
      </w:r>
      <w:r w:rsidR="0005466F">
        <w:rPr>
          <w:rFonts w:ascii="Times New Roman" w:hAnsi="Times New Roman" w:cs="Times New Roman"/>
          <w:sz w:val="26"/>
          <w:szCs w:val="26"/>
          <w:lang w:val="en-US"/>
        </w:rPr>
        <w:t xml:space="preserve"> media freedom is ensured today and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 constructive opinions by the people on the work of government have led to accountability and transparency.</w:t>
      </w:r>
    </w:p>
    <w:p w:rsidR="00E86DE4" w:rsidRPr="0043505C" w:rsidRDefault="00E86DE4" w:rsidP="000B36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907F48" w:rsidRPr="0043505C" w:rsidRDefault="00907F48" w:rsidP="000B36C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 xml:space="preserve">Part III: </w:t>
      </w: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43505C">
        <w:rPr>
          <w:rFonts w:ascii="Times New Roman" w:hAnsi="Times New Roman" w:cs="Times New Roman"/>
          <w:i/>
          <w:sz w:val="26"/>
          <w:szCs w:val="26"/>
          <w:lang w:val="en-US"/>
        </w:rPr>
        <w:tab/>
        <w:t>Post-conflict situations</w:t>
      </w:r>
    </w:p>
    <w:p w:rsidR="00907F48" w:rsidRPr="000B36C6" w:rsidRDefault="00907F48" w:rsidP="000B36C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Does your Government have a specific mechanism to deal with post-conflict situations? Does it have operational guidelines on human rights-based approach in such situations?</w:t>
      </w:r>
      <w:r w:rsidR="000B36C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B36C6">
        <w:rPr>
          <w:rFonts w:ascii="Times New Roman" w:hAnsi="Times New Roman" w:cs="Times New Roman"/>
          <w:sz w:val="26"/>
          <w:szCs w:val="26"/>
          <w:lang w:val="en-US"/>
        </w:rPr>
        <w:t>Which human rights do you focus on?</w:t>
      </w:r>
    </w:p>
    <w:p w:rsid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B36C6" w:rsidRDefault="00907F48" w:rsidP="000B36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The Government has constituted the Committees on Health Care Services and Reha</w:t>
      </w:r>
      <w:r w:rsidR="000B36C6">
        <w:rPr>
          <w:rFonts w:ascii="Times New Roman" w:hAnsi="Times New Roman" w:cs="Times New Roman"/>
          <w:sz w:val="26"/>
          <w:szCs w:val="26"/>
          <w:lang w:val="en-US"/>
        </w:rPr>
        <w:t>bilitation and Reconstruction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 to deal with post-conflict situati</w:t>
      </w:r>
      <w:r w:rsidR="000B36C6">
        <w:rPr>
          <w:rFonts w:ascii="Times New Roman" w:hAnsi="Times New Roman" w:cs="Times New Roman"/>
          <w:sz w:val="26"/>
          <w:szCs w:val="26"/>
          <w:lang w:val="en-US"/>
        </w:rPr>
        <w:t>ons. We focus on diversity and n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>on-discrimination.</w:t>
      </w:r>
    </w:p>
    <w:p w:rsid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05C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r w:rsidR="00907F48" w:rsidRPr="0043505C">
        <w:rPr>
          <w:rFonts w:ascii="Times New Roman" w:hAnsi="Times New Roman" w:cs="Times New Roman"/>
          <w:sz w:val="26"/>
          <w:szCs w:val="26"/>
          <w:lang w:val="en-US"/>
        </w:rPr>
        <w:t>How does your Government ensure transparency and accountability in post-conflict recovery (including in connection with food distribution, building and infrastructure reconstruction?)</w:t>
      </w:r>
    </w:p>
    <w:p w:rsidR="00907F48" w:rsidRPr="0043505C" w:rsidRDefault="00907F48" w:rsidP="000B36C6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lastRenderedPageBreak/>
        <w:t>When we implement the post-conflict recovery we used to consider the inclusiveness of both community to ensure transparency and accountability. We also inform to UNOs for humanitarian needs assistant.</w:t>
      </w:r>
    </w:p>
    <w:p w:rsid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3. </w:t>
      </w:r>
      <w:r w:rsidR="00907F48" w:rsidRPr="000B36C6">
        <w:rPr>
          <w:rFonts w:ascii="Times New Roman" w:hAnsi="Times New Roman" w:cs="Times New Roman"/>
          <w:sz w:val="26"/>
          <w:szCs w:val="26"/>
          <w:lang w:val="en-US"/>
        </w:rPr>
        <w:t>What specific attention, if any, do you give to the needs of the following groups: children, women, indigenous peoples, elderly, persons with disabilities, minorities, non-citizens, including migrant workers?</w:t>
      </w:r>
    </w:p>
    <w:p w:rsidR="000B36C6" w:rsidRDefault="000B36C6" w:rsidP="000B36C6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05C" w:rsidRDefault="00907F48" w:rsidP="000B36C6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We give the needs of about mentioned groups when we implement the post-conflict recovery programme.</w:t>
      </w:r>
    </w:p>
    <w:p w:rsid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86DE4" w:rsidRP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4. </w:t>
      </w:r>
      <w:r w:rsidR="00907F48" w:rsidRPr="000B36C6">
        <w:rPr>
          <w:rFonts w:ascii="Times New Roman" w:hAnsi="Times New Roman" w:cs="Times New Roman"/>
          <w:sz w:val="26"/>
          <w:szCs w:val="26"/>
          <w:lang w:val="en-US"/>
        </w:rPr>
        <w:t>What protections standards do you have in place to ensure non-discrimination and respect of the humanitarian principles of humanity, neutrality, impartiality and independence in the provision of services, relief, etc?</w:t>
      </w:r>
    </w:p>
    <w:p w:rsidR="000B36C6" w:rsidRDefault="000B36C6" w:rsidP="000B36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Default="00907F48" w:rsidP="000B36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36C6">
        <w:rPr>
          <w:rFonts w:ascii="Times New Roman" w:hAnsi="Times New Roman" w:cs="Times New Roman"/>
          <w:sz w:val="26"/>
          <w:szCs w:val="26"/>
          <w:lang w:val="en-US"/>
        </w:rPr>
        <w:t>We organized the committee in</w:t>
      </w:r>
      <w:r w:rsidR="000B36C6">
        <w:rPr>
          <w:rFonts w:ascii="Times New Roman" w:hAnsi="Times New Roman" w:cs="Times New Roman"/>
          <w:sz w:val="26"/>
          <w:szCs w:val="26"/>
          <w:lang w:val="en-US"/>
        </w:rPr>
        <w:t xml:space="preserve"> different levels to implement</w:t>
      </w:r>
      <w:r w:rsidRPr="000B36C6">
        <w:rPr>
          <w:rFonts w:ascii="Times New Roman" w:hAnsi="Times New Roman" w:cs="Times New Roman"/>
          <w:sz w:val="26"/>
          <w:szCs w:val="26"/>
          <w:lang w:val="en-US"/>
        </w:rPr>
        <w:t xml:space="preserve"> the provision of services, relief, etc. Also we have systemic cam</w:t>
      </w:r>
      <w:r w:rsidR="000B36C6">
        <w:rPr>
          <w:rFonts w:ascii="Times New Roman" w:hAnsi="Times New Roman" w:cs="Times New Roman"/>
          <w:sz w:val="26"/>
          <w:szCs w:val="26"/>
          <w:lang w:val="en-US"/>
        </w:rPr>
        <w:t>p management lead by Regions and</w:t>
      </w:r>
      <w:r w:rsidRPr="000B36C6">
        <w:rPr>
          <w:rFonts w:ascii="Times New Roman" w:hAnsi="Times New Roman" w:cs="Times New Roman"/>
          <w:sz w:val="26"/>
          <w:szCs w:val="26"/>
          <w:lang w:val="en-US"/>
        </w:rPr>
        <w:t xml:space="preserve"> States Government.</w:t>
      </w:r>
    </w:p>
    <w:p w:rsidR="000B36C6" w:rsidRPr="000B36C6" w:rsidRDefault="000B36C6" w:rsidP="000B36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0B36C6" w:rsidRDefault="000B36C6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5. </w:t>
      </w:r>
      <w:r w:rsidR="00907F48" w:rsidRPr="000B36C6">
        <w:rPr>
          <w:rFonts w:ascii="Times New Roman" w:hAnsi="Times New Roman" w:cs="Times New Roman"/>
          <w:sz w:val="26"/>
          <w:szCs w:val="26"/>
          <w:lang w:val="en-US"/>
        </w:rPr>
        <w:t>Please give examples of culturally-relevant/responsive responses and actions, e.g. in term of food, clothing, etc. and of religiously relevant/responsive responses and actions, including separate faculities for workshop, clothing, food.</w:t>
      </w:r>
    </w:p>
    <w:p w:rsidR="000B36C6" w:rsidRDefault="000B36C6" w:rsidP="000B36C6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Default="00907F48" w:rsidP="000B36C6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Fo</w:t>
      </w:r>
      <w:r w:rsidR="000B36C6">
        <w:rPr>
          <w:rFonts w:ascii="Times New Roman" w:hAnsi="Times New Roman" w:cs="Times New Roman"/>
          <w:sz w:val="26"/>
          <w:szCs w:val="26"/>
          <w:lang w:val="en-US"/>
        </w:rPr>
        <w:t>r culturally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-relevant </w:t>
      </w:r>
      <w:r w:rsidR="000B36C6">
        <w:rPr>
          <w:rFonts w:ascii="Times New Roman" w:hAnsi="Times New Roman" w:cs="Times New Roman"/>
          <w:sz w:val="26"/>
          <w:szCs w:val="26"/>
          <w:lang w:val="en-US"/>
        </w:rPr>
        <w:t>response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>, most of our people used to wear the longyi (</w:t>
      </w:r>
      <w:r w:rsidR="00615F41">
        <w:rPr>
          <w:rFonts w:ascii="Times New Roman" w:hAnsi="Times New Roman" w:cs="Times New Roman"/>
          <w:sz w:val="26"/>
          <w:szCs w:val="26"/>
          <w:lang w:val="en-US"/>
        </w:rPr>
        <w:t xml:space="preserve"> a kind of cloth both men and women wear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). So when we take response actions we always </w:t>
      </w:r>
      <w:r w:rsidR="00615F41">
        <w:rPr>
          <w:rFonts w:ascii="Times New Roman" w:hAnsi="Times New Roman" w:cs="Times New Roman"/>
          <w:sz w:val="26"/>
          <w:szCs w:val="26"/>
          <w:lang w:val="en-US"/>
        </w:rPr>
        <w:t>provide the longyi for affected community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>. For religious</w:t>
      </w:r>
      <w:r w:rsidR="00615F41">
        <w:rPr>
          <w:rFonts w:ascii="Times New Roman" w:hAnsi="Times New Roman" w:cs="Times New Roman"/>
          <w:sz w:val="26"/>
          <w:szCs w:val="26"/>
          <w:lang w:val="en-US"/>
        </w:rPr>
        <w:t>ly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 relevant</w:t>
      </w:r>
      <w:r w:rsidR="00615F41">
        <w:rPr>
          <w:rFonts w:ascii="Times New Roman" w:hAnsi="Times New Roman" w:cs="Times New Roman"/>
          <w:sz w:val="26"/>
          <w:szCs w:val="26"/>
          <w:lang w:val="en-US"/>
        </w:rPr>
        <w:t xml:space="preserve"> response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, we always reconstruct the </w:t>
      </w:r>
      <w:r w:rsidR="00615F41">
        <w:rPr>
          <w:rFonts w:ascii="Times New Roman" w:hAnsi="Times New Roman" w:cs="Times New Roman"/>
          <w:sz w:val="26"/>
          <w:szCs w:val="26"/>
          <w:lang w:val="en-US"/>
        </w:rPr>
        <w:t xml:space="preserve">damaged 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>religious building for different religions. An</w:t>
      </w:r>
      <w:r w:rsidR="00615F41">
        <w:rPr>
          <w:rFonts w:ascii="Times New Roman" w:hAnsi="Times New Roman" w:cs="Times New Roman"/>
          <w:sz w:val="26"/>
          <w:szCs w:val="26"/>
          <w:lang w:val="en-US"/>
        </w:rPr>
        <w:t>d UNOs and INGOs help to build h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>abitat for community coordination with Government.</w:t>
      </w:r>
    </w:p>
    <w:p w:rsidR="00615F41" w:rsidRPr="0043505C" w:rsidRDefault="00615F41" w:rsidP="000B36C6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615F41" w:rsidRDefault="00907F48" w:rsidP="00615F4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15F41">
        <w:rPr>
          <w:rFonts w:ascii="Times New Roman" w:hAnsi="Times New Roman" w:cs="Times New Roman"/>
          <w:sz w:val="26"/>
          <w:szCs w:val="26"/>
          <w:lang w:val="en-US"/>
        </w:rPr>
        <w:t>What are the main challenges you face in applying protection and promotion of human rights in post-conflict situations?</w:t>
      </w:r>
    </w:p>
    <w:p w:rsidR="00615F41" w:rsidRDefault="00615F41" w:rsidP="000B36C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35F2D" w:rsidRPr="0043505C" w:rsidRDefault="00435F2D" w:rsidP="00435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 xml:space="preserve">The needs for the affected victims are different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and </w:t>
      </w:r>
      <w:r w:rsidRPr="0043505C">
        <w:rPr>
          <w:rFonts w:ascii="Times New Roman" w:hAnsi="Times New Roman" w:cs="Times New Roman"/>
          <w:sz w:val="26"/>
          <w:szCs w:val="26"/>
          <w:lang w:val="en-US"/>
        </w:rPr>
        <w:t>so we can’t afford to fulfill all the needs of the communities. This is one of the main challenges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35F2D" w:rsidRDefault="00435F2D" w:rsidP="00435F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35F2D" w:rsidRDefault="00435F2D" w:rsidP="00435F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7. </w:t>
      </w:r>
      <w:r w:rsidR="00907F48" w:rsidRPr="00435F2D">
        <w:rPr>
          <w:rFonts w:ascii="Times New Roman" w:hAnsi="Times New Roman" w:cs="Times New Roman"/>
          <w:sz w:val="26"/>
          <w:szCs w:val="26"/>
          <w:lang w:val="en-US"/>
        </w:rPr>
        <w:t>What best practices can you mention in promotion and protection of human rights in post-conflict situations?</w:t>
      </w:r>
    </w:p>
    <w:p w:rsidR="00435F2D" w:rsidRDefault="00435F2D" w:rsidP="00435F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35F2D" w:rsidRDefault="00907F48" w:rsidP="00435F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F2D">
        <w:rPr>
          <w:rFonts w:ascii="Times New Roman" w:hAnsi="Times New Roman" w:cs="Times New Roman"/>
          <w:sz w:val="26"/>
          <w:szCs w:val="26"/>
          <w:lang w:val="en-US"/>
        </w:rPr>
        <w:t>We provide the basic needs of the groups mentioned in question 3, as international minimum standards.</w:t>
      </w:r>
    </w:p>
    <w:p w:rsidR="00435F2D" w:rsidRDefault="00435F2D" w:rsidP="00435F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F2D" w:rsidRDefault="00435F2D" w:rsidP="00435F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8. </w:t>
      </w:r>
      <w:r w:rsidR="00907F48" w:rsidRPr="00435F2D">
        <w:rPr>
          <w:rFonts w:ascii="Times New Roman" w:hAnsi="Times New Roman" w:cs="Times New Roman"/>
          <w:sz w:val="26"/>
          <w:szCs w:val="26"/>
          <w:lang w:val="en-US"/>
        </w:rPr>
        <w:t xml:space="preserve">Do you have a specific mechanism to assure peace building and transitional justice? </w:t>
      </w:r>
    </w:p>
    <w:p w:rsidR="00435F2D" w:rsidRDefault="00907F48" w:rsidP="00435F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F2D">
        <w:rPr>
          <w:rFonts w:ascii="Times New Roman" w:hAnsi="Times New Roman" w:cs="Times New Roman"/>
          <w:sz w:val="26"/>
          <w:szCs w:val="26"/>
          <w:lang w:val="en-US"/>
        </w:rPr>
        <w:t>Question is not related with Relief and Resettlement Department.</w:t>
      </w:r>
    </w:p>
    <w:p w:rsidR="00435F2D" w:rsidRDefault="00435F2D" w:rsidP="00435F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35F2D" w:rsidRDefault="00435F2D" w:rsidP="00435F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F2D" w:rsidRDefault="00435F2D" w:rsidP="00435F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9. </w:t>
      </w:r>
      <w:r w:rsidR="00907F48" w:rsidRPr="00435F2D">
        <w:rPr>
          <w:rFonts w:ascii="Times New Roman" w:hAnsi="Times New Roman" w:cs="Times New Roman"/>
          <w:sz w:val="26"/>
          <w:szCs w:val="26"/>
          <w:lang w:val="en-US"/>
        </w:rPr>
        <w:t>What are the main challenges you face in peace building and transitional justice?</w:t>
      </w:r>
    </w:p>
    <w:p w:rsidR="00435F2D" w:rsidRDefault="00907F48" w:rsidP="00435F2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Question is not related with Relief and Resettlement Department.</w:t>
      </w:r>
    </w:p>
    <w:p w:rsidR="00435F2D" w:rsidRDefault="00435F2D" w:rsidP="00435F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F2D" w:rsidRDefault="00435F2D" w:rsidP="00435F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10. </w:t>
      </w:r>
      <w:r w:rsidR="00907F48" w:rsidRPr="00435F2D">
        <w:rPr>
          <w:rFonts w:ascii="Times New Roman" w:hAnsi="Times New Roman" w:cs="Times New Roman"/>
          <w:sz w:val="26"/>
          <w:szCs w:val="26"/>
          <w:lang w:val="en-US"/>
        </w:rPr>
        <w:t xml:space="preserve">What best practices can you mention on peace building and transitional justice? </w:t>
      </w:r>
    </w:p>
    <w:p w:rsidR="00907F48" w:rsidRDefault="00907F48" w:rsidP="000B36C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505C">
        <w:rPr>
          <w:rFonts w:ascii="Times New Roman" w:hAnsi="Times New Roman" w:cs="Times New Roman"/>
          <w:sz w:val="26"/>
          <w:szCs w:val="26"/>
          <w:lang w:val="en-US"/>
        </w:rPr>
        <w:t>Question is not related with Relief and Resettlement Department.</w:t>
      </w:r>
      <w:r w:rsidR="00F0797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07977" w:rsidRDefault="00F07977" w:rsidP="000B36C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07977" w:rsidRPr="0043505C" w:rsidRDefault="00F07977" w:rsidP="000B36C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7F48" w:rsidRPr="0043505C" w:rsidRDefault="00F07977" w:rsidP="00F0797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************</w:t>
      </w:r>
    </w:p>
    <w:p w:rsidR="00907F48" w:rsidRPr="0043505C" w:rsidRDefault="00907F48" w:rsidP="000B36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07F48" w:rsidRPr="0043505C" w:rsidSect="00E86DE4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79" w:rsidRDefault="00821679" w:rsidP="00E86DE4">
      <w:pPr>
        <w:spacing w:after="0" w:line="240" w:lineRule="auto"/>
      </w:pPr>
      <w:r>
        <w:separator/>
      </w:r>
    </w:p>
  </w:endnote>
  <w:endnote w:type="continuationSeparator" w:id="0">
    <w:p w:rsidR="00821679" w:rsidRDefault="00821679" w:rsidP="00E8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79" w:rsidRDefault="00821679" w:rsidP="00E86DE4">
      <w:pPr>
        <w:spacing w:after="0" w:line="240" w:lineRule="auto"/>
      </w:pPr>
      <w:r>
        <w:separator/>
      </w:r>
    </w:p>
  </w:footnote>
  <w:footnote w:type="continuationSeparator" w:id="0">
    <w:p w:rsidR="00821679" w:rsidRDefault="00821679" w:rsidP="00E8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9394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86DE4" w:rsidRDefault="00627469">
        <w:pPr>
          <w:pStyle w:val="Header"/>
          <w:jc w:val="center"/>
        </w:pPr>
        <w:r>
          <w:fldChar w:fldCharType="begin"/>
        </w:r>
        <w:r w:rsidR="00E86DE4">
          <w:instrText xml:space="preserve"> PAGE   \* MERGEFORMAT </w:instrText>
        </w:r>
        <w:r>
          <w:fldChar w:fldCharType="separate"/>
        </w:r>
        <w:r w:rsidR="00C674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6DE4" w:rsidRDefault="00E86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2C4"/>
    <w:multiLevelType w:val="hybridMultilevel"/>
    <w:tmpl w:val="DAF22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64D6"/>
    <w:multiLevelType w:val="hybridMultilevel"/>
    <w:tmpl w:val="82EC35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A5CA9"/>
    <w:multiLevelType w:val="hybridMultilevel"/>
    <w:tmpl w:val="E75C5C0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D277B"/>
    <w:multiLevelType w:val="hybridMultilevel"/>
    <w:tmpl w:val="15C2268C"/>
    <w:lvl w:ilvl="0" w:tplc="BD1A41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15"/>
    <w:rsid w:val="0001346E"/>
    <w:rsid w:val="0005466F"/>
    <w:rsid w:val="000B36C6"/>
    <w:rsid w:val="000D2BCB"/>
    <w:rsid w:val="00123B6F"/>
    <w:rsid w:val="002505D8"/>
    <w:rsid w:val="0043505C"/>
    <w:rsid w:val="00435F2D"/>
    <w:rsid w:val="004F5D15"/>
    <w:rsid w:val="005559CB"/>
    <w:rsid w:val="00615F41"/>
    <w:rsid w:val="00627469"/>
    <w:rsid w:val="007F21A8"/>
    <w:rsid w:val="00821679"/>
    <w:rsid w:val="008726BA"/>
    <w:rsid w:val="00907F48"/>
    <w:rsid w:val="009221F0"/>
    <w:rsid w:val="00BD1E8C"/>
    <w:rsid w:val="00C67425"/>
    <w:rsid w:val="00E86DE4"/>
    <w:rsid w:val="00ED12BD"/>
    <w:rsid w:val="00F07977"/>
    <w:rsid w:val="00F8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D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E4"/>
  </w:style>
  <w:style w:type="paragraph" w:styleId="Footer">
    <w:name w:val="footer"/>
    <w:basedOn w:val="Normal"/>
    <w:link w:val="FooterChar"/>
    <w:uiPriority w:val="99"/>
    <w:unhideWhenUsed/>
    <w:rsid w:val="00E8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D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E4"/>
  </w:style>
  <w:style w:type="paragraph" w:styleId="Footer">
    <w:name w:val="footer"/>
    <w:basedOn w:val="Normal"/>
    <w:link w:val="FooterChar"/>
    <w:uiPriority w:val="99"/>
    <w:unhideWhenUsed/>
    <w:rsid w:val="00E8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B09C8B-BF67-48BD-8206-6B87916AD3E7}"/>
</file>

<file path=customXml/itemProps2.xml><?xml version="1.0" encoding="utf-8"?>
<ds:datastoreItem xmlns:ds="http://schemas.openxmlformats.org/officeDocument/2006/customXml" ds:itemID="{A969E19D-27C2-4D95-B928-278CCD07D975}"/>
</file>

<file path=customXml/itemProps3.xml><?xml version="1.0" encoding="utf-8"?>
<ds:datastoreItem xmlns:ds="http://schemas.openxmlformats.org/officeDocument/2006/customXml" ds:itemID="{B1AFAE4F-6E74-4D01-A59E-137FB62CB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Website Computer</dc:creator>
  <cp:lastModifiedBy>Murielle Tchouwo</cp:lastModifiedBy>
  <cp:revision>2</cp:revision>
  <dcterms:created xsi:type="dcterms:W3CDTF">2013-11-26T16:47:00Z</dcterms:created>
  <dcterms:modified xsi:type="dcterms:W3CDTF">2013-11-26T16:47:00Z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2256800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