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78" w:rsidRDefault="005938DC" w:rsidP="005938DC">
      <w:pPr>
        <w:jc w:val="center"/>
        <w:rPr>
          <w:b/>
          <w:bCs/>
          <w:u w:val="single"/>
        </w:rPr>
      </w:pPr>
      <w:r w:rsidRPr="005938DC">
        <w:rPr>
          <w:b/>
          <w:bCs/>
          <w:u w:val="single"/>
        </w:rPr>
        <w:t>Human Rights in post-disaster and post-conflict situations</w:t>
      </w:r>
    </w:p>
    <w:p w:rsidR="005938DC" w:rsidRDefault="005938DC" w:rsidP="005938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QUESTIONARE</w:t>
      </w:r>
    </w:p>
    <w:p w:rsidR="005938DC" w:rsidRDefault="005938DC" w:rsidP="005938DC">
      <w:pPr>
        <w:jc w:val="thaiDistribute"/>
        <w:rPr>
          <w:b/>
          <w:bCs/>
          <w:u w:val="single"/>
        </w:rPr>
      </w:pPr>
      <w:r>
        <w:rPr>
          <w:b/>
          <w:bCs/>
          <w:u w:val="single"/>
        </w:rPr>
        <w:t>Part I: General</w:t>
      </w:r>
    </w:p>
    <w:p w:rsidR="005938DC" w:rsidRPr="00D37430" w:rsidRDefault="005938DC" w:rsidP="005938DC">
      <w:pPr>
        <w:pStyle w:val="ListParagraph"/>
        <w:numPr>
          <w:ilvl w:val="0"/>
          <w:numId w:val="1"/>
        </w:numPr>
        <w:jc w:val="thaiDistribute"/>
      </w:pPr>
      <w:r w:rsidRPr="00D37430">
        <w:t>Has your country faced a situation of disaster or conflict? If yes, please indicate below which one or both and kindly proceed to answer the following questions.</w:t>
      </w:r>
    </w:p>
    <w:p w:rsidR="005938DC" w:rsidRPr="00D37430" w:rsidRDefault="005938DC" w:rsidP="005938DC">
      <w:pPr>
        <w:pStyle w:val="ListParagraph"/>
        <w:numPr>
          <w:ilvl w:val="0"/>
          <w:numId w:val="2"/>
        </w:numPr>
        <w:jc w:val="thaiDistribute"/>
      </w:pPr>
      <w:r w:rsidRPr="00D37430">
        <w:t>Disaster</w:t>
      </w:r>
    </w:p>
    <w:p w:rsidR="005938DC" w:rsidRPr="00D37430" w:rsidRDefault="005938DC" w:rsidP="005938DC">
      <w:pPr>
        <w:pStyle w:val="ListParagraph"/>
        <w:numPr>
          <w:ilvl w:val="0"/>
          <w:numId w:val="2"/>
        </w:numPr>
        <w:jc w:val="thaiDistribute"/>
      </w:pPr>
      <w:r w:rsidRPr="00D37430">
        <w:t>Conflict</w:t>
      </w:r>
    </w:p>
    <w:p w:rsidR="005938DC" w:rsidRPr="00390142" w:rsidRDefault="005938DC" w:rsidP="005938DC">
      <w:pPr>
        <w:jc w:val="thaiDistribute"/>
        <w:rPr>
          <w:b/>
          <w:bCs/>
          <w:u w:val="single"/>
        </w:rPr>
      </w:pPr>
      <w:r w:rsidRPr="00390142">
        <w:rPr>
          <w:b/>
          <w:bCs/>
          <w:u w:val="single"/>
        </w:rPr>
        <w:t>Part II: Post-disaster situations</w:t>
      </w:r>
    </w:p>
    <w:p w:rsidR="005938DC" w:rsidRDefault="005938DC" w:rsidP="005938DC">
      <w:pPr>
        <w:pStyle w:val="ListParagraph"/>
        <w:numPr>
          <w:ilvl w:val="0"/>
          <w:numId w:val="3"/>
        </w:numPr>
        <w:jc w:val="thaiDistribute"/>
      </w:pPr>
      <w:r w:rsidRPr="00D37430">
        <w:t>Does your Government have a specific mechanism to deal with disasters? Does it have operational</w:t>
      </w:r>
      <w:r w:rsidR="00D37430" w:rsidRPr="00D37430">
        <w:t xml:space="preserve"> guidelines on a human rights-based approach in such situations? Which human rights do you focus on?</w:t>
      </w:r>
    </w:p>
    <w:p w:rsidR="0034628D" w:rsidRDefault="00160FB5" w:rsidP="0034628D">
      <w:pPr>
        <w:pStyle w:val="ListParagraph"/>
        <w:jc w:val="thaiDistribute"/>
      </w:pPr>
      <w:r w:rsidRPr="00160FB5">
        <w:rPr>
          <w:b/>
          <w:bCs/>
          <w:u w:val="single"/>
        </w:rPr>
        <w:t>Answer</w:t>
      </w:r>
      <w:r w:rsidRPr="00160FB5">
        <w:t xml:space="preserve"> Thai government</w:t>
      </w:r>
      <w:r>
        <w:t xml:space="preserve"> has</w:t>
      </w:r>
      <w:r w:rsidRPr="00160FB5">
        <w:t xml:space="preserve"> a department of Disaster Prevention and Mitigation, Ministry of Interior, as a specific mechanism to deal with disaster</w:t>
      </w:r>
      <w:r>
        <w:t>. It has operation guidelines on a human rights-based approach to deal with situation especially in children and sex</w:t>
      </w:r>
      <w:r w:rsidR="0034628D">
        <w:t>ual</w:t>
      </w:r>
      <w:r>
        <w:t xml:space="preserve"> </w:t>
      </w:r>
      <w:r w:rsidR="0034628D" w:rsidRPr="0034628D">
        <w:t>harassment</w:t>
      </w:r>
      <w:r>
        <w:t>.</w:t>
      </w:r>
    </w:p>
    <w:p w:rsidR="00160FB5" w:rsidRPr="00160FB5" w:rsidRDefault="00160FB5" w:rsidP="0034628D">
      <w:pPr>
        <w:pStyle w:val="ListParagraph"/>
        <w:jc w:val="thaiDistribute"/>
      </w:pPr>
      <w:r>
        <w:t xml:space="preserve"> </w:t>
      </w:r>
    </w:p>
    <w:p w:rsidR="00D37430" w:rsidRDefault="00D37430" w:rsidP="005938DC">
      <w:pPr>
        <w:pStyle w:val="ListParagraph"/>
        <w:numPr>
          <w:ilvl w:val="0"/>
          <w:numId w:val="3"/>
        </w:numPr>
        <w:jc w:val="thaiDistribute"/>
      </w:pPr>
      <w:r w:rsidRPr="00D37430">
        <w:t>How does your government ensure transparency and accountability in disas</w:t>
      </w:r>
      <w:r>
        <w:t>ter and post-disaster recovery (</w:t>
      </w:r>
      <w:r w:rsidRPr="00D37430">
        <w:t>including in connection with food distribution, building and infrastructure reconstruction?</w:t>
      </w:r>
      <w:bookmarkStart w:id="0" w:name="_GoBack"/>
      <w:bookmarkEnd w:id="0"/>
    </w:p>
    <w:p w:rsidR="0034628D" w:rsidRDefault="0034628D" w:rsidP="0034628D">
      <w:pPr>
        <w:pStyle w:val="ListParagraph"/>
        <w:jc w:val="thaiDistribute"/>
      </w:pPr>
      <w:r w:rsidRPr="00160FB5">
        <w:rPr>
          <w:b/>
          <w:bCs/>
          <w:u w:val="single"/>
        </w:rPr>
        <w:t>Answer</w:t>
      </w:r>
      <w:r w:rsidRPr="00160FB5">
        <w:t xml:space="preserve"> Thai government</w:t>
      </w:r>
      <w:r>
        <w:t xml:space="preserve"> doesn’t have a guideline to </w:t>
      </w:r>
      <w:r w:rsidRPr="0034628D">
        <w:t xml:space="preserve">ensure </w:t>
      </w:r>
      <w:r>
        <w:t xml:space="preserve">their </w:t>
      </w:r>
      <w:r w:rsidRPr="0034628D">
        <w:t>transparency and accountability in disaster and post-disaster recovery</w:t>
      </w:r>
      <w:r>
        <w:t xml:space="preserve">. </w:t>
      </w:r>
    </w:p>
    <w:p w:rsidR="004C32EF" w:rsidRPr="00D37430" w:rsidRDefault="004C32EF" w:rsidP="0034628D">
      <w:pPr>
        <w:pStyle w:val="ListParagraph"/>
        <w:jc w:val="thaiDistribute"/>
      </w:pPr>
    </w:p>
    <w:p w:rsidR="00D37430" w:rsidRDefault="00D37430" w:rsidP="005938DC">
      <w:pPr>
        <w:pStyle w:val="ListParagraph"/>
        <w:numPr>
          <w:ilvl w:val="0"/>
          <w:numId w:val="3"/>
        </w:numPr>
        <w:jc w:val="thaiDistribute"/>
      </w:pPr>
      <w:r>
        <w:t>What specific attention, if any, do you give to the needs of the following groups: children, women, indigenous peoples, elderly, persons with disabilities, minorities, non-citizens, including migrant workers?</w:t>
      </w:r>
    </w:p>
    <w:p w:rsidR="004C32EF" w:rsidRDefault="004C32EF" w:rsidP="004C32EF">
      <w:pPr>
        <w:pStyle w:val="ListParagraph"/>
        <w:jc w:val="thaiDistribute"/>
      </w:pPr>
      <w:r w:rsidRPr="00160FB5">
        <w:rPr>
          <w:b/>
          <w:bCs/>
          <w:u w:val="single"/>
        </w:rPr>
        <w:t>Answer</w:t>
      </w:r>
      <w:r>
        <w:t xml:space="preserve"> Thai government pay his attention to the needs of children, women, elder,</w:t>
      </w:r>
      <w:r w:rsidRPr="004C32EF">
        <w:t xml:space="preserve"> </w:t>
      </w:r>
      <w:r>
        <w:t xml:space="preserve">persons with </w:t>
      </w:r>
      <w:r w:rsidRPr="004C32EF">
        <w:t xml:space="preserve">disabilities, </w:t>
      </w:r>
      <w:r>
        <w:t xml:space="preserve">and </w:t>
      </w:r>
      <w:r w:rsidRPr="004C32EF">
        <w:t>minorities</w:t>
      </w:r>
      <w:r>
        <w:t xml:space="preserve"> groups.</w:t>
      </w:r>
    </w:p>
    <w:p w:rsidR="004C32EF" w:rsidRDefault="004C32EF" w:rsidP="004C32EF">
      <w:pPr>
        <w:pStyle w:val="ListParagraph"/>
        <w:jc w:val="thaiDistribute"/>
      </w:pPr>
    </w:p>
    <w:p w:rsidR="00D37430" w:rsidRDefault="00D37430" w:rsidP="005938DC">
      <w:pPr>
        <w:pStyle w:val="ListParagraph"/>
        <w:numPr>
          <w:ilvl w:val="0"/>
          <w:numId w:val="3"/>
        </w:numPr>
        <w:jc w:val="thaiDistribute"/>
      </w:pPr>
      <w:r>
        <w:t>What protections/standards do you have in place to ensure non-discrimination and respect of the humanitarian principles of humanity, neutrality, impartiality and independence in the provision of services relief, etc.?</w:t>
      </w:r>
    </w:p>
    <w:p w:rsidR="004C32EF" w:rsidRDefault="004C32EF" w:rsidP="004C32EF">
      <w:pPr>
        <w:pStyle w:val="ListParagraph"/>
        <w:jc w:val="thaiDistribute"/>
      </w:pPr>
      <w:r w:rsidRPr="00160FB5">
        <w:rPr>
          <w:b/>
          <w:bCs/>
          <w:u w:val="single"/>
        </w:rPr>
        <w:t>Answer</w:t>
      </w:r>
      <w:r w:rsidRPr="004C32EF">
        <w:t xml:space="preserve"> </w:t>
      </w:r>
      <w:r w:rsidR="00C90595">
        <w:t>Thai</w:t>
      </w:r>
      <w:r w:rsidRPr="004C32EF">
        <w:t xml:space="preserve"> government do</w:t>
      </w:r>
      <w:r w:rsidR="00C90595">
        <w:t>es</w:t>
      </w:r>
      <w:r w:rsidRPr="004C32EF">
        <w:t>n’t have the transparency guideline to ensure non-discrimination</w:t>
      </w:r>
      <w:r w:rsidR="00C90595" w:rsidRPr="00C90595">
        <w:t xml:space="preserve"> and respect of the humanitarian principles of humanity, neutrality, impartiality and independence in the provision of services relief</w:t>
      </w:r>
      <w:r w:rsidR="00C90595">
        <w:t xml:space="preserve">. </w:t>
      </w:r>
    </w:p>
    <w:p w:rsidR="00C90595" w:rsidRPr="004C32EF" w:rsidRDefault="00C90595" w:rsidP="004C32EF">
      <w:pPr>
        <w:pStyle w:val="ListParagraph"/>
        <w:jc w:val="thaiDistribute"/>
      </w:pPr>
    </w:p>
    <w:p w:rsidR="00D37430" w:rsidRDefault="00390142">
      <w:pPr>
        <w:pStyle w:val="ListParagraph"/>
        <w:numPr>
          <w:ilvl w:val="0"/>
          <w:numId w:val="3"/>
        </w:numPr>
        <w:jc w:val="thaiDistribute"/>
      </w:pPr>
      <w:r>
        <w:t>Please give examples of culturally-relevant/responsive responses and actions, e.g. in terms of food, clothing, etc., and of religiously relevant/responsive responses and actions, including separate facilities for men/women, facilities for warship, clothing</w:t>
      </w:r>
      <w:r w:rsidR="00C90595">
        <w:t xml:space="preserve"> and</w:t>
      </w:r>
      <w:r>
        <w:t xml:space="preserve"> food.</w:t>
      </w:r>
    </w:p>
    <w:p w:rsidR="00C90595" w:rsidRPr="00C90595" w:rsidRDefault="00C90595" w:rsidP="00C90595">
      <w:pPr>
        <w:pStyle w:val="ListParagraph"/>
        <w:jc w:val="thaiDistribute"/>
      </w:pPr>
      <w:r w:rsidRPr="00C90595">
        <w:rPr>
          <w:b/>
          <w:bCs/>
          <w:u w:val="single"/>
        </w:rPr>
        <w:t>Answer</w:t>
      </w:r>
      <w:r w:rsidRPr="00C90595">
        <w:t xml:space="preserve"> In term of religious and food, Thai government concerns to give the halal food to the Muslim community who faced with the disaster</w:t>
      </w:r>
      <w:r>
        <w:t xml:space="preserve"> especially in the southern path of Thailand.</w:t>
      </w:r>
    </w:p>
    <w:p w:rsidR="00C90595" w:rsidRDefault="00C90595" w:rsidP="00C90595">
      <w:pPr>
        <w:pStyle w:val="ListParagraph"/>
        <w:jc w:val="thaiDistribute"/>
      </w:pPr>
    </w:p>
    <w:p w:rsidR="00390142" w:rsidRDefault="00390142">
      <w:pPr>
        <w:pStyle w:val="ListParagraph"/>
        <w:numPr>
          <w:ilvl w:val="0"/>
          <w:numId w:val="3"/>
        </w:numPr>
        <w:jc w:val="thaiDistribute"/>
      </w:pPr>
      <w:r>
        <w:lastRenderedPageBreak/>
        <w:t>What are the main challenges you face in applying protection and promotion of human rights in post-disaster situations?</w:t>
      </w:r>
    </w:p>
    <w:p w:rsidR="00C90595" w:rsidRDefault="00C90595" w:rsidP="00C90595">
      <w:pPr>
        <w:pStyle w:val="ListParagraph"/>
        <w:jc w:val="thaiDistribute"/>
      </w:pPr>
      <w:r w:rsidRPr="00C90595">
        <w:rPr>
          <w:b/>
          <w:bCs/>
          <w:u w:val="single"/>
        </w:rPr>
        <w:t>Answer</w:t>
      </w:r>
      <w:r>
        <w:t xml:space="preserve"> In my point of view, I think that</w:t>
      </w:r>
      <w:r w:rsidR="00991F20">
        <w:t xml:space="preserve"> the most </w:t>
      </w:r>
      <w:proofErr w:type="spellStart"/>
      <w:r w:rsidR="00991F20">
        <w:t>challengest</w:t>
      </w:r>
      <w:proofErr w:type="spellEnd"/>
      <w:r w:rsidR="00991F20">
        <w:t xml:space="preserve"> for Thai government in applying protection and promotion of human rights in post-disaster situations is how we can manage it </w:t>
      </w:r>
      <w:r w:rsidR="00991F20" w:rsidRPr="00991F20">
        <w:t>thoroughly and fairly.</w:t>
      </w:r>
    </w:p>
    <w:p w:rsidR="00991F20" w:rsidRDefault="00991F20" w:rsidP="00C90595">
      <w:pPr>
        <w:pStyle w:val="ListParagraph"/>
        <w:jc w:val="thaiDistribute"/>
      </w:pPr>
    </w:p>
    <w:p w:rsidR="00390142" w:rsidRDefault="00983693">
      <w:pPr>
        <w:pStyle w:val="ListParagraph"/>
        <w:numPr>
          <w:ilvl w:val="0"/>
          <w:numId w:val="3"/>
        </w:numPr>
        <w:jc w:val="thaiDistribute"/>
      </w:pPr>
      <w:r>
        <w:t>What best practices can you mention in the promotion and protection of human rights in post-disaster situations?</w:t>
      </w:r>
    </w:p>
    <w:p w:rsidR="00991F20" w:rsidRDefault="00991F20" w:rsidP="00991F20">
      <w:pPr>
        <w:pStyle w:val="ListParagraph"/>
        <w:jc w:val="thaiDistribute"/>
      </w:pPr>
      <w:r w:rsidRPr="00991F20">
        <w:rPr>
          <w:b/>
          <w:bCs/>
          <w:u w:val="single"/>
        </w:rPr>
        <w:t>Answer</w:t>
      </w:r>
      <w:r w:rsidRPr="00991F20">
        <w:t xml:space="preserve"> </w:t>
      </w:r>
      <w:r>
        <w:t xml:space="preserve">The best practices can I mention in the promotion and protection of human rights in post-disaster situations is how we can protect the chaos of the peoples after the disaster crisis. </w:t>
      </w:r>
    </w:p>
    <w:p w:rsidR="00991F20" w:rsidRDefault="00991F20" w:rsidP="00991F20">
      <w:pPr>
        <w:pStyle w:val="ListParagraph"/>
        <w:jc w:val="thaiDistribute"/>
      </w:pPr>
    </w:p>
    <w:p w:rsidR="00983693" w:rsidRDefault="00352F6F">
      <w:pPr>
        <w:pStyle w:val="ListParagraph"/>
        <w:numPr>
          <w:ilvl w:val="0"/>
          <w:numId w:val="3"/>
        </w:numPr>
        <w:jc w:val="thaiDistribute"/>
      </w:pPr>
      <w:r>
        <w:t>What specific measure</w:t>
      </w:r>
      <w:r w:rsidR="00262DB1">
        <w:t>s, if any, do you apply to ensure transparency in the implementation of funds for disaster relief?</w:t>
      </w:r>
    </w:p>
    <w:p w:rsidR="00991F20" w:rsidRPr="0082607D" w:rsidRDefault="00991F20" w:rsidP="00991F20">
      <w:pPr>
        <w:pStyle w:val="ListParagraph"/>
        <w:jc w:val="thaiDistribute"/>
      </w:pPr>
      <w:r w:rsidRPr="0082607D">
        <w:rPr>
          <w:b/>
          <w:bCs/>
          <w:u w:val="single"/>
        </w:rPr>
        <w:t>Answer</w:t>
      </w:r>
      <w:r w:rsidR="0082607D">
        <w:t xml:space="preserve"> T</w:t>
      </w:r>
      <w:r w:rsidRPr="0082607D">
        <w:t>he specific</w:t>
      </w:r>
      <w:r w:rsidR="0082607D" w:rsidRPr="0082607D">
        <w:t xml:space="preserve"> measures, we could apply to ensure transparency in the implementation of funds for disaster relief is </w:t>
      </w:r>
      <w:r w:rsidR="0082607D">
        <w:t>the</w:t>
      </w:r>
      <w:r w:rsidR="0082607D" w:rsidRPr="0082607D">
        <w:t xml:space="preserve"> specific organization for example Administrative </w:t>
      </w:r>
      <w:r w:rsidR="0082607D">
        <w:t>C</w:t>
      </w:r>
      <w:r w:rsidR="0082607D" w:rsidRPr="0082607D">
        <w:t>ourt.</w:t>
      </w:r>
    </w:p>
    <w:p w:rsidR="00262DB1" w:rsidRDefault="00262DB1" w:rsidP="00262DB1">
      <w:pPr>
        <w:jc w:val="thaiDistribute"/>
        <w:rPr>
          <w:b/>
          <w:bCs/>
          <w:u w:val="single"/>
        </w:rPr>
      </w:pPr>
      <w:r w:rsidRPr="00262DB1">
        <w:rPr>
          <w:b/>
          <w:bCs/>
          <w:u w:val="single"/>
        </w:rPr>
        <w:t>Part III: Post-conflict situations</w:t>
      </w: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Does your Government have a specific mechanism to deal with post-conflict situations? Does it have operational guidelines on a human rights-based approach in such situations? Which human rights do you focus on?</w:t>
      </w:r>
    </w:p>
    <w:p w:rsidR="0082607D" w:rsidRDefault="0082607D" w:rsidP="0082607D">
      <w:pPr>
        <w:pStyle w:val="ListParagraph"/>
        <w:jc w:val="thaiDistribute"/>
        <w:rPr>
          <w:b/>
          <w:bCs/>
          <w:u w:val="single"/>
        </w:rPr>
      </w:pPr>
      <w:r w:rsidRPr="0082607D">
        <w:rPr>
          <w:b/>
          <w:bCs/>
          <w:u w:val="single"/>
        </w:rPr>
        <w:t>Answer</w:t>
      </w:r>
      <w:r>
        <w:rPr>
          <w:b/>
          <w:bCs/>
          <w:u w:val="single"/>
        </w:rPr>
        <w:t xml:space="preserve"> </w:t>
      </w:r>
      <w:r>
        <w:t>After the revolution in 2006 u</w:t>
      </w:r>
      <w:r w:rsidRPr="0082607D">
        <w:t>ntil now, Thai government doesn’t have the specific mechanism to deal with the post-conflict situation.</w:t>
      </w:r>
      <w:r>
        <w:rPr>
          <w:b/>
          <w:bCs/>
          <w:u w:val="single"/>
        </w:rPr>
        <w:t xml:space="preserve"> </w:t>
      </w:r>
    </w:p>
    <w:p w:rsidR="0082607D" w:rsidRPr="0082607D" w:rsidRDefault="0082607D" w:rsidP="0082607D">
      <w:pPr>
        <w:pStyle w:val="ListParagraph"/>
        <w:jc w:val="thaiDistribute"/>
        <w:rPr>
          <w:b/>
          <w:bCs/>
          <w:u w:val="single"/>
        </w:rPr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How does your government ensure transparency and accountability in post-</w:t>
      </w:r>
      <w:proofErr w:type="gramStart"/>
      <w:r>
        <w:t>conflict  recovery</w:t>
      </w:r>
      <w:proofErr w:type="gramEnd"/>
      <w:r>
        <w:t xml:space="preserve"> (including in connection with food distribution, building and infrastructure reconstruction?</w:t>
      </w:r>
    </w:p>
    <w:p w:rsidR="0082607D" w:rsidRDefault="0082607D" w:rsidP="0082607D">
      <w:pPr>
        <w:pStyle w:val="ListParagraph"/>
        <w:jc w:val="thaiDistribute"/>
      </w:pPr>
      <w:r w:rsidRPr="0082607D">
        <w:rPr>
          <w:b/>
          <w:bCs/>
          <w:u w:val="single"/>
        </w:rPr>
        <w:t>Answer</w:t>
      </w:r>
      <w:r w:rsidRPr="00160FB5">
        <w:t xml:space="preserve"> Thai government</w:t>
      </w:r>
      <w:r>
        <w:t xml:space="preserve"> doesn’t have a guideline to </w:t>
      </w:r>
      <w:r w:rsidRPr="0034628D">
        <w:t xml:space="preserve">ensure </w:t>
      </w:r>
      <w:r>
        <w:t xml:space="preserve">their </w:t>
      </w:r>
      <w:r w:rsidRPr="0034628D">
        <w:t xml:space="preserve">transparency and accountability </w:t>
      </w:r>
      <w:r w:rsidRPr="0082607D">
        <w:t>in post-</w:t>
      </w:r>
      <w:proofErr w:type="gramStart"/>
      <w:r w:rsidRPr="0082607D">
        <w:t>conflict  recovery</w:t>
      </w:r>
      <w:proofErr w:type="gramEnd"/>
      <w:r w:rsidR="000D2FBE">
        <w:t>.</w:t>
      </w:r>
    </w:p>
    <w:p w:rsidR="0082607D" w:rsidRDefault="0082607D" w:rsidP="0082607D">
      <w:pPr>
        <w:pStyle w:val="ListParagraph"/>
        <w:jc w:val="thaiDistribute"/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specific attention, if any, do you give to the needs of the following groups: children, women, indigenous peoples, elderly, persons with disabilities, minorities, non-citizens, including migrant workers?</w:t>
      </w:r>
    </w:p>
    <w:p w:rsidR="0082607D" w:rsidRDefault="000D2FBE" w:rsidP="0082607D">
      <w:pPr>
        <w:pStyle w:val="ListParagraph"/>
        <w:jc w:val="thaiDistribute"/>
        <w:rPr>
          <w:b/>
          <w:bCs/>
          <w:u w:val="single"/>
        </w:rPr>
      </w:pPr>
      <w:r w:rsidRPr="0082607D">
        <w:rPr>
          <w:b/>
          <w:bCs/>
          <w:u w:val="single"/>
        </w:rPr>
        <w:t>Answer</w:t>
      </w:r>
      <w:r w:rsidRPr="0082607D">
        <w:t xml:space="preserve"> </w:t>
      </w:r>
      <w:r>
        <w:t>Like</w:t>
      </w:r>
      <w:r w:rsidR="0082607D">
        <w:t xml:space="preserve"> disaster situations, Thai government pay his attention to the needs of children, women, elder,</w:t>
      </w:r>
      <w:r w:rsidR="0082607D" w:rsidRPr="004C32EF">
        <w:t xml:space="preserve"> </w:t>
      </w:r>
      <w:r w:rsidR="0082607D">
        <w:t xml:space="preserve">persons with </w:t>
      </w:r>
      <w:r w:rsidR="0082607D" w:rsidRPr="004C32EF">
        <w:t xml:space="preserve">disabilities, </w:t>
      </w:r>
      <w:r w:rsidR="0082607D">
        <w:t xml:space="preserve">and </w:t>
      </w:r>
      <w:r w:rsidR="0082607D" w:rsidRPr="004C32EF">
        <w:t>minorities</w:t>
      </w:r>
      <w:r w:rsidR="0082607D">
        <w:t xml:space="preserve"> groups.</w:t>
      </w:r>
    </w:p>
    <w:p w:rsidR="0082607D" w:rsidRDefault="0082607D" w:rsidP="0082607D">
      <w:pPr>
        <w:pStyle w:val="ListParagraph"/>
        <w:jc w:val="thaiDistribute"/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protections/standards do you have in place to ensure non-discrimination and respect of the humanitarian principles of humanity, neutrality, impartiality and independence in provision of services relief, etc.?</w:t>
      </w:r>
    </w:p>
    <w:p w:rsidR="0082607D" w:rsidRPr="000D2FBE" w:rsidRDefault="000D2FBE" w:rsidP="0082607D">
      <w:pPr>
        <w:pStyle w:val="ListParagraph"/>
        <w:jc w:val="thaiDistribute"/>
        <w:rPr>
          <w:b/>
          <w:bCs/>
          <w:u w:val="single"/>
        </w:rPr>
      </w:pPr>
      <w:r w:rsidRPr="000D2FBE">
        <w:rPr>
          <w:b/>
          <w:bCs/>
          <w:u w:val="single"/>
        </w:rPr>
        <w:t>Answer</w:t>
      </w:r>
      <w:r w:rsidRPr="000D2FBE">
        <w:rPr>
          <w:b/>
          <w:bCs/>
        </w:rPr>
        <w:t xml:space="preserve"> </w:t>
      </w:r>
      <w:r>
        <w:t>Thai</w:t>
      </w:r>
      <w:r w:rsidRPr="004C32EF">
        <w:t xml:space="preserve"> government do</w:t>
      </w:r>
      <w:r>
        <w:t>es</w:t>
      </w:r>
      <w:r w:rsidRPr="004C32EF">
        <w:t>n’t have the transparency guideline to ensure non-discrimination</w:t>
      </w:r>
      <w:r w:rsidRPr="00C90595">
        <w:t xml:space="preserve"> and respect of the humanitarian principles of humanity, neutrality, impartiality and independence in the provision of services relief</w:t>
      </w:r>
      <w:r>
        <w:t>.</w:t>
      </w: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lastRenderedPageBreak/>
        <w:t>Please give examples of culturally-relevant/responsive responses and actions, e.g. in terms of food, clothing, etc., and of religiously relevant/responsive responses and actions, including separate facilities for men/women, facilities for warship, clothing, and food.</w:t>
      </w:r>
    </w:p>
    <w:p w:rsidR="000D2FBE" w:rsidRDefault="000D2FBE" w:rsidP="000D2FBE">
      <w:pPr>
        <w:pStyle w:val="ListParagraph"/>
        <w:jc w:val="thaiDistribute"/>
        <w:rPr>
          <w:b/>
          <w:bCs/>
          <w:u w:val="single"/>
        </w:rPr>
      </w:pPr>
      <w:r w:rsidRPr="000D2FBE">
        <w:rPr>
          <w:b/>
          <w:bCs/>
          <w:u w:val="single"/>
        </w:rPr>
        <w:t>Answer</w:t>
      </w:r>
      <w:r w:rsidRPr="000D2FBE">
        <w:t xml:space="preserve"> In conflict situation, Thailand was different from the others countries that the </w:t>
      </w:r>
      <w:proofErr w:type="spellStart"/>
      <w:r w:rsidRPr="000D2FBE">
        <w:t>colours</w:t>
      </w:r>
      <w:proofErr w:type="spellEnd"/>
      <w:r w:rsidRPr="000D2FBE">
        <w:t xml:space="preserve"> of shirt was used to separate the people in t</w:t>
      </w:r>
      <w:r>
        <w:t>wo sides</w:t>
      </w:r>
      <w:r w:rsidRPr="000D2FBE">
        <w:t>. Red shirt mean</w:t>
      </w:r>
      <w:r>
        <w:t>s</w:t>
      </w:r>
      <w:r w:rsidRPr="000D2FBE">
        <w:t xml:space="preserve"> the people who support</w:t>
      </w:r>
      <w:r>
        <w:t>ed</w:t>
      </w:r>
      <w:r w:rsidRPr="000D2FBE">
        <w:t xml:space="preserve"> the government while yellow shirt means the counter group</w:t>
      </w:r>
      <w:r>
        <w:t xml:space="preserve"> or support monarchy system</w:t>
      </w:r>
      <w:r w:rsidRPr="000D2FBE">
        <w:t>.</w:t>
      </w:r>
    </w:p>
    <w:p w:rsidR="000D2FBE" w:rsidRPr="000D2FBE" w:rsidRDefault="000D2FBE" w:rsidP="000D2FBE">
      <w:pPr>
        <w:pStyle w:val="ListParagraph"/>
        <w:jc w:val="thaiDistribute"/>
        <w:rPr>
          <w:b/>
          <w:bCs/>
          <w:u w:val="single"/>
        </w:rPr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are the main challenges that you face in the promotion and protection of human rights in post-conflict situations?</w:t>
      </w:r>
    </w:p>
    <w:p w:rsidR="000D2FBE" w:rsidRDefault="000D2FBE" w:rsidP="000D2FBE">
      <w:pPr>
        <w:pStyle w:val="ListParagraph"/>
        <w:jc w:val="thaiDistribute"/>
      </w:pPr>
      <w:r w:rsidRPr="00B56209">
        <w:rPr>
          <w:b/>
          <w:bCs/>
          <w:u w:val="single"/>
        </w:rPr>
        <w:t>Answer</w:t>
      </w:r>
      <w:r>
        <w:rPr>
          <w:b/>
          <w:bCs/>
        </w:rPr>
        <w:t xml:space="preserve"> </w:t>
      </w:r>
      <w:r>
        <w:t xml:space="preserve">the most </w:t>
      </w:r>
      <w:proofErr w:type="spellStart"/>
      <w:r>
        <w:t>challengest</w:t>
      </w:r>
      <w:proofErr w:type="spellEnd"/>
      <w:r>
        <w:t xml:space="preserve"> that face in the promotion and protection of human right in this conflict or post-conflict situation right now is how to protect </w:t>
      </w:r>
      <w:r w:rsidR="00B56209">
        <w:t>double standard management of the government.</w:t>
      </w:r>
    </w:p>
    <w:p w:rsidR="00B56209" w:rsidRPr="000D2FBE" w:rsidRDefault="00B56209" w:rsidP="000D2FBE">
      <w:pPr>
        <w:pStyle w:val="ListParagraph"/>
        <w:jc w:val="thaiDistribute"/>
        <w:rPr>
          <w:b/>
          <w:bCs/>
          <w:u w:val="single"/>
        </w:rPr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best practices can you mention in the promotion and protection of human rights in post-conflict situations?</w:t>
      </w:r>
    </w:p>
    <w:p w:rsidR="00B56209" w:rsidRDefault="00B56209" w:rsidP="00B56209">
      <w:pPr>
        <w:pStyle w:val="ListParagraph"/>
        <w:jc w:val="thaiDistribute"/>
      </w:pPr>
      <w:r w:rsidRPr="00B56209">
        <w:rPr>
          <w:b/>
          <w:bCs/>
          <w:u w:val="single"/>
        </w:rPr>
        <w:t>Answer</w:t>
      </w:r>
      <w:r>
        <w:t xml:space="preserve"> The best practices we mention in the promotion and protection of human rights in post-conflict situation is to prevent the using violent to manage conflict situation.</w:t>
      </w:r>
    </w:p>
    <w:p w:rsidR="00B56209" w:rsidRDefault="00B56209" w:rsidP="00B56209">
      <w:pPr>
        <w:pStyle w:val="ListParagraph"/>
        <w:jc w:val="thaiDistribute"/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Do you do have a specific mechanism to assure peace building and transitional justice?</w:t>
      </w:r>
    </w:p>
    <w:p w:rsidR="00B56209" w:rsidRDefault="00B56209" w:rsidP="00B56209">
      <w:pPr>
        <w:pStyle w:val="ListParagraph"/>
        <w:jc w:val="thaiDistribute"/>
      </w:pPr>
      <w:r w:rsidRPr="00B56209">
        <w:rPr>
          <w:b/>
          <w:bCs/>
          <w:u w:val="single"/>
        </w:rPr>
        <w:t>Answer</w:t>
      </w:r>
      <w:r w:rsidRPr="00B56209">
        <w:t xml:space="preserve"> </w:t>
      </w:r>
      <w:r>
        <w:t xml:space="preserve">Thai government doesn’t have a </w:t>
      </w:r>
      <w:r w:rsidRPr="00B56209">
        <w:t>specific mechanism to assure peace building and transitional justice</w:t>
      </w:r>
      <w:r>
        <w:t>.</w:t>
      </w:r>
    </w:p>
    <w:p w:rsidR="00B56209" w:rsidRDefault="00B56209" w:rsidP="00B56209">
      <w:pPr>
        <w:pStyle w:val="ListParagraph"/>
        <w:jc w:val="thaiDistribute"/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are the main challenges you face in peace building and transitional justice?</w:t>
      </w:r>
    </w:p>
    <w:p w:rsidR="00B56209" w:rsidRDefault="00B56209" w:rsidP="00B56209">
      <w:pPr>
        <w:pStyle w:val="ListParagraph"/>
        <w:jc w:val="thaiDistribute"/>
      </w:pPr>
      <w:r w:rsidRPr="00B56209">
        <w:rPr>
          <w:b/>
          <w:bCs/>
          <w:u w:val="single"/>
        </w:rPr>
        <w:t>Answer</w:t>
      </w:r>
      <w:r>
        <w:t xml:space="preserve"> The main Challenge face in peace building and transitional justice is how we build a</w:t>
      </w:r>
      <w:r w:rsidRPr="00B56209">
        <w:t xml:space="preserve"> </w:t>
      </w:r>
      <w:r>
        <w:t>h</w:t>
      </w:r>
      <w:r w:rsidRPr="00B56209">
        <w:t>armonious</w:t>
      </w:r>
      <w:r>
        <w:t xml:space="preserve"> between conflict groups of Thailand.</w:t>
      </w:r>
    </w:p>
    <w:p w:rsidR="00B56209" w:rsidRDefault="00B56209" w:rsidP="00B56209">
      <w:pPr>
        <w:pStyle w:val="ListParagraph"/>
        <w:jc w:val="thaiDistribute"/>
      </w:pPr>
    </w:p>
    <w:p w:rsidR="00262DB1" w:rsidRDefault="00262DB1" w:rsidP="00262DB1">
      <w:pPr>
        <w:pStyle w:val="ListParagraph"/>
        <w:numPr>
          <w:ilvl w:val="0"/>
          <w:numId w:val="4"/>
        </w:numPr>
        <w:jc w:val="thaiDistribute"/>
      </w:pPr>
      <w:r>
        <w:t>What best practices can you mention on peace building and transitional justice?</w:t>
      </w:r>
    </w:p>
    <w:p w:rsidR="00B56209" w:rsidRPr="00262DB1" w:rsidRDefault="00B56209" w:rsidP="00B56209">
      <w:pPr>
        <w:pStyle w:val="ListParagraph"/>
        <w:jc w:val="thaiDistribute"/>
      </w:pPr>
      <w:r w:rsidRPr="00B56209">
        <w:rPr>
          <w:b/>
          <w:bCs/>
          <w:u w:val="single"/>
        </w:rPr>
        <w:t>Answer</w:t>
      </w:r>
      <w:r>
        <w:t xml:space="preserve"> The best practices we mention on peace building and transitional justice of Thailand </w:t>
      </w:r>
      <w:r w:rsidR="00F43A10">
        <w:t>are</w:t>
      </w:r>
      <w:r>
        <w:t xml:space="preserve"> to stop political activities and to stop political taunt between the conflict group</w:t>
      </w:r>
      <w:r w:rsidR="00F43A10">
        <w:t>s</w:t>
      </w:r>
      <w:r>
        <w:t>.</w:t>
      </w:r>
    </w:p>
    <w:sectPr w:rsidR="00B56209" w:rsidRPr="00262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AC2"/>
    <w:multiLevelType w:val="hybridMultilevel"/>
    <w:tmpl w:val="263875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347F9C"/>
    <w:multiLevelType w:val="hybridMultilevel"/>
    <w:tmpl w:val="B602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B46D9"/>
    <w:multiLevelType w:val="hybridMultilevel"/>
    <w:tmpl w:val="3398D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95ED6"/>
    <w:multiLevelType w:val="hybridMultilevel"/>
    <w:tmpl w:val="6F52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15"/>
    <w:rsid w:val="000D2FBE"/>
    <w:rsid w:val="00160FB5"/>
    <w:rsid w:val="00262DB1"/>
    <w:rsid w:val="00345FA9"/>
    <w:rsid w:val="0034628D"/>
    <w:rsid w:val="00352F6F"/>
    <w:rsid w:val="00390142"/>
    <w:rsid w:val="004C32EF"/>
    <w:rsid w:val="005938DC"/>
    <w:rsid w:val="005F6C78"/>
    <w:rsid w:val="0082607D"/>
    <w:rsid w:val="008C067F"/>
    <w:rsid w:val="00983693"/>
    <w:rsid w:val="00991F20"/>
    <w:rsid w:val="00B56209"/>
    <w:rsid w:val="00C90595"/>
    <w:rsid w:val="00CA5015"/>
    <w:rsid w:val="00D37430"/>
    <w:rsid w:val="00F4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72473-620C-4D7F-851F-77C260C9B057}"/>
</file>

<file path=customXml/itemProps2.xml><?xml version="1.0" encoding="utf-8"?>
<ds:datastoreItem xmlns:ds="http://schemas.openxmlformats.org/officeDocument/2006/customXml" ds:itemID="{8578AA6A-19EE-479A-8BCF-63C9BD0F3B16}"/>
</file>

<file path=customXml/itemProps3.xml><?xml version="1.0" encoding="utf-8"?>
<ds:datastoreItem xmlns:ds="http://schemas.openxmlformats.org/officeDocument/2006/customXml" ds:itemID="{2826FF4A-B3B1-4015-963F-AAE06076A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Markova Anjela</cp:lastModifiedBy>
  <cp:revision>2</cp:revision>
  <dcterms:created xsi:type="dcterms:W3CDTF">2013-11-18T13:25:00Z</dcterms:created>
  <dcterms:modified xsi:type="dcterms:W3CDTF">2013-11-18T13:25:00Z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2255600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