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24" w:rsidRPr="00353EE4" w:rsidRDefault="00780009" w:rsidP="00353EE4">
      <w:pPr>
        <w:spacing w:line="240" w:lineRule="auto"/>
        <w:ind w:left="-360" w:right="-446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53EE4">
        <w:rPr>
          <w:rFonts w:asciiTheme="majorBidi" w:hAnsiTheme="majorBidi" w:cstheme="majorBidi"/>
          <w:b/>
          <w:bCs/>
          <w:sz w:val="24"/>
          <w:szCs w:val="24"/>
        </w:rPr>
        <w:t>Remarks</w:t>
      </w:r>
      <w:bookmarkStart w:id="0" w:name="_GoBack"/>
      <w:bookmarkEnd w:id="0"/>
      <w:r w:rsidRPr="00353EE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63324" w:rsidRPr="00353EE4">
        <w:rPr>
          <w:rFonts w:asciiTheme="majorBidi" w:hAnsiTheme="majorBidi" w:cstheme="majorBidi"/>
          <w:b/>
          <w:bCs/>
          <w:sz w:val="24"/>
          <w:szCs w:val="24"/>
        </w:rPr>
        <w:t xml:space="preserve">by the Delegation of Egypt </w:t>
      </w:r>
    </w:p>
    <w:p w:rsidR="00321222" w:rsidRPr="00353EE4" w:rsidRDefault="00780009" w:rsidP="00353EE4">
      <w:pPr>
        <w:spacing w:line="240" w:lineRule="auto"/>
        <w:ind w:left="-360" w:right="-446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53EE4">
        <w:rPr>
          <w:rFonts w:asciiTheme="majorBidi" w:hAnsiTheme="majorBidi" w:cstheme="majorBidi"/>
          <w:b/>
          <w:bCs/>
          <w:sz w:val="24"/>
          <w:szCs w:val="24"/>
        </w:rPr>
        <w:t>to be delivered in the closing of the 23</w:t>
      </w:r>
      <w:r w:rsidRPr="00353EE4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rd</w:t>
      </w:r>
      <w:r w:rsidRPr="00353EE4">
        <w:rPr>
          <w:rFonts w:asciiTheme="majorBidi" w:hAnsiTheme="majorBidi" w:cstheme="majorBidi"/>
          <w:b/>
          <w:bCs/>
          <w:sz w:val="24"/>
          <w:szCs w:val="24"/>
        </w:rPr>
        <w:t xml:space="preserve"> session of the Advisory Committee</w:t>
      </w:r>
    </w:p>
    <w:p w:rsidR="00780009" w:rsidRPr="00353EE4" w:rsidRDefault="00780009" w:rsidP="00353EE4">
      <w:pPr>
        <w:spacing w:line="240" w:lineRule="auto"/>
        <w:ind w:left="-360" w:right="-446"/>
        <w:jc w:val="center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353EE4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ـــــــــ</w:t>
      </w:r>
    </w:p>
    <w:p w:rsidR="00780009" w:rsidRPr="00353EE4" w:rsidRDefault="00780009" w:rsidP="00504A8F">
      <w:pPr>
        <w:ind w:left="-360" w:right="-450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Thank you </w:t>
      </w:r>
      <w:proofErr w:type="spellStart"/>
      <w:r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>Mme</w:t>
      </w:r>
      <w:proofErr w:type="spellEnd"/>
      <w:r w:rsidR="00504A8F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Chair, </w:t>
      </w:r>
    </w:p>
    <w:p w:rsidR="00780009" w:rsidRPr="00353EE4" w:rsidRDefault="00780009" w:rsidP="00353EE4">
      <w:pPr>
        <w:ind w:left="-360" w:right="-450" w:firstLine="720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>Let me start first by thanking the distinguish members of the Advisory Committee for all the efforts and for commending you</w:t>
      </w:r>
      <w:r w:rsidR="0095708E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>r</w:t>
      </w:r>
      <w:r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wise leadership to the </w:t>
      </w:r>
      <w:r w:rsidR="00463324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discussion in the </w:t>
      </w:r>
      <w:r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>Committee.</w:t>
      </w:r>
    </w:p>
    <w:p w:rsidR="00780009" w:rsidRPr="00353EE4" w:rsidRDefault="00780009" w:rsidP="00504A8F">
      <w:pPr>
        <w:ind w:left="-360" w:right="-450" w:firstLine="720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My Delegation has followed closely the discussions throughout the session and takes note of the decision of the Committee related to the </w:t>
      </w:r>
      <w:r w:rsidR="00463324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preparation of the </w:t>
      </w:r>
      <w:r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report on </w:t>
      </w:r>
      <w:r w:rsidR="0095708E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>“</w:t>
      </w:r>
      <w:r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>the negative effect of terrorism on the enjoyment of human rights</w:t>
      </w:r>
      <w:r w:rsidR="0095708E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” which has been mandated to the </w:t>
      </w:r>
      <w:r w:rsidR="00504A8F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Advisory </w:t>
      </w:r>
      <w:r w:rsidR="0095708E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>Committee by a resolution that Egypt</w:t>
      </w:r>
      <w:r w:rsidR="00504A8F">
        <w:rPr>
          <w:rFonts w:asciiTheme="majorBidi" w:hAnsiTheme="majorBidi" w:cstheme="majorBidi"/>
          <w:b/>
          <w:bCs/>
          <w:sz w:val="24"/>
          <w:szCs w:val="24"/>
          <w:lang w:bidi="ar-EG"/>
        </w:rPr>
        <w:t>,</w:t>
      </w:r>
      <w:r w:rsidR="0095708E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463324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together with group of countries (Algeria, Jordan, Morocco, Saudi Arabia) presented to the Human Rights Council </w:t>
      </w:r>
      <w:r w:rsidR="00ED6669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in 2017 </w:t>
      </w:r>
      <w:r w:rsidR="00463324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(HRC res 34/8) </w:t>
      </w:r>
      <w:r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and we deeply regret the </w:t>
      </w:r>
      <w:r w:rsidR="00504A8F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Advisory </w:t>
      </w:r>
      <w:r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Committee’s decision to postpone </w:t>
      </w:r>
      <w:r w:rsidR="00ED6669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>the</w:t>
      </w:r>
      <w:r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submission </w:t>
      </w:r>
      <w:r w:rsidR="00ED6669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of the report </w:t>
      </w:r>
      <w:r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to the Council </w:t>
      </w:r>
      <w:r w:rsidR="00ED6669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for </w:t>
      </w:r>
      <w:r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>another year for the second time.</w:t>
      </w:r>
    </w:p>
    <w:p w:rsidR="0095708E" w:rsidRPr="00353EE4" w:rsidRDefault="00780009" w:rsidP="00353EE4">
      <w:pPr>
        <w:ind w:left="-360" w:right="-450" w:firstLine="720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In addition, my delegation is interested to know the decision of the </w:t>
      </w:r>
      <w:r w:rsidR="00504A8F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Advisory </w:t>
      </w:r>
      <w:r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Committee regarding the </w:t>
      </w:r>
      <w:r w:rsidR="0095708E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preparation of the report on the negative impact of the </w:t>
      </w:r>
      <w:r w:rsidR="00463324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>non-repatriation</w:t>
      </w:r>
      <w:r w:rsidR="0095708E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of illicit funds on the enjoyment of human rights</w:t>
      </w:r>
      <w:r w:rsidR="00463324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which is mandated by a resolution submitted by Egypt, Tunisia and Libya on behalf of the African Group</w:t>
      </w:r>
      <w:r w:rsidR="00ED6669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ED6669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(HRC res </w:t>
      </w:r>
      <w:r w:rsidR="00ED6669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>34</w:t>
      </w:r>
      <w:r w:rsidR="00ED6669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>/</w:t>
      </w:r>
      <w:r w:rsidR="00ED6669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>11</w:t>
      </w:r>
      <w:r w:rsidR="00ED6669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>)</w:t>
      </w:r>
      <w:r w:rsidR="0095708E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, and seeks clarification </w:t>
      </w:r>
      <w:r w:rsidR="00ED6669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>regarding</w:t>
      </w:r>
      <w:r w:rsidR="0095708E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convening the one day meeting of the experts on this issue</w:t>
      </w:r>
      <w:r w:rsidR="00ED6669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>(HRC res 40/4)</w:t>
      </w:r>
      <w:r w:rsidR="0095708E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>.</w:t>
      </w:r>
    </w:p>
    <w:p w:rsidR="00780009" w:rsidRPr="00353EE4" w:rsidRDefault="0095708E" w:rsidP="00504A8F">
      <w:pPr>
        <w:ind w:left="-360" w:right="-450" w:firstLine="720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Finally, </w:t>
      </w:r>
      <w:proofErr w:type="spellStart"/>
      <w:r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>Mme</w:t>
      </w:r>
      <w:proofErr w:type="spellEnd"/>
      <w:r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Chair,</w:t>
      </w:r>
      <w:r w:rsidR="00463324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the dissemination of the draft reports during or before the session, is very important to ensure a meaningful participation of different stakeholders in the discussions, we regret that the two draft reports on “terrorism” and “illicit funds” were not shared with delegations </w:t>
      </w:r>
      <w:r w:rsidR="00353EE4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and other stakeholders, </w:t>
      </w:r>
      <w:r w:rsidR="00463324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including the members of the Core Group of </w:t>
      </w:r>
      <w:r w:rsidR="00353EE4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the </w:t>
      </w:r>
      <w:r w:rsidR="00463324"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>resolutions initiating the mandate, and we are looking forward to taking this into consideration for the coming sessions of the Advisory Committee.</w:t>
      </w:r>
      <w:r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</w:t>
      </w:r>
    </w:p>
    <w:p w:rsidR="00463324" w:rsidRDefault="00463324" w:rsidP="00353EE4">
      <w:pPr>
        <w:ind w:left="-360" w:right="-450" w:firstLine="720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Thank you </w:t>
      </w:r>
      <w:proofErr w:type="spellStart"/>
      <w:r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>Mme</w:t>
      </w:r>
      <w:proofErr w:type="spellEnd"/>
      <w:r w:rsidR="00504A8F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353EE4">
        <w:rPr>
          <w:rFonts w:asciiTheme="majorBidi" w:hAnsiTheme="majorBidi" w:cstheme="majorBidi"/>
          <w:b/>
          <w:bCs/>
          <w:sz w:val="24"/>
          <w:szCs w:val="24"/>
          <w:lang w:bidi="ar-EG"/>
        </w:rPr>
        <w:t>Chair.</w:t>
      </w:r>
    </w:p>
    <w:p w:rsidR="00353EE4" w:rsidRPr="00353EE4" w:rsidRDefault="00353EE4" w:rsidP="00353EE4">
      <w:pPr>
        <w:ind w:left="-360" w:right="-450" w:firstLine="720"/>
        <w:jc w:val="center"/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ـــــــــــــــ</w:t>
      </w:r>
    </w:p>
    <w:sectPr w:rsidR="00353EE4" w:rsidRPr="00353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379B4"/>
    <w:multiLevelType w:val="hybridMultilevel"/>
    <w:tmpl w:val="7130D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09"/>
    <w:rsid w:val="00321222"/>
    <w:rsid w:val="00353EE4"/>
    <w:rsid w:val="00463324"/>
    <w:rsid w:val="00504A8F"/>
    <w:rsid w:val="00780009"/>
    <w:rsid w:val="0095708E"/>
    <w:rsid w:val="00ED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0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824A99-A64B-4143-B627-AA9048C2BA65}"/>
</file>

<file path=customXml/itemProps2.xml><?xml version="1.0" encoding="utf-8"?>
<ds:datastoreItem xmlns:ds="http://schemas.openxmlformats.org/officeDocument/2006/customXml" ds:itemID="{4715F03C-AB7E-4EB4-B021-6C8802ED0EA8}"/>
</file>

<file path=customXml/itemProps3.xml><?xml version="1.0" encoding="utf-8"?>
<ds:datastoreItem xmlns:ds="http://schemas.openxmlformats.org/officeDocument/2006/customXml" ds:itemID="{D87530EE-B6B0-43A2-AF9C-5A3B1A7440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2019-07-31T08:01:00Z</dcterms:created>
  <dcterms:modified xsi:type="dcterms:W3CDTF">2019-07-31T08:45:00Z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