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D80558" w14:textId="6435B32A" w:rsidR="007A03B8" w:rsidRPr="007A03B8" w:rsidRDefault="002C70F3" w:rsidP="00606BB1">
      <w:pPr>
        <w:jc w:val="both"/>
        <w:rPr>
          <w:b/>
        </w:rPr>
      </w:pPr>
      <w:bookmarkStart w:id="0" w:name="_GoBack"/>
      <w:bookmarkEnd w:id="0"/>
      <w:r>
        <w:rPr>
          <w:b/>
        </w:rPr>
        <w:t>Mutually Beneficial Cooperation and the Human Rights Council</w:t>
      </w:r>
    </w:p>
    <w:p w14:paraId="38DE65ED" w14:textId="7C2C9234" w:rsidR="006E6BF1" w:rsidRPr="007A03B8" w:rsidRDefault="006E6BF1" w:rsidP="00606BB1">
      <w:pPr>
        <w:jc w:val="both"/>
      </w:pPr>
      <w:r w:rsidRPr="007A03B8">
        <w:t>The Human Rights Council Ad</w:t>
      </w:r>
      <w:r w:rsidR="00DB1644" w:rsidRPr="007A03B8">
        <w:t>visory Committee</w:t>
      </w:r>
      <w:r w:rsidR="00857F4A" w:rsidRPr="007A03B8">
        <w:t xml:space="preserve"> (HRCAC)</w:t>
      </w:r>
      <w:r w:rsidR="00DB1644" w:rsidRPr="007A03B8">
        <w:t xml:space="preserve">, </w:t>
      </w:r>
      <w:r w:rsidR="009B5E31" w:rsidRPr="007A03B8">
        <w:t xml:space="preserve">through resolution 37/23, has been tasked to </w:t>
      </w:r>
      <w:r w:rsidR="00AD7893" w:rsidRPr="007A03B8">
        <w:t xml:space="preserve">conduct a study on the role of technical assistance and capacity-building </w:t>
      </w:r>
      <w:r w:rsidR="005A3B08" w:rsidRPr="007A03B8">
        <w:t xml:space="preserve">in fostering </w:t>
      </w:r>
      <w:r w:rsidR="007A03B8">
        <w:t>mutually beneficial cooperation</w:t>
      </w:r>
      <w:r w:rsidR="005A3B08" w:rsidRPr="007A03B8">
        <w:t xml:space="preserve"> </w:t>
      </w:r>
      <w:r w:rsidR="007A03B8">
        <w:t xml:space="preserve">(MBC) </w:t>
      </w:r>
      <w:r w:rsidR="005A3B08" w:rsidRPr="007A03B8">
        <w:t xml:space="preserve">in </w:t>
      </w:r>
      <w:r w:rsidR="007E3E1E" w:rsidRPr="007A03B8">
        <w:t xml:space="preserve">promoting and protecting human rights. </w:t>
      </w:r>
      <w:r w:rsidR="00C7170E" w:rsidRPr="007A03B8">
        <w:t xml:space="preserve">In this context, </w:t>
      </w:r>
      <w:r w:rsidR="007E3E1E" w:rsidRPr="007A03B8">
        <w:t>Member States and others have been invi</w:t>
      </w:r>
      <w:r w:rsidR="00C7170E" w:rsidRPr="007A03B8">
        <w:t>ted to provide inputs</w:t>
      </w:r>
      <w:r w:rsidR="00A707B4" w:rsidRPr="007A03B8">
        <w:t xml:space="preserve"> (data, statistics, best practices and challenges)</w:t>
      </w:r>
      <w:r w:rsidR="007823C4" w:rsidRPr="007A03B8">
        <w:t>. Thi</w:t>
      </w:r>
      <w:r w:rsidR="004700BD" w:rsidRPr="007A03B8">
        <w:t>s submission responds to this invitation</w:t>
      </w:r>
      <w:r w:rsidR="00DD1B2A" w:rsidRPr="007A03B8">
        <w:t>.</w:t>
      </w:r>
    </w:p>
    <w:p w14:paraId="3C432660" w14:textId="665CA0D7" w:rsidR="00DD1B2A" w:rsidRDefault="007A03B8" w:rsidP="00606BB1">
      <w:pPr>
        <w:jc w:val="both"/>
      </w:pPr>
      <w:r>
        <w:t>MBC</w:t>
      </w:r>
      <w:r w:rsidR="00DD1B2A" w:rsidRPr="007A03B8">
        <w:t xml:space="preserve"> </w:t>
      </w:r>
      <w:r>
        <w:t xml:space="preserve">as a concept in the </w:t>
      </w:r>
      <w:r w:rsidR="002C70F3">
        <w:t>H</w:t>
      </w:r>
      <w:r>
        <w:t xml:space="preserve">uman </w:t>
      </w:r>
      <w:r w:rsidR="002C70F3">
        <w:t>R</w:t>
      </w:r>
      <w:r>
        <w:t xml:space="preserve">ights </w:t>
      </w:r>
      <w:r w:rsidR="002C70F3">
        <w:t xml:space="preserve">Council (HRC) </w:t>
      </w:r>
      <w:r>
        <w:t xml:space="preserve">context </w:t>
      </w:r>
      <w:r w:rsidR="00C14F70">
        <w:t>first emerges</w:t>
      </w:r>
      <w:r w:rsidR="007E0F36" w:rsidRPr="007A03B8">
        <w:t xml:space="preserve"> in resolution 37/</w:t>
      </w:r>
      <w:r w:rsidR="00780351">
        <w:t>2</w:t>
      </w:r>
      <w:r w:rsidR="007E0F36" w:rsidRPr="007A03B8">
        <w:t>3</w:t>
      </w:r>
      <w:r w:rsidR="00D36DB2">
        <w:t xml:space="preserve"> and in UNGA resolution 61/169, paragraph 7(c)</w:t>
      </w:r>
      <w:r w:rsidR="00D36DB2">
        <w:rPr>
          <w:rStyle w:val="FootnoteReference"/>
        </w:rPr>
        <w:footnoteReference w:id="1"/>
      </w:r>
      <w:r w:rsidR="00D36DB2">
        <w:t>, the latter of which focusses exclusively on development</w:t>
      </w:r>
      <w:r w:rsidR="007E0F36" w:rsidRPr="007A03B8">
        <w:t xml:space="preserve">. </w:t>
      </w:r>
      <w:r w:rsidR="00315439" w:rsidRPr="007A03B8">
        <w:t xml:space="preserve">This </w:t>
      </w:r>
      <w:r w:rsidR="00C14F70">
        <w:t>presents challenges in responding to</w:t>
      </w:r>
      <w:r w:rsidR="00315439" w:rsidRPr="007A03B8">
        <w:t xml:space="preserve"> the HRCAC</w:t>
      </w:r>
      <w:r w:rsidR="00C14F70">
        <w:t>’s</w:t>
      </w:r>
      <w:r w:rsidR="00315439" w:rsidRPr="007A03B8">
        <w:t xml:space="preserve"> </w:t>
      </w:r>
      <w:r w:rsidR="00C14F70">
        <w:t xml:space="preserve">request </w:t>
      </w:r>
      <w:r w:rsidR="00315439" w:rsidRPr="007A03B8">
        <w:t xml:space="preserve">to provide concrete </w:t>
      </w:r>
      <w:r w:rsidR="00D17271" w:rsidRPr="007A03B8">
        <w:t>data and best practices</w:t>
      </w:r>
      <w:r w:rsidR="00C14F70">
        <w:t xml:space="preserve">. </w:t>
      </w:r>
      <w:r w:rsidR="00376398" w:rsidRPr="007A03B8">
        <w:t xml:space="preserve">The resolution itself remains silent on the definition of the term and </w:t>
      </w:r>
      <w:r w:rsidR="00976899" w:rsidRPr="007A03B8">
        <w:t>offer</w:t>
      </w:r>
      <w:r w:rsidR="00D326F4" w:rsidRPr="007A03B8">
        <w:t>s</w:t>
      </w:r>
      <w:r w:rsidR="00976899" w:rsidRPr="007A03B8">
        <w:t xml:space="preserve"> no </w:t>
      </w:r>
      <w:r w:rsidR="00C14F70">
        <w:t xml:space="preserve">specific </w:t>
      </w:r>
      <w:r w:rsidR="00976899" w:rsidRPr="007A03B8">
        <w:t xml:space="preserve">guidance on how </w:t>
      </w:r>
      <w:r w:rsidR="00EE23BB" w:rsidRPr="007A03B8">
        <w:t xml:space="preserve">to operationalize </w:t>
      </w:r>
      <w:r>
        <w:t>MBC</w:t>
      </w:r>
      <w:r w:rsidR="00EE23BB" w:rsidRPr="007A03B8">
        <w:t xml:space="preserve"> in a human rights context.</w:t>
      </w:r>
    </w:p>
    <w:p w14:paraId="06DAC4DB" w14:textId="5163A6FC" w:rsidR="007A03B8" w:rsidRPr="007A03B8" w:rsidRDefault="007A03B8" w:rsidP="00606BB1">
      <w:pPr>
        <w:jc w:val="both"/>
        <w:rPr>
          <w:b/>
        </w:rPr>
      </w:pPr>
      <w:r>
        <w:rPr>
          <w:b/>
        </w:rPr>
        <w:t>Mutually Beneficial Cooperation and “Win-Win” Cooperation</w:t>
      </w:r>
    </w:p>
    <w:p w14:paraId="1FDF7358" w14:textId="494441C7" w:rsidR="003B172F" w:rsidRPr="007A03B8" w:rsidRDefault="007A03B8" w:rsidP="00606BB1">
      <w:pPr>
        <w:pStyle w:val="NormalWeb"/>
        <w:shd w:val="clear" w:color="auto" w:fill="FFFFFF"/>
        <w:spacing w:before="0" w:beforeAutospacing="0" w:after="225" w:afterAutospacing="0"/>
        <w:ind w:right="45"/>
        <w:jc w:val="both"/>
        <w:divId w:val="937525107"/>
        <w:rPr>
          <w:rFonts w:asciiTheme="minorHAnsi" w:hAnsiTheme="minorHAnsi" w:cstheme="minorHAnsi"/>
          <w:color w:val="000000"/>
          <w:sz w:val="22"/>
          <w:szCs w:val="22"/>
        </w:rPr>
      </w:pPr>
      <w:r>
        <w:rPr>
          <w:rFonts w:asciiTheme="minorHAnsi" w:hAnsiTheme="minorHAnsi" w:cstheme="minorHAnsi"/>
          <w:sz w:val="22"/>
          <w:szCs w:val="22"/>
          <w:lang w:val="en-CA"/>
        </w:rPr>
        <w:t>MBC</w:t>
      </w:r>
      <w:r w:rsidR="004B5A69" w:rsidRPr="007A03B8">
        <w:rPr>
          <w:rFonts w:asciiTheme="minorHAnsi" w:hAnsiTheme="minorHAnsi" w:cstheme="minorHAnsi"/>
          <w:sz w:val="22"/>
          <w:szCs w:val="22"/>
          <w:lang w:val="en-CA"/>
        </w:rPr>
        <w:t xml:space="preserve"> </w:t>
      </w:r>
      <w:r w:rsidR="00C14F70">
        <w:rPr>
          <w:rFonts w:asciiTheme="minorHAnsi" w:hAnsiTheme="minorHAnsi" w:cstheme="minorHAnsi"/>
          <w:sz w:val="22"/>
          <w:szCs w:val="22"/>
          <w:lang w:val="en-CA"/>
        </w:rPr>
        <w:t>and</w:t>
      </w:r>
      <w:r w:rsidR="004B5A69" w:rsidRPr="007A03B8">
        <w:rPr>
          <w:rFonts w:asciiTheme="minorHAnsi" w:hAnsiTheme="minorHAnsi" w:cstheme="minorHAnsi"/>
          <w:sz w:val="22"/>
          <w:szCs w:val="22"/>
          <w:lang w:val="en-CA"/>
        </w:rPr>
        <w:t xml:space="preserve"> “win-win” cooperation</w:t>
      </w:r>
      <w:r w:rsidR="00C14F70">
        <w:rPr>
          <w:rFonts w:asciiTheme="minorHAnsi" w:hAnsiTheme="minorHAnsi" w:cstheme="minorHAnsi"/>
          <w:sz w:val="22"/>
          <w:szCs w:val="22"/>
          <w:lang w:val="en-CA"/>
        </w:rPr>
        <w:t xml:space="preserve"> appear to be closely linked</w:t>
      </w:r>
      <w:r w:rsidR="00780351">
        <w:rPr>
          <w:rFonts w:asciiTheme="minorHAnsi" w:hAnsiTheme="minorHAnsi" w:cstheme="minorHAnsi"/>
          <w:sz w:val="22"/>
          <w:szCs w:val="22"/>
          <w:lang w:val="en-CA"/>
        </w:rPr>
        <w:t xml:space="preserve">. The reference to MBC in 61/169 describes cooperation in economic </w:t>
      </w:r>
      <w:r w:rsidR="00C14F70">
        <w:rPr>
          <w:rFonts w:asciiTheme="minorHAnsi" w:hAnsiTheme="minorHAnsi" w:cstheme="minorHAnsi"/>
          <w:sz w:val="22"/>
          <w:szCs w:val="22"/>
          <w:lang w:val="en-CA"/>
        </w:rPr>
        <w:t>terms</w:t>
      </w:r>
      <w:r w:rsidR="00780351">
        <w:rPr>
          <w:rFonts w:asciiTheme="minorHAnsi" w:hAnsiTheme="minorHAnsi" w:cstheme="minorHAnsi"/>
          <w:sz w:val="22"/>
          <w:szCs w:val="22"/>
          <w:lang w:val="en-CA"/>
        </w:rPr>
        <w:t>, which, as is clear below, is the primary intent of “win-win” cooperation</w:t>
      </w:r>
      <w:r w:rsidR="00C14F70">
        <w:rPr>
          <w:rFonts w:asciiTheme="minorHAnsi" w:hAnsiTheme="minorHAnsi" w:cstheme="minorHAnsi"/>
          <w:sz w:val="22"/>
          <w:szCs w:val="22"/>
          <w:lang w:val="en-CA"/>
        </w:rPr>
        <w:t xml:space="preserve">. This, in turn, </w:t>
      </w:r>
      <w:r w:rsidR="004B5A69" w:rsidRPr="007A03B8">
        <w:rPr>
          <w:rFonts w:asciiTheme="minorHAnsi" w:hAnsiTheme="minorHAnsi" w:cstheme="minorHAnsi"/>
          <w:sz w:val="22"/>
          <w:szCs w:val="22"/>
          <w:lang w:val="en-CA"/>
        </w:rPr>
        <w:t xml:space="preserve">has </w:t>
      </w:r>
      <w:r w:rsidR="00706303" w:rsidRPr="007A03B8">
        <w:rPr>
          <w:rFonts w:asciiTheme="minorHAnsi" w:hAnsiTheme="minorHAnsi" w:cstheme="minorHAnsi"/>
          <w:sz w:val="22"/>
          <w:szCs w:val="22"/>
          <w:lang w:val="en-CA"/>
        </w:rPr>
        <w:t>featured in a number of UN initiatives and speeches</w:t>
      </w:r>
      <w:r w:rsidR="002C70F3">
        <w:rPr>
          <w:rFonts w:asciiTheme="minorHAnsi" w:hAnsiTheme="minorHAnsi" w:cstheme="minorHAnsi"/>
          <w:sz w:val="22"/>
          <w:szCs w:val="22"/>
          <w:lang w:val="en-CA"/>
        </w:rPr>
        <w:t xml:space="preserve"> usually </w:t>
      </w:r>
      <w:r w:rsidR="00C14F70">
        <w:rPr>
          <w:rFonts w:asciiTheme="minorHAnsi" w:hAnsiTheme="minorHAnsi" w:cstheme="minorHAnsi"/>
          <w:sz w:val="22"/>
          <w:szCs w:val="22"/>
          <w:lang w:val="en-CA"/>
        </w:rPr>
        <w:t>by representatives from China</w:t>
      </w:r>
      <w:r w:rsidR="000B547D" w:rsidRPr="007A03B8">
        <w:rPr>
          <w:rFonts w:asciiTheme="minorHAnsi" w:hAnsiTheme="minorHAnsi" w:cstheme="minorHAnsi"/>
          <w:sz w:val="22"/>
          <w:szCs w:val="22"/>
          <w:lang w:val="en-CA"/>
        </w:rPr>
        <w:t xml:space="preserve">. In the interest of brevity, this submission will </w:t>
      </w:r>
      <w:r w:rsidR="00DB7A9C" w:rsidRPr="007A03B8">
        <w:rPr>
          <w:rFonts w:asciiTheme="minorHAnsi" w:hAnsiTheme="minorHAnsi" w:cstheme="minorHAnsi"/>
          <w:sz w:val="22"/>
          <w:szCs w:val="22"/>
          <w:lang w:val="en-CA"/>
        </w:rPr>
        <w:t xml:space="preserve">limit examination of </w:t>
      </w:r>
      <w:r w:rsidR="00BF6CC3" w:rsidRPr="007A03B8">
        <w:rPr>
          <w:rFonts w:asciiTheme="minorHAnsi" w:hAnsiTheme="minorHAnsi" w:cstheme="minorHAnsi"/>
          <w:sz w:val="22"/>
          <w:szCs w:val="22"/>
          <w:lang w:val="en-CA"/>
        </w:rPr>
        <w:t>reference</w:t>
      </w:r>
      <w:r w:rsidR="00D326F4" w:rsidRPr="007A03B8">
        <w:rPr>
          <w:rFonts w:asciiTheme="minorHAnsi" w:hAnsiTheme="minorHAnsi" w:cstheme="minorHAnsi"/>
          <w:sz w:val="22"/>
          <w:szCs w:val="22"/>
          <w:lang w:val="en-CA"/>
        </w:rPr>
        <w:t>s</w:t>
      </w:r>
      <w:r w:rsidR="00BF6CC3" w:rsidRPr="007A03B8">
        <w:rPr>
          <w:rFonts w:asciiTheme="minorHAnsi" w:hAnsiTheme="minorHAnsi" w:cstheme="minorHAnsi"/>
          <w:sz w:val="22"/>
          <w:szCs w:val="22"/>
          <w:lang w:val="en-CA"/>
        </w:rPr>
        <w:t xml:space="preserve"> to win-win</w:t>
      </w:r>
      <w:r w:rsidR="00D326F4" w:rsidRPr="007A03B8">
        <w:rPr>
          <w:rFonts w:asciiTheme="minorHAnsi" w:hAnsiTheme="minorHAnsi" w:cstheme="minorHAnsi"/>
          <w:sz w:val="22"/>
          <w:szCs w:val="22"/>
          <w:lang w:val="en-CA"/>
        </w:rPr>
        <w:t xml:space="preserve"> to </w:t>
      </w:r>
      <w:r w:rsidR="00C14F70">
        <w:rPr>
          <w:rFonts w:asciiTheme="minorHAnsi" w:hAnsiTheme="minorHAnsi" w:cstheme="minorHAnsi"/>
          <w:sz w:val="22"/>
          <w:szCs w:val="22"/>
          <w:lang w:val="en-CA"/>
        </w:rPr>
        <w:t xml:space="preserve">1) </w:t>
      </w:r>
      <w:r w:rsidR="00D326F4" w:rsidRPr="007A03B8">
        <w:rPr>
          <w:rFonts w:asciiTheme="minorHAnsi" w:hAnsiTheme="minorHAnsi" w:cstheme="minorHAnsi"/>
          <w:sz w:val="22"/>
          <w:szCs w:val="22"/>
          <w:lang w:val="en-CA"/>
        </w:rPr>
        <w:t>the speech giv</w:t>
      </w:r>
      <w:r w:rsidR="00C14F70">
        <w:rPr>
          <w:rFonts w:asciiTheme="minorHAnsi" w:hAnsiTheme="minorHAnsi" w:cstheme="minorHAnsi"/>
          <w:sz w:val="22"/>
          <w:szCs w:val="22"/>
          <w:lang w:val="en-CA"/>
        </w:rPr>
        <w:t>en</w:t>
      </w:r>
      <w:r w:rsidR="00D326F4" w:rsidRPr="007A03B8">
        <w:rPr>
          <w:rFonts w:asciiTheme="minorHAnsi" w:hAnsiTheme="minorHAnsi" w:cstheme="minorHAnsi"/>
          <w:sz w:val="22"/>
          <w:szCs w:val="22"/>
          <w:lang w:val="en-CA"/>
        </w:rPr>
        <w:t xml:space="preserve"> by </w:t>
      </w:r>
      <w:r w:rsidR="003B172F" w:rsidRPr="007A03B8">
        <w:rPr>
          <w:rFonts w:asciiTheme="minorHAnsi" w:hAnsiTheme="minorHAnsi" w:cstheme="minorHAnsi"/>
          <w:sz w:val="22"/>
          <w:szCs w:val="22"/>
          <w:lang w:val="en-CA"/>
        </w:rPr>
        <w:t>the</w:t>
      </w:r>
      <w:r w:rsidR="00D326F4" w:rsidRPr="007A03B8">
        <w:rPr>
          <w:rFonts w:asciiTheme="minorHAnsi" w:hAnsiTheme="minorHAnsi" w:cstheme="minorHAnsi"/>
          <w:sz w:val="22"/>
          <w:szCs w:val="22"/>
          <w:lang w:val="en-CA"/>
        </w:rPr>
        <w:t xml:space="preserve"> </w:t>
      </w:r>
      <w:r w:rsidR="005575F1" w:rsidRPr="007A03B8">
        <w:rPr>
          <w:rFonts w:asciiTheme="minorHAnsi" w:hAnsiTheme="minorHAnsi" w:cstheme="minorHAnsi"/>
          <w:sz w:val="22"/>
          <w:szCs w:val="22"/>
          <w:lang w:val="en-CA"/>
        </w:rPr>
        <w:t xml:space="preserve">President </w:t>
      </w:r>
      <w:r w:rsidR="003B172F" w:rsidRPr="007A03B8">
        <w:rPr>
          <w:rFonts w:asciiTheme="minorHAnsi" w:hAnsiTheme="minorHAnsi" w:cstheme="minorHAnsi"/>
          <w:sz w:val="22"/>
          <w:szCs w:val="22"/>
          <w:lang w:val="en-CA"/>
        </w:rPr>
        <w:t xml:space="preserve">of the People’s Republic of China </w:t>
      </w:r>
      <w:r w:rsidR="00D326F4" w:rsidRPr="007A03B8">
        <w:rPr>
          <w:rFonts w:asciiTheme="minorHAnsi" w:hAnsiTheme="minorHAnsi" w:cstheme="minorHAnsi"/>
          <w:sz w:val="22"/>
          <w:szCs w:val="22"/>
          <w:lang w:val="en-CA"/>
        </w:rPr>
        <w:t xml:space="preserve">Xi </w:t>
      </w:r>
      <w:r w:rsidR="0008337F" w:rsidRPr="007A03B8">
        <w:rPr>
          <w:rFonts w:asciiTheme="minorHAnsi" w:hAnsiTheme="minorHAnsi" w:cstheme="minorHAnsi"/>
          <w:sz w:val="22"/>
          <w:szCs w:val="22"/>
          <w:lang w:val="en-CA"/>
        </w:rPr>
        <w:t>J</w:t>
      </w:r>
      <w:r w:rsidR="00D326F4" w:rsidRPr="007A03B8">
        <w:rPr>
          <w:rFonts w:asciiTheme="minorHAnsi" w:hAnsiTheme="minorHAnsi" w:cstheme="minorHAnsi"/>
          <w:sz w:val="22"/>
          <w:szCs w:val="22"/>
          <w:lang w:val="en-CA"/>
        </w:rPr>
        <w:t xml:space="preserve">inping </w:t>
      </w:r>
      <w:r w:rsidR="003B172F" w:rsidRPr="007A03B8">
        <w:rPr>
          <w:rFonts w:asciiTheme="minorHAnsi" w:hAnsiTheme="minorHAnsi" w:cstheme="minorHAnsi"/>
          <w:color w:val="000000"/>
          <w:sz w:val="22"/>
          <w:szCs w:val="22"/>
        </w:rPr>
        <w:t xml:space="preserve">at the </w:t>
      </w:r>
      <w:proofErr w:type="spellStart"/>
      <w:r w:rsidR="003B172F" w:rsidRPr="007A03B8">
        <w:rPr>
          <w:rFonts w:asciiTheme="minorHAnsi" w:hAnsiTheme="minorHAnsi" w:cstheme="minorHAnsi"/>
          <w:color w:val="000000"/>
          <w:sz w:val="22"/>
          <w:szCs w:val="22"/>
        </w:rPr>
        <w:t>Boao</w:t>
      </w:r>
      <w:proofErr w:type="spellEnd"/>
      <w:r w:rsidR="003B172F" w:rsidRPr="007A03B8">
        <w:rPr>
          <w:rFonts w:asciiTheme="minorHAnsi" w:hAnsiTheme="minorHAnsi" w:cstheme="minorHAnsi"/>
          <w:color w:val="000000"/>
          <w:sz w:val="22"/>
          <w:szCs w:val="22"/>
        </w:rPr>
        <w:t xml:space="preserve"> Forum for Asia Annual Conference 2015</w:t>
      </w:r>
      <w:r w:rsidR="00246470" w:rsidRPr="007A03B8">
        <w:rPr>
          <w:rFonts w:asciiTheme="minorHAnsi" w:hAnsiTheme="minorHAnsi" w:cstheme="minorHAnsi"/>
          <w:color w:val="000000"/>
          <w:sz w:val="22"/>
          <w:szCs w:val="22"/>
        </w:rPr>
        <w:t xml:space="preserve"> in </w:t>
      </w:r>
      <w:proofErr w:type="spellStart"/>
      <w:r w:rsidR="003B172F" w:rsidRPr="007A03B8">
        <w:rPr>
          <w:rFonts w:asciiTheme="minorHAnsi" w:hAnsiTheme="minorHAnsi" w:cstheme="minorHAnsi"/>
          <w:color w:val="000000"/>
          <w:sz w:val="22"/>
          <w:szCs w:val="22"/>
        </w:rPr>
        <w:t>Boao</w:t>
      </w:r>
      <w:proofErr w:type="spellEnd"/>
      <w:r w:rsidR="003B172F" w:rsidRPr="007A03B8">
        <w:rPr>
          <w:rFonts w:asciiTheme="minorHAnsi" w:hAnsiTheme="minorHAnsi" w:cstheme="minorHAnsi"/>
          <w:color w:val="000000"/>
          <w:sz w:val="22"/>
          <w:szCs w:val="22"/>
        </w:rPr>
        <w:t>,</w:t>
      </w:r>
      <w:r w:rsidR="00246470" w:rsidRPr="007A03B8">
        <w:rPr>
          <w:rFonts w:asciiTheme="minorHAnsi" w:hAnsiTheme="minorHAnsi" w:cstheme="minorHAnsi"/>
          <w:color w:val="000000"/>
          <w:sz w:val="22"/>
          <w:szCs w:val="22"/>
        </w:rPr>
        <w:t xml:space="preserve"> </w:t>
      </w:r>
      <w:r w:rsidR="00E423F6" w:rsidRPr="007A03B8">
        <w:rPr>
          <w:rFonts w:asciiTheme="minorHAnsi" w:hAnsiTheme="minorHAnsi" w:cstheme="minorHAnsi"/>
          <w:color w:val="000000"/>
          <w:sz w:val="22"/>
          <w:szCs w:val="22"/>
        </w:rPr>
        <w:t>China</w:t>
      </w:r>
      <w:r w:rsidR="00D905D5" w:rsidRPr="007A03B8">
        <w:rPr>
          <w:rFonts w:asciiTheme="minorHAnsi" w:hAnsiTheme="minorHAnsi" w:cstheme="minorHAnsi"/>
          <w:color w:val="000000"/>
          <w:sz w:val="22"/>
          <w:szCs w:val="22"/>
        </w:rPr>
        <w:t>,</w:t>
      </w:r>
      <w:r w:rsidR="003B172F" w:rsidRPr="007A03B8">
        <w:rPr>
          <w:rFonts w:asciiTheme="minorHAnsi" w:hAnsiTheme="minorHAnsi" w:cstheme="minorHAnsi"/>
          <w:color w:val="000000"/>
          <w:sz w:val="22"/>
          <w:szCs w:val="22"/>
        </w:rPr>
        <w:t xml:space="preserve"> 28 March 2015</w:t>
      </w:r>
      <w:r w:rsidR="0053747C">
        <w:rPr>
          <w:rStyle w:val="FootnoteReference"/>
          <w:rFonts w:asciiTheme="minorHAnsi" w:hAnsiTheme="minorHAnsi" w:cstheme="minorHAnsi"/>
          <w:color w:val="000000"/>
          <w:sz w:val="22"/>
          <w:szCs w:val="22"/>
        </w:rPr>
        <w:footnoteReference w:id="2"/>
      </w:r>
      <w:r w:rsidR="005B3FAE" w:rsidRPr="007A03B8">
        <w:rPr>
          <w:rFonts w:asciiTheme="minorHAnsi" w:hAnsiTheme="minorHAnsi" w:cstheme="minorHAnsi"/>
          <w:color w:val="000000"/>
          <w:sz w:val="22"/>
          <w:szCs w:val="22"/>
        </w:rPr>
        <w:t xml:space="preserve">, </w:t>
      </w:r>
      <w:r w:rsidR="00C14F70">
        <w:rPr>
          <w:rFonts w:asciiTheme="minorHAnsi" w:hAnsiTheme="minorHAnsi" w:cstheme="minorHAnsi"/>
          <w:color w:val="000000"/>
          <w:sz w:val="22"/>
          <w:szCs w:val="22"/>
        </w:rPr>
        <w:t xml:space="preserve">2) </w:t>
      </w:r>
      <w:r w:rsidR="005B3FAE" w:rsidRPr="007A03B8">
        <w:rPr>
          <w:rFonts w:asciiTheme="minorHAnsi" w:hAnsiTheme="minorHAnsi" w:cstheme="minorHAnsi"/>
          <w:color w:val="000000"/>
          <w:sz w:val="22"/>
          <w:szCs w:val="22"/>
        </w:rPr>
        <w:t>the speech given by the delegation of China to the 37</w:t>
      </w:r>
      <w:r w:rsidR="005B3FAE" w:rsidRPr="007A03B8">
        <w:rPr>
          <w:rFonts w:asciiTheme="minorHAnsi" w:hAnsiTheme="minorHAnsi" w:cstheme="minorHAnsi"/>
          <w:color w:val="000000"/>
          <w:sz w:val="22"/>
          <w:szCs w:val="22"/>
          <w:vertAlign w:val="superscript"/>
        </w:rPr>
        <w:t>th</w:t>
      </w:r>
      <w:r w:rsidR="005B3FAE" w:rsidRPr="007A03B8">
        <w:rPr>
          <w:rFonts w:asciiTheme="minorHAnsi" w:hAnsiTheme="minorHAnsi" w:cstheme="minorHAnsi"/>
          <w:color w:val="000000"/>
          <w:sz w:val="22"/>
          <w:szCs w:val="22"/>
        </w:rPr>
        <w:t xml:space="preserve"> Session of the Human Rights Council (HRC)</w:t>
      </w:r>
      <w:r w:rsidR="0053747C">
        <w:rPr>
          <w:rStyle w:val="FootnoteReference"/>
          <w:rFonts w:asciiTheme="minorHAnsi" w:hAnsiTheme="minorHAnsi" w:cstheme="minorHAnsi"/>
          <w:color w:val="000000"/>
          <w:sz w:val="22"/>
          <w:szCs w:val="22"/>
        </w:rPr>
        <w:footnoteReference w:id="3"/>
      </w:r>
      <w:r w:rsidR="005B3FAE" w:rsidRPr="007A03B8">
        <w:rPr>
          <w:rFonts w:asciiTheme="minorHAnsi" w:hAnsiTheme="minorHAnsi" w:cstheme="minorHAnsi"/>
          <w:color w:val="000000"/>
          <w:sz w:val="22"/>
          <w:szCs w:val="22"/>
        </w:rPr>
        <w:t xml:space="preserve"> </w:t>
      </w:r>
      <w:r w:rsidR="00D905D5" w:rsidRPr="007A03B8">
        <w:rPr>
          <w:rFonts w:asciiTheme="minorHAnsi" w:hAnsiTheme="minorHAnsi" w:cstheme="minorHAnsi"/>
          <w:color w:val="000000"/>
          <w:sz w:val="22"/>
          <w:szCs w:val="22"/>
        </w:rPr>
        <w:t xml:space="preserve">and </w:t>
      </w:r>
      <w:r w:rsidR="00C14F70">
        <w:rPr>
          <w:rFonts w:asciiTheme="minorHAnsi" w:hAnsiTheme="minorHAnsi" w:cstheme="minorHAnsi"/>
          <w:color w:val="000000"/>
          <w:sz w:val="22"/>
          <w:szCs w:val="22"/>
        </w:rPr>
        <w:t xml:space="preserve">3) </w:t>
      </w:r>
      <w:r w:rsidR="00D905D5" w:rsidRPr="007A03B8">
        <w:rPr>
          <w:rFonts w:asciiTheme="minorHAnsi" w:hAnsiTheme="minorHAnsi" w:cstheme="minorHAnsi"/>
          <w:color w:val="000000"/>
          <w:sz w:val="22"/>
          <w:szCs w:val="22"/>
        </w:rPr>
        <w:t>the position paper of the People’s Republic of Chin</w:t>
      </w:r>
      <w:r w:rsidR="005B3FAE" w:rsidRPr="007A03B8">
        <w:rPr>
          <w:rFonts w:asciiTheme="minorHAnsi" w:hAnsiTheme="minorHAnsi" w:cstheme="minorHAnsi"/>
          <w:color w:val="000000"/>
          <w:sz w:val="22"/>
          <w:szCs w:val="22"/>
        </w:rPr>
        <w:t>a</w:t>
      </w:r>
      <w:r w:rsidR="00D905D5" w:rsidRPr="007A03B8">
        <w:rPr>
          <w:rFonts w:asciiTheme="minorHAnsi" w:hAnsiTheme="minorHAnsi" w:cstheme="minorHAnsi"/>
          <w:color w:val="000000"/>
          <w:sz w:val="22"/>
          <w:szCs w:val="22"/>
        </w:rPr>
        <w:t xml:space="preserve"> for the 73</w:t>
      </w:r>
      <w:r w:rsidR="00D905D5" w:rsidRPr="007A03B8">
        <w:rPr>
          <w:rFonts w:asciiTheme="minorHAnsi" w:hAnsiTheme="minorHAnsi" w:cstheme="minorHAnsi"/>
          <w:color w:val="000000"/>
          <w:sz w:val="22"/>
          <w:szCs w:val="22"/>
          <w:vertAlign w:val="superscript"/>
        </w:rPr>
        <w:t>rd</w:t>
      </w:r>
      <w:r w:rsidR="00D905D5" w:rsidRPr="007A03B8">
        <w:rPr>
          <w:rFonts w:asciiTheme="minorHAnsi" w:hAnsiTheme="minorHAnsi" w:cstheme="minorHAnsi"/>
          <w:color w:val="000000"/>
          <w:sz w:val="22"/>
          <w:szCs w:val="22"/>
        </w:rPr>
        <w:t xml:space="preserve"> session of the UN General Assembly</w:t>
      </w:r>
      <w:r w:rsidR="00752946" w:rsidRPr="007A03B8">
        <w:rPr>
          <w:rFonts w:asciiTheme="minorHAnsi" w:hAnsiTheme="minorHAnsi" w:cstheme="minorHAnsi"/>
          <w:color w:val="000000"/>
          <w:sz w:val="22"/>
          <w:szCs w:val="22"/>
        </w:rPr>
        <w:t xml:space="preserve"> (UNGA)</w:t>
      </w:r>
      <w:r w:rsidR="0053747C">
        <w:rPr>
          <w:rStyle w:val="FootnoteReference"/>
          <w:rFonts w:asciiTheme="minorHAnsi" w:hAnsiTheme="minorHAnsi" w:cstheme="minorHAnsi"/>
          <w:color w:val="000000"/>
          <w:sz w:val="22"/>
          <w:szCs w:val="22"/>
        </w:rPr>
        <w:footnoteReference w:id="4"/>
      </w:r>
      <w:r w:rsidR="00824283" w:rsidRPr="007A03B8">
        <w:rPr>
          <w:rFonts w:asciiTheme="minorHAnsi" w:hAnsiTheme="minorHAnsi" w:cstheme="minorHAnsi"/>
          <w:color w:val="000000"/>
          <w:sz w:val="22"/>
          <w:szCs w:val="22"/>
        </w:rPr>
        <w:t>.</w:t>
      </w:r>
      <w:r w:rsidR="006A5EA7" w:rsidRPr="007A03B8">
        <w:rPr>
          <w:rFonts w:asciiTheme="minorHAnsi" w:hAnsiTheme="minorHAnsi" w:cstheme="minorHAnsi"/>
          <w:color w:val="000000"/>
          <w:sz w:val="22"/>
          <w:szCs w:val="22"/>
        </w:rPr>
        <w:t xml:space="preserve"> There </w:t>
      </w:r>
      <w:r w:rsidR="00D44CCC" w:rsidRPr="007A03B8">
        <w:rPr>
          <w:rFonts w:asciiTheme="minorHAnsi" w:hAnsiTheme="minorHAnsi" w:cstheme="minorHAnsi"/>
          <w:color w:val="000000"/>
          <w:sz w:val="22"/>
          <w:szCs w:val="22"/>
        </w:rPr>
        <w:t>are,</w:t>
      </w:r>
      <w:r w:rsidR="006A5EA7" w:rsidRPr="007A03B8">
        <w:rPr>
          <w:rFonts w:asciiTheme="minorHAnsi" w:hAnsiTheme="minorHAnsi" w:cstheme="minorHAnsi"/>
          <w:color w:val="000000"/>
          <w:sz w:val="22"/>
          <w:szCs w:val="22"/>
        </w:rPr>
        <w:t xml:space="preserve"> however</w:t>
      </w:r>
      <w:r w:rsidR="00D44CCC" w:rsidRPr="007A03B8">
        <w:rPr>
          <w:rFonts w:asciiTheme="minorHAnsi" w:hAnsiTheme="minorHAnsi" w:cstheme="minorHAnsi"/>
          <w:color w:val="000000"/>
          <w:sz w:val="22"/>
          <w:szCs w:val="22"/>
        </w:rPr>
        <w:t>,</w:t>
      </w:r>
      <w:r w:rsidR="006A5EA7" w:rsidRPr="007A03B8">
        <w:rPr>
          <w:rFonts w:asciiTheme="minorHAnsi" w:hAnsiTheme="minorHAnsi" w:cstheme="minorHAnsi"/>
          <w:color w:val="000000"/>
          <w:sz w:val="22"/>
          <w:szCs w:val="22"/>
        </w:rPr>
        <w:t xml:space="preserve"> numerous other references that reflect </w:t>
      </w:r>
      <w:r w:rsidR="002C70F3">
        <w:rPr>
          <w:rFonts w:asciiTheme="minorHAnsi" w:hAnsiTheme="minorHAnsi" w:cstheme="minorHAnsi"/>
          <w:color w:val="000000"/>
          <w:sz w:val="22"/>
          <w:szCs w:val="22"/>
        </w:rPr>
        <w:t xml:space="preserve">the content and intent of </w:t>
      </w:r>
      <w:r w:rsidR="006A5EA7" w:rsidRPr="007A03B8">
        <w:rPr>
          <w:rFonts w:asciiTheme="minorHAnsi" w:hAnsiTheme="minorHAnsi" w:cstheme="minorHAnsi"/>
          <w:color w:val="000000"/>
          <w:sz w:val="22"/>
          <w:szCs w:val="22"/>
        </w:rPr>
        <w:t>these three sources.</w:t>
      </w:r>
      <w:r w:rsidR="0053747C">
        <w:rPr>
          <w:rStyle w:val="FootnoteReference"/>
          <w:rFonts w:asciiTheme="minorHAnsi" w:hAnsiTheme="minorHAnsi" w:cstheme="minorHAnsi"/>
          <w:color w:val="000000"/>
          <w:sz w:val="22"/>
          <w:szCs w:val="22"/>
        </w:rPr>
        <w:footnoteReference w:id="5"/>
      </w:r>
    </w:p>
    <w:p w14:paraId="4740392A" w14:textId="3949A80A" w:rsidR="00141F40" w:rsidRPr="007A03B8" w:rsidRDefault="003E0799" w:rsidP="00606BB1">
      <w:pPr>
        <w:pStyle w:val="NormalWeb"/>
        <w:shd w:val="clear" w:color="auto" w:fill="FFFFFF"/>
        <w:spacing w:before="0" w:beforeAutospacing="0" w:after="225" w:afterAutospacing="0"/>
        <w:ind w:right="45"/>
        <w:jc w:val="both"/>
        <w:divId w:val="937525107"/>
        <w:rPr>
          <w:rFonts w:asciiTheme="minorHAnsi" w:hAnsiTheme="minorHAnsi" w:cstheme="minorHAnsi"/>
          <w:color w:val="000000"/>
          <w:sz w:val="22"/>
          <w:szCs w:val="22"/>
        </w:rPr>
      </w:pPr>
      <w:r w:rsidRPr="007A03B8">
        <w:rPr>
          <w:rFonts w:asciiTheme="minorHAnsi" w:hAnsiTheme="minorHAnsi" w:cstheme="minorHAnsi"/>
          <w:color w:val="000000"/>
          <w:sz w:val="22"/>
          <w:szCs w:val="22"/>
        </w:rPr>
        <w:t>In his 2015 speech, President Xi mentions</w:t>
      </w:r>
      <w:r w:rsidR="004776D5" w:rsidRPr="007A03B8">
        <w:rPr>
          <w:rFonts w:asciiTheme="minorHAnsi" w:hAnsiTheme="minorHAnsi" w:cstheme="minorHAnsi"/>
          <w:color w:val="000000"/>
          <w:sz w:val="22"/>
          <w:szCs w:val="22"/>
        </w:rPr>
        <w:t xml:space="preserve"> “win-win” eight times. </w:t>
      </w:r>
      <w:r w:rsidR="004F5469" w:rsidRPr="007A03B8">
        <w:rPr>
          <w:rFonts w:asciiTheme="minorHAnsi" w:hAnsiTheme="minorHAnsi" w:cstheme="minorHAnsi"/>
          <w:color w:val="000000"/>
          <w:sz w:val="22"/>
          <w:szCs w:val="22"/>
        </w:rPr>
        <w:t xml:space="preserve">In the inaugural reference, “win-win” cooperation is </w:t>
      </w:r>
      <w:r w:rsidR="00631DE1" w:rsidRPr="007A03B8">
        <w:rPr>
          <w:rFonts w:asciiTheme="minorHAnsi" w:hAnsiTheme="minorHAnsi" w:cstheme="minorHAnsi"/>
          <w:color w:val="000000"/>
          <w:sz w:val="22"/>
          <w:szCs w:val="22"/>
        </w:rPr>
        <w:t xml:space="preserve">cited along with </w:t>
      </w:r>
      <w:r w:rsidR="00D470A6" w:rsidRPr="007A03B8">
        <w:rPr>
          <w:rFonts w:asciiTheme="minorHAnsi" w:hAnsiTheme="minorHAnsi" w:cstheme="minorHAnsi"/>
          <w:color w:val="000000"/>
          <w:sz w:val="22"/>
          <w:szCs w:val="22"/>
        </w:rPr>
        <w:t xml:space="preserve">the </w:t>
      </w:r>
      <w:r w:rsidR="00631DE1" w:rsidRPr="007A03B8">
        <w:rPr>
          <w:rFonts w:asciiTheme="minorHAnsi" w:hAnsiTheme="minorHAnsi" w:cstheme="minorHAnsi"/>
          <w:color w:val="000000"/>
          <w:sz w:val="22"/>
          <w:szCs w:val="22"/>
        </w:rPr>
        <w:t>peace and security and development</w:t>
      </w:r>
      <w:r w:rsidR="00D470A6" w:rsidRPr="007A03B8">
        <w:rPr>
          <w:rFonts w:asciiTheme="minorHAnsi" w:hAnsiTheme="minorHAnsi" w:cstheme="minorHAnsi"/>
          <w:color w:val="000000"/>
          <w:sz w:val="22"/>
          <w:szCs w:val="22"/>
        </w:rPr>
        <w:t xml:space="preserve"> functions of the UN</w:t>
      </w:r>
      <w:r w:rsidR="00631DE1" w:rsidRPr="007A03B8">
        <w:rPr>
          <w:rFonts w:asciiTheme="minorHAnsi" w:hAnsiTheme="minorHAnsi" w:cstheme="minorHAnsi"/>
          <w:color w:val="000000"/>
          <w:sz w:val="22"/>
          <w:szCs w:val="22"/>
        </w:rPr>
        <w:t xml:space="preserve">. </w:t>
      </w:r>
      <w:r w:rsidR="00D470A6" w:rsidRPr="007A03B8">
        <w:rPr>
          <w:rFonts w:asciiTheme="minorHAnsi" w:hAnsiTheme="minorHAnsi" w:cstheme="minorHAnsi"/>
          <w:color w:val="000000"/>
          <w:sz w:val="22"/>
          <w:szCs w:val="22"/>
        </w:rPr>
        <w:t xml:space="preserve">Three </w:t>
      </w:r>
      <w:r w:rsidR="00464EE2" w:rsidRPr="007A03B8">
        <w:rPr>
          <w:rFonts w:asciiTheme="minorHAnsi" w:hAnsiTheme="minorHAnsi" w:cstheme="minorHAnsi"/>
          <w:color w:val="000000"/>
          <w:sz w:val="22"/>
          <w:szCs w:val="22"/>
        </w:rPr>
        <w:t xml:space="preserve">times “win-win” </w:t>
      </w:r>
      <w:r w:rsidR="00C14F70">
        <w:rPr>
          <w:rFonts w:asciiTheme="minorHAnsi" w:hAnsiTheme="minorHAnsi" w:cstheme="minorHAnsi"/>
          <w:color w:val="000000"/>
          <w:sz w:val="22"/>
          <w:szCs w:val="22"/>
        </w:rPr>
        <w:t>is linked to the</w:t>
      </w:r>
      <w:r w:rsidR="00464EE2" w:rsidRPr="007A03B8">
        <w:rPr>
          <w:rFonts w:asciiTheme="minorHAnsi" w:hAnsiTheme="minorHAnsi" w:cstheme="minorHAnsi"/>
          <w:color w:val="000000"/>
          <w:sz w:val="22"/>
          <w:szCs w:val="22"/>
        </w:rPr>
        <w:t xml:space="preserve"> </w:t>
      </w:r>
      <w:r w:rsidR="008220A1" w:rsidRPr="007A03B8">
        <w:rPr>
          <w:rFonts w:asciiTheme="minorHAnsi" w:hAnsiTheme="minorHAnsi" w:cstheme="minorHAnsi"/>
          <w:color w:val="000000"/>
          <w:sz w:val="22"/>
          <w:szCs w:val="22"/>
        </w:rPr>
        <w:t>cooperation in the development context and i</w:t>
      </w:r>
      <w:r w:rsidR="007C09DB" w:rsidRPr="007A03B8">
        <w:rPr>
          <w:rFonts w:asciiTheme="minorHAnsi" w:hAnsiTheme="minorHAnsi" w:cstheme="minorHAnsi"/>
          <w:color w:val="000000"/>
          <w:sz w:val="22"/>
          <w:szCs w:val="22"/>
        </w:rPr>
        <w:t>n t</w:t>
      </w:r>
      <w:r w:rsidR="00D752C9" w:rsidRPr="007A03B8">
        <w:rPr>
          <w:rFonts w:asciiTheme="minorHAnsi" w:hAnsiTheme="minorHAnsi" w:cstheme="minorHAnsi"/>
          <w:color w:val="000000"/>
          <w:sz w:val="22"/>
          <w:szCs w:val="22"/>
        </w:rPr>
        <w:t xml:space="preserve">wo instances “win-win” </w:t>
      </w:r>
      <w:r w:rsidR="005B776D" w:rsidRPr="007A03B8">
        <w:rPr>
          <w:rFonts w:asciiTheme="minorHAnsi" w:hAnsiTheme="minorHAnsi" w:cstheme="minorHAnsi"/>
          <w:color w:val="000000"/>
          <w:sz w:val="22"/>
          <w:szCs w:val="22"/>
        </w:rPr>
        <w:t xml:space="preserve">is referenced in cooperation that enhances peace and security. </w:t>
      </w:r>
      <w:r w:rsidR="00030546" w:rsidRPr="007A03B8">
        <w:rPr>
          <w:rFonts w:asciiTheme="minorHAnsi" w:hAnsiTheme="minorHAnsi" w:cstheme="minorHAnsi"/>
          <w:color w:val="000000"/>
          <w:sz w:val="22"/>
          <w:szCs w:val="22"/>
        </w:rPr>
        <w:t>Most notably, the two</w:t>
      </w:r>
      <w:r w:rsidR="00E47934" w:rsidRPr="007A03B8">
        <w:rPr>
          <w:rFonts w:asciiTheme="minorHAnsi" w:hAnsiTheme="minorHAnsi" w:cstheme="minorHAnsi"/>
          <w:color w:val="000000"/>
          <w:sz w:val="22"/>
          <w:szCs w:val="22"/>
        </w:rPr>
        <w:t xml:space="preserve"> other </w:t>
      </w:r>
      <w:r w:rsidR="00030546" w:rsidRPr="007A03B8">
        <w:rPr>
          <w:rFonts w:asciiTheme="minorHAnsi" w:hAnsiTheme="minorHAnsi" w:cstheme="minorHAnsi"/>
          <w:color w:val="000000"/>
          <w:sz w:val="22"/>
          <w:szCs w:val="22"/>
        </w:rPr>
        <w:t>references to “</w:t>
      </w:r>
      <w:r w:rsidR="00E47934" w:rsidRPr="007A03B8">
        <w:rPr>
          <w:rFonts w:asciiTheme="minorHAnsi" w:hAnsiTheme="minorHAnsi" w:cstheme="minorHAnsi"/>
          <w:color w:val="000000"/>
          <w:sz w:val="22"/>
          <w:szCs w:val="22"/>
        </w:rPr>
        <w:t>win-win” in President Xi’s speech are more comprehensive:</w:t>
      </w:r>
    </w:p>
    <w:p w14:paraId="396DEAF2" w14:textId="4B435AC7" w:rsidR="008B4FA0" w:rsidRPr="007A03B8" w:rsidRDefault="00BD48EB" w:rsidP="00606BB1">
      <w:pPr>
        <w:pStyle w:val="NormalWeb"/>
        <w:shd w:val="clear" w:color="auto" w:fill="FFFFFF"/>
        <w:spacing w:before="0" w:beforeAutospacing="0" w:after="225" w:afterAutospacing="0"/>
        <w:ind w:left="720" w:right="45"/>
        <w:jc w:val="both"/>
        <w:divId w:val="937525107"/>
        <w:rPr>
          <w:rFonts w:asciiTheme="minorHAnsi" w:hAnsiTheme="minorHAnsi" w:cstheme="minorHAnsi"/>
          <w:color w:val="000000"/>
          <w:sz w:val="18"/>
          <w:szCs w:val="18"/>
        </w:rPr>
      </w:pPr>
      <w:r w:rsidRPr="007A03B8">
        <w:rPr>
          <w:rFonts w:asciiTheme="minorHAnsi" w:eastAsia="Times New Roman" w:hAnsiTheme="minorHAnsi" w:cstheme="minorHAnsi"/>
          <w:color w:val="000000"/>
          <w:sz w:val="18"/>
          <w:szCs w:val="18"/>
          <w:shd w:val="clear" w:color="auto" w:fill="FFFFFF"/>
        </w:rPr>
        <w:t>“</w:t>
      </w:r>
      <w:r w:rsidR="008B4FA0" w:rsidRPr="007A03B8">
        <w:rPr>
          <w:rFonts w:asciiTheme="minorHAnsi" w:eastAsia="Times New Roman" w:hAnsiTheme="minorHAnsi" w:cstheme="minorHAnsi"/>
          <w:color w:val="000000"/>
          <w:sz w:val="18"/>
          <w:szCs w:val="18"/>
          <w:shd w:val="clear" w:color="auto" w:fill="FFFFFF"/>
        </w:rPr>
        <w:t>To build a community of common destiny, we need to seek w</w:t>
      </w:r>
      <w:r w:rsidR="007565AD" w:rsidRPr="007A03B8">
        <w:rPr>
          <w:rFonts w:asciiTheme="minorHAnsi" w:eastAsia="Times New Roman" w:hAnsiTheme="minorHAnsi" w:cstheme="minorHAnsi"/>
          <w:color w:val="000000"/>
          <w:sz w:val="18"/>
          <w:szCs w:val="18"/>
          <w:shd w:val="clear" w:color="auto" w:fill="FFFFFF"/>
        </w:rPr>
        <w:t>i</w:t>
      </w:r>
      <w:r w:rsidR="008B4FA0" w:rsidRPr="007A03B8">
        <w:rPr>
          <w:rFonts w:asciiTheme="minorHAnsi" w:eastAsia="Times New Roman" w:hAnsiTheme="minorHAnsi" w:cstheme="minorHAnsi"/>
          <w:color w:val="000000"/>
          <w:sz w:val="18"/>
          <w:szCs w:val="18"/>
          <w:shd w:val="clear" w:color="auto" w:fill="FFFFFF"/>
        </w:rPr>
        <w:t>n-win cooperation and common development</w:t>
      </w:r>
      <w:r w:rsidRPr="007A03B8">
        <w:rPr>
          <w:rFonts w:asciiTheme="minorHAnsi" w:eastAsia="Times New Roman" w:hAnsiTheme="minorHAnsi" w:cstheme="minorHAnsi"/>
          <w:color w:val="000000"/>
          <w:sz w:val="18"/>
          <w:szCs w:val="18"/>
          <w:shd w:val="clear" w:color="auto" w:fill="FFFFFF"/>
        </w:rPr>
        <w:t>….</w:t>
      </w:r>
      <w:r w:rsidR="008B4FA0" w:rsidRPr="007A03B8">
        <w:rPr>
          <w:rFonts w:asciiTheme="minorHAnsi" w:eastAsia="Times New Roman" w:hAnsiTheme="minorHAnsi" w:cstheme="minorHAnsi"/>
          <w:color w:val="000000"/>
          <w:sz w:val="18"/>
          <w:szCs w:val="18"/>
          <w:shd w:val="clear" w:color="auto" w:fill="FFFFFF"/>
        </w:rPr>
        <w:t>only through win-win cooperation can we make big and sustainable achievements that are beneficial to all. The old mindset of zero-sum game should give way to a new approach of win-win and all-win cooperation</w:t>
      </w:r>
      <w:r w:rsidR="0026536B" w:rsidRPr="007A03B8">
        <w:rPr>
          <w:rFonts w:asciiTheme="minorHAnsi" w:eastAsia="Times New Roman" w:hAnsiTheme="minorHAnsi" w:cstheme="minorHAnsi"/>
          <w:color w:val="000000"/>
          <w:sz w:val="18"/>
          <w:szCs w:val="18"/>
          <w:shd w:val="clear" w:color="auto" w:fill="FFFFFF"/>
        </w:rPr>
        <w:t>…</w:t>
      </w:r>
      <w:r w:rsidR="008B4FA0" w:rsidRPr="007A03B8">
        <w:rPr>
          <w:rFonts w:asciiTheme="minorHAnsi" w:eastAsia="Times New Roman" w:hAnsiTheme="minorHAnsi" w:cstheme="minorHAnsi"/>
          <w:color w:val="000000"/>
          <w:sz w:val="18"/>
          <w:szCs w:val="18"/>
          <w:shd w:val="clear" w:color="auto" w:fill="FFFFFF"/>
        </w:rPr>
        <w:t xml:space="preserve">The vision of win-win </w:t>
      </w:r>
      <w:r w:rsidR="007A1C2A" w:rsidRPr="007A03B8">
        <w:rPr>
          <w:rFonts w:asciiTheme="minorHAnsi" w:eastAsia="Times New Roman" w:hAnsiTheme="minorHAnsi" w:cstheme="minorHAnsi"/>
          <w:color w:val="000000"/>
          <w:sz w:val="18"/>
          <w:szCs w:val="18"/>
          <w:shd w:val="clear" w:color="auto" w:fill="FFFFFF"/>
        </w:rPr>
        <w:t>cooperation</w:t>
      </w:r>
      <w:r w:rsidR="008B4FA0" w:rsidRPr="007A03B8">
        <w:rPr>
          <w:rFonts w:asciiTheme="minorHAnsi" w:eastAsia="Times New Roman" w:hAnsiTheme="minorHAnsi" w:cstheme="minorHAnsi"/>
          <w:color w:val="000000"/>
          <w:sz w:val="18"/>
          <w:szCs w:val="18"/>
          <w:shd w:val="clear" w:color="auto" w:fill="FFFFFF"/>
        </w:rPr>
        <w:t xml:space="preserve"> not only applies to the economic field, but also to the political, security, cultural and many other fields.</w:t>
      </w:r>
      <w:r w:rsidR="0026536B" w:rsidRPr="007A03B8">
        <w:rPr>
          <w:rFonts w:asciiTheme="minorHAnsi" w:eastAsia="Times New Roman" w:hAnsiTheme="minorHAnsi" w:cstheme="minorHAnsi"/>
          <w:color w:val="000000"/>
          <w:sz w:val="18"/>
          <w:szCs w:val="18"/>
          <w:shd w:val="clear" w:color="auto" w:fill="FFFFFF"/>
        </w:rPr>
        <w:t>”</w:t>
      </w:r>
      <w:r w:rsidR="008B4FA0" w:rsidRPr="007A03B8">
        <w:rPr>
          <w:rFonts w:asciiTheme="minorHAnsi" w:eastAsia="Times New Roman" w:hAnsiTheme="minorHAnsi" w:cstheme="minorHAnsi"/>
          <w:color w:val="000000"/>
          <w:sz w:val="18"/>
          <w:szCs w:val="18"/>
          <w:shd w:val="clear" w:color="auto" w:fill="FFFFFF"/>
        </w:rPr>
        <w:t xml:space="preserve"> </w:t>
      </w:r>
    </w:p>
    <w:p w14:paraId="76BF98F1" w14:textId="77777777" w:rsidR="002C70F3" w:rsidRDefault="00105DD2" w:rsidP="00606BB1">
      <w:pPr>
        <w:pStyle w:val="NormalWeb"/>
        <w:shd w:val="clear" w:color="auto" w:fill="FFFFFF"/>
        <w:spacing w:before="0" w:beforeAutospacing="0" w:after="225" w:afterAutospacing="0"/>
        <w:ind w:right="45"/>
        <w:jc w:val="both"/>
        <w:divId w:val="937525107"/>
        <w:rPr>
          <w:rFonts w:asciiTheme="minorHAnsi" w:hAnsiTheme="minorHAnsi" w:cstheme="minorHAnsi"/>
          <w:color w:val="000000"/>
          <w:sz w:val="22"/>
          <w:szCs w:val="22"/>
        </w:rPr>
      </w:pPr>
      <w:r w:rsidRPr="007A03B8">
        <w:rPr>
          <w:rFonts w:asciiTheme="minorHAnsi" w:hAnsiTheme="minorHAnsi" w:cstheme="minorHAnsi"/>
          <w:color w:val="000000"/>
          <w:sz w:val="22"/>
          <w:szCs w:val="22"/>
        </w:rPr>
        <w:lastRenderedPageBreak/>
        <w:t xml:space="preserve">While more comprehensive, the focus of “win-win” is first economic, second security and third other benefits. </w:t>
      </w:r>
    </w:p>
    <w:p w14:paraId="5D303B1F" w14:textId="60CE85EA" w:rsidR="00752946" w:rsidRPr="007A03B8" w:rsidRDefault="00752946" w:rsidP="00606BB1">
      <w:pPr>
        <w:pStyle w:val="NormalWeb"/>
        <w:shd w:val="clear" w:color="auto" w:fill="FFFFFF"/>
        <w:spacing w:before="0" w:beforeAutospacing="0" w:after="225" w:afterAutospacing="0"/>
        <w:ind w:right="45"/>
        <w:jc w:val="both"/>
        <w:divId w:val="937525107"/>
        <w:rPr>
          <w:rFonts w:asciiTheme="minorHAnsi" w:hAnsiTheme="minorHAnsi" w:cstheme="minorHAnsi"/>
          <w:color w:val="000000"/>
          <w:sz w:val="22"/>
          <w:szCs w:val="22"/>
        </w:rPr>
      </w:pPr>
      <w:r w:rsidRPr="007A03B8">
        <w:rPr>
          <w:rFonts w:asciiTheme="minorHAnsi" w:hAnsiTheme="minorHAnsi" w:cstheme="minorHAnsi"/>
          <w:color w:val="000000"/>
          <w:sz w:val="22"/>
          <w:szCs w:val="22"/>
        </w:rPr>
        <w:t>China’s position paper for the 73</w:t>
      </w:r>
      <w:r w:rsidRPr="007A03B8">
        <w:rPr>
          <w:rFonts w:asciiTheme="minorHAnsi" w:hAnsiTheme="minorHAnsi" w:cstheme="minorHAnsi"/>
          <w:color w:val="000000"/>
          <w:sz w:val="22"/>
          <w:szCs w:val="22"/>
          <w:vertAlign w:val="superscript"/>
        </w:rPr>
        <w:t>rd</w:t>
      </w:r>
      <w:r w:rsidRPr="007A03B8">
        <w:rPr>
          <w:rFonts w:asciiTheme="minorHAnsi" w:hAnsiTheme="minorHAnsi" w:cstheme="minorHAnsi"/>
          <w:color w:val="000000"/>
          <w:sz w:val="22"/>
          <w:szCs w:val="22"/>
        </w:rPr>
        <w:t xml:space="preserve"> Session of UNGA </w:t>
      </w:r>
      <w:r w:rsidR="00E35B14" w:rsidRPr="007A03B8">
        <w:rPr>
          <w:rFonts w:asciiTheme="minorHAnsi" w:hAnsiTheme="minorHAnsi" w:cstheme="minorHAnsi"/>
          <w:color w:val="000000"/>
          <w:sz w:val="22"/>
          <w:szCs w:val="22"/>
        </w:rPr>
        <w:t xml:space="preserve">likewise </w:t>
      </w:r>
      <w:r w:rsidR="005B3FAE" w:rsidRPr="007A03B8">
        <w:rPr>
          <w:rFonts w:asciiTheme="minorHAnsi" w:hAnsiTheme="minorHAnsi" w:cstheme="minorHAnsi"/>
          <w:color w:val="000000"/>
          <w:sz w:val="22"/>
          <w:szCs w:val="22"/>
        </w:rPr>
        <w:t>states</w:t>
      </w:r>
      <w:r w:rsidRPr="007A03B8">
        <w:rPr>
          <w:rFonts w:asciiTheme="minorHAnsi" w:hAnsiTheme="minorHAnsi" w:cstheme="minorHAnsi"/>
          <w:color w:val="000000"/>
          <w:sz w:val="22"/>
          <w:szCs w:val="22"/>
        </w:rPr>
        <w:t xml:space="preserve"> “win-win” cooperation in security and economic terms</w:t>
      </w:r>
      <w:r w:rsidR="002C70F3">
        <w:rPr>
          <w:rFonts w:asciiTheme="minorHAnsi" w:hAnsiTheme="minorHAnsi" w:cstheme="minorHAnsi"/>
          <w:color w:val="000000"/>
          <w:sz w:val="22"/>
          <w:szCs w:val="22"/>
        </w:rPr>
        <w:t>. The paper highlights</w:t>
      </w:r>
      <w:r w:rsidRPr="007A03B8">
        <w:rPr>
          <w:rFonts w:asciiTheme="minorHAnsi" w:hAnsiTheme="minorHAnsi" w:cstheme="minorHAnsi"/>
          <w:color w:val="000000"/>
          <w:sz w:val="22"/>
          <w:szCs w:val="22"/>
        </w:rPr>
        <w:t xml:space="preserve"> that “t</w:t>
      </w:r>
      <w:r w:rsidRPr="007A03B8">
        <w:rPr>
          <w:rFonts w:asciiTheme="minorHAnsi" w:hAnsiTheme="minorHAnsi" w:cs="Arial"/>
          <w:color w:val="000000"/>
          <w:sz w:val="22"/>
          <w:szCs w:val="22"/>
        </w:rPr>
        <w:t>he UN is an important platform to practice multilateralism, achieve win-win cooperation and build a harmonious world of enduring peace and common prosperity.”</w:t>
      </w:r>
    </w:p>
    <w:p w14:paraId="05E03E50" w14:textId="019013DA" w:rsidR="00D44CCC" w:rsidRPr="007A03B8" w:rsidRDefault="005B3FAE" w:rsidP="00606BB1">
      <w:pPr>
        <w:jc w:val="both"/>
        <w:rPr>
          <w:rFonts w:cs="Arial"/>
          <w:shd w:val="clear" w:color="auto" w:fill="FFFFFF"/>
        </w:rPr>
      </w:pPr>
      <w:r w:rsidRPr="007A03B8">
        <w:t xml:space="preserve">In the March 2018 speech to the HRC, China noted in a speech entitled </w:t>
      </w:r>
      <w:r w:rsidRPr="007A03B8">
        <w:rPr>
          <w:i/>
        </w:rPr>
        <w:t>Win-Win Cooperation for the Common Cause of Human Rights</w:t>
      </w:r>
      <w:r w:rsidRPr="007A03B8">
        <w:t xml:space="preserve"> that “t</w:t>
      </w:r>
      <w:r w:rsidRPr="007A03B8">
        <w:rPr>
          <w:rFonts w:cs="Arial"/>
          <w:shd w:val="clear" w:color="auto" w:fill="FFFFFF"/>
        </w:rPr>
        <w:t>he full enjoyment of human rights by all is a great ambition of human society and an important goal of building a community of shared future for mankind</w:t>
      </w:r>
      <w:r w:rsidR="00780351">
        <w:rPr>
          <w:rFonts w:cs="Arial"/>
          <w:shd w:val="clear" w:color="auto" w:fill="FFFFFF"/>
        </w:rPr>
        <w:t xml:space="preserve"> (sic)</w:t>
      </w:r>
      <w:r w:rsidRPr="007A03B8">
        <w:rPr>
          <w:rFonts w:cs="Arial"/>
          <w:shd w:val="clear" w:color="auto" w:fill="FFFFFF"/>
        </w:rPr>
        <w:t xml:space="preserve">, a concept initiated by President Xi Jinping.” </w:t>
      </w:r>
      <w:r w:rsidR="00D44CCC" w:rsidRPr="007A03B8">
        <w:rPr>
          <w:rFonts w:cs="Arial"/>
          <w:shd w:val="clear" w:color="auto" w:fill="FFFFFF"/>
        </w:rPr>
        <w:t>The speech goes on to note that violent conflict is the root of human rights violations, but does not elucidate what causes conflict.</w:t>
      </w:r>
      <w:r w:rsidR="00D44CCC" w:rsidRPr="007A03B8">
        <w:rPr>
          <w:rStyle w:val="FootnoteReference"/>
          <w:rFonts w:cs="Arial"/>
          <w:shd w:val="clear" w:color="auto" w:fill="FFFFFF"/>
        </w:rPr>
        <w:footnoteReference w:id="6"/>
      </w:r>
      <w:r w:rsidR="00105DD2" w:rsidRPr="007A03B8">
        <w:rPr>
          <w:rFonts w:cs="Arial"/>
          <w:shd w:val="clear" w:color="auto" w:fill="FFFFFF"/>
        </w:rPr>
        <w:t xml:space="preserve"> The speech further posits that economic development should be the primary concern of states, but does not provide any context on development and human rights. In this way “win-win” cooperation can be seen a</w:t>
      </w:r>
      <w:r w:rsidR="006F7C5E">
        <w:rPr>
          <w:rFonts w:cs="Arial"/>
          <w:shd w:val="clear" w:color="auto" w:fill="FFFFFF"/>
        </w:rPr>
        <w:t>s</w:t>
      </w:r>
      <w:r w:rsidR="00105DD2" w:rsidRPr="007A03B8">
        <w:rPr>
          <w:rFonts w:cs="Arial"/>
          <w:shd w:val="clear" w:color="auto" w:fill="FFFFFF"/>
        </w:rPr>
        <w:t xml:space="preserve"> primarily an economic development term. </w:t>
      </w:r>
    </w:p>
    <w:p w14:paraId="32904DB9" w14:textId="582D5BF3" w:rsidR="00105DD2" w:rsidRPr="007A03B8" w:rsidRDefault="00105DD2" w:rsidP="00606BB1">
      <w:pPr>
        <w:jc w:val="both"/>
        <w:rPr>
          <w:rFonts w:cs="Arial"/>
          <w:shd w:val="clear" w:color="auto" w:fill="FFFFFF"/>
        </w:rPr>
      </w:pPr>
      <w:r w:rsidRPr="007A03B8">
        <w:rPr>
          <w:rFonts w:cs="Arial"/>
          <w:shd w:val="clear" w:color="auto" w:fill="FFFFFF"/>
        </w:rPr>
        <w:t xml:space="preserve">Thus, the only reference to human rights in the context of “win-win”, which appears to be another term for </w:t>
      </w:r>
      <w:r w:rsidR="007A03B8">
        <w:rPr>
          <w:rFonts w:cs="Arial"/>
          <w:shd w:val="clear" w:color="auto" w:fill="FFFFFF"/>
        </w:rPr>
        <w:t>MBC</w:t>
      </w:r>
      <w:r w:rsidRPr="007A03B8">
        <w:rPr>
          <w:rFonts w:cs="Arial"/>
          <w:shd w:val="clear" w:color="auto" w:fill="FFFFFF"/>
        </w:rPr>
        <w:t>, is in the HRC 37 speech.  Based on these speeches and the position paper</w:t>
      </w:r>
      <w:r w:rsidRPr="007A03B8">
        <w:rPr>
          <w:rFonts w:cstheme="minorHAnsi"/>
          <w:color w:val="000000"/>
        </w:rPr>
        <w:t xml:space="preserve">, it is clear that “win-win” cooperation is primarily </w:t>
      </w:r>
      <w:r w:rsidR="00A707B4" w:rsidRPr="007A03B8">
        <w:rPr>
          <w:rFonts w:cstheme="minorHAnsi"/>
          <w:color w:val="000000"/>
        </w:rPr>
        <w:t xml:space="preserve">an approach </w:t>
      </w:r>
      <w:r w:rsidRPr="007A03B8">
        <w:rPr>
          <w:rFonts w:cstheme="minorHAnsi"/>
          <w:color w:val="000000"/>
        </w:rPr>
        <w:t xml:space="preserve">for economic </w:t>
      </w:r>
      <w:r w:rsidR="00A707B4" w:rsidRPr="007A03B8">
        <w:rPr>
          <w:rFonts w:cstheme="minorHAnsi"/>
          <w:color w:val="000000"/>
        </w:rPr>
        <w:t>development;</w:t>
      </w:r>
      <w:r w:rsidRPr="007A03B8">
        <w:rPr>
          <w:rFonts w:cstheme="minorHAnsi"/>
          <w:color w:val="000000"/>
        </w:rPr>
        <w:t xml:space="preserve"> secondly </w:t>
      </w:r>
      <w:r w:rsidR="00A707B4" w:rsidRPr="007A03B8">
        <w:rPr>
          <w:rFonts w:cstheme="minorHAnsi"/>
          <w:color w:val="000000"/>
        </w:rPr>
        <w:t>a</w:t>
      </w:r>
      <w:r w:rsidRPr="007A03B8">
        <w:rPr>
          <w:rFonts w:cstheme="minorHAnsi"/>
          <w:color w:val="000000"/>
        </w:rPr>
        <w:t xml:space="preserve"> mode of promoting peace and security</w:t>
      </w:r>
      <w:r w:rsidR="00A707B4" w:rsidRPr="007A03B8">
        <w:rPr>
          <w:rFonts w:cstheme="minorHAnsi"/>
          <w:color w:val="000000"/>
        </w:rPr>
        <w:t>;</w:t>
      </w:r>
      <w:r w:rsidRPr="007A03B8">
        <w:rPr>
          <w:rFonts w:cstheme="minorHAnsi"/>
          <w:color w:val="000000"/>
        </w:rPr>
        <w:t xml:space="preserve"> and in a tertiary manner can </w:t>
      </w:r>
      <w:r w:rsidR="00A707B4" w:rsidRPr="007A03B8">
        <w:rPr>
          <w:rFonts w:cstheme="minorHAnsi"/>
          <w:color w:val="000000"/>
        </w:rPr>
        <w:t xml:space="preserve">have other benefits in other fields, which may include human rights. </w:t>
      </w:r>
      <w:r w:rsidR="00C14F70">
        <w:rPr>
          <w:rFonts w:cstheme="minorHAnsi"/>
          <w:color w:val="000000"/>
        </w:rPr>
        <w:t>We have found</w:t>
      </w:r>
      <w:r w:rsidR="00A707B4" w:rsidRPr="007A03B8">
        <w:rPr>
          <w:rFonts w:cstheme="minorHAnsi"/>
          <w:color w:val="000000"/>
        </w:rPr>
        <w:t xml:space="preserve"> no </w:t>
      </w:r>
      <w:r w:rsidR="00631A5D" w:rsidRPr="007A03B8">
        <w:rPr>
          <w:rFonts w:cstheme="minorHAnsi"/>
          <w:color w:val="000000"/>
        </w:rPr>
        <w:t xml:space="preserve">other </w:t>
      </w:r>
      <w:r w:rsidR="00A707B4" w:rsidRPr="007A03B8">
        <w:rPr>
          <w:rFonts w:cstheme="minorHAnsi"/>
          <w:color w:val="000000"/>
        </w:rPr>
        <w:t>data</w:t>
      </w:r>
      <w:r w:rsidR="00D91B81">
        <w:rPr>
          <w:rFonts w:cstheme="minorHAnsi"/>
          <w:color w:val="000000"/>
        </w:rPr>
        <w:t xml:space="preserve"> or</w:t>
      </w:r>
      <w:r w:rsidR="00D91B81" w:rsidRPr="007A03B8">
        <w:rPr>
          <w:rFonts w:cstheme="minorHAnsi"/>
          <w:color w:val="000000"/>
        </w:rPr>
        <w:t xml:space="preserve"> </w:t>
      </w:r>
      <w:r w:rsidR="00A707B4" w:rsidRPr="007A03B8">
        <w:rPr>
          <w:rFonts w:cstheme="minorHAnsi"/>
          <w:color w:val="000000"/>
        </w:rPr>
        <w:t xml:space="preserve">statistics that can be applied to how technical assistance and capacity building could foster </w:t>
      </w:r>
      <w:r w:rsidR="007A03B8">
        <w:rPr>
          <w:rFonts w:cstheme="minorHAnsi"/>
          <w:color w:val="000000"/>
        </w:rPr>
        <w:t>MBC</w:t>
      </w:r>
      <w:r w:rsidR="00631A5D" w:rsidRPr="007A03B8">
        <w:rPr>
          <w:rFonts w:cstheme="minorHAnsi"/>
          <w:color w:val="000000"/>
        </w:rPr>
        <w:t xml:space="preserve"> in promoting and protecting human rights. </w:t>
      </w:r>
      <w:r w:rsidR="00C14F70">
        <w:rPr>
          <w:rFonts w:cstheme="minorHAnsi"/>
          <w:color w:val="000000"/>
        </w:rPr>
        <w:t>As a result</w:t>
      </w:r>
      <w:r w:rsidR="00D91B81">
        <w:rPr>
          <w:rFonts w:cstheme="minorHAnsi"/>
          <w:color w:val="000000"/>
        </w:rPr>
        <w:t xml:space="preserve"> best practices are difficult to identify.  </w:t>
      </w:r>
      <w:r w:rsidR="00631A5D" w:rsidRPr="007A03B8">
        <w:rPr>
          <w:rFonts w:cstheme="minorHAnsi"/>
          <w:color w:val="000000"/>
        </w:rPr>
        <w:t>There are</w:t>
      </w:r>
      <w:r w:rsidR="00D91B81">
        <w:rPr>
          <w:rFonts w:cstheme="minorHAnsi"/>
          <w:color w:val="000000"/>
        </w:rPr>
        <w:t>,</w:t>
      </w:r>
      <w:r w:rsidR="00631A5D" w:rsidRPr="007A03B8">
        <w:rPr>
          <w:rFonts w:cstheme="minorHAnsi"/>
          <w:color w:val="000000"/>
        </w:rPr>
        <w:t xml:space="preserve"> </w:t>
      </w:r>
      <w:r w:rsidR="00D91B81">
        <w:rPr>
          <w:rFonts w:cstheme="minorHAnsi"/>
          <w:color w:val="000000"/>
        </w:rPr>
        <w:t>rather,</w:t>
      </w:r>
      <w:r w:rsidR="00D91B81" w:rsidRPr="007A03B8">
        <w:rPr>
          <w:rFonts w:cstheme="minorHAnsi"/>
          <w:color w:val="000000"/>
        </w:rPr>
        <w:t xml:space="preserve"> </w:t>
      </w:r>
      <w:r w:rsidR="00631A5D" w:rsidRPr="007A03B8">
        <w:rPr>
          <w:rFonts w:cstheme="minorHAnsi"/>
          <w:color w:val="000000"/>
        </w:rPr>
        <w:t>a number of challenges</w:t>
      </w:r>
      <w:r w:rsidR="002C70F3">
        <w:rPr>
          <w:rFonts w:cstheme="minorHAnsi"/>
          <w:color w:val="000000"/>
        </w:rPr>
        <w:t>, which should be addressed before MBC can be operationalized</w:t>
      </w:r>
      <w:r w:rsidR="00631A5D" w:rsidRPr="007A03B8">
        <w:rPr>
          <w:rFonts w:cstheme="minorHAnsi"/>
          <w:color w:val="000000"/>
        </w:rPr>
        <w:t xml:space="preserve">. </w:t>
      </w:r>
    </w:p>
    <w:p w14:paraId="3106523A" w14:textId="5A8D5415" w:rsidR="007A03B8" w:rsidRPr="007A03B8" w:rsidRDefault="007A03B8" w:rsidP="00606BB1">
      <w:pPr>
        <w:pStyle w:val="NormalWeb"/>
        <w:shd w:val="clear" w:color="auto" w:fill="FFFFFF"/>
        <w:spacing w:before="0" w:beforeAutospacing="0" w:after="225" w:afterAutospacing="0"/>
        <w:ind w:right="45"/>
        <w:jc w:val="both"/>
        <w:rPr>
          <w:rFonts w:asciiTheme="minorHAnsi" w:hAnsiTheme="minorHAnsi" w:cs="Arial"/>
          <w:b/>
          <w:shd w:val="clear" w:color="auto" w:fill="FFFFFF"/>
        </w:rPr>
      </w:pPr>
      <w:r w:rsidRPr="007A03B8">
        <w:rPr>
          <w:rFonts w:asciiTheme="minorHAnsi" w:hAnsiTheme="minorHAnsi" w:cs="Arial"/>
          <w:b/>
          <w:shd w:val="clear" w:color="auto" w:fill="FFFFFF"/>
        </w:rPr>
        <w:t>Challenge 1: Defining MBC</w:t>
      </w:r>
    </w:p>
    <w:p w14:paraId="0F0942CF" w14:textId="3EBA59E7" w:rsidR="007A03B8" w:rsidRPr="007A03B8" w:rsidRDefault="007A03B8" w:rsidP="00606BB1">
      <w:pPr>
        <w:pStyle w:val="NormalWeb"/>
        <w:shd w:val="clear" w:color="auto" w:fill="FFFFFF"/>
        <w:spacing w:before="0" w:beforeAutospacing="0" w:after="225" w:afterAutospacing="0"/>
        <w:ind w:right="45"/>
        <w:jc w:val="both"/>
        <w:rPr>
          <w:rFonts w:asciiTheme="minorHAnsi" w:hAnsiTheme="minorHAnsi" w:cstheme="minorHAnsi"/>
          <w:color w:val="000000"/>
          <w:sz w:val="22"/>
          <w:szCs w:val="22"/>
        </w:rPr>
      </w:pPr>
      <w:r w:rsidRPr="002C70F3">
        <w:rPr>
          <w:rFonts w:asciiTheme="minorHAnsi" w:hAnsiTheme="minorHAnsi" w:cstheme="minorHAnsi"/>
          <w:color w:val="000000"/>
          <w:sz w:val="22"/>
          <w:szCs w:val="22"/>
        </w:rPr>
        <w:t>Given the ambiguity of MBC in the context of human rights, defining</w:t>
      </w:r>
      <w:r w:rsidR="00D91B81">
        <w:rPr>
          <w:rFonts w:asciiTheme="minorHAnsi" w:hAnsiTheme="minorHAnsi" w:cstheme="minorHAnsi"/>
          <w:color w:val="000000"/>
          <w:sz w:val="22"/>
          <w:szCs w:val="22"/>
        </w:rPr>
        <w:t xml:space="preserve"> or clarifying</w:t>
      </w:r>
      <w:r w:rsidRPr="002C70F3">
        <w:rPr>
          <w:rFonts w:asciiTheme="minorHAnsi" w:hAnsiTheme="minorHAnsi" w:cstheme="minorHAnsi"/>
          <w:color w:val="000000"/>
          <w:sz w:val="22"/>
          <w:szCs w:val="22"/>
        </w:rPr>
        <w:t xml:space="preserve"> the term in the context of human rights is necessary</w:t>
      </w:r>
      <w:r w:rsidRPr="007A03B8">
        <w:rPr>
          <w:rFonts w:asciiTheme="minorHAnsi" w:hAnsiTheme="minorHAnsi" w:cstheme="minorHAnsi"/>
          <w:color w:val="000000"/>
          <w:sz w:val="22"/>
          <w:szCs w:val="22"/>
        </w:rPr>
        <w:t xml:space="preserve"> and should be the first task of the HRCAC. To do this, it must be recognized that</w:t>
      </w:r>
      <w:r w:rsidR="00D91B81">
        <w:rPr>
          <w:rFonts w:asciiTheme="minorHAnsi" w:hAnsiTheme="minorHAnsi" w:cstheme="minorHAnsi"/>
          <w:color w:val="000000"/>
          <w:sz w:val="22"/>
          <w:szCs w:val="22"/>
        </w:rPr>
        <w:t xml:space="preserve"> international</w:t>
      </w:r>
      <w:r w:rsidRPr="007A03B8">
        <w:rPr>
          <w:rFonts w:asciiTheme="minorHAnsi" w:hAnsiTheme="minorHAnsi" w:cstheme="minorHAnsi"/>
          <w:color w:val="000000"/>
          <w:sz w:val="22"/>
          <w:szCs w:val="22"/>
        </w:rPr>
        <w:t xml:space="preserve"> human rights</w:t>
      </w:r>
      <w:r w:rsidR="00D91B81">
        <w:rPr>
          <w:rFonts w:asciiTheme="minorHAnsi" w:hAnsiTheme="minorHAnsi" w:cstheme="minorHAnsi"/>
          <w:color w:val="000000"/>
          <w:sz w:val="22"/>
          <w:szCs w:val="22"/>
        </w:rPr>
        <w:t xml:space="preserve"> instruments</w:t>
      </w:r>
      <w:r w:rsidRPr="007A03B8">
        <w:rPr>
          <w:rFonts w:asciiTheme="minorHAnsi" w:hAnsiTheme="minorHAnsi" w:cstheme="minorHAnsi"/>
          <w:color w:val="000000"/>
          <w:sz w:val="22"/>
          <w:szCs w:val="22"/>
        </w:rPr>
        <w:t xml:space="preserve"> include the Universal Declaration of Human Rights, the UN Charter, the Vienna Declaration, a number of conventions and the resolutions adopted by the HRC and its predecessor</w:t>
      </w:r>
      <w:r w:rsidR="002C70F3">
        <w:rPr>
          <w:rFonts w:asciiTheme="minorHAnsi" w:hAnsiTheme="minorHAnsi" w:cstheme="minorHAnsi"/>
          <w:color w:val="000000"/>
          <w:sz w:val="22"/>
          <w:szCs w:val="22"/>
        </w:rPr>
        <w:t>, among other sources</w:t>
      </w:r>
      <w:r w:rsidRPr="007A03B8">
        <w:rPr>
          <w:rFonts w:asciiTheme="minorHAnsi" w:hAnsiTheme="minorHAnsi" w:cstheme="minorHAnsi"/>
          <w:color w:val="000000"/>
          <w:sz w:val="22"/>
          <w:szCs w:val="22"/>
        </w:rPr>
        <w:t>. To effectively meet the definitional challenge of MBC, an exegesis</w:t>
      </w:r>
      <w:r w:rsidR="002C70F3">
        <w:rPr>
          <w:rFonts w:asciiTheme="minorHAnsi" w:hAnsiTheme="minorHAnsi" w:cstheme="minorHAnsi"/>
          <w:color w:val="000000"/>
          <w:sz w:val="22"/>
          <w:szCs w:val="22"/>
        </w:rPr>
        <w:t xml:space="preserve"> </w:t>
      </w:r>
      <w:r w:rsidR="006F7C5E">
        <w:rPr>
          <w:rFonts w:asciiTheme="minorHAnsi" w:hAnsiTheme="minorHAnsi" w:cstheme="minorHAnsi"/>
          <w:color w:val="000000"/>
          <w:sz w:val="22"/>
          <w:szCs w:val="22"/>
        </w:rPr>
        <w:t>of</w:t>
      </w:r>
      <w:r w:rsidRPr="007A03B8">
        <w:rPr>
          <w:rFonts w:asciiTheme="minorHAnsi" w:hAnsiTheme="minorHAnsi" w:cstheme="minorHAnsi"/>
          <w:color w:val="000000"/>
          <w:sz w:val="22"/>
          <w:szCs w:val="22"/>
        </w:rPr>
        <w:t xml:space="preserve"> this body of work should be undertaken.  The focus should be on</w:t>
      </w:r>
      <w:r w:rsidR="00D91B81">
        <w:rPr>
          <w:rFonts w:asciiTheme="minorHAnsi" w:hAnsiTheme="minorHAnsi" w:cstheme="minorHAnsi"/>
          <w:color w:val="000000"/>
          <w:sz w:val="22"/>
          <w:szCs w:val="22"/>
        </w:rPr>
        <w:t xml:space="preserve"> defining</w:t>
      </w:r>
      <w:r w:rsidRPr="007A03B8">
        <w:rPr>
          <w:rFonts w:asciiTheme="minorHAnsi" w:hAnsiTheme="minorHAnsi" w:cstheme="minorHAnsi"/>
          <w:color w:val="000000"/>
          <w:sz w:val="22"/>
          <w:szCs w:val="22"/>
        </w:rPr>
        <w:t xml:space="preserve"> the parameters of cooperation that have been determined by these documents. </w:t>
      </w:r>
    </w:p>
    <w:p w14:paraId="7154AF13" w14:textId="0B3B5353" w:rsidR="007A03B8" w:rsidRPr="007A03B8" w:rsidRDefault="007A03B8" w:rsidP="00606BB1">
      <w:pPr>
        <w:pStyle w:val="NormalWeb"/>
        <w:shd w:val="clear" w:color="auto" w:fill="FFFFFF"/>
        <w:spacing w:before="0" w:beforeAutospacing="0" w:after="225" w:afterAutospacing="0"/>
        <w:ind w:right="45"/>
        <w:jc w:val="both"/>
        <w:rPr>
          <w:rFonts w:asciiTheme="minorHAnsi" w:hAnsiTheme="minorHAnsi" w:cstheme="minorHAnsi"/>
          <w:color w:val="000000"/>
          <w:sz w:val="22"/>
          <w:szCs w:val="22"/>
        </w:rPr>
      </w:pPr>
      <w:r w:rsidRPr="007A03B8">
        <w:rPr>
          <w:rFonts w:asciiTheme="minorHAnsi" w:hAnsiTheme="minorHAnsi" w:cstheme="minorHAnsi"/>
          <w:color w:val="000000"/>
          <w:sz w:val="22"/>
          <w:szCs w:val="22"/>
        </w:rPr>
        <w:t xml:space="preserve">Additionally, the efforts to define MBC should be guided by the clear principles that established the HRC, primarily those outlined in UNGA resolution 60/251. This </w:t>
      </w:r>
      <w:r w:rsidR="006F7C5E">
        <w:rPr>
          <w:rFonts w:asciiTheme="minorHAnsi" w:hAnsiTheme="minorHAnsi" w:cstheme="minorHAnsi"/>
          <w:color w:val="000000"/>
          <w:sz w:val="22"/>
          <w:szCs w:val="22"/>
        </w:rPr>
        <w:t>resolution</w:t>
      </w:r>
      <w:r w:rsidRPr="007A03B8">
        <w:rPr>
          <w:rFonts w:asciiTheme="minorHAnsi" w:hAnsiTheme="minorHAnsi" w:cstheme="minorHAnsi"/>
          <w:color w:val="000000"/>
          <w:sz w:val="22"/>
          <w:szCs w:val="22"/>
        </w:rPr>
        <w:t xml:space="preserve"> highlights that that there is provision in the Charter for friendly international relations, respect for equal rights, self-determination and international cooperation. </w:t>
      </w:r>
      <w:r w:rsidR="002C70F3">
        <w:rPr>
          <w:rFonts w:asciiTheme="minorHAnsi" w:hAnsiTheme="minorHAnsi" w:cstheme="minorHAnsi"/>
          <w:color w:val="000000"/>
          <w:sz w:val="22"/>
          <w:szCs w:val="22"/>
        </w:rPr>
        <w:t xml:space="preserve">Of equal importance </w:t>
      </w:r>
      <w:r w:rsidR="006F7C5E">
        <w:rPr>
          <w:rFonts w:asciiTheme="minorHAnsi" w:hAnsiTheme="minorHAnsi" w:cstheme="minorHAnsi"/>
          <w:color w:val="000000"/>
          <w:sz w:val="22"/>
          <w:szCs w:val="22"/>
        </w:rPr>
        <w:t>is that the resolution</w:t>
      </w:r>
      <w:r w:rsidRPr="007A03B8">
        <w:rPr>
          <w:rFonts w:asciiTheme="minorHAnsi" w:hAnsiTheme="minorHAnsi" w:cstheme="minorHAnsi"/>
          <w:color w:val="000000"/>
          <w:sz w:val="22"/>
          <w:szCs w:val="22"/>
        </w:rPr>
        <w:t xml:space="preserve"> also underlines that rights are universal, indivisible, interrelated and mutually reinforcing and that all states, regardless of their political, economic and cultural systems, have the duty to promote and protect all rights and fundamental freedoms. Any definition of MBC that contributes to the HRC’s work must include these components. </w:t>
      </w:r>
    </w:p>
    <w:p w14:paraId="58CD6EBA" w14:textId="0B82D1D7" w:rsidR="007A03B8" w:rsidRDefault="007A03B8" w:rsidP="00606BB1">
      <w:pPr>
        <w:pStyle w:val="NormalWeb"/>
        <w:shd w:val="clear" w:color="auto" w:fill="FFFFFF"/>
        <w:spacing w:before="0" w:beforeAutospacing="0" w:after="225" w:afterAutospacing="0"/>
        <w:ind w:right="45"/>
        <w:jc w:val="both"/>
        <w:rPr>
          <w:rFonts w:asciiTheme="minorHAnsi" w:hAnsiTheme="minorHAnsi" w:cstheme="minorHAnsi"/>
          <w:color w:val="000000"/>
          <w:sz w:val="22"/>
          <w:szCs w:val="22"/>
        </w:rPr>
      </w:pPr>
      <w:r w:rsidRPr="007A03B8">
        <w:rPr>
          <w:rFonts w:asciiTheme="minorHAnsi" w:hAnsiTheme="minorHAnsi" w:cstheme="minorHAnsi"/>
          <w:color w:val="000000"/>
          <w:sz w:val="22"/>
          <w:szCs w:val="22"/>
        </w:rPr>
        <w:lastRenderedPageBreak/>
        <w:t xml:space="preserve">Finally, </w:t>
      </w:r>
      <w:r w:rsidR="00D91B81">
        <w:rPr>
          <w:rFonts w:asciiTheme="minorHAnsi" w:hAnsiTheme="minorHAnsi" w:cstheme="minorHAnsi"/>
          <w:color w:val="000000"/>
          <w:sz w:val="22"/>
          <w:szCs w:val="22"/>
        </w:rPr>
        <w:t>any</w:t>
      </w:r>
      <w:r w:rsidR="00D91B81" w:rsidRPr="007A03B8">
        <w:rPr>
          <w:rFonts w:asciiTheme="minorHAnsi" w:hAnsiTheme="minorHAnsi" w:cstheme="minorHAnsi"/>
          <w:color w:val="000000"/>
          <w:sz w:val="22"/>
          <w:szCs w:val="22"/>
        </w:rPr>
        <w:t xml:space="preserve"> </w:t>
      </w:r>
      <w:r w:rsidRPr="007A03B8">
        <w:rPr>
          <w:rFonts w:asciiTheme="minorHAnsi" w:hAnsiTheme="minorHAnsi" w:cstheme="minorHAnsi"/>
          <w:color w:val="000000"/>
          <w:sz w:val="22"/>
          <w:szCs w:val="22"/>
        </w:rPr>
        <w:t>definition should take into consideration that the UN Charter underlines three aims or pillars of the UN: security, development and human rights. These three pillars are equally weighted and mutually reinforcing. They are not sequenced and all states, regardless of levels of development, political systems or cultural specificities, must uphold their obligations in all three pillars and not prejudice one at the expense of the others. This principle is also enshrined in resolution 60/251.</w:t>
      </w:r>
    </w:p>
    <w:p w14:paraId="5C1DB51A" w14:textId="694D7265" w:rsidR="007A03B8" w:rsidRDefault="007A03B8" w:rsidP="00606BB1">
      <w:pPr>
        <w:pStyle w:val="NormalWeb"/>
        <w:shd w:val="clear" w:color="auto" w:fill="FFFFFF"/>
        <w:spacing w:before="0" w:beforeAutospacing="0" w:after="225" w:afterAutospacing="0"/>
        <w:ind w:right="45"/>
        <w:jc w:val="both"/>
        <w:rPr>
          <w:rFonts w:asciiTheme="minorHAnsi" w:hAnsiTheme="minorHAnsi" w:cstheme="minorHAnsi"/>
          <w:color w:val="000000"/>
          <w:sz w:val="22"/>
          <w:szCs w:val="22"/>
        </w:rPr>
      </w:pPr>
      <w:r w:rsidRPr="007A03B8">
        <w:rPr>
          <w:rFonts w:asciiTheme="minorHAnsi" w:hAnsiTheme="minorHAnsi" w:cstheme="minorHAnsi"/>
          <w:color w:val="000000"/>
          <w:sz w:val="22"/>
          <w:szCs w:val="22"/>
        </w:rPr>
        <w:t xml:space="preserve">Therefore, in defining MBC, the HRCAC must consider where cooperation is already described in the human rights </w:t>
      </w:r>
      <w:proofErr w:type="gramStart"/>
      <w:r w:rsidRPr="007A03B8">
        <w:rPr>
          <w:rFonts w:asciiTheme="minorHAnsi" w:hAnsiTheme="minorHAnsi" w:cstheme="minorHAnsi"/>
          <w:color w:val="000000"/>
          <w:sz w:val="22"/>
          <w:szCs w:val="22"/>
        </w:rPr>
        <w:t>acquis,</w:t>
      </w:r>
      <w:proofErr w:type="gramEnd"/>
      <w:r w:rsidRPr="007A03B8">
        <w:rPr>
          <w:rFonts w:asciiTheme="minorHAnsi" w:hAnsiTheme="minorHAnsi" w:cstheme="minorHAnsi"/>
          <w:color w:val="000000"/>
          <w:sz w:val="22"/>
          <w:szCs w:val="22"/>
        </w:rPr>
        <w:t xml:space="preserve"> it must </w:t>
      </w:r>
      <w:r w:rsidR="00D91B81">
        <w:rPr>
          <w:rFonts w:asciiTheme="minorHAnsi" w:hAnsiTheme="minorHAnsi" w:cstheme="minorHAnsi"/>
          <w:color w:val="000000"/>
          <w:sz w:val="22"/>
          <w:szCs w:val="22"/>
        </w:rPr>
        <w:t>respect</w:t>
      </w:r>
      <w:r w:rsidRPr="007A03B8">
        <w:rPr>
          <w:rFonts w:asciiTheme="minorHAnsi" w:hAnsiTheme="minorHAnsi" w:cstheme="minorHAnsi"/>
          <w:color w:val="000000"/>
          <w:sz w:val="22"/>
          <w:szCs w:val="22"/>
        </w:rPr>
        <w:t xml:space="preserve"> the parameters of the HRC’s founding document and </w:t>
      </w:r>
      <w:r w:rsidR="00C14F70">
        <w:rPr>
          <w:rFonts w:asciiTheme="minorHAnsi" w:hAnsiTheme="minorHAnsi" w:cstheme="minorHAnsi"/>
          <w:color w:val="000000"/>
          <w:sz w:val="22"/>
          <w:szCs w:val="22"/>
        </w:rPr>
        <w:t xml:space="preserve">ensure consistency with </w:t>
      </w:r>
      <w:r w:rsidRPr="007A03B8">
        <w:rPr>
          <w:rFonts w:asciiTheme="minorHAnsi" w:hAnsiTheme="minorHAnsi" w:cstheme="minorHAnsi"/>
          <w:color w:val="000000"/>
          <w:sz w:val="22"/>
          <w:szCs w:val="22"/>
        </w:rPr>
        <w:t>the obligations defined in the UN Charter</w:t>
      </w:r>
      <w:r w:rsidR="00D91B81">
        <w:rPr>
          <w:rFonts w:asciiTheme="minorHAnsi" w:hAnsiTheme="minorHAnsi" w:cstheme="minorHAnsi"/>
          <w:color w:val="000000"/>
          <w:sz w:val="22"/>
          <w:szCs w:val="22"/>
        </w:rPr>
        <w:t xml:space="preserve">.  </w:t>
      </w:r>
      <w:r w:rsidRPr="007A03B8">
        <w:rPr>
          <w:rFonts w:asciiTheme="minorHAnsi" w:hAnsiTheme="minorHAnsi" w:cstheme="minorHAnsi"/>
          <w:color w:val="000000"/>
          <w:sz w:val="22"/>
          <w:szCs w:val="22"/>
        </w:rPr>
        <w:t xml:space="preserve">MBC could potentially contribute to </w:t>
      </w:r>
      <w:r w:rsidR="002C70F3">
        <w:rPr>
          <w:rFonts w:asciiTheme="minorHAnsi" w:hAnsiTheme="minorHAnsi" w:cstheme="minorHAnsi"/>
          <w:color w:val="000000"/>
          <w:sz w:val="22"/>
          <w:szCs w:val="22"/>
        </w:rPr>
        <w:t>(</w:t>
      </w:r>
      <w:r w:rsidR="00D91B81">
        <w:rPr>
          <w:rFonts w:asciiTheme="minorHAnsi" w:hAnsiTheme="minorHAnsi" w:cstheme="minorHAnsi"/>
          <w:color w:val="000000"/>
          <w:sz w:val="22"/>
          <w:szCs w:val="22"/>
        </w:rPr>
        <w:t xml:space="preserve">but should </w:t>
      </w:r>
      <w:r w:rsidR="002C70F3">
        <w:rPr>
          <w:rFonts w:asciiTheme="minorHAnsi" w:hAnsiTheme="minorHAnsi" w:cstheme="minorHAnsi"/>
          <w:color w:val="000000"/>
          <w:sz w:val="22"/>
          <w:szCs w:val="22"/>
        </w:rPr>
        <w:t xml:space="preserve">not replace) </w:t>
      </w:r>
      <w:r w:rsidR="00D91B81">
        <w:rPr>
          <w:rFonts w:asciiTheme="minorHAnsi" w:hAnsiTheme="minorHAnsi" w:cstheme="minorHAnsi"/>
          <w:color w:val="000000"/>
          <w:sz w:val="22"/>
          <w:szCs w:val="22"/>
        </w:rPr>
        <w:t>international human rights obligations</w:t>
      </w:r>
      <w:r w:rsidRPr="007A03B8">
        <w:rPr>
          <w:rFonts w:asciiTheme="minorHAnsi" w:hAnsiTheme="minorHAnsi" w:cstheme="minorHAnsi"/>
          <w:color w:val="000000"/>
          <w:sz w:val="22"/>
          <w:szCs w:val="22"/>
        </w:rPr>
        <w:t xml:space="preserve">, but must go through the same </w:t>
      </w:r>
      <w:proofErr w:type="spellStart"/>
      <w:r w:rsidRPr="007A03B8">
        <w:rPr>
          <w:rFonts w:asciiTheme="minorHAnsi" w:hAnsiTheme="minorHAnsi" w:cstheme="minorHAnsi"/>
          <w:color w:val="000000"/>
          <w:sz w:val="22"/>
          <w:szCs w:val="22"/>
        </w:rPr>
        <w:t>rigour</w:t>
      </w:r>
      <w:proofErr w:type="spellEnd"/>
      <w:r w:rsidRPr="007A03B8">
        <w:rPr>
          <w:rFonts w:asciiTheme="minorHAnsi" w:hAnsiTheme="minorHAnsi" w:cstheme="minorHAnsi"/>
          <w:color w:val="000000"/>
          <w:sz w:val="22"/>
          <w:szCs w:val="22"/>
        </w:rPr>
        <w:t xml:space="preserve"> as all other new concepts.  </w:t>
      </w:r>
    </w:p>
    <w:p w14:paraId="4C5D1445" w14:textId="29DF8338" w:rsidR="007A03B8" w:rsidRPr="007A03B8" w:rsidRDefault="007A03B8" w:rsidP="00606BB1">
      <w:pPr>
        <w:pStyle w:val="NormalWeb"/>
        <w:shd w:val="clear" w:color="auto" w:fill="FFFFFF"/>
        <w:spacing w:before="0" w:beforeAutospacing="0" w:after="225" w:afterAutospacing="0"/>
        <w:ind w:right="45"/>
        <w:jc w:val="both"/>
        <w:rPr>
          <w:rFonts w:asciiTheme="minorHAnsi" w:hAnsiTheme="minorHAnsi" w:cstheme="minorHAnsi"/>
          <w:b/>
          <w:color w:val="000000"/>
          <w:sz w:val="22"/>
          <w:szCs w:val="22"/>
        </w:rPr>
      </w:pPr>
      <w:r>
        <w:rPr>
          <w:rFonts w:asciiTheme="minorHAnsi" w:hAnsiTheme="minorHAnsi" w:cstheme="minorHAnsi"/>
          <w:b/>
          <w:color w:val="000000"/>
          <w:sz w:val="22"/>
          <w:szCs w:val="22"/>
        </w:rPr>
        <w:t>Challenge 2: How does MBC further Human Rights?</w:t>
      </w:r>
    </w:p>
    <w:p w14:paraId="7AB996FC" w14:textId="7DF859FC" w:rsidR="007A03B8" w:rsidRDefault="007A03B8" w:rsidP="00606BB1">
      <w:pPr>
        <w:pStyle w:val="NormalWeb"/>
        <w:shd w:val="clear" w:color="auto" w:fill="FFFFFF"/>
        <w:spacing w:before="0" w:beforeAutospacing="0" w:after="225" w:afterAutospacing="0"/>
        <w:ind w:right="45"/>
        <w:jc w:val="both"/>
        <w:rPr>
          <w:rFonts w:asciiTheme="minorHAnsi" w:hAnsiTheme="minorHAnsi" w:cstheme="minorHAnsi"/>
          <w:color w:val="000000"/>
          <w:sz w:val="22"/>
          <w:szCs w:val="22"/>
        </w:rPr>
      </w:pPr>
      <w:r w:rsidRPr="007A03B8">
        <w:rPr>
          <w:rFonts w:asciiTheme="minorHAnsi" w:hAnsiTheme="minorHAnsi" w:cstheme="minorHAnsi"/>
          <w:color w:val="000000"/>
          <w:sz w:val="22"/>
          <w:szCs w:val="22"/>
        </w:rPr>
        <w:t xml:space="preserve">A second challenge emerges once MBC is defined; how does the cooperation so defined contribute to protecting and promoting human rights? The HRCAC should look to evaluate how MBC will </w:t>
      </w:r>
      <w:r w:rsidRPr="007A03B8">
        <w:rPr>
          <w:rFonts w:asciiTheme="minorHAnsi" w:hAnsiTheme="minorHAnsi" w:cstheme="minorHAnsi"/>
          <w:i/>
          <w:color w:val="000000"/>
          <w:sz w:val="22"/>
          <w:szCs w:val="22"/>
        </w:rPr>
        <w:t>concretely</w:t>
      </w:r>
      <w:r w:rsidRPr="007A03B8">
        <w:rPr>
          <w:rFonts w:asciiTheme="minorHAnsi" w:hAnsiTheme="minorHAnsi" w:cstheme="minorHAnsi"/>
          <w:color w:val="000000"/>
          <w:sz w:val="22"/>
          <w:szCs w:val="22"/>
        </w:rPr>
        <w:t xml:space="preserve"> make these contributions and how it quantitatively differs from other, established forms of cooperation. If </w:t>
      </w:r>
      <w:r w:rsidR="00D91B81">
        <w:rPr>
          <w:rFonts w:asciiTheme="minorHAnsi" w:hAnsiTheme="minorHAnsi" w:cstheme="minorHAnsi"/>
          <w:color w:val="000000"/>
          <w:sz w:val="22"/>
          <w:szCs w:val="22"/>
        </w:rPr>
        <w:t>MBC’s</w:t>
      </w:r>
      <w:r w:rsidR="00D91B81" w:rsidRPr="007A03B8">
        <w:rPr>
          <w:rFonts w:asciiTheme="minorHAnsi" w:hAnsiTheme="minorHAnsi" w:cstheme="minorHAnsi"/>
          <w:color w:val="000000"/>
          <w:sz w:val="22"/>
          <w:szCs w:val="22"/>
        </w:rPr>
        <w:t xml:space="preserve"> </w:t>
      </w:r>
      <w:r w:rsidRPr="007A03B8">
        <w:rPr>
          <w:rFonts w:asciiTheme="minorHAnsi" w:hAnsiTheme="minorHAnsi" w:cstheme="minorHAnsi"/>
          <w:color w:val="000000"/>
          <w:sz w:val="22"/>
          <w:szCs w:val="22"/>
        </w:rPr>
        <w:t xml:space="preserve">positive impact on human rights is determined to be negligible or non-existent and MBC amounts to one approach among many in </w:t>
      </w:r>
      <w:r w:rsidR="002C70F3">
        <w:rPr>
          <w:rFonts w:asciiTheme="minorHAnsi" w:hAnsiTheme="minorHAnsi" w:cstheme="minorHAnsi"/>
          <w:color w:val="000000"/>
          <w:sz w:val="22"/>
          <w:szCs w:val="22"/>
        </w:rPr>
        <w:t>promoting and implementing human rights obligations</w:t>
      </w:r>
      <w:r w:rsidR="006F7C5E">
        <w:rPr>
          <w:rFonts w:asciiTheme="minorHAnsi" w:hAnsiTheme="minorHAnsi" w:cstheme="minorHAnsi"/>
          <w:color w:val="000000"/>
          <w:sz w:val="22"/>
          <w:szCs w:val="22"/>
        </w:rPr>
        <w:t>,</w:t>
      </w:r>
      <w:r w:rsidRPr="007A03B8">
        <w:rPr>
          <w:rFonts w:asciiTheme="minorHAnsi" w:hAnsiTheme="minorHAnsi" w:cstheme="minorHAnsi"/>
          <w:color w:val="000000"/>
          <w:sz w:val="22"/>
          <w:szCs w:val="22"/>
        </w:rPr>
        <w:t xml:space="preserve"> the value of fostering MBC in the HRC would be minimal. Resolution 60/251 reaffirms the significance of national and regional particularities and various historical, cultural and religious backgrounds</w:t>
      </w:r>
      <w:r w:rsidR="00D91B81">
        <w:rPr>
          <w:rFonts w:asciiTheme="minorHAnsi" w:hAnsiTheme="minorHAnsi" w:cstheme="minorHAnsi"/>
          <w:color w:val="000000"/>
          <w:sz w:val="22"/>
          <w:szCs w:val="22"/>
        </w:rPr>
        <w:t>.  However, MBC, stemming from a national approach,</w:t>
      </w:r>
      <w:r w:rsidRPr="007A03B8">
        <w:rPr>
          <w:rFonts w:asciiTheme="minorHAnsi" w:hAnsiTheme="minorHAnsi" w:cstheme="minorHAnsi"/>
          <w:color w:val="000000"/>
          <w:sz w:val="22"/>
          <w:szCs w:val="22"/>
        </w:rPr>
        <w:t xml:space="preserve"> should not have precedence or </w:t>
      </w:r>
      <w:r w:rsidR="006F7C5E">
        <w:rPr>
          <w:rFonts w:asciiTheme="minorHAnsi" w:hAnsiTheme="minorHAnsi" w:cstheme="minorHAnsi"/>
          <w:color w:val="000000"/>
          <w:sz w:val="22"/>
          <w:szCs w:val="22"/>
        </w:rPr>
        <w:t xml:space="preserve">be </w:t>
      </w:r>
      <w:proofErr w:type="gramStart"/>
      <w:r w:rsidR="006F7C5E">
        <w:rPr>
          <w:rFonts w:asciiTheme="minorHAnsi" w:hAnsiTheme="minorHAnsi" w:cstheme="minorHAnsi"/>
          <w:color w:val="000000"/>
          <w:sz w:val="22"/>
          <w:szCs w:val="22"/>
        </w:rPr>
        <w:t xml:space="preserve">preferred </w:t>
      </w:r>
      <w:r w:rsidRPr="007A03B8">
        <w:rPr>
          <w:rFonts w:asciiTheme="minorHAnsi" w:hAnsiTheme="minorHAnsi" w:cstheme="minorHAnsi"/>
          <w:color w:val="000000"/>
          <w:sz w:val="22"/>
          <w:szCs w:val="22"/>
        </w:rPr>
        <w:t xml:space="preserve"> over</w:t>
      </w:r>
      <w:proofErr w:type="gramEnd"/>
      <w:r w:rsidRPr="007A03B8">
        <w:rPr>
          <w:rFonts w:asciiTheme="minorHAnsi" w:hAnsiTheme="minorHAnsi" w:cstheme="minorHAnsi"/>
          <w:color w:val="000000"/>
          <w:sz w:val="22"/>
          <w:szCs w:val="22"/>
        </w:rPr>
        <w:t xml:space="preserve"> other</w:t>
      </w:r>
      <w:r w:rsidR="00D91B81">
        <w:rPr>
          <w:rFonts w:asciiTheme="minorHAnsi" w:hAnsiTheme="minorHAnsi" w:cstheme="minorHAnsi"/>
          <w:color w:val="000000"/>
          <w:sz w:val="22"/>
          <w:szCs w:val="22"/>
        </w:rPr>
        <w:t xml:space="preserve"> approache</w:t>
      </w:r>
      <w:r w:rsidRPr="007A03B8">
        <w:rPr>
          <w:rFonts w:asciiTheme="minorHAnsi" w:hAnsiTheme="minorHAnsi" w:cstheme="minorHAnsi"/>
          <w:color w:val="000000"/>
          <w:sz w:val="22"/>
          <w:szCs w:val="22"/>
        </w:rPr>
        <w:t>s employed by the UN member states</w:t>
      </w:r>
      <w:r w:rsidR="002C70F3">
        <w:rPr>
          <w:rFonts w:asciiTheme="minorHAnsi" w:hAnsiTheme="minorHAnsi" w:cstheme="minorHAnsi"/>
          <w:color w:val="000000"/>
          <w:sz w:val="22"/>
          <w:szCs w:val="22"/>
        </w:rPr>
        <w:t xml:space="preserve">. All approaches necessarily must share the same goal of respecting </w:t>
      </w:r>
      <w:r w:rsidR="00D91B81">
        <w:rPr>
          <w:rFonts w:asciiTheme="minorHAnsi" w:hAnsiTheme="minorHAnsi" w:cstheme="minorHAnsi"/>
          <w:color w:val="000000"/>
          <w:sz w:val="22"/>
          <w:szCs w:val="22"/>
        </w:rPr>
        <w:t xml:space="preserve">and ensuring respect for the </w:t>
      </w:r>
      <w:r w:rsidR="002C70F3">
        <w:rPr>
          <w:rFonts w:asciiTheme="minorHAnsi" w:hAnsiTheme="minorHAnsi" w:cstheme="minorHAnsi"/>
          <w:color w:val="000000"/>
          <w:sz w:val="22"/>
          <w:szCs w:val="22"/>
        </w:rPr>
        <w:t xml:space="preserve">human rights </w:t>
      </w:r>
      <w:r w:rsidR="00D91B81">
        <w:rPr>
          <w:rFonts w:asciiTheme="minorHAnsi" w:hAnsiTheme="minorHAnsi" w:cstheme="minorHAnsi"/>
          <w:color w:val="000000"/>
          <w:sz w:val="22"/>
          <w:szCs w:val="22"/>
        </w:rPr>
        <w:t xml:space="preserve">of </w:t>
      </w:r>
      <w:r w:rsidR="002C70F3">
        <w:rPr>
          <w:rFonts w:asciiTheme="minorHAnsi" w:hAnsiTheme="minorHAnsi" w:cstheme="minorHAnsi"/>
          <w:color w:val="000000"/>
          <w:sz w:val="22"/>
          <w:szCs w:val="22"/>
        </w:rPr>
        <w:t>all people</w:t>
      </w:r>
      <w:r w:rsidRPr="007A03B8">
        <w:rPr>
          <w:rFonts w:asciiTheme="minorHAnsi" w:hAnsiTheme="minorHAnsi" w:cstheme="minorHAnsi"/>
          <w:color w:val="000000"/>
          <w:sz w:val="22"/>
          <w:szCs w:val="22"/>
        </w:rPr>
        <w:t xml:space="preserve">. </w:t>
      </w:r>
    </w:p>
    <w:p w14:paraId="7D38D8ED" w14:textId="4CEC3B9F" w:rsidR="00D36DB2" w:rsidRPr="00741870" w:rsidRDefault="00D36DB2" w:rsidP="00606BB1">
      <w:pPr>
        <w:autoSpaceDE w:val="0"/>
        <w:autoSpaceDN w:val="0"/>
        <w:spacing w:after="0" w:line="240" w:lineRule="auto"/>
        <w:jc w:val="both"/>
        <w:rPr>
          <w:lang w:val="en-NZ"/>
        </w:rPr>
      </w:pPr>
      <w:r>
        <w:rPr>
          <w:lang w:val="en-NZ"/>
        </w:rPr>
        <w:t xml:space="preserve">Further, international cooperation necessarily should be guided by the UN Charter. To this end, </w:t>
      </w:r>
      <w:r w:rsidRPr="00741870">
        <w:rPr>
          <w:lang w:val="en-NZ"/>
        </w:rPr>
        <w:t xml:space="preserve">Article 1 of the UN Charter </w:t>
      </w:r>
      <w:r>
        <w:rPr>
          <w:lang w:val="en-NZ"/>
        </w:rPr>
        <w:t>sets out a framework of cooperation stating</w:t>
      </w:r>
      <w:r w:rsidRPr="00741870">
        <w:rPr>
          <w:lang w:val="en-NZ"/>
        </w:rPr>
        <w:t xml:space="preserve"> that one of the purposes of the UN is “</w:t>
      </w:r>
      <w:r w:rsidR="00780351">
        <w:rPr>
          <w:lang w:val="en-NZ"/>
        </w:rPr>
        <w:t>[t]</w:t>
      </w:r>
      <w:r w:rsidRPr="00741870">
        <w:rPr>
          <w:lang w:val="en-NZ"/>
        </w:rPr>
        <w:t xml:space="preserve">o achieve international cooperation in solving international problems of an economic, social, cultural or humanitarian character, and in promoting and encouraging respect for human rights and for fundamental freedoms”. Article 56 of the Charter of the United Nations </w:t>
      </w:r>
      <w:r w:rsidR="00780351">
        <w:rPr>
          <w:lang w:val="en-NZ"/>
        </w:rPr>
        <w:t xml:space="preserve">stresses the need </w:t>
      </w:r>
      <w:r w:rsidRPr="00741870">
        <w:rPr>
          <w:lang w:val="en-NZ"/>
        </w:rPr>
        <w:t xml:space="preserve">to take </w:t>
      </w:r>
      <w:proofErr w:type="gramStart"/>
      <w:r w:rsidRPr="00741870">
        <w:rPr>
          <w:lang w:val="en-NZ"/>
        </w:rPr>
        <w:t>joint</w:t>
      </w:r>
      <w:proofErr w:type="gramEnd"/>
      <w:r w:rsidRPr="00741870">
        <w:rPr>
          <w:lang w:val="en-NZ"/>
        </w:rPr>
        <w:t xml:space="preserve"> and separate action, placing proper emphasis on developing effective international cooperation for the realization of the purposes set out in Article 55, including universal respect for, and observance of, human rights and fundamental freedoms for all. According to Article 22 of the UDHR: “Everyone . . . is entitled to realisation, through national effort and international cooperation . . . of the economic, social and cultural rights indispensable for his dignity and free development of his personality”. </w:t>
      </w:r>
      <w:r>
        <w:rPr>
          <w:lang w:val="en-NZ"/>
        </w:rPr>
        <w:t xml:space="preserve"> This raises the question of what MBC adds to the existing cooperation outlined in the Charter.</w:t>
      </w:r>
      <w:r w:rsidR="00D91B81">
        <w:rPr>
          <w:lang w:val="en-NZ"/>
        </w:rPr>
        <w:t xml:space="preserve">  It also makes clear that MBC must not be contrary to the Charter</w:t>
      </w:r>
      <w:r w:rsidR="00785FAF">
        <w:rPr>
          <w:lang w:val="en-NZ"/>
        </w:rPr>
        <w:t>, which places individual human rights at the centre of international human rights cooperation</w:t>
      </w:r>
      <w:r w:rsidR="00D91B81">
        <w:rPr>
          <w:lang w:val="en-NZ"/>
        </w:rPr>
        <w:t>.</w:t>
      </w:r>
    </w:p>
    <w:p w14:paraId="45E0C216" w14:textId="77777777" w:rsidR="00D36DB2" w:rsidRDefault="00D36DB2" w:rsidP="00606BB1">
      <w:pPr>
        <w:autoSpaceDE w:val="0"/>
        <w:autoSpaceDN w:val="0"/>
        <w:spacing w:after="0" w:line="240" w:lineRule="auto"/>
        <w:jc w:val="both"/>
        <w:rPr>
          <w:rFonts w:cstheme="minorHAnsi"/>
          <w:color w:val="000000"/>
          <w:lang w:val="en-NZ"/>
        </w:rPr>
      </w:pPr>
    </w:p>
    <w:p w14:paraId="2C5CAC29" w14:textId="7DF1982F" w:rsidR="00D36DB2" w:rsidRPr="00741870" w:rsidRDefault="00D36DB2" w:rsidP="00606BB1">
      <w:pPr>
        <w:autoSpaceDE w:val="0"/>
        <w:autoSpaceDN w:val="0"/>
        <w:spacing w:after="0" w:line="240" w:lineRule="auto"/>
        <w:jc w:val="both"/>
        <w:rPr>
          <w:lang w:val="en-NZ"/>
        </w:rPr>
      </w:pPr>
      <w:r>
        <w:rPr>
          <w:rFonts w:cstheme="minorHAnsi"/>
          <w:color w:val="000000"/>
          <w:lang w:val="en-NZ"/>
        </w:rPr>
        <w:t xml:space="preserve">While the UN Charter is primordial text in establishing cooperation, other documents such as </w:t>
      </w:r>
      <w:r w:rsidR="00BD774D">
        <w:rPr>
          <w:rFonts w:cstheme="minorHAnsi"/>
          <w:color w:val="000000"/>
          <w:lang w:val="en-NZ"/>
        </w:rPr>
        <w:t xml:space="preserve">the Vienna Declaration and Programme of Action (VDPA) and the Declaration on the Right to Development (DRD) also contribute to the </w:t>
      </w:r>
      <w:r w:rsidRPr="00741870">
        <w:rPr>
          <w:lang w:val="en-NZ"/>
        </w:rPr>
        <w:t xml:space="preserve">agreed </w:t>
      </w:r>
      <w:r w:rsidR="00BD774D">
        <w:rPr>
          <w:lang w:val="en-NZ"/>
        </w:rPr>
        <w:t>definition</w:t>
      </w:r>
      <w:r w:rsidR="00052056">
        <w:rPr>
          <w:lang w:val="en-NZ"/>
        </w:rPr>
        <w:t>s</w:t>
      </w:r>
      <w:r w:rsidRPr="00741870">
        <w:rPr>
          <w:lang w:val="en-NZ"/>
        </w:rPr>
        <w:t xml:space="preserve"> </w:t>
      </w:r>
      <w:r w:rsidR="00052056">
        <w:rPr>
          <w:lang w:val="en-NZ"/>
        </w:rPr>
        <w:t xml:space="preserve">and practices </w:t>
      </w:r>
      <w:r w:rsidRPr="00741870">
        <w:rPr>
          <w:lang w:val="en-NZ"/>
        </w:rPr>
        <w:t>of international cooperation</w:t>
      </w:r>
      <w:r w:rsidR="00052056">
        <w:rPr>
          <w:lang w:val="en-NZ"/>
        </w:rPr>
        <w:t xml:space="preserve"> in the context of human rights</w:t>
      </w:r>
      <w:r w:rsidR="00BD774D">
        <w:rPr>
          <w:lang w:val="en-NZ"/>
        </w:rPr>
        <w:t>.</w:t>
      </w:r>
      <w:r w:rsidRPr="00741870">
        <w:rPr>
          <w:lang w:val="en-NZ"/>
        </w:rPr>
        <w:t xml:space="preserve"> </w:t>
      </w:r>
      <w:r w:rsidR="00052056">
        <w:rPr>
          <w:lang w:val="en-NZ"/>
        </w:rPr>
        <w:t xml:space="preserve">Section C of the VDPA </w:t>
      </w:r>
      <w:r w:rsidR="00BD774D">
        <w:rPr>
          <w:lang w:val="en-NZ"/>
        </w:rPr>
        <w:t xml:space="preserve">and the DRD’s Article 3(3) are particularly relevant as </w:t>
      </w:r>
      <w:r w:rsidR="00052056">
        <w:rPr>
          <w:lang w:val="en-NZ"/>
        </w:rPr>
        <w:t>they place the rights of the individual at the centre of international cooperation in pursuing human rights and development. MBC must mirror this intent.</w:t>
      </w:r>
      <w:r w:rsidR="00780351">
        <w:rPr>
          <w:lang w:val="en-NZ"/>
        </w:rPr>
        <w:t xml:space="preserve"> </w:t>
      </w:r>
    </w:p>
    <w:p w14:paraId="7A455AE3" w14:textId="77777777" w:rsidR="00D36DB2" w:rsidRPr="00741870" w:rsidRDefault="00D36DB2" w:rsidP="00606BB1">
      <w:pPr>
        <w:autoSpaceDE w:val="0"/>
        <w:autoSpaceDN w:val="0"/>
        <w:spacing w:after="0" w:line="240" w:lineRule="auto"/>
        <w:jc w:val="both"/>
        <w:rPr>
          <w:lang w:val="en-NZ"/>
        </w:rPr>
      </w:pPr>
    </w:p>
    <w:p w14:paraId="1DB80E71" w14:textId="77777777" w:rsidR="00785FAF" w:rsidRDefault="00785FAF" w:rsidP="00606BB1">
      <w:pPr>
        <w:pStyle w:val="NormalWeb"/>
        <w:shd w:val="clear" w:color="auto" w:fill="FFFFFF"/>
        <w:spacing w:before="0" w:beforeAutospacing="0" w:after="225" w:afterAutospacing="0"/>
        <w:ind w:right="45"/>
        <w:jc w:val="both"/>
        <w:rPr>
          <w:rFonts w:asciiTheme="minorHAnsi" w:hAnsiTheme="minorHAnsi" w:cstheme="minorHAnsi"/>
          <w:b/>
          <w:color w:val="000000"/>
          <w:sz w:val="22"/>
          <w:szCs w:val="22"/>
        </w:rPr>
      </w:pPr>
    </w:p>
    <w:p w14:paraId="390ECA0F" w14:textId="77777777" w:rsidR="00785FAF" w:rsidRDefault="00785FAF" w:rsidP="00606BB1">
      <w:pPr>
        <w:pStyle w:val="NormalWeb"/>
        <w:shd w:val="clear" w:color="auto" w:fill="FFFFFF"/>
        <w:spacing w:before="0" w:beforeAutospacing="0" w:after="225" w:afterAutospacing="0"/>
        <w:ind w:right="45"/>
        <w:jc w:val="both"/>
        <w:rPr>
          <w:rFonts w:asciiTheme="minorHAnsi" w:hAnsiTheme="minorHAnsi" w:cstheme="minorHAnsi"/>
          <w:b/>
          <w:color w:val="000000"/>
          <w:sz w:val="22"/>
          <w:szCs w:val="22"/>
        </w:rPr>
      </w:pPr>
    </w:p>
    <w:p w14:paraId="7EB9C140" w14:textId="7ACCC794" w:rsidR="007A03B8" w:rsidRPr="007A03B8" w:rsidRDefault="007A03B8" w:rsidP="00606BB1">
      <w:pPr>
        <w:pStyle w:val="NormalWeb"/>
        <w:shd w:val="clear" w:color="auto" w:fill="FFFFFF"/>
        <w:spacing w:before="0" w:beforeAutospacing="0" w:after="225" w:afterAutospacing="0"/>
        <w:ind w:right="45"/>
        <w:jc w:val="both"/>
        <w:rPr>
          <w:rFonts w:asciiTheme="minorHAnsi" w:hAnsiTheme="minorHAnsi" w:cstheme="minorHAnsi"/>
          <w:b/>
          <w:color w:val="000000"/>
          <w:sz w:val="22"/>
          <w:szCs w:val="22"/>
        </w:rPr>
      </w:pPr>
      <w:r>
        <w:rPr>
          <w:rFonts w:asciiTheme="minorHAnsi" w:hAnsiTheme="minorHAnsi" w:cstheme="minorHAnsi"/>
          <w:b/>
          <w:color w:val="000000"/>
          <w:sz w:val="22"/>
          <w:szCs w:val="22"/>
        </w:rPr>
        <w:lastRenderedPageBreak/>
        <w:t>Challenge 3: Is the OHCHR Best Placed to Foster MBC?</w:t>
      </w:r>
    </w:p>
    <w:p w14:paraId="07B3118E" w14:textId="7926922E" w:rsidR="0026663B" w:rsidRDefault="007A03B8" w:rsidP="00606BB1">
      <w:pPr>
        <w:pStyle w:val="NormalWeb"/>
        <w:shd w:val="clear" w:color="auto" w:fill="FFFFFF"/>
        <w:spacing w:before="0" w:beforeAutospacing="0" w:after="225" w:afterAutospacing="0"/>
        <w:ind w:right="45"/>
        <w:jc w:val="both"/>
        <w:rPr>
          <w:rFonts w:asciiTheme="minorHAnsi" w:hAnsiTheme="minorHAnsi" w:cstheme="minorHAnsi"/>
          <w:color w:val="000000"/>
          <w:sz w:val="22"/>
          <w:szCs w:val="22"/>
        </w:rPr>
      </w:pPr>
      <w:r w:rsidRPr="007A03B8">
        <w:rPr>
          <w:rFonts w:asciiTheme="minorHAnsi" w:hAnsiTheme="minorHAnsi" w:cstheme="minorHAnsi"/>
          <w:color w:val="000000"/>
          <w:sz w:val="22"/>
          <w:szCs w:val="22"/>
        </w:rPr>
        <w:t>A third a</w:t>
      </w:r>
      <w:r w:rsidR="00D91B81">
        <w:rPr>
          <w:rFonts w:asciiTheme="minorHAnsi" w:hAnsiTheme="minorHAnsi" w:cstheme="minorHAnsi"/>
          <w:color w:val="000000"/>
          <w:sz w:val="22"/>
          <w:szCs w:val="22"/>
        </w:rPr>
        <w:t>nd</w:t>
      </w:r>
      <w:r w:rsidRPr="007A03B8">
        <w:rPr>
          <w:rFonts w:asciiTheme="minorHAnsi" w:hAnsiTheme="minorHAnsi" w:cstheme="minorHAnsi"/>
          <w:color w:val="000000"/>
          <w:sz w:val="22"/>
          <w:szCs w:val="22"/>
        </w:rPr>
        <w:t xml:space="preserve"> final challenge identified by this submission is </w:t>
      </w:r>
      <w:r w:rsidR="00D91B81">
        <w:rPr>
          <w:rFonts w:asciiTheme="minorHAnsi" w:hAnsiTheme="minorHAnsi" w:cstheme="minorHAnsi"/>
          <w:color w:val="000000"/>
          <w:sz w:val="22"/>
          <w:szCs w:val="22"/>
        </w:rPr>
        <w:t>whether</w:t>
      </w:r>
      <w:r w:rsidR="00D91B81" w:rsidRPr="007A03B8">
        <w:rPr>
          <w:rFonts w:asciiTheme="minorHAnsi" w:hAnsiTheme="minorHAnsi" w:cstheme="minorHAnsi"/>
          <w:color w:val="000000"/>
          <w:sz w:val="22"/>
          <w:szCs w:val="22"/>
        </w:rPr>
        <w:t xml:space="preserve"> </w:t>
      </w:r>
      <w:r w:rsidRPr="007A03B8">
        <w:rPr>
          <w:rFonts w:asciiTheme="minorHAnsi" w:hAnsiTheme="minorHAnsi" w:cstheme="minorHAnsi"/>
          <w:color w:val="000000"/>
          <w:sz w:val="22"/>
          <w:szCs w:val="22"/>
        </w:rPr>
        <w:t xml:space="preserve">the OHCHR has the expertise to offer technical assistance and capacity building that could foster MBC, </w:t>
      </w:r>
      <w:r w:rsidR="006F7C5E">
        <w:rPr>
          <w:rFonts w:asciiTheme="minorHAnsi" w:hAnsiTheme="minorHAnsi" w:cstheme="minorHAnsi"/>
          <w:color w:val="000000"/>
          <w:sz w:val="22"/>
          <w:szCs w:val="22"/>
        </w:rPr>
        <w:t>once it is more clearly defined</w:t>
      </w:r>
      <w:r w:rsidRPr="007A03B8">
        <w:rPr>
          <w:rFonts w:asciiTheme="minorHAnsi" w:hAnsiTheme="minorHAnsi" w:cstheme="minorHAnsi"/>
          <w:color w:val="000000"/>
          <w:sz w:val="22"/>
          <w:szCs w:val="22"/>
        </w:rPr>
        <w:t xml:space="preserve"> and in light of the contributions it could potentially make to protecting and promoting human rights. Expertise can be acquired, but an evaluation should be made into whether this is cost effective. </w:t>
      </w:r>
      <w:r w:rsidR="00780351">
        <w:rPr>
          <w:rFonts w:asciiTheme="minorHAnsi" w:hAnsiTheme="minorHAnsi" w:cstheme="minorHAnsi"/>
          <w:color w:val="000000"/>
          <w:sz w:val="22"/>
          <w:szCs w:val="22"/>
        </w:rPr>
        <w:t xml:space="preserve"> This is a necessary inquiry as it is the OHCHR that carries out the mandates of the HRC.</w:t>
      </w:r>
    </w:p>
    <w:p w14:paraId="73267739" w14:textId="57C2E3AC" w:rsidR="00780351" w:rsidRPr="00606BB1" w:rsidRDefault="007A03B8" w:rsidP="00606BB1">
      <w:pPr>
        <w:pStyle w:val="NormalWeb"/>
        <w:shd w:val="clear" w:color="auto" w:fill="FFFFFF"/>
        <w:spacing w:before="0" w:beforeAutospacing="0" w:after="225" w:afterAutospacing="0"/>
        <w:ind w:right="45"/>
        <w:jc w:val="both"/>
        <w:rPr>
          <w:rFonts w:asciiTheme="minorHAnsi" w:hAnsiTheme="minorHAnsi" w:cstheme="minorHAnsi"/>
          <w:color w:val="000000"/>
        </w:rPr>
      </w:pPr>
      <w:r w:rsidRPr="007A03B8">
        <w:rPr>
          <w:rFonts w:asciiTheme="minorHAnsi" w:hAnsiTheme="minorHAnsi" w:cstheme="minorHAnsi"/>
          <w:color w:val="000000"/>
          <w:sz w:val="22"/>
          <w:szCs w:val="22"/>
        </w:rPr>
        <w:t>The study to be undertaken by the HR</w:t>
      </w:r>
      <w:r w:rsidR="00052056">
        <w:rPr>
          <w:rFonts w:asciiTheme="minorHAnsi" w:hAnsiTheme="minorHAnsi" w:cstheme="minorHAnsi"/>
          <w:color w:val="000000"/>
          <w:sz w:val="22"/>
          <w:szCs w:val="22"/>
        </w:rPr>
        <w:t>CAC should make this assessment and in doing so should in part be guided by the International Covenant o</w:t>
      </w:r>
      <w:r w:rsidR="006F7C5E">
        <w:rPr>
          <w:rFonts w:asciiTheme="minorHAnsi" w:hAnsiTheme="minorHAnsi" w:cstheme="minorHAnsi"/>
          <w:color w:val="000000"/>
          <w:sz w:val="22"/>
          <w:szCs w:val="22"/>
        </w:rPr>
        <w:t>n</w:t>
      </w:r>
      <w:r w:rsidR="00052056">
        <w:rPr>
          <w:rFonts w:asciiTheme="minorHAnsi" w:hAnsiTheme="minorHAnsi" w:cstheme="minorHAnsi"/>
          <w:color w:val="000000"/>
          <w:sz w:val="22"/>
          <w:szCs w:val="22"/>
        </w:rPr>
        <w:t xml:space="preserve"> Economic, Social and Cultural Rights (ICESCR)</w:t>
      </w:r>
      <w:r w:rsidR="00780351">
        <w:rPr>
          <w:rFonts w:asciiTheme="minorHAnsi" w:hAnsiTheme="minorHAnsi" w:cstheme="minorHAnsi"/>
          <w:color w:val="000000"/>
          <w:sz w:val="22"/>
          <w:szCs w:val="22"/>
        </w:rPr>
        <w:t xml:space="preserve"> which provides broad guidance on international cooperation in human rights</w:t>
      </w:r>
      <w:proofErr w:type="gramStart"/>
      <w:r w:rsidR="00780351">
        <w:rPr>
          <w:rFonts w:asciiTheme="minorHAnsi" w:hAnsiTheme="minorHAnsi" w:cstheme="minorHAnsi"/>
          <w:color w:val="000000"/>
          <w:sz w:val="22"/>
          <w:szCs w:val="22"/>
        </w:rPr>
        <w:t>.</w:t>
      </w:r>
      <w:r w:rsidR="00052056">
        <w:rPr>
          <w:rFonts w:asciiTheme="minorHAnsi" w:hAnsiTheme="minorHAnsi" w:cstheme="minorHAnsi"/>
          <w:color w:val="000000"/>
          <w:sz w:val="22"/>
          <w:szCs w:val="22"/>
        </w:rPr>
        <w:t>.</w:t>
      </w:r>
      <w:proofErr w:type="gramEnd"/>
      <w:r w:rsidR="00052056">
        <w:rPr>
          <w:rFonts w:asciiTheme="minorHAnsi" w:hAnsiTheme="minorHAnsi" w:cstheme="minorHAnsi"/>
          <w:color w:val="000000"/>
          <w:sz w:val="22"/>
          <w:szCs w:val="22"/>
        </w:rPr>
        <w:t xml:space="preserve">  The ICESCR states that each State Party “undertakes steps, individual and through international assistance and cooperation…to the </w:t>
      </w:r>
      <w:r w:rsidR="00052056" w:rsidRPr="00606BB1">
        <w:rPr>
          <w:rFonts w:asciiTheme="minorHAnsi" w:hAnsiTheme="minorHAnsi" w:cstheme="minorHAnsi"/>
          <w:color w:val="000000"/>
        </w:rPr>
        <w:t>maximum of its available resources, with a view to achieving progressively the full realization [of rights].” The OHCHR should not be obligated to provide resources to foster MBC</w:t>
      </w:r>
      <w:r w:rsidR="00780351" w:rsidRPr="00606BB1">
        <w:rPr>
          <w:rFonts w:asciiTheme="minorHAnsi" w:hAnsiTheme="minorHAnsi" w:cstheme="minorHAnsi"/>
          <w:color w:val="000000"/>
        </w:rPr>
        <w:t>.</w:t>
      </w:r>
      <w:r w:rsidR="00052056" w:rsidRPr="00606BB1">
        <w:rPr>
          <w:rFonts w:asciiTheme="minorHAnsi" w:hAnsiTheme="minorHAnsi" w:cstheme="minorHAnsi"/>
          <w:color w:val="000000"/>
        </w:rPr>
        <w:t xml:space="preserve"> </w:t>
      </w:r>
      <w:r w:rsidR="00780351" w:rsidRPr="00606BB1">
        <w:rPr>
          <w:rFonts w:asciiTheme="minorHAnsi" w:hAnsiTheme="minorHAnsi" w:cstheme="minorHAnsi"/>
          <w:color w:val="000000"/>
        </w:rPr>
        <w:t>R</w:t>
      </w:r>
      <w:r w:rsidR="00052056" w:rsidRPr="00606BB1">
        <w:rPr>
          <w:rFonts w:asciiTheme="minorHAnsi" w:hAnsiTheme="minorHAnsi" w:cstheme="minorHAnsi"/>
          <w:color w:val="000000"/>
        </w:rPr>
        <w:t>ather</w:t>
      </w:r>
      <w:r w:rsidR="00780351" w:rsidRPr="00606BB1">
        <w:rPr>
          <w:rFonts w:asciiTheme="minorHAnsi" w:hAnsiTheme="minorHAnsi" w:cstheme="minorHAnsi"/>
          <w:color w:val="000000"/>
        </w:rPr>
        <w:t>,</w:t>
      </w:r>
      <w:r w:rsidR="00052056" w:rsidRPr="00606BB1">
        <w:rPr>
          <w:rFonts w:asciiTheme="minorHAnsi" w:hAnsiTheme="minorHAnsi" w:cstheme="minorHAnsi"/>
          <w:color w:val="000000"/>
        </w:rPr>
        <w:t xml:space="preserve"> technical assistance and capacity building should be focused on those rights recognized </w:t>
      </w:r>
      <w:r w:rsidR="0026663B" w:rsidRPr="00606BB1">
        <w:rPr>
          <w:rFonts w:asciiTheme="minorHAnsi" w:hAnsiTheme="minorHAnsi" w:cstheme="minorHAnsi"/>
          <w:color w:val="000000"/>
        </w:rPr>
        <w:t xml:space="preserve">in the ICESCR, the UN Charter, VDPA and other documents that </w:t>
      </w:r>
      <w:r w:rsidR="00D91B81" w:rsidRPr="00606BB1">
        <w:rPr>
          <w:rFonts w:asciiTheme="minorHAnsi" w:hAnsiTheme="minorHAnsi" w:cstheme="minorHAnsi"/>
          <w:color w:val="000000"/>
        </w:rPr>
        <w:t xml:space="preserve">outline </w:t>
      </w:r>
      <w:r w:rsidR="0026663B" w:rsidRPr="00606BB1">
        <w:rPr>
          <w:rFonts w:asciiTheme="minorHAnsi" w:hAnsiTheme="minorHAnsi" w:cstheme="minorHAnsi"/>
          <w:color w:val="000000"/>
        </w:rPr>
        <w:t xml:space="preserve">rights that form the obligations and norms to which States have committed. </w:t>
      </w:r>
    </w:p>
    <w:p w14:paraId="2A8DB701" w14:textId="71FC6DEC" w:rsidR="00780351" w:rsidRPr="00606BB1" w:rsidRDefault="00780351" w:rsidP="00606BB1">
      <w:pPr>
        <w:pStyle w:val="NormalWeb"/>
        <w:shd w:val="clear" w:color="auto" w:fill="FFFFFF"/>
        <w:spacing w:before="0" w:beforeAutospacing="0" w:after="150" w:afterAutospacing="0"/>
        <w:jc w:val="both"/>
        <w:rPr>
          <w:rFonts w:asciiTheme="minorHAnsi" w:hAnsiTheme="minorHAnsi"/>
          <w:color w:val="000000"/>
          <w:lang w:val="en-CA"/>
        </w:rPr>
      </w:pPr>
      <w:r w:rsidRPr="00606BB1">
        <w:rPr>
          <w:rFonts w:asciiTheme="minorHAnsi" w:hAnsiTheme="minorHAnsi" w:cstheme="minorHAnsi"/>
          <w:color w:val="000000"/>
        </w:rPr>
        <w:t>Further, t</w:t>
      </w:r>
      <w:r w:rsidR="0026663B" w:rsidRPr="00606BB1">
        <w:rPr>
          <w:rFonts w:asciiTheme="minorHAnsi" w:hAnsiTheme="minorHAnsi" w:cstheme="minorHAnsi"/>
          <w:color w:val="000000"/>
        </w:rPr>
        <w:t>he OHCHR should provide assistance based on its expertise and for the benefit of the recipient state</w:t>
      </w:r>
      <w:r w:rsidRPr="00606BB1">
        <w:rPr>
          <w:rFonts w:asciiTheme="minorHAnsi" w:hAnsiTheme="minorHAnsi" w:cstheme="minorHAnsi"/>
          <w:color w:val="000000"/>
        </w:rPr>
        <w:t xml:space="preserve"> in its efforts to fulfill its </w:t>
      </w:r>
      <w:r w:rsidR="00606BB1" w:rsidRPr="00606BB1">
        <w:rPr>
          <w:rFonts w:asciiTheme="minorHAnsi" w:hAnsiTheme="minorHAnsi" w:cstheme="minorHAnsi"/>
          <w:color w:val="000000"/>
        </w:rPr>
        <w:t xml:space="preserve">human rights </w:t>
      </w:r>
      <w:r w:rsidRPr="00606BB1">
        <w:rPr>
          <w:rFonts w:asciiTheme="minorHAnsi" w:hAnsiTheme="minorHAnsi" w:cstheme="minorHAnsi"/>
          <w:color w:val="000000"/>
        </w:rPr>
        <w:t>obligations</w:t>
      </w:r>
      <w:r w:rsidR="00606BB1" w:rsidRPr="00606BB1">
        <w:rPr>
          <w:rFonts w:asciiTheme="minorHAnsi" w:hAnsiTheme="minorHAnsi" w:cstheme="minorHAnsi"/>
          <w:color w:val="000000"/>
        </w:rPr>
        <w:t xml:space="preserve"> for all individuals</w:t>
      </w:r>
      <w:r w:rsidR="0026663B" w:rsidRPr="00606BB1">
        <w:rPr>
          <w:rFonts w:asciiTheme="minorHAnsi" w:hAnsiTheme="minorHAnsi" w:cstheme="minorHAnsi"/>
          <w:color w:val="000000"/>
        </w:rPr>
        <w:t xml:space="preserve">. </w:t>
      </w:r>
      <w:r w:rsidRPr="00606BB1">
        <w:rPr>
          <w:rFonts w:asciiTheme="minorHAnsi" w:hAnsiTheme="minorHAnsi" w:cstheme="minorHAnsi"/>
          <w:color w:val="000000"/>
        </w:rPr>
        <w:t>MBC suggests that benefits from cooperation and assistance flow two ways. The VDPA states, “[r]</w:t>
      </w:r>
      <w:proofErr w:type="spellStart"/>
      <w:r w:rsidRPr="00606BB1">
        <w:rPr>
          <w:rFonts w:asciiTheme="minorHAnsi" w:hAnsiTheme="minorHAnsi"/>
          <w:color w:val="000000"/>
          <w:lang w:val="en-CA"/>
        </w:rPr>
        <w:t>ecognizing</w:t>
      </w:r>
      <w:proofErr w:type="spellEnd"/>
      <w:r w:rsidRPr="00606BB1">
        <w:rPr>
          <w:rFonts w:asciiTheme="minorHAnsi" w:hAnsiTheme="minorHAnsi"/>
          <w:color w:val="000000"/>
          <w:lang w:val="en-CA"/>
        </w:rPr>
        <w:t xml:space="preserve"> and affirming that all human rights derive from the dignity and worth inherent in the human person, and that the human person is the central subject of human rights and fundamental freedoms, and consequently should be the principal beneficiary and should participate actively in the realizati</w:t>
      </w:r>
      <w:r w:rsidR="00606BB1" w:rsidRPr="00606BB1">
        <w:rPr>
          <w:rFonts w:asciiTheme="minorHAnsi" w:hAnsiTheme="minorHAnsi"/>
          <w:color w:val="000000"/>
          <w:lang w:val="en-CA"/>
        </w:rPr>
        <w:t>on of these rights and freedoms.” This should be the focus of OHCHR programming, not fostering an undefined economic development approach.</w:t>
      </w:r>
    </w:p>
    <w:p w14:paraId="1D117B12" w14:textId="379A1467" w:rsidR="007A03B8" w:rsidRPr="007A03B8" w:rsidRDefault="007A03B8" w:rsidP="00606BB1">
      <w:pPr>
        <w:pStyle w:val="NormalWeb"/>
        <w:shd w:val="clear" w:color="auto" w:fill="FFFFFF"/>
        <w:spacing w:before="0" w:beforeAutospacing="0" w:after="225" w:afterAutospacing="0"/>
        <w:ind w:right="45"/>
        <w:jc w:val="both"/>
        <w:rPr>
          <w:rFonts w:asciiTheme="minorHAnsi" w:hAnsiTheme="minorHAnsi" w:cstheme="minorHAnsi"/>
          <w:b/>
          <w:color w:val="000000"/>
          <w:sz w:val="22"/>
          <w:szCs w:val="22"/>
        </w:rPr>
      </w:pPr>
      <w:r>
        <w:rPr>
          <w:rFonts w:asciiTheme="minorHAnsi" w:hAnsiTheme="minorHAnsi" w:cstheme="minorHAnsi"/>
          <w:b/>
          <w:color w:val="000000"/>
          <w:sz w:val="22"/>
          <w:szCs w:val="22"/>
        </w:rPr>
        <w:t>Conclusion</w:t>
      </w:r>
    </w:p>
    <w:p w14:paraId="4DFE8023" w14:textId="63DE9B24" w:rsidR="007A03B8" w:rsidRPr="007A03B8" w:rsidRDefault="007A03B8" w:rsidP="00606BB1">
      <w:pPr>
        <w:pStyle w:val="NormalWeb"/>
        <w:shd w:val="clear" w:color="auto" w:fill="FFFFFF"/>
        <w:spacing w:before="0" w:beforeAutospacing="0" w:after="225" w:afterAutospacing="0"/>
        <w:ind w:right="45"/>
        <w:jc w:val="both"/>
        <w:rPr>
          <w:rFonts w:asciiTheme="minorHAnsi" w:hAnsiTheme="minorHAnsi" w:cstheme="minorHAnsi"/>
          <w:color w:val="000000"/>
          <w:sz w:val="22"/>
          <w:szCs w:val="22"/>
        </w:rPr>
      </w:pPr>
      <w:r w:rsidRPr="007A03B8">
        <w:rPr>
          <w:rFonts w:asciiTheme="minorHAnsi" w:hAnsiTheme="minorHAnsi" w:cstheme="minorHAnsi"/>
          <w:color w:val="000000"/>
          <w:sz w:val="22"/>
          <w:szCs w:val="22"/>
        </w:rPr>
        <w:t>In sum</w:t>
      </w:r>
      <w:r w:rsidR="00C14F70">
        <w:rPr>
          <w:rFonts w:asciiTheme="minorHAnsi" w:hAnsiTheme="minorHAnsi" w:cstheme="minorHAnsi"/>
          <w:color w:val="000000"/>
          <w:sz w:val="22"/>
          <w:szCs w:val="22"/>
        </w:rPr>
        <w:t>,</w:t>
      </w:r>
      <w:r w:rsidRPr="007A03B8">
        <w:rPr>
          <w:rFonts w:asciiTheme="minorHAnsi" w:hAnsiTheme="minorHAnsi" w:cstheme="minorHAnsi"/>
          <w:color w:val="000000"/>
          <w:sz w:val="22"/>
          <w:szCs w:val="22"/>
        </w:rPr>
        <w:t xml:space="preserve"> MBC </w:t>
      </w:r>
      <w:r w:rsidR="00C14F70">
        <w:rPr>
          <w:rFonts w:asciiTheme="minorHAnsi" w:hAnsiTheme="minorHAnsi" w:cstheme="minorHAnsi"/>
          <w:color w:val="000000"/>
          <w:sz w:val="22"/>
          <w:szCs w:val="22"/>
        </w:rPr>
        <w:t>appears</w:t>
      </w:r>
      <w:r w:rsidRPr="007A03B8">
        <w:rPr>
          <w:rFonts w:asciiTheme="minorHAnsi" w:hAnsiTheme="minorHAnsi" w:cstheme="minorHAnsi"/>
          <w:color w:val="000000"/>
          <w:sz w:val="22"/>
          <w:szCs w:val="22"/>
        </w:rPr>
        <w:t xml:space="preserve"> to reflect the principles of “win-win” cooperation and “win-win” appears to be an approach primarily focused on economic development</w:t>
      </w:r>
      <w:r w:rsidR="00C14F70">
        <w:rPr>
          <w:rFonts w:asciiTheme="minorHAnsi" w:hAnsiTheme="minorHAnsi" w:cstheme="minorHAnsi"/>
          <w:color w:val="000000"/>
          <w:sz w:val="22"/>
          <w:szCs w:val="22"/>
        </w:rPr>
        <w:t>. We have identified</w:t>
      </w:r>
      <w:r w:rsidRPr="007A03B8">
        <w:rPr>
          <w:rFonts w:asciiTheme="minorHAnsi" w:hAnsiTheme="minorHAnsi" w:cstheme="minorHAnsi"/>
          <w:color w:val="000000"/>
          <w:sz w:val="22"/>
          <w:szCs w:val="22"/>
        </w:rPr>
        <w:t xml:space="preserve"> </w:t>
      </w:r>
      <w:r w:rsidR="006F7C5E">
        <w:rPr>
          <w:rFonts w:asciiTheme="minorHAnsi" w:hAnsiTheme="minorHAnsi" w:cstheme="minorHAnsi"/>
          <w:color w:val="000000"/>
          <w:sz w:val="22"/>
          <w:szCs w:val="22"/>
        </w:rPr>
        <w:t xml:space="preserve">that </w:t>
      </w:r>
      <w:r w:rsidR="00C14F70">
        <w:rPr>
          <w:rFonts w:asciiTheme="minorHAnsi" w:hAnsiTheme="minorHAnsi" w:cstheme="minorHAnsi"/>
          <w:color w:val="000000"/>
          <w:sz w:val="22"/>
          <w:szCs w:val="22"/>
        </w:rPr>
        <w:t>there are very few existing data</w:t>
      </w:r>
      <w:r w:rsidRPr="007A03B8">
        <w:rPr>
          <w:rFonts w:asciiTheme="minorHAnsi" w:hAnsiTheme="minorHAnsi" w:cstheme="minorHAnsi"/>
          <w:color w:val="000000"/>
          <w:sz w:val="22"/>
          <w:szCs w:val="22"/>
        </w:rPr>
        <w:t>, statistics or best practices from which to draw</w:t>
      </w:r>
      <w:r w:rsidR="00D91B81">
        <w:rPr>
          <w:rFonts w:asciiTheme="minorHAnsi" w:hAnsiTheme="minorHAnsi" w:cstheme="minorHAnsi"/>
          <w:color w:val="000000"/>
          <w:sz w:val="22"/>
          <w:szCs w:val="22"/>
        </w:rPr>
        <w:t xml:space="preserve"> </w:t>
      </w:r>
      <w:r w:rsidR="006F7C5E">
        <w:rPr>
          <w:rFonts w:asciiTheme="minorHAnsi" w:hAnsiTheme="minorHAnsi" w:cstheme="minorHAnsi"/>
          <w:color w:val="000000"/>
          <w:sz w:val="22"/>
          <w:szCs w:val="22"/>
        </w:rPr>
        <w:t xml:space="preserve">as regards MBC </w:t>
      </w:r>
      <w:r w:rsidR="00D91B81">
        <w:rPr>
          <w:rFonts w:asciiTheme="minorHAnsi" w:hAnsiTheme="minorHAnsi" w:cstheme="minorHAnsi"/>
          <w:color w:val="000000"/>
          <w:sz w:val="22"/>
          <w:szCs w:val="22"/>
        </w:rPr>
        <w:t>in the domain of human rights</w:t>
      </w:r>
      <w:r w:rsidRPr="007A03B8">
        <w:rPr>
          <w:rFonts w:asciiTheme="minorHAnsi" w:hAnsiTheme="minorHAnsi" w:cstheme="minorHAnsi"/>
          <w:color w:val="000000"/>
          <w:sz w:val="22"/>
          <w:szCs w:val="22"/>
        </w:rPr>
        <w:t xml:space="preserve">. </w:t>
      </w:r>
      <w:r w:rsidR="00C14F70">
        <w:rPr>
          <w:rFonts w:asciiTheme="minorHAnsi" w:hAnsiTheme="minorHAnsi" w:cstheme="minorHAnsi"/>
          <w:color w:val="000000"/>
          <w:sz w:val="22"/>
          <w:szCs w:val="22"/>
        </w:rPr>
        <w:t>We believe this poses</w:t>
      </w:r>
      <w:r w:rsidRPr="007A03B8">
        <w:rPr>
          <w:rFonts w:asciiTheme="minorHAnsi" w:hAnsiTheme="minorHAnsi" w:cstheme="minorHAnsi"/>
          <w:color w:val="000000"/>
          <w:sz w:val="22"/>
          <w:szCs w:val="22"/>
        </w:rPr>
        <w:t xml:space="preserve"> challenges to this study. It is our view that the HRCAC work on MBC should focus on defining this concept in the context of human rights, determine if the MBC approach can work to protect and promote human rights</w:t>
      </w:r>
      <w:r w:rsidR="0026663B">
        <w:rPr>
          <w:rFonts w:asciiTheme="minorHAnsi" w:hAnsiTheme="minorHAnsi" w:cstheme="minorHAnsi"/>
          <w:color w:val="000000"/>
          <w:sz w:val="22"/>
          <w:szCs w:val="22"/>
        </w:rPr>
        <w:t xml:space="preserve"> in a manner that fits within existing international obligations</w:t>
      </w:r>
      <w:r w:rsidRPr="007A03B8">
        <w:rPr>
          <w:rFonts w:asciiTheme="minorHAnsi" w:hAnsiTheme="minorHAnsi" w:cstheme="minorHAnsi"/>
          <w:color w:val="000000"/>
          <w:sz w:val="22"/>
          <w:szCs w:val="22"/>
        </w:rPr>
        <w:t xml:space="preserve"> and finally determine if the OHCHR has the expertise</w:t>
      </w:r>
      <w:r w:rsidR="0026663B">
        <w:rPr>
          <w:rFonts w:asciiTheme="minorHAnsi" w:hAnsiTheme="minorHAnsi" w:cstheme="minorHAnsi"/>
          <w:color w:val="000000"/>
          <w:sz w:val="22"/>
          <w:szCs w:val="22"/>
        </w:rPr>
        <w:t>, has the obligation, or should</w:t>
      </w:r>
      <w:r w:rsidRPr="007A03B8">
        <w:rPr>
          <w:rFonts w:asciiTheme="minorHAnsi" w:hAnsiTheme="minorHAnsi" w:cstheme="minorHAnsi"/>
          <w:color w:val="000000"/>
          <w:sz w:val="22"/>
          <w:szCs w:val="22"/>
        </w:rPr>
        <w:t xml:space="preserve"> foster MBC through its technical assistance and capacity building.</w:t>
      </w:r>
    </w:p>
    <w:p w14:paraId="37869256" w14:textId="77777777" w:rsidR="007A03B8" w:rsidRPr="007A03B8" w:rsidRDefault="007A03B8" w:rsidP="00606BB1">
      <w:pPr>
        <w:pStyle w:val="NormalWeb"/>
        <w:shd w:val="clear" w:color="auto" w:fill="FFFFFF"/>
        <w:spacing w:before="0" w:beforeAutospacing="0" w:after="225" w:afterAutospacing="0"/>
        <w:ind w:right="45"/>
        <w:jc w:val="both"/>
        <w:rPr>
          <w:rFonts w:asciiTheme="minorHAnsi" w:hAnsiTheme="minorHAnsi" w:cstheme="minorHAnsi"/>
          <w:color w:val="000000"/>
          <w:sz w:val="22"/>
          <w:szCs w:val="22"/>
        </w:rPr>
      </w:pPr>
    </w:p>
    <w:p w14:paraId="07F107AA" w14:textId="7B192765" w:rsidR="00E35B14" w:rsidRPr="007A03B8" w:rsidRDefault="00E35B14" w:rsidP="00606BB1">
      <w:pPr>
        <w:jc w:val="both"/>
        <w:rPr>
          <w:rFonts w:cs="Arial"/>
          <w:shd w:val="clear" w:color="auto" w:fill="FFFFFF"/>
        </w:rPr>
      </w:pPr>
    </w:p>
    <w:sectPr w:rsidR="00E35B14" w:rsidRPr="007A03B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3BBBB6" w14:textId="77777777" w:rsidR="00711CDB" w:rsidRDefault="00711CDB" w:rsidP="00D44CCC">
      <w:pPr>
        <w:spacing w:after="0" w:line="240" w:lineRule="auto"/>
      </w:pPr>
      <w:r>
        <w:separator/>
      </w:r>
    </w:p>
  </w:endnote>
  <w:endnote w:type="continuationSeparator" w:id="0">
    <w:p w14:paraId="7DB8912A" w14:textId="77777777" w:rsidR="00711CDB" w:rsidRDefault="00711CDB" w:rsidP="00D44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8724590"/>
      <w:docPartObj>
        <w:docPartGallery w:val="Page Numbers (Bottom of Page)"/>
        <w:docPartUnique/>
      </w:docPartObj>
    </w:sdtPr>
    <w:sdtEndPr>
      <w:rPr>
        <w:noProof/>
      </w:rPr>
    </w:sdtEndPr>
    <w:sdtContent>
      <w:p w14:paraId="07FE2590" w14:textId="0D810C07" w:rsidR="007A03B8" w:rsidRDefault="007A03B8">
        <w:pPr>
          <w:pStyle w:val="Footer"/>
        </w:pPr>
        <w:r>
          <w:t xml:space="preserve">Page | </w:t>
        </w:r>
        <w:r>
          <w:fldChar w:fldCharType="begin"/>
        </w:r>
        <w:r>
          <w:instrText xml:space="preserve"> PAGE   \* MERGEFORMAT </w:instrText>
        </w:r>
        <w:r>
          <w:fldChar w:fldCharType="separate"/>
        </w:r>
        <w:r w:rsidR="0099385F">
          <w:rPr>
            <w:noProof/>
          </w:rPr>
          <w:t>1</w:t>
        </w:r>
        <w:r>
          <w:rPr>
            <w:noProof/>
          </w:rPr>
          <w:fldChar w:fldCharType="end"/>
        </w:r>
      </w:p>
    </w:sdtContent>
  </w:sdt>
  <w:p w14:paraId="60AC8295" w14:textId="77777777" w:rsidR="007A03B8" w:rsidRDefault="007A03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F9F55A" w14:textId="77777777" w:rsidR="00711CDB" w:rsidRDefault="00711CDB" w:rsidP="00D44CCC">
      <w:pPr>
        <w:spacing w:after="0" w:line="240" w:lineRule="auto"/>
      </w:pPr>
      <w:r>
        <w:separator/>
      </w:r>
    </w:p>
  </w:footnote>
  <w:footnote w:type="continuationSeparator" w:id="0">
    <w:p w14:paraId="7C2F1BC1" w14:textId="77777777" w:rsidR="00711CDB" w:rsidRDefault="00711CDB" w:rsidP="00D44CCC">
      <w:pPr>
        <w:spacing w:after="0" w:line="240" w:lineRule="auto"/>
      </w:pPr>
      <w:r>
        <w:continuationSeparator/>
      </w:r>
    </w:p>
  </w:footnote>
  <w:footnote w:id="1">
    <w:p w14:paraId="42C5666C" w14:textId="22616088" w:rsidR="00D36DB2" w:rsidRPr="00D36DB2" w:rsidRDefault="00D36DB2">
      <w:pPr>
        <w:pStyle w:val="FootnoteText"/>
        <w:rPr>
          <w:lang w:val="en-CA"/>
        </w:rPr>
      </w:pPr>
      <w:r>
        <w:rPr>
          <w:rStyle w:val="FootnoteReference"/>
        </w:rPr>
        <w:footnoteRef/>
      </w:r>
      <w:r>
        <w:t xml:space="preserve"> </w:t>
      </w:r>
      <w:hyperlink r:id="rId1" w:history="1">
        <w:r w:rsidRPr="00FB0A9D">
          <w:rPr>
            <w:rStyle w:val="Hyperlink"/>
          </w:rPr>
          <w:t>http://www.worldlii.org/int/other/UNGA/2006/183.pdf</w:t>
        </w:r>
      </w:hyperlink>
      <w:r>
        <w:t xml:space="preserve"> </w:t>
      </w:r>
    </w:p>
  </w:footnote>
  <w:footnote w:id="2">
    <w:p w14:paraId="348C7598" w14:textId="77530501" w:rsidR="0053747C" w:rsidRPr="0053747C" w:rsidRDefault="0053747C">
      <w:pPr>
        <w:pStyle w:val="FootnoteText"/>
        <w:rPr>
          <w:sz w:val="16"/>
          <w:szCs w:val="16"/>
          <w:lang w:val="en-CA"/>
        </w:rPr>
      </w:pPr>
      <w:r>
        <w:rPr>
          <w:rStyle w:val="FootnoteReference"/>
        </w:rPr>
        <w:footnoteRef/>
      </w:r>
      <w:r>
        <w:t xml:space="preserve"> </w:t>
      </w:r>
      <w:hyperlink r:id="rId2" w:history="1">
        <w:r w:rsidRPr="0053747C">
          <w:rPr>
            <w:rStyle w:val="Hyperlink"/>
            <w:sz w:val="16"/>
            <w:szCs w:val="16"/>
          </w:rPr>
          <w:t>http://www.xinhuanet.com/english/2015-03/29/c_134106145.htm</w:t>
        </w:r>
      </w:hyperlink>
      <w:r w:rsidRPr="0053747C">
        <w:rPr>
          <w:sz w:val="16"/>
          <w:szCs w:val="16"/>
        </w:rPr>
        <w:t xml:space="preserve"> </w:t>
      </w:r>
    </w:p>
  </w:footnote>
  <w:footnote w:id="3">
    <w:p w14:paraId="611C8A33" w14:textId="79BFAFC7" w:rsidR="0053747C" w:rsidRPr="0053747C" w:rsidRDefault="0053747C">
      <w:pPr>
        <w:pStyle w:val="FootnoteText"/>
        <w:rPr>
          <w:sz w:val="16"/>
          <w:szCs w:val="16"/>
        </w:rPr>
      </w:pPr>
      <w:r w:rsidRPr="0053747C">
        <w:rPr>
          <w:rStyle w:val="FootnoteReference"/>
          <w:sz w:val="16"/>
          <w:szCs w:val="16"/>
        </w:rPr>
        <w:footnoteRef/>
      </w:r>
      <w:r w:rsidRPr="0053747C">
        <w:rPr>
          <w:sz w:val="16"/>
          <w:szCs w:val="16"/>
        </w:rPr>
        <w:t xml:space="preserve"> </w:t>
      </w:r>
      <w:hyperlink r:id="rId3" w:history="1">
        <w:r w:rsidRPr="0053747C">
          <w:rPr>
            <w:rStyle w:val="Hyperlink"/>
            <w:sz w:val="16"/>
            <w:szCs w:val="16"/>
          </w:rPr>
          <w:t>http://www.china-un.ch/eng/hom/t1538784.htm</w:t>
        </w:r>
      </w:hyperlink>
      <w:r w:rsidRPr="0053747C">
        <w:rPr>
          <w:sz w:val="16"/>
          <w:szCs w:val="16"/>
        </w:rPr>
        <w:t xml:space="preserve"> </w:t>
      </w:r>
    </w:p>
  </w:footnote>
  <w:footnote w:id="4">
    <w:p w14:paraId="178D1183" w14:textId="039CD92B" w:rsidR="0053747C" w:rsidRPr="0053747C" w:rsidRDefault="0053747C">
      <w:pPr>
        <w:pStyle w:val="FootnoteText"/>
        <w:rPr>
          <w:sz w:val="16"/>
          <w:szCs w:val="16"/>
        </w:rPr>
      </w:pPr>
      <w:r w:rsidRPr="0053747C">
        <w:rPr>
          <w:rStyle w:val="FootnoteReference"/>
          <w:sz w:val="16"/>
          <w:szCs w:val="16"/>
        </w:rPr>
        <w:footnoteRef/>
      </w:r>
      <w:r w:rsidRPr="0053747C">
        <w:rPr>
          <w:sz w:val="16"/>
          <w:szCs w:val="16"/>
        </w:rPr>
        <w:t xml:space="preserve"> </w:t>
      </w:r>
      <w:hyperlink r:id="rId4" w:history="1">
        <w:r w:rsidRPr="0053747C">
          <w:rPr>
            <w:rStyle w:val="Hyperlink"/>
            <w:sz w:val="16"/>
            <w:szCs w:val="16"/>
          </w:rPr>
          <w:t>https://www.fmprc.gov.cn/mfa_eng/wjbxw/P020180828720627338850.pdf</w:t>
        </w:r>
      </w:hyperlink>
      <w:r w:rsidRPr="0053747C">
        <w:rPr>
          <w:sz w:val="16"/>
          <w:szCs w:val="16"/>
        </w:rPr>
        <w:t xml:space="preserve"> </w:t>
      </w:r>
    </w:p>
  </w:footnote>
  <w:footnote w:id="5">
    <w:p w14:paraId="22EEA7FF" w14:textId="77777777" w:rsidR="0053747C" w:rsidRDefault="0053747C" w:rsidP="0053747C">
      <w:pPr>
        <w:spacing w:after="0" w:line="240" w:lineRule="auto"/>
        <w:rPr>
          <w:sz w:val="16"/>
          <w:szCs w:val="16"/>
        </w:rPr>
      </w:pPr>
      <w:r>
        <w:rPr>
          <w:rStyle w:val="FootnoteReference"/>
        </w:rPr>
        <w:footnoteRef/>
      </w:r>
      <w:r>
        <w:rPr>
          <w:sz w:val="16"/>
          <w:szCs w:val="16"/>
        </w:rPr>
        <w:t xml:space="preserve"> These websites are provided to provide examples of the economic basis of “win-win.” The following list in no way provides an exhaustive account of “win-win” reference in the context of economic development and cooperation. </w:t>
      </w:r>
    </w:p>
    <w:p w14:paraId="5FBA7F40" w14:textId="38AF9E2E" w:rsidR="0053747C" w:rsidRPr="0053747C" w:rsidRDefault="0053747C" w:rsidP="0053747C">
      <w:pPr>
        <w:spacing w:after="0" w:line="240" w:lineRule="auto"/>
        <w:rPr>
          <w:sz w:val="16"/>
          <w:szCs w:val="16"/>
        </w:rPr>
      </w:pPr>
      <w:r w:rsidRPr="0053747C">
        <w:rPr>
          <w:sz w:val="16"/>
          <w:szCs w:val="16"/>
        </w:rPr>
        <w:t xml:space="preserve"> </w:t>
      </w:r>
      <w:hyperlink r:id="rId5" w:history="1">
        <w:r w:rsidRPr="0053747C">
          <w:rPr>
            <w:rStyle w:val="Hyperlink"/>
            <w:sz w:val="16"/>
            <w:szCs w:val="16"/>
          </w:rPr>
          <w:t>http://www.xinhuanet.com/english/2018-08/31/c_137434079.htm</w:t>
        </w:r>
      </w:hyperlink>
    </w:p>
    <w:p w14:paraId="10B09D29" w14:textId="77777777" w:rsidR="0053747C" w:rsidRPr="0053747C" w:rsidRDefault="00711CDB" w:rsidP="0053747C">
      <w:pPr>
        <w:spacing w:after="0" w:line="240" w:lineRule="auto"/>
        <w:rPr>
          <w:sz w:val="16"/>
          <w:szCs w:val="16"/>
        </w:rPr>
      </w:pPr>
      <w:hyperlink r:id="rId6" w:history="1">
        <w:r w:rsidR="0053747C" w:rsidRPr="0053747C">
          <w:rPr>
            <w:rStyle w:val="Hyperlink"/>
            <w:sz w:val="16"/>
            <w:szCs w:val="16"/>
          </w:rPr>
          <w:t>https://www.uscnpm.org/blog/2018/04/11/transcript-president-xi-addresses-2018-boao-forum-asia-hainan/</w:t>
        </w:r>
      </w:hyperlink>
      <w:r w:rsidR="0053747C" w:rsidRPr="0053747C">
        <w:rPr>
          <w:sz w:val="16"/>
          <w:szCs w:val="16"/>
        </w:rPr>
        <w:t xml:space="preserve"> </w:t>
      </w:r>
    </w:p>
    <w:p w14:paraId="6289D861" w14:textId="77777777" w:rsidR="0053747C" w:rsidRPr="0053747C" w:rsidRDefault="00711CDB" w:rsidP="0053747C">
      <w:pPr>
        <w:spacing w:after="0" w:line="240" w:lineRule="auto"/>
        <w:rPr>
          <w:sz w:val="16"/>
          <w:szCs w:val="16"/>
        </w:rPr>
      </w:pPr>
      <w:hyperlink r:id="rId7" w:history="1">
        <w:r w:rsidR="0053747C" w:rsidRPr="0053747C">
          <w:rPr>
            <w:rStyle w:val="Hyperlink"/>
            <w:sz w:val="16"/>
            <w:szCs w:val="16"/>
          </w:rPr>
          <w:t>http://www.ciis.org.cn/english/2017-11/17/content_40072596.htm</w:t>
        </w:r>
      </w:hyperlink>
      <w:r w:rsidR="0053747C" w:rsidRPr="0053747C">
        <w:rPr>
          <w:sz w:val="16"/>
          <w:szCs w:val="16"/>
        </w:rPr>
        <w:t xml:space="preserve"> </w:t>
      </w:r>
    </w:p>
    <w:p w14:paraId="5D3EDAB4" w14:textId="77777777" w:rsidR="0053747C" w:rsidRPr="0053747C" w:rsidRDefault="00711CDB" w:rsidP="0053747C">
      <w:pPr>
        <w:spacing w:after="0" w:line="240" w:lineRule="auto"/>
        <w:rPr>
          <w:sz w:val="16"/>
          <w:szCs w:val="16"/>
        </w:rPr>
      </w:pPr>
      <w:hyperlink r:id="rId8" w:history="1">
        <w:r w:rsidR="0053747C" w:rsidRPr="0053747C">
          <w:rPr>
            <w:rStyle w:val="Hyperlink"/>
            <w:sz w:val="16"/>
            <w:szCs w:val="16"/>
          </w:rPr>
          <w:t>https://www.newvision.co.ug/new_vision/news/1485058/china-emphasizes-win-win-cooperation-africa</w:t>
        </w:r>
      </w:hyperlink>
      <w:r w:rsidR="0053747C" w:rsidRPr="0053747C">
        <w:rPr>
          <w:sz w:val="16"/>
          <w:szCs w:val="16"/>
        </w:rPr>
        <w:t xml:space="preserve"> </w:t>
      </w:r>
    </w:p>
    <w:p w14:paraId="4F590095" w14:textId="77777777" w:rsidR="0053747C" w:rsidRPr="0053747C" w:rsidRDefault="00711CDB" w:rsidP="0053747C">
      <w:pPr>
        <w:spacing w:after="0" w:line="240" w:lineRule="auto"/>
        <w:rPr>
          <w:sz w:val="16"/>
          <w:szCs w:val="16"/>
        </w:rPr>
      </w:pPr>
      <w:hyperlink r:id="rId9" w:history="1">
        <w:r w:rsidR="0053747C" w:rsidRPr="0053747C">
          <w:rPr>
            <w:rStyle w:val="Hyperlink"/>
            <w:sz w:val="16"/>
            <w:szCs w:val="16"/>
          </w:rPr>
          <w:t>https://www.fmprc.gov.cn/mfa_eng/wjb_663304/zwjg_665342/zwbd_665378/t1465389.shtml</w:t>
        </w:r>
      </w:hyperlink>
      <w:r w:rsidR="0053747C" w:rsidRPr="0053747C">
        <w:rPr>
          <w:sz w:val="16"/>
          <w:szCs w:val="16"/>
        </w:rPr>
        <w:t xml:space="preserve"> </w:t>
      </w:r>
    </w:p>
    <w:p w14:paraId="237DF534" w14:textId="25F26933" w:rsidR="0053747C" w:rsidRPr="0053747C" w:rsidRDefault="0053747C">
      <w:pPr>
        <w:pStyle w:val="FootnoteText"/>
      </w:pPr>
    </w:p>
  </w:footnote>
  <w:footnote w:id="6">
    <w:p w14:paraId="7D362463" w14:textId="14C76145" w:rsidR="00D44CCC" w:rsidRPr="00105DD2" w:rsidRDefault="00D44CCC">
      <w:pPr>
        <w:pStyle w:val="FootnoteText"/>
      </w:pPr>
      <w:r>
        <w:rPr>
          <w:rStyle w:val="FootnoteReference"/>
        </w:rPr>
        <w:footnoteRef/>
      </w:r>
      <w:r>
        <w:t xml:space="preserve"> </w:t>
      </w:r>
      <w:r w:rsidR="00105DD2">
        <w:t xml:space="preserve">There is a correlation between human rights violations and the start of violent conflict. See </w:t>
      </w:r>
      <w:r>
        <w:t>Office of the High Commissioner for Human Rights</w:t>
      </w:r>
      <w:r w:rsidR="00105DD2">
        <w:t>, www.ohchr.org,</w:t>
      </w:r>
      <w:r>
        <w:t xml:space="preserve"> </w:t>
      </w:r>
      <w:r w:rsidR="00105DD2">
        <w:t xml:space="preserve">Early Warning and the Protection of Human Rights in Situations of Conflict, Violence and insecurity, </w:t>
      </w:r>
      <w:hyperlink r:id="rId10" w:history="1">
        <w:r w:rsidR="00105DD2" w:rsidRPr="00E75854">
          <w:rPr>
            <w:rStyle w:val="Hyperlink"/>
          </w:rPr>
          <w:t>https://www.ohchr.org/en/aboutus/pages/violenceandinsecurity.aspx</w:t>
        </w:r>
      </w:hyperlink>
      <w:r w:rsidR="00105DD2">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BF1"/>
    <w:rsid w:val="0000045E"/>
    <w:rsid w:val="00030546"/>
    <w:rsid w:val="00052056"/>
    <w:rsid w:val="0008337F"/>
    <w:rsid w:val="00091378"/>
    <w:rsid w:val="000B547D"/>
    <w:rsid w:val="00105DD2"/>
    <w:rsid w:val="00141F40"/>
    <w:rsid w:val="00246470"/>
    <w:rsid w:val="0026536B"/>
    <w:rsid w:val="0026663B"/>
    <w:rsid w:val="00291992"/>
    <w:rsid w:val="002C70F3"/>
    <w:rsid w:val="00315439"/>
    <w:rsid w:val="003449CB"/>
    <w:rsid w:val="00376398"/>
    <w:rsid w:val="003B172F"/>
    <w:rsid w:val="003E0799"/>
    <w:rsid w:val="00464EE2"/>
    <w:rsid w:val="004700BD"/>
    <w:rsid w:val="004776D5"/>
    <w:rsid w:val="004B5A69"/>
    <w:rsid w:val="004F5469"/>
    <w:rsid w:val="0053747C"/>
    <w:rsid w:val="005575F1"/>
    <w:rsid w:val="005A3B08"/>
    <w:rsid w:val="005B3FAE"/>
    <w:rsid w:val="005B776D"/>
    <w:rsid w:val="00606BB1"/>
    <w:rsid w:val="00631A5D"/>
    <w:rsid w:val="00631DE1"/>
    <w:rsid w:val="0066346E"/>
    <w:rsid w:val="006A5EA7"/>
    <w:rsid w:val="006B0B11"/>
    <w:rsid w:val="006E6BF1"/>
    <w:rsid w:val="006F49ED"/>
    <w:rsid w:val="006F7C5E"/>
    <w:rsid w:val="00706303"/>
    <w:rsid w:val="00711CDB"/>
    <w:rsid w:val="00752946"/>
    <w:rsid w:val="007565AD"/>
    <w:rsid w:val="00780351"/>
    <w:rsid w:val="007823C4"/>
    <w:rsid w:val="00785FAF"/>
    <w:rsid w:val="007A03B8"/>
    <w:rsid w:val="007A1C2A"/>
    <w:rsid w:val="007C09DB"/>
    <w:rsid w:val="007E0F36"/>
    <w:rsid w:val="007E3E1E"/>
    <w:rsid w:val="0081214B"/>
    <w:rsid w:val="008220A1"/>
    <w:rsid w:val="00824283"/>
    <w:rsid w:val="00857F4A"/>
    <w:rsid w:val="008B4FA0"/>
    <w:rsid w:val="00976899"/>
    <w:rsid w:val="0099385F"/>
    <w:rsid w:val="009B5E31"/>
    <w:rsid w:val="009C6042"/>
    <w:rsid w:val="00A707B4"/>
    <w:rsid w:val="00AD7893"/>
    <w:rsid w:val="00B1079A"/>
    <w:rsid w:val="00B450FE"/>
    <w:rsid w:val="00BB728F"/>
    <w:rsid w:val="00BD48EB"/>
    <w:rsid w:val="00BD774D"/>
    <w:rsid w:val="00BF6CC3"/>
    <w:rsid w:val="00C0163E"/>
    <w:rsid w:val="00C14F70"/>
    <w:rsid w:val="00C7170E"/>
    <w:rsid w:val="00D17271"/>
    <w:rsid w:val="00D322EC"/>
    <w:rsid w:val="00D326F4"/>
    <w:rsid w:val="00D36DB2"/>
    <w:rsid w:val="00D44CCC"/>
    <w:rsid w:val="00D470A6"/>
    <w:rsid w:val="00D752C9"/>
    <w:rsid w:val="00D905D5"/>
    <w:rsid w:val="00D91B81"/>
    <w:rsid w:val="00DB1644"/>
    <w:rsid w:val="00DB7A9C"/>
    <w:rsid w:val="00DD1B2A"/>
    <w:rsid w:val="00DD2537"/>
    <w:rsid w:val="00E35B14"/>
    <w:rsid w:val="00E423F6"/>
    <w:rsid w:val="00E47934"/>
    <w:rsid w:val="00E579D0"/>
    <w:rsid w:val="00EA1DAA"/>
    <w:rsid w:val="00ED4B38"/>
    <w:rsid w:val="00EE23BB"/>
    <w:rsid w:val="00F14C17"/>
    <w:rsid w:val="00FB3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47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172F"/>
    <w:pPr>
      <w:spacing w:before="100" w:beforeAutospacing="1" w:after="100" w:afterAutospacing="1" w:line="240" w:lineRule="auto"/>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D44C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4CCC"/>
    <w:rPr>
      <w:sz w:val="20"/>
      <w:szCs w:val="20"/>
    </w:rPr>
  </w:style>
  <w:style w:type="character" w:styleId="FootnoteReference">
    <w:name w:val="footnote reference"/>
    <w:basedOn w:val="DefaultParagraphFont"/>
    <w:uiPriority w:val="99"/>
    <w:semiHidden/>
    <w:unhideWhenUsed/>
    <w:rsid w:val="00D44CCC"/>
    <w:rPr>
      <w:vertAlign w:val="superscript"/>
    </w:rPr>
  </w:style>
  <w:style w:type="character" w:styleId="Hyperlink">
    <w:name w:val="Hyperlink"/>
    <w:basedOn w:val="DefaultParagraphFont"/>
    <w:uiPriority w:val="99"/>
    <w:unhideWhenUsed/>
    <w:rsid w:val="00D44CCC"/>
    <w:rPr>
      <w:color w:val="0563C1" w:themeColor="hyperlink"/>
      <w:u w:val="single"/>
    </w:rPr>
  </w:style>
  <w:style w:type="paragraph" w:styleId="Header">
    <w:name w:val="header"/>
    <w:basedOn w:val="Normal"/>
    <w:link w:val="HeaderChar"/>
    <w:uiPriority w:val="99"/>
    <w:unhideWhenUsed/>
    <w:rsid w:val="007A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3B8"/>
  </w:style>
  <w:style w:type="paragraph" w:styleId="Footer">
    <w:name w:val="footer"/>
    <w:basedOn w:val="Normal"/>
    <w:link w:val="FooterChar"/>
    <w:uiPriority w:val="99"/>
    <w:unhideWhenUsed/>
    <w:rsid w:val="007A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3B8"/>
  </w:style>
  <w:style w:type="character" w:styleId="CommentReference">
    <w:name w:val="annotation reference"/>
    <w:basedOn w:val="DefaultParagraphFont"/>
    <w:uiPriority w:val="99"/>
    <w:semiHidden/>
    <w:unhideWhenUsed/>
    <w:rsid w:val="0000045E"/>
    <w:rPr>
      <w:sz w:val="16"/>
      <w:szCs w:val="16"/>
    </w:rPr>
  </w:style>
  <w:style w:type="paragraph" w:styleId="CommentText">
    <w:name w:val="annotation text"/>
    <w:basedOn w:val="Normal"/>
    <w:link w:val="CommentTextChar"/>
    <w:uiPriority w:val="99"/>
    <w:semiHidden/>
    <w:unhideWhenUsed/>
    <w:rsid w:val="0000045E"/>
    <w:pPr>
      <w:spacing w:line="240" w:lineRule="auto"/>
    </w:pPr>
    <w:rPr>
      <w:sz w:val="20"/>
      <w:szCs w:val="20"/>
    </w:rPr>
  </w:style>
  <w:style w:type="character" w:customStyle="1" w:styleId="CommentTextChar">
    <w:name w:val="Comment Text Char"/>
    <w:basedOn w:val="DefaultParagraphFont"/>
    <w:link w:val="CommentText"/>
    <w:uiPriority w:val="99"/>
    <w:semiHidden/>
    <w:rsid w:val="0000045E"/>
    <w:rPr>
      <w:sz w:val="20"/>
      <w:szCs w:val="20"/>
    </w:rPr>
  </w:style>
  <w:style w:type="paragraph" w:styleId="CommentSubject">
    <w:name w:val="annotation subject"/>
    <w:basedOn w:val="CommentText"/>
    <w:next w:val="CommentText"/>
    <w:link w:val="CommentSubjectChar"/>
    <w:uiPriority w:val="99"/>
    <w:semiHidden/>
    <w:unhideWhenUsed/>
    <w:rsid w:val="0000045E"/>
    <w:rPr>
      <w:b/>
      <w:bCs/>
    </w:rPr>
  </w:style>
  <w:style w:type="character" w:customStyle="1" w:styleId="CommentSubjectChar">
    <w:name w:val="Comment Subject Char"/>
    <w:basedOn w:val="CommentTextChar"/>
    <w:link w:val="CommentSubject"/>
    <w:uiPriority w:val="99"/>
    <w:semiHidden/>
    <w:rsid w:val="0000045E"/>
    <w:rPr>
      <w:b/>
      <w:bCs/>
      <w:sz w:val="20"/>
      <w:szCs w:val="20"/>
    </w:rPr>
  </w:style>
  <w:style w:type="paragraph" w:styleId="BalloonText">
    <w:name w:val="Balloon Text"/>
    <w:basedOn w:val="Normal"/>
    <w:link w:val="BalloonTextChar"/>
    <w:uiPriority w:val="99"/>
    <w:semiHidden/>
    <w:unhideWhenUsed/>
    <w:rsid w:val="000004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4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172F"/>
    <w:pPr>
      <w:spacing w:before="100" w:beforeAutospacing="1" w:after="100" w:afterAutospacing="1" w:line="240" w:lineRule="auto"/>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D44C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4CCC"/>
    <w:rPr>
      <w:sz w:val="20"/>
      <w:szCs w:val="20"/>
    </w:rPr>
  </w:style>
  <w:style w:type="character" w:styleId="FootnoteReference">
    <w:name w:val="footnote reference"/>
    <w:basedOn w:val="DefaultParagraphFont"/>
    <w:uiPriority w:val="99"/>
    <w:semiHidden/>
    <w:unhideWhenUsed/>
    <w:rsid w:val="00D44CCC"/>
    <w:rPr>
      <w:vertAlign w:val="superscript"/>
    </w:rPr>
  </w:style>
  <w:style w:type="character" w:styleId="Hyperlink">
    <w:name w:val="Hyperlink"/>
    <w:basedOn w:val="DefaultParagraphFont"/>
    <w:uiPriority w:val="99"/>
    <w:unhideWhenUsed/>
    <w:rsid w:val="00D44CCC"/>
    <w:rPr>
      <w:color w:val="0563C1" w:themeColor="hyperlink"/>
      <w:u w:val="single"/>
    </w:rPr>
  </w:style>
  <w:style w:type="paragraph" w:styleId="Header">
    <w:name w:val="header"/>
    <w:basedOn w:val="Normal"/>
    <w:link w:val="HeaderChar"/>
    <w:uiPriority w:val="99"/>
    <w:unhideWhenUsed/>
    <w:rsid w:val="007A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3B8"/>
  </w:style>
  <w:style w:type="paragraph" w:styleId="Footer">
    <w:name w:val="footer"/>
    <w:basedOn w:val="Normal"/>
    <w:link w:val="FooterChar"/>
    <w:uiPriority w:val="99"/>
    <w:unhideWhenUsed/>
    <w:rsid w:val="007A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3B8"/>
  </w:style>
  <w:style w:type="character" w:styleId="CommentReference">
    <w:name w:val="annotation reference"/>
    <w:basedOn w:val="DefaultParagraphFont"/>
    <w:uiPriority w:val="99"/>
    <w:semiHidden/>
    <w:unhideWhenUsed/>
    <w:rsid w:val="0000045E"/>
    <w:rPr>
      <w:sz w:val="16"/>
      <w:szCs w:val="16"/>
    </w:rPr>
  </w:style>
  <w:style w:type="paragraph" w:styleId="CommentText">
    <w:name w:val="annotation text"/>
    <w:basedOn w:val="Normal"/>
    <w:link w:val="CommentTextChar"/>
    <w:uiPriority w:val="99"/>
    <w:semiHidden/>
    <w:unhideWhenUsed/>
    <w:rsid w:val="0000045E"/>
    <w:pPr>
      <w:spacing w:line="240" w:lineRule="auto"/>
    </w:pPr>
    <w:rPr>
      <w:sz w:val="20"/>
      <w:szCs w:val="20"/>
    </w:rPr>
  </w:style>
  <w:style w:type="character" w:customStyle="1" w:styleId="CommentTextChar">
    <w:name w:val="Comment Text Char"/>
    <w:basedOn w:val="DefaultParagraphFont"/>
    <w:link w:val="CommentText"/>
    <w:uiPriority w:val="99"/>
    <w:semiHidden/>
    <w:rsid w:val="0000045E"/>
    <w:rPr>
      <w:sz w:val="20"/>
      <w:szCs w:val="20"/>
    </w:rPr>
  </w:style>
  <w:style w:type="paragraph" w:styleId="CommentSubject">
    <w:name w:val="annotation subject"/>
    <w:basedOn w:val="CommentText"/>
    <w:next w:val="CommentText"/>
    <w:link w:val="CommentSubjectChar"/>
    <w:uiPriority w:val="99"/>
    <w:semiHidden/>
    <w:unhideWhenUsed/>
    <w:rsid w:val="0000045E"/>
    <w:rPr>
      <w:b/>
      <w:bCs/>
    </w:rPr>
  </w:style>
  <w:style w:type="character" w:customStyle="1" w:styleId="CommentSubjectChar">
    <w:name w:val="Comment Subject Char"/>
    <w:basedOn w:val="CommentTextChar"/>
    <w:link w:val="CommentSubject"/>
    <w:uiPriority w:val="99"/>
    <w:semiHidden/>
    <w:rsid w:val="0000045E"/>
    <w:rPr>
      <w:b/>
      <w:bCs/>
      <w:sz w:val="20"/>
      <w:szCs w:val="20"/>
    </w:rPr>
  </w:style>
  <w:style w:type="paragraph" w:styleId="BalloonText">
    <w:name w:val="Balloon Text"/>
    <w:basedOn w:val="Normal"/>
    <w:link w:val="BalloonTextChar"/>
    <w:uiPriority w:val="99"/>
    <w:semiHidden/>
    <w:unhideWhenUsed/>
    <w:rsid w:val="000004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4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085991">
      <w:bodyDiv w:val="1"/>
      <w:marLeft w:val="0"/>
      <w:marRight w:val="0"/>
      <w:marTop w:val="0"/>
      <w:marBottom w:val="0"/>
      <w:divBdr>
        <w:top w:val="none" w:sz="0" w:space="0" w:color="auto"/>
        <w:left w:val="none" w:sz="0" w:space="0" w:color="auto"/>
        <w:bottom w:val="none" w:sz="0" w:space="0" w:color="auto"/>
        <w:right w:val="none" w:sz="0" w:space="0" w:color="auto"/>
      </w:divBdr>
    </w:div>
    <w:div w:id="937525107">
      <w:bodyDiv w:val="1"/>
      <w:marLeft w:val="0"/>
      <w:marRight w:val="0"/>
      <w:marTop w:val="0"/>
      <w:marBottom w:val="0"/>
      <w:divBdr>
        <w:top w:val="none" w:sz="0" w:space="0" w:color="auto"/>
        <w:left w:val="none" w:sz="0" w:space="0" w:color="auto"/>
        <w:bottom w:val="none" w:sz="0" w:space="0" w:color="auto"/>
        <w:right w:val="none" w:sz="0" w:space="0" w:color="auto"/>
      </w:divBdr>
    </w:div>
    <w:div w:id="1032731175">
      <w:bodyDiv w:val="1"/>
      <w:marLeft w:val="0"/>
      <w:marRight w:val="0"/>
      <w:marTop w:val="0"/>
      <w:marBottom w:val="0"/>
      <w:divBdr>
        <w:top w:val="none" w:sz="0" w:space="0" w:color="auto"/>
        <w:left w:val="none" w:sz="0" w:space="0" w:color="auto"/>
        <w:bottom w:val="none" w:sz="0" w:space="0" w:color="auto"/>
        <w:right w:val="none" w:sz="0" w:space="0" w:color="auto"/>
      </w:divBdr>
    </w:div>
    <w:div w:id="163783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newvision.co.ug/new_vision/news/1485058/china-emphasizes-win-win-cooperation-africa" TargetMode="External"/><Relationship Id="rId3" Type="http://schemas.openxmlformats.org/officeDocument/2006/relationships/hyperlink" Target="http://www.china-un.ch/eng/hom/t1538784.htm" TargetMode="External"/><Relationship Id="rId7" Type="http://schemas.openxmlformats.org/officeDocument/2006/relationships/hyperlink" Target="http://www.ciis.org.cn/english/2017-11/17/content_40072596.htm" TargetMode="External"/><Relationship Id="rId2" Type="http://schemas.openxmlformats.org/officeDocument/2006/relationships/hyperlink" Target="http://www.xinhuanet.com/english/2015-03/29/c_134106145.htm" TargetMode="External"/><Relationship Id="rId1" Type="http://schemas.openxmlformats.org/officeDocument/2006/relationships/hyperlink" Target="http://www.worldlii.org/int/other/UNGA/2006/183.pdf" TargetMode="External"/><Relationship Id="rId6" Type="http://schemas.openxmlformats.org/officeDocument/2006/relationships/hyperlink" Target="https://www.uscnpm.org/blog/2018/04/11/transcript-president-xi-addresses-2018-boao-forum-asia-hainan/" TargetMode="External"/><Relationship Id="rId5" Type="http://schemas.openxmlformats.org/officeDocument/2006/relationships/hyperlink" Target="http://www.xinhuanet.com/english/2018-08/31/c_137434079.htm" TargetMode="External"/><Relationship Id="rId10" Type="http://schemas.openxmlformats.org/officeDocument/2006/relationships/hyperlink" Target="https://www.ohchr.org/en/aboutus/pages/violenceandinsecurity.aspx" TargetMode="External"/><Relationship Id="rId4" Type="http://schemas.openxmlformats.org/officeDocument/2006/relationships/hyperlink" Target="https://www.fmprc.gov.cn/mfa_eng/wjbxw/P020180828720627338850.pdf" TargetMode="External"/><Relationship Id="rId9" Type="http://schemas.openxmlformats.org/officeDocument/2006/relationships/hyperlink" Target="https://www.fmprc.gov.cn/mfa_eng/wjb_663304/zwjg_665342/zwbd_665378/t1465389.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A0ACC5C-60D5-496B-A4FF-3566EBE73792}">
  <ds:schemaRefs>
    <ds:schemaRef ds:uri="http://schemas.openxmlformats.org/officeDocument/2006/bibliography"/>
  </ds:schemaRefs>
</ds:datastoreItem>
</file>

<file path=customXml/itemProps2.xml><?xml version="1.0" encoding="utf-8"?>
<ds:datastoreItem xmlns:ds="http://schemas.openxmlformats.org/officeDocument/2006/customXml" ds:itemID="{09AB0654-5601-485A-BBCE-D83ABC4E13C4}"/>
</file>

<file path=customXml/itemProps3.xml><?xml version="1.0" encoding="utf-8"?>
<ds:datastoreItem xmlns:ds="http://schemas.openxmlformats.org/officeDocument/2006/customXml" ds:itemID="{26DF334B-732D-4A32-BF5F-8DDF6685A1B1}"/>
</file>

<file path=customXml/itemProps4.xml><?xml version="1.0" encoding="utf-8"?>
<ds:datastoreItem xmlns:ds="http://schemas.openxmlformats.org/officeDocument/2006/customXml" ds:itemID="{7AECD500-BEE5-4A5C-947D-F88E6E0C3896}"/>
</file>

<file path=docProps/app.xml><?xml version="1.0" encoding="utf-8"?>
<Properties xmlns="http://schemas.openxmlformats.org/officeDocument/2006/extended-properties" xmlns:vt="http://schemas.openxmlformats.org/officeDocument/2006/docPropsVTypes">
  <Template>Normal.dotm</Template>
  <TotalTime>1</TotalTime>
  <Pages>4</Pages>
  <Words>1908</Words>
  <Characters>10877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DFAIT-MAECI</Company>
  <LinksUpToDate>false</LinksUpToDate>
  <CharactersWithSpaces>12760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Curtis Peters</dc:creator>
  <cp:lastModifiedBy>Peters, Curtis -GENEV -GR</cp:lastModifiedBy>
  <cp:revision>2</cp:revision>
  <cp:lastPrinted>2019-01-08T19:45:00Z</cp:lastPrinted>
  <dcterms:created xsi:type="dcterms:W3CDTF">2019-01-09T07:39:00Z</dcterms:created>
  <dcterms:modified xsi:type="dcterms:W3CDTF">2019-01-09T07:39:00Z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