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35" w:rsidRDefault="00180E4B">
      <w:pPr>
        <w:jc w:val="center"/>
        <w:rPr>
          <w:b/>
          <w:color w:val="000000"/>
          <w:sz w:val="32"/>
          <w:szCs w:val="32"/>
          <w:lang w:eastAsia="en-GB"/>
        </w:rPr>
      </w:pPr>
      <w:r>
        <w:rPr>
          <w:b/>
          <w:color w:val="000000"/>
          <w:sz w:val="32"/>
          <w:szCs w:val="32"/>
          <w:lang w:eastAsia="en-GB"/>
        </w:rPr>
        <w:t xml:space="preserve">Statement delivered by Ms. Shae-Alicia Lewis </w:t>
      </w:r>
    </w:p>
    <w:p w:rsidR="00E60535" w:rsidRDefault="00180E4B">
      <w:pPr>
        <w:jc w:val="center"/>
        <w:rPr>
          <w:b/>
          <w:color w:val="000000"/>
          <w:sz w:val="32"/>
          <w:szCs w:val="32"/>
          <w:lang w:eastAsia="en-GB"/>
        </w:rPr>
      </w:pPr>
      <w:r>
        <w:rPr>
          <w:b/>
          <w:color w:val="000000"/>
          <w:sz w:val="32"/>
          <w:szCs w:val="32"/>
          <w:lang w:eastAsia="en-GB"/>
        </w:rPr>
        <w:t xml:space="preserve">(Jamaica) </w:t>
      </w:r>
    </w:p>
    <w:p w:rsidR="00E60535" w:rsidRDefault="00180E4B">
      <w:pPr>
        <w:jc w:val="center"/>
        <w:rPr>
          <w:b/>
          <w:color w:val="000000"/>
          <w:sz w:val="32"/>
          <w:szCs w:val="32"/>
          <w:lang w:eastAsia="en-GB"/>
        </w:rPr>
      </w:pPr>
      <w:r>
        <w:rPr>
          <w:b/>
          <w:color w:val="000000"/>
          <w:sz w:val="32"/>
          <w:szCs w:val="32"/>
          <w:lang w:eastAsia="en-GB"/>
        </w:rPr>
        <w:t xml:space="preserve">on behalf of the Eleven Least Developed Countries (LDCs) and Small Island Developing States (SIDS) Beneficiaries of the United Nations Human Rights Council Voluntary Technical Assistance Trust Fund </w:t>
      </w:r>
      <w:r>
        <w:rPr>
          <w:b/>
          <w:color w:val="000000"/>
          <w:sz w:val="32"/>
          <w:szCs w:val="32"/>
          <w:lang w:eastAsia="en-GB"/>
        </w:rPr>
        <w:t>for participation in the Thirty-Fourth Human Rights Council Session</w:t>
      </w:r>
    </w:p>
    <w:p w:rsidR="00E60535" w:rsidRDefault="00E60535">
      <w:pPr>
        <w:jc w:val="center"/>
        <w:rPr>
          <w:rFonts w:ascii="Carlito"/>
          <w:b/>
          <w:color w:val="000000"/>
          <w:sz w:val="32"/>
          <w:szCs w:val="32"/>
          <w:lang w:eastAsia="en-GB"/>
        </w:rPr>
      </w:pPr>
    </w:p>
    <w:p w:rsidR="00E60535" w:rsidRDefault="00E60535">
      <w:pPr>
        <w:jc w:val="center"/>
        <w:rPr>
          <w:rFonts w:ascii="Carlito"/>
          <w:b/>
          <w:color w:val="000000"/>
          <w:sz w:val="32"/>
          <w:szCs w:val="32"/>
          <w:lang w:eastAsia="en-GB"/>
        </w:rPr>
      </w:pPr>
    </w:p>
    <w:p w:rsidR="00E60535" w:rsidRDefault="00180E4B">
      <w:pPr>
        <w:spacing w:after="240"/>
        <w:jc w:val="center"/>
        <w:rPr>
          <w:b/>
          <w:color w:val="000000"/>
          <w:sz w:val="32"/>
          <w:szCs w:val="32"/>
          <w:lang w:eastAsia="en-GB"/>
        </w:rPr>
      </w:pPr>
      <w:r>
        <w:rPr>
          <w:b/>
          <w:color w:val="000000"/>
          <w:sz w:val="32"/>
          <w:szCs w:val="32"/>
          <w:lang w:eastAsia="en-GB"/>
        </w:rPr>
        <w:t>Side event in the margins of the Human rights Council 34th session</w:t>
      </w:r>
    </w:p>
    <w:p w:rsidR="00E60535" w:rsidRDefault="00180E4B">
      <w:pPr>
        <w:spacing w:after="240"/>
        <w:jc w:val="center"/>
        <w:rPr>
          <w:b/>
          <w:color w:val="000000"/>
          <w:sz w:val="32"/>
          <w:szCs w:val="32"/>
          <w:lang w:eastAsia="en-GB"/>
        </w:rPr>
      </w:pPr>
      <w:r>
        <w:rPr>
          <w:b/>
          <w:color w:val="000000"/>
          <w:sz w:val="32"/>
          <w:szCs w:val="32"/>
          <w:lang w:eastAsia="en-GB"/>
        </w:rPr>
        <w:t>sponsored by</w:t>
      </w:r>
    </w:p>
    <w:p w:rsidR="00E60535" w:rsidRDefault="00180E4B">
      <w:pPr>
        <w:spacing w:after="240"/>
        <w:jc w:val="center"/>
        <w:rPr>
          <w:b/>
          <w:color w:val="000000"/>
          <w:sz w:val="32"/>
          <w:szCs w:val="32"/>
          <w:lang w:eastAsia="en-GB"/>
        </w:rPr>
      </w:pPr>
      <w:r>
        <w:rPr>
          <w:b/>
          <w:color w:val="000000"/>
          <w:sz w:val="32"/>
          <w:szCs w:val="32"/>
          <w:lang w:eastAsia="en-GB"/>
        </w:rPr>
        <w:t>The Office of the High Commissioner for Human Rights and the Permanent Mission of the Kingdom of Morocco t</w:t>
      </w:r>
      <w:r>
        <w:rPr>
          <w:b/>
          <w:color w:val="000000"/>
          <w:sz w:val="32"/>
          <w:szCs w:val="32"/>
          <w:lang w:eastAsia="en-GB"/>
        </w:rPr>
        <w:t>o the United Nations in Geneva and the Office of the United Nations High Commissioner for Human Rights</w:t>
      </w:r>
    </w:p>
    <w:p w:rsidR="00E60535" w:rsidRDefault="00180E4B">
      <w:pPr>
        <w:shd w:val="clear" w:color="auto" w:fill="FFFFFF"/>
        <w:spacing w:after="0" w:line="240" w:lineRule="auto"/>
        <w:jc w:val="center"/>
        <w:rPr>
          <w:rFonts w:cs="Helvetica"/>
          <w:color w:val="000000"/>
          <w:sz w:val="36"/>
          <w:szCs w:val="36"/>
          <w:lang w:val="en-JM" w:eastAsia="en-GB"/>
        </w:rPr>
      </w:pPr>
      <w:r>
        <w:rPr>
          <w:rFonts w:cs="Helvetica"/>
          <w:color w:val="000000"/>
          <w:sz w:val="36"/>
          <w:szCs w:val="36"/>
          <w:lang w:val="en-JM" w:eastAsia="en-GB"/>
        </w:rPr>
        <w:t xml:space="preserve">At </w:t>
      </w:r>
    </w:p>
    <w:p w:rsidR="00E60535" w:rsidRDefault="00E60535">
      <w:pPr>
        <w:shd w:val="clear" w:color="auto" w:fill="FFFFFF"/>
        <w:spacing w:after="0" w:line="240" w:lineRule="auto"/>
        <w:jc w:val="center"/>
        <w:rPr>
          <w:rFonts w:ascii="Carlito" w:cs="Helvetica"/>
          <w:color w:val="000000"/>
          <w:sz w:val="36"/>
          <w:szCs w:val="36"/>
          <w:lang w:val="en-JM" w:eastAsia="en-GB"/>
        </w:rPr>
      </w:pPr>
    </w:p>
    <w:p w:rsidR="00E60535" w:rsidRDefault="00180E4B">
      <w:pPr>
        <w:shd w:val="clear" w:color="auto" w:fill="FFFFFF"/>
        <w:spacing w:after="0" w:line="240" w:lineRule="auto"/>
        <w:jc w:val="center"/>
        <w:rPr>
          <w:rFonts w:cs="Helvetica"/>
          <w:color w:val="000000"/>
          <w:sz w:val="36"/>
          <w:szCs w:val="36"/>
          <w:lang w:val="en-JM" w:eastAsia="en-GB"/>
        </w:rPr>
      </w:pPr>
      <w:r>
        <w:rPr>
          <w:rFonts w:cs="Helvetica"/>
          <w:color w:val="000000"/>
          <w:sz w:val="36"/>
          <w:szCs w:val="36"/>
          <w:lang w:val="en-JM" w:eastAsia="en-GB"/>
        </w:rPr>
        <w:t>Launch of 5</w:t>
      </w:r>
      <w:r>
        <w:rPr>
          <w:rFonts w:cs="Helvetica"/>
          <w:color w:val="000000"/>
          <w:sz w:val="36"/>
          <w:szCs w:val="36"/>
          <w:vertAlign w:val="superscript"/>
          <w:lang w:val="en-JM" w:eastAsia="en-GB"/>
        </w:rPr>
        <w:t>th</w:t>
      </w:r>
      <w:r>
        <w:rPr>
          <w:rFonts w:cs="Helvetica"/>
          <w:color w:val="000000"/>
          <w:sz w:val="36"/>
          <w:szCs w:val="36"/>
          <w:lang w:val="en-JM" w:eastAsia="en-GB"/>
        </w:rPr>
        <w:t xml:space="preserve"> Anniversary Brochure of LDCs/SIDS Trust Fund</w:t>
      </w:r>
    </w:p>
    <w:p w:rsidR="00E60535" w:rsidRDefault="00E60535">
      <w:pPr>
        <w:spacing w:after="240"/>
        <w:jc w:val="center"/>
        <w:rPr>
          <w:rFonts w:ascii="Carlito"/>
          <w:b/>
          <w:color w:val="000000"/>
          <w:sz w:val="36"/>
          <w:szCs w:val="36"/>
          <w:lang w:eastAsia="en-GB"/>
        </w:rPr>
      </w:pPr>
    </w:p>
    <w:p w:rsidR="00E60535" w:rsidRDefault="00E60535">
      <w:pPr>
        <w:shd w:val="clear" w:color="auto" w:fill="FFFFFF"/>
        <w:spacing w:after="0" w:line="240" w:lineRule="auto"/>
        <w:jc w:val="center"/>
        <w:rPr>
          <w:rFonts w:ascii="Carlito" w:cs="Helvetica"/>
          <w:color w:val="000000"/>
          <w:sz w:val="24"/>
          <w:szCs w:val="24"/>
          <w:lang w:val="en-JM" w:eastAsia="en-GB"/>
        </w:rPr>
      </w:pPr>
    </w:p>
    <w:p w:rsidR="00E60535" w:rsidRDefault="00180E4B">
      <w:pPr>
        <w:shd w:val="clear" w:color="auto" w:fill="FFFFFF"/>
        <w:spacing w:after="0" w:line="240" w:lineRule="auto"/>
        <w:jc w:val="center"/>
        <w:rPr>
          <w:rFonts w:cs="Helvetica"/>
          <w:color w:val="000000"/>
          <w:sz w:val="24"/>
          <w:szCs w:val="24"/>
          <w:lang w:val="en-JM" w:eastAsia="en-GB"/>
        </w:rPr>
      </w:pPr>
      <w:r>
        <w:rPr>
          <w:rFonts w:cs="Helvetica"/>
          <w:color w:val="000000"/>
          <w:sz w:val="24"/>
          <w:szCs w:val="24"/>
          <w:lang w:val="en-JM" w:eastAsia="en-GB"/>
        </w:rPr>
        <w:t xml:space="preserve">Thursday 16 March 2017, 1:00 to 2:30 p.m, Room XXIV, Palais des Nations, Geneva  </w:t>
      </w:r>
    </w:p>
    <w:p w:rsidR="00E60535" w:rsidRDefault="00E60535">
      <w:pPr>
        <w:shd w:val="clear" w:color="auto" w:fill="FFFFFF"/>
        <w:spacing w:after="0" w:line="240" w:lineRule="auto"/>
        <w:jc w:val="both"/>
        <w:rPr>
          <w:rFonts w:ascii="Carlito" w:cs="Helvetica"/>
          <w:color w:val="000000"/>
          <w:sz w:val="24"/>
          <w:szCs w:val="24"/>
          <w:lang w:val="en-JM" w:eastAsia="en-GB"/>
        </w:rPr>
      </w:pPr>
    </w:p>
    <w:p w:rsidR="00E60535" w:rsidRDefault="00E60535">
      <w:pPr>
        <w:shd w:val="clear" w:color="auto" w:fill="FFFFFF"/>
        <w:spacing w:after="0" w:line="240" w:lineRule="auto"/>
        <w:jc w:val="both"/>
        <w:rPr>
          <w:rFonts w:ascii="Carlito" w:cs="Helvetica"/>
          <w:color w:val="000000"/>
          <w:sz w:val="24"/>
          <w:szCs w:val="24"/>
          <w:lang w:val="en-JM" w:eastAsia="en-GB"/>
        </w:rPr>
      </w:pPr>
    </w:p>
    <w:p w:rsidR="00E60535" w:rsidRDefault="00E60535">
      <w:pPr>
        <w:shd w:val="clear" w:color="auto" w:fill="FFFFFF"/>
        <w:spacing w:after="0" w:line="240" w:lineRule="auto"/>
        <w:jc w:val="both"/>
        <w:rPr>
          <w:rFonts w:ascii="Carlito" w:cs="Helvetica"/>
          <w:color w:val="000000"/>
          <w:sz w:val="24"/>
          <w:szCs w:val="24"/>
          <w:lang w:val="en-JM" w:eastAsia="en-GB"/>
        </w:rPr>
      </w:pPr>
    </w:p>
    <w:p w:rsidR="00E60535" w:rsidRDefault="00E60535">
      <w:pPr>
        <w:shd w:val="clear" w:color="auto" w:fill="FFFFFF"/>
        <w:spacing w:after="0" w:line="240" w:lineRule="auto"/>
        <w:jc w:val="both"/>
        <w:rPr>
          <w:rFonts w:ascii="Verdana" w:hAnsi="Verdana" w:cs="Helvetica"/>
          <w:color w:val="000000"/>
          <w:sz w:val="24"/>
          <w:szCs w:val="24"/>
          <w:lang w:val="en-JM" w:eastAsia="en-GB"/>
        </w:rPr>
      </w:pPr>
    </w:p>
    <w:p w:rsidR="00E60535" w:rsidRDefault="00E60535">
      <w:pPr>
        <w:shd w:val="clear" w:color="auto" w:fill="FFFFFF"/>
        <w:spacing w:after="0" w:line="240" w:lineRule="auto"/>
        <w:jc w:val="both"/>
        <w:rPr>
          <w:rFonts w:ascii="Verdana" w:hAnsi="Verdana" w:cs="Helvetica"/>
          <w:color w:val="000000"/>
          <w:sz w:val="24"/>
          <w:szCs w:val="24"/>
          <w:lang w:val="en-JM" w:eastAsia="en-GB"/>
        </w:rPr>
      </w:pPr>
    </w:p>
    <w:p w:rsidR="00E60535" w:rsidRDefault="00E60535">
      <w:pPr>
        <w:shd w:val="clear" w:color="auto" w:fill="FFFFFF"/>
        <w:spacing w:after="0" w:line="240" w:lineRule="auto"/>
        <w:jc w:val="both"/>
        <w:rPr>
          <w:rFonts w:ascii="Verdana" w:hAnsi="Verdana" w:cs="Helvetica"/>
          <w:color w:val="000000"/>
          <w:sz w:val="24"/>
          <w:szCs w:val="24"/>
          <w:lang w:val="en-JM" w:eastAsia="en-GB"/>
        </w:rPr>
      </w:pPr>
    </w:p>
    <w:p w:rsidR="00E60535" w:rsidRDefault="00E60535">
      <w:pPr>
        <w:shd w:val="clear" w:color="auto" w:fill="FFFFFF"/>
        <w:spacing w:after="0" w:line="240" w:lineRule="auto"/>
        <w:jc w:val="both"/>
        <w:rPr>
          <w:rFonts w:ascii="Verdana" w:hAnsi="Verdana" w:cs="Helvetica"/>
          <w:color w:val="000000"/>
          <w:sz w:val="24"/>
          <w:szCs w:val="24"/>
          <w:lang w:val="en-JM" w:eastAsia="en-GB"/>
        </w:rPr>
      </w:pPr>
    </w:p>
    <w:p w:rsidR="00E60535" w:rsidRDefault="00E60535">
      <w:pPr>
        <w:shd w:val="clear" w:color="auto" w:fill="FFFFFF"/>
        <w:spacing w:after="0" w:line="240" w:lineRule="auto"/>
        <w:jc w:val="both"/>
        <w:rPr>
          <w:rFonts w:ascii="Verdana" w:hAnsi="Verdana" w:cs="Helvetica"/>
          <w:color w:val="000000"/>
          <w:sz w:val="24"/>
          <w:szCs w:val="24"/>
          <w:lang w:val="en-JM" w:eastAsia="en-GB"/>
        </w:rPr>
      </w:pPr>
    </w:p>
    <w:p w:rsidR="00E60535" w:rsidRDefault="00E60535">
      <w:pPr>
        <w:shd w:val="clear" w:color="auto" w:fill="FFFFFF"/>
        <w:spacing w:after="0" w:line="240" w:lineRule="auto"/>
        <w:jc w:val="both"/>
        <w:rPr>
          <w:rFonts w:ascii="Verdana" w:hAnsi="Verdana" w:cs="Helvetica"/>
          <w:color w:val="000000"/>
          <w:sz w:val="24"/>
          <w:szCs w:val="24"/>
          <w:lang w:val="en-JM" w:eastAsia="en-GB"/>
        </w:rPr>
      </w:pPr>
    </w:p>
    <w:p w:rsidR="00E60535" w:rsidRDefault="00E60535">
      <w:pPr>
        <w:shd w:val="clear" w:color="auto" w:fill="FFFFFF"/>
        <w:spacing w:after="0" w:line="240" w:lineRule="auto"/>
        <w:jc w:val="both"/>
        <w:rPr>
          <w:rFonts w:ascii="Verdana" w:hAnsi="Verdana" w:cs="Helvetica"/>
          <w:color w:val="000000"/>
          <w:sz w:val="24"/>
          <w:szCs w:val="24"/>
          <w:lang w:val="en-JM" w:eastAsia="en-GB"/>
        </w:rPr>
      </w:pPr>
    </w:p>
    <w:p w:rsidR="00E60535" w:rsidRDefault="00E60535">
      <w:pPr>
        <w:shd w:val="clear" w:color="auto" w:fill="FFFFFF"/>
        <w:spacing w:after="0" w:line="240" w:lineRule="auto"/>
        <w:jc w:val="both"/>
        <w:rPr>
          <w:rFonts w:ascii="Verdana" w:hAnsi="Verdana" w:cs="Helvetica"/>
          <w:color w:val="000000"/>
          <w:sz w:val="24"/>
          <w:szCs w:val="24"/>
          <w:lang w:val="en-JM" w:eastAsia="en-GB"/>
        </w:rPr>
      </w:pPr>
    </w:p>
    <w:p w:rsidR="00E60535" w:rsidRDefault="00180E4B">
      <w:pPr>
        <w:shd w:val="clear" w:color="auto" w:fill="FFFFFF"/>
        <w:spacing w:after="0" w:line="600" w:lineRule="auto"/>
        <w:jc w:val="both"/>
        <w:rPr>
          <w:rFonts w:ascii="Verdana" w:hAnsi="Verdana" w:cs="Helvetica"/>
          <w:color w:val="000000"/>
          <w:sz w:val="24"/>
          <w:szCs w:val="24"/>
          <w:lang w:val="en-JM" w:eastAsia="en-GB"/>
        </w:rPr>
      </w:pPr>
      <w:r>
        <w:rPr>
          <w:rFonts w:ascii="Verdana" w:hAnsi="Verdana" w:cs="Helvetica"/>
          <w:color w:val="000000"/>
          <w:sz w:val="24"/>
          <w:szCs w:val="24"/>
          <w:lang w:val="en-JM" w:eastAsia="en-GB"/>
        </w:rPr>
        <w:lastRenderedPageBreak/>
        <w:t>Excellencies,</w:t>
      </w:r>
    </w:p>
    <w:p w:rsidR="00E60535" w:rsidRDefault="00180E4B">
      <w:pPr>
        <w:shd w:val="clear" w:color="auto" w:fill="FFFFFF"/>
        <w:spacing w:after="0" w:line="600" w:lineRule="auto"/>
        <w:jc w:val="both"/>
        <w:rPr>
          <w:rFonts w:ascii="Verdana" w:hAnsi="Verdana" w:cs="Helvetica"/>
          <w:color w:val="000000"/>
          <w:sz w:val="24"/>
          <w:szCs w:val="24"/>
          <w:lang w:val="en-JM" w:eastAsia="en-GB"/>
        </w:rPr>
      </w:pPr>
      <w:r>
        <w:rPr>
          <w:rFonts w:ascii="Verdana" w:hAnsi="Verdana" w:cs="Helvetica"/>
          <w:color w:val="000000"/>
          <w:sz w:val="24"/>
          <w:szCs w:val="24"/>
          <w:lang w:val="en-JM" w:eastAsia="en-GB"/>
        </w:rPr>
        <w:t>Distinguished Delegates,</w:t>
      </w:r>
    </w:p>
    <w:p w:rsidR="00E60535" w:rsidRDefault="00180E4B">
      <w:pPr>
        <w:shd w:val="clear" w:color="auto" w:fill="FFFFFF"/>
        <w:spacing w:after="0" w:line="600" w:lineRule="auto"/>
        <w:jc w:val="both"/>
        <w:rPr>
          <w:rFonts w:ascii="Verdana" w:hAnsi="Verdana" w:cs="Helvetica"/>
          <w:color w:val="000000"/>
          <w:sz w:val="24"/>
          <w:szCs w:val="24"/>
          <w:lang w:val="en-JM" w:eastAsia="en-GB"/>
        </w:rPr>
      </w:pPr>
      <w:r>
        <w:rPr>
          <w:rFonts w:ascii="Verdana" w:hAnsi="Verdana" w:cs="Helvetica"/>
          <w:color w:val="000000"/>
          <w:sz w:val="24"/>
          <w:szCs w:val="24"/>
          <w:lang w:val="en-JM" w:eastAsia="en-GB"/>
        </w:rPr>
        <w:t>Ladies and Gentlemen,</w:t>
      </w:r>
    </w:p>
    <w:p w:rsidR="00E60535" w:rsidRDefault="00180E4B">
      <w:pPr>
        <w:shd w:val="clear" w:color="auto" w:fill="FFFFFF"/>
        <w:spacing w:after="0" w:line="600" w:lineRule="auto"/>
        <w:jc w:val="both"/>
        <w:rPr>
          <w:rFonts w:ascii="Verdana" w:hAnsi="Verdana" w:cs="Helvetica"/>
          <w:color w:val="000000"/>
          <w:sz w:val="24"/>
          <w:szCs w:val="24"/>
          <w:lang w:eastAsia="en-GB"/>
        </w:rPr>
      </w:pPr>
      <w:r>
        <w:rPr>
          <w:rFonts w:ascii="Verdana" w:hAnsi="Verdana" w:cs="Helvetica"/>
          <w:color w:val="000000"/>
          <w:sz w:val="24"/>
          <w:szCs w:val="24"/>
          <w:lang w:val="en-JM" w:eastAsia="en-GB"/>
        </w:rPr>
        <w:t>Good afternoon,</w:t>
      </w:r>
    </w:p>
    <w:p w:rsidR="00E60535" w:rsidRDefault="00180E4B">
      <w:pPr>
        <w:shd w:val="clear" w:color="auto" w:fill="FFFFFF"/>
        <w:spacing w:after="0" w:line="600" w:lineRule="auto"/>
        <w:jc w:val="both"/>
        <w:rPr>
          <w:rFonts w:ascii="Verdana" w:hAnsi="Verdana" w:cs="Helvetica"/>
          <w:color w:val="000000"/>
          <w:sz w:val="24"/>
          <w:szCs w:val="24"/>
          <w:lang w:eastAsia="en-GB"/>
        </w:rPr>
      </w:pPr>
      <w:r>
        <w:rPr>
          <w:rFonts w:ascii="Verdana" w:hAnsi="Verdana" w:cs="Helvetica"/>
          <w:color w:val="000000"/>
          <w:sz w:val="24"/>
          <w:szCs w:val="24"/>
          <w:lang w:val="en-JM" w:eastAsia="en-GB"/>
        </w:rPr>
        <w:t xml:space="preserve">I bring you greetings on behalf of the other 10 beneficiaries under the Trust Fund to Support the Participation of Least Developed Countries and </w:t>
      </w:r>
      <w:proofErr w:type="gramStart"/>
      <w:r>
        <w:rPr>
          <w:rFonts w:ascii="Verdana" w:hAnsi="Verdana" w:cs="Helvetica"/>
          <w:color w:val="000000"/>
          <w:sz w:val="24"/>
          <w:szCs w:val="24"/>
          <w:lang w:val="en-JM" w:eastAsia="en-GB"/>
        </w:rPr>
        <w:t>Small</w:t>
      </w:r>
      <w:proofErr w:type="gramEnd"/>
      <w:r>
        <w:rPr>
          <w:rFonts w:ascii="Verdana" w:hAnsi="Verdana" w:cs="Helvetica"/>
          <w:color w:val="000000"/>
          <w:sz w:val="24"/>
          <w:szCs w:val="24"/>
          <w:lang w:val="en-JM" w:eastAsia="en-GB"/>
        </w:rPr>
        <w:t xml:space="preserve"> island Developing States in the Work of the Human Rights Counc</w:t>
      </w:r>
      <w:r w:rsidR="00DA3E52">
        <w:rPr>
          <w:rFonts w:ascii="Verdana" w:hAnsi="Verdana" w:cs="Helvetica"/>
          <w:color w:val="000000"/>
          <w:sz w:val="24"/>
          <w:szCs w:val="24"/>
          <w:lang w:val="en-JM" w:eastAsia="en-GB"/>
        </w:rPr>
        <w:t>il.  By now, it is perhaps well</w:t>
      </w:r>
      <w:r>
        <w:rPr>
          <w:rFonts w:ascii="Verdana" w:hAnsi="Verdana" w:cs="Helvetica"/>
          <w:color w:val="000000"/>
          <w:sz w:val="24"/>
          <w:szCs w:val="24"/>
          <w:lang w:val="en-JM" w:eastAsia="en-GB"/>
        </w:rPr>
        <w:t xml:space="preserve"> known that</w:t>
      </w:r>
      <w:r>
        <w:rPr>
          <w:rFonts w:ascii="Verdana" w:hAnsi="Verdana" w:cs="Helvetica"/>
          <w:color w:val="000000"/>
          <w:sz w:val="24"/>
          <w:szCs w:val="24"/>
          <w:lang w:val="en-JM" w:eastAsia="en-GB"/>
        </w:rPr>
        <w:t xml:space="preserve"> we represent three distinct areas of the world: Africa, Asia-Pacific and the Caribbean. My colleagues hail from Bhutan, Capo Verde, Marshall Islands, Micronesia (Federated States of) ,Myanmar, Papua New Guinea, Senegal, Timor Leste, Tonga and Trinidad and</w:t>
      </w:r>
      <w:r>
        <w:rPr>
          <w:rFonts w:ascii="Verdana" w:hAnsi="Verdana" w:cs="Helvetica"/>
          <w:color w:val="000000"/>
          <w:sz w:val="24"/>
          <w:szCs w:val="24"/>
          <w:lang w:val="en-JM" w:eastAsia="en-GB"/>
        </w:rPr>
        <w:t xml:space="preserve"> Tobago, while I come from Jamaica. We have different backgrounds, but all share a similar commitment to helping our respective countries to advance their human rights policies and programmes. </w:t>
      </w:r>
    </w:p>
    <w:p w:rsidR="00DA3E52" w:rsidRDefault="00DA3E52">
      <w:pPr>
        <w:shd w:val="clear" w:color="auto" w:fill="FFFFFF"/>
        <w:spacing w:after="0" w:line="600" w:lineRule="auto"/>
        <w:jc w:val="both"/>
        <w:rPr>
          <w:rFonts w:ascii="Verdana" w:hAnsi="Verdana" w:cs="Helvetica"/>
          <w:color w:val="000000"/>
          <w:sz w:val="24"/>
          <w:szCs w:val="24"/>
          <w:lang w:val="en-JM" w:eastAsia="en-GB"/>
        </w:rPr>
      </w:pPr>
    </w:p>
    <w:p w:rsidR="00E60535" w:rsidRDefault="00180E4B">
      <w:pPr>
        <w:shd w:val="clear" w:color="auto" w:fill="FFFFFF"/>
        <w:spacing w:after="0" w:line="600" w:lineRule="auto"/>
        <w:jc w:val="both"/>
        <w:rPr>
          <w:rFonts w:ascii="Verdana" w:hAnsi="Verdana" w:cs="Helvetica"/>
          <w:color w:val="000000"/>
          <w:sz w:val="24"/>
          <w:szCs w:val="24"/>
          <w:lang w:eastAsia="en-GB"/>
        </w:rPr>
      </w:pPr>
      <w:r>
        <w:rPr>
          <w:rFonts w:ascii="Verdana" w:hAnsi="Verdana" w:cs="Helvetica"/>
          <w:color w:val="000000"/>
          <w:sz w:val="24"/>
          <w:szCs w:val="24"/>
          <w:lang w:val="en-JM" w:eastAsia="en-GB"/>
        </w:rPr>
        <w:t xml:space="preserve">First, let me express our gratitude to the </w:t>
      </w:r>
      <w:r w:rsidR="00DA3E52">
        <w:rPr>
          <w:rFonts w:ascii="Verdana" w:hAnsi="Verdana" w:cs="Helvetica"/>
          <w:color w:val="000000"/>
          <w:sz w:val="24"/>
          <w:szCs w:val="24"/>
          <w:lang w:val="en-JM" w:eastAsia="en-GB"/>
        </w:rPr>
        <w:t>Permanent Mission of the Kingdom o</w:t>
      </w:r>
      <w:r>
        <w:rPr>
          <w:rFonts w:ascii="Verdana" w:hAnsi="Verdana" w:cs="Helvetica"/>
          <w:color w:val="000000"/>
          <w:sz w:val="24"/>
          <w:szCs w:val="24"/>
          <w:lang w:val="en-JM" w:eastAsia="en-GB"/>
        </w:rPr>
        <w:t>f Morocco</w:t>
      </w:r>
      <w:r>
        <w:rPr>
          <w:rFonts w:ascii="Verdana" w:hAnsi="Verdana" w:cs="Helvetica"/>
          <w:color w:val="000000"/>
          <w:sz w:val="24"/>
          <w:szCs w:val="24"/>
          <w:lang w:val="en-JM" w:eastAsia="en-GB"/>
        </w:rPr>
        <w:t xml:space="preserve"> for orga</w:t>
      </w:r>
      <w:r w:rsidR="00DA3E52">
        <w:rPr>
          <w:rFonts w:ascii="Verdana" w:hAnsi="Verdana" w:cs="Helvetica"/>
          <w:color w:val="000000"/>
          <w:sz w:val="24"/>
          <w:szCs w:val="24"/>
          <w:lang w:val="en-JM" w:eastAsia="en-GB"/>
        </w:rPr>
        <w:t>nising this commemorative event and for its support in developing the brochure to celebrate the Fifth Anniversary of the establishment of the Trust Fund.</w:t>
      </w:r>
    </w:p>
    <w:p w:rsidR="00E60535" w:rsidRDefault="00180E4B">
      <w:pPr>
        <w:shd w:val="clear" w:color="auto" w:fill="FFFFFF"/>
        <w:spacing w:after="0" w:line="600" w:lineRule="auto"/>
        <w:jc w:val="both"/>
        <w:rPr>
          <w:rFonts w:ascii="Verdana" w:hAnsi="Verdana" w:cs="Helvetica"/>
          <w:color w:val="000000"/>
          <w:sz w:val="24"/>
          <w:szCs w:val="24"/>
          <w:lang w:eastAsia="en-GB"/>
        </w:rPr>
      </w:pPr>
      <w:r>
        <w:rPr>
          <w:rFonts w:ascii="Verdana" w:hAnsi="Verdana" w:cs="Helvetica"/>
          <w:color w:val="000000"/>
          <w:sz w:val="24"/>
          <w:szCs w:val="24"/>
          <w:lang w:val="en-JM" w:eastAsia="en-GB"/>
        </w:rPr>
        <w:lastRenderedPageBreak/>
        <w:t>Today, as we celebrate the Fifth Anniversary</w:t>
      </w:r>
      <w:r>
        <w:rPr>
          <w:rFonts w:ascii="Verdana" w:hAnsi="Verdana" w:cs="Helvetica"/>
          <w:color w:val="000000"/>
          <w:sz w:val="24"/>
          <w:szCs w:val="24"/>
          <w:lang w:val="en-JM" w:eastAsia="en-GB"/>
        </w:rPr>
        <w:t xml:space="preserve">, our presence here reflects the endurance of the Fund, and for this we say thanks for the kind contributions of donor </w:t>
      </w:r>
      <w:r>
        <w:rPr>
          <w:rFonts w:ascii="Verdana" w:hAnsi="Verdana" w:cs="Helvetica"/>
          <w:color w:val="000000"/>
          <w:sz w:val="24"/>
          <w:szCs w:val="24"/>
          <w:lang w:val="en-JM" w:eastAsia="en-GB"/>
        </w:rPr>
        <w:t>countries, as well as the work of the Trust Fund Secretariat. The Fund has no doubt been successful over the last five years. So why has it been successful? The fact is</w:t>
      </w:r>
      <w:proofErr w:type="gramStart"/>
      <w:r>
        <w:rPr>
          <w:rFonts w:ascii="Verdana" w:hAnsi="Verdana" w:cs="Helvetica"/>
          <w:color w:val="000000"/>
          <w:sz w:val="24"/>
          <w:szCs w:val="24"/>
          <w:lang w:val="en-JM" w:eastAsia="en-GB"/>
        </w:rPr>
        <w:t>,</w:t>
      </w:r>
      <w:proofErr w:type="gramEnd"/>
      <w:r>
        <w:rPr>
          <w:rFonts w:ascii="Verdana" w:hAnsi="Verdana" w:cs="Helvetica"/>
          <w:color w:val="000000"/>
          <w:sz w:val="24"/>
          <w:szCs w:val="24"/>
          <w:lang w:val="en-JM" w:eastAsia="en-GB"/>
        </w:rPr>
        <w:t xml:space="preserve"> it has managed to address two key gaps in the diplomacy </w:t>
      </w:r>
      <w:r w:rsidR="00DA3E52">
        <w:rPr>
          <w:rFonts w:ascii="Verdana" w:hAnsi="Verdana" w:cs="Helvetica"/>
          <w:color w:val="000000"/>
          <w:sz w:val="24"/>
          <w:szCs w:val="24"/>
          <w:lang w:val="en-JM" w:eastAsia="en-GB"/>
        </w:rPr>
        <w:t xml:space="preserve">of </w:t>
      </w:r>
      <w:r>
        <w:rPr>
          <w:rFonts w:ascii="Verdana" w:hAnsi="Verdana" w:cs="Helvetica"/>
          <w:color w:val="000000"/>
          <w:sz w:val="24"/>
          <w:szCs w:val="24"/>
          <w:lang w:val="en-JM" w:eastAsia="en-GB"/>
        </w:rPr>
        <w:t>small and economically vulnera</w:t>
      </w:r>
      <w:r>
        <w:rPr>
          <w:rFonts w:ascii="Verdana" w:hAnsi="Verdana" w:cs="Helvetica"/>
          <w:color w:val="000000"/>
          <w:sz w:val="24"/>
          <w:szCs w:val="24"/>
          <w:lang w:val="en-JM" w:eastAsia="en-GB"/>
        </w:rPr>
        <w:t>ble countries: capacity building and multilateral participation.</w:t>
      </w:r>
    </w:p>
    <w:p w:rsidR="00E60535" w:rsidRDefault="00E60535">
      <w:pPr>
        <w:shd w:val="clear" w:color="auto" w:fill="FFFFFF"/>
        <w:spacing w:after="0" w:line="600" w:lineRule="auto"/>
        <w:jc w:val="both"/>
        <w:rPr>
          <w:rFonts w:ascii="Verdana" w:hAnsi="Verdana" w:cs="Helvetica"/>
          <w:color w:val="000000"/>
          <w:sz w:val="24"/>
          <w:szCs w:val="24"/>
          <w:lang w:eastAsia="en-GB"/>
        </w:rPr>
      </w:pPr>
    </w:p>
    <w:p w:rsidR="00E60535" w:rsidRDefault="00180E4B">
      <w:pPr>
        <w:shd w:val="clear" w:color="auto" w:fill="FFFFFF"/>
        <w:spacing w:after="0" w:line="600" w:lineRule="auto"/>
        <w:jc w:val="both"/>
        <w:rPr>
          <w:rFonts w:ascii="Verdana" w:hAnsi="Verdana" w:cs="Helvetica"/>
          <w:color w:val="000000"/>
          <w:sz w:val="24"/>
          <w:szCs w:val="24"/>
          <w:lang w:eastAsia="en-GB"/>
        </w:rPr>
      </w:pPr>
      <w:r>
        <w:rPr>
          <w:rFonts w:ascii="Verdana" w:hAnsi="Verdana" w:cs="Helvetica"/>
          <w:color w:val="000000"/>
          <w:sz w:val="24"/>
          <w:szCs w:val="24"/>
          <w:lang w:val="en-JM" w:eastAsia="en-GB"/>
        </w:rPr>
        <w:t>For SIDS and LDCs, resource constraints have generally meant that training is often one of the first line items to be sacrificed in budgetary processes. Furthermore, foreign travel and estab</w:t>
      </w:r>
      <w:r>
        <w:rPr>
          <w:rFonts w:ascii="Verdana" w:hAnsi="Verdana" w:cs="Helvetica"/>
          <w:color w:val="000000"/>
          <w:sz w:val="24"/>
          <w:szCs w:val="24"/>
          <w:lang w:val="en-JM" w:eastAsia="en-GB"/>
        </w:rPr>
        <w:t xml:space="preserve">lishment of </w:t>
      </w:r>
      <w:r w:rsidR="00DA3E52">
        <w:rPr>
          <w:rFonts w:ascii="Verdana" w:hAnsi="Verdana" w:cs="Helvetica"/>
          <w:color w:val="000000"/>
          <w:sz w:val="24"/>
          <w:szCs w:val="24"/>
          <w:lang w:val="en-JM" w:eastAsia="en-GB"/>
        </w:rPr>
        <w:t xml:space="preserve">a </w:t>
      </w:r>
      <w:r>
        <w:rPr>
          <w:rFonts w:ascii="Verdana" w:hAnsi="Verdana" w:cs="Helvetica"/>
          <w:color w:val="000000"/>
          <w:sz w:val="24"/>
          <w:szCs w:val="24"/>
          <w:lang w:val="en-JM" w:eastAsia="en-GB"/>
        </w:rPr>
        <w:t>diplomatic presence, particularly the former, are often seen as luxuries by the general public, and unfortunately finance ministries tend to agree. This affects our permanent diplomatic presence in key centres of diplomacy, the size of our pres</w:t>
      </w:r>
      <w:r>
        <w:rPr>
          <w:rFonts w:ascii="Verdana" w:hAnsi="Verdana" w:cs="Helvetica"/>
          <w:color w:val="000000"/>
          <w:sz w:val="24"/>
          <w:szCs w:val="24"/>
          <w:lang w:val="en-JM" w:eastAsia="en-GB"/>
        </w:rPr>
        <w:t xml:space="preserve">ence or even participation in key conferences and meetings. Yet, SIDS/LDCS account for about 40 percent of the  membership of the United Nations and our circumstances equip us with unique perspectives that can enrich multilateral discussions, and ensure a </w:t>
      </w:r>
      <w:r>
        <w:rPr>
          <w:rFonts w:ascii="Verdana" w:hAnsi="Verdana" w:cs="Helvetica"/>
          <w:color w:val="000000"/>
          <w:sz w:val="24"/>
          <w:szCs w:val="24"/>
          <w:lang w:val="en-JM" w:eastAsia="en-GB"/>
        </w:rPr>
        <w:t>more representative decision-making process.</w:t>
      </w:r>
    </w:p>
    <w:p w:rsidR="00E60535" w:rsidRDefault="00DA3E52">
      <w:pPr>
        <w:shd w:val="clear" w:color="auto" w:fill="FFFFFF"/>
        <w:spacing w:after="0" w:line="600" w:lineRule="auto"/>
        <w:jc w:val="both"/>
        <w:rPr>
          <w:rFonts w:ascii="Verdana" w:hAnsi="Verdana" w:cs="Helvetica"/>
          <w:color w:val="000000"/>
          <w:sz w:val="24"/>
          <w:szCs w:val="24"/>
          <w:lang w:eastAsia="en-GB"/>
        </w:rPr>
      </w:pPr>
      <w:proofErr w:type="spellStart"/>
      <w:r>
        <w:rPr>
          <w:rFonts w:ascii="Verdana" w:hAnsi="Verdana" w:cs="Helvetica"/>
          <w:color w:val="000000"/>
          <w:sz w:val="24"/>
          <w:szCs w:val="24"/>
          <w:lang w:val="en-JM" w:eastAsia="en-GB"/>
        </w:rPr>
        <w:lastRenderedPageBreak/>
        <w:t>Excellencies</w:t>
      </w:r>
      <w:proofErr w:type="spellEnd"/>
      <w:r>
        <w:rPr>
          <w:rFonts w:ascii="Verdana" w:hAnsi="Verdana" w:cs="Helvetica"/>
          <w:color w:val="000000"/>
          <w:sz w:val="24"/>
          <w:szCs w:val="24"/>
          <w:lang w:val="en-JM" w:eastAsia="en-GB"/>
        </w:rPr>
        <w:t xml:space="preserve"> and Friends,</w:t>
      </w:r>
    </w:p>
    <w:p w:rsidR="00E60535" w:rsidRDefault="00180E4B">
      <w:pPr>
        <w:shd w:val="clear" w:color="auto" w:fill="FFFFFF"/>
        <w:spacing w:after="0" w:line="600" w:lineRule="auto"/>
        <w:jc w:val="both"/>
        <w:rPr>
          <w:rFonts w:ascii="Verdana" w:hAnsi="Verdana" w:cs="Helvetica"/>
          <w:color w:val="000000"/>
          <w:sz w:val="24"/>
          <w:szCs w:val="24"/>
          <w:lang w:eastAsia="en-GB"/>
        </w:rPr>
      </w:pPr>
      <w:r>
        <w:rPr>
          <w:rFonts w:ascii="Verdana" w:hAnsi="Verdana" w:cs="Helvetica"/>
          <w:color w:val="000000"/>
          <w:sz w:val="24"/>
          <w:szCs w:val="24"/>
          <w:lang w:val="en-JM" w:eastAsia="en-GB"/>
        </w:rPr>
        <w:t>So how exactly has the Trust Fund addressed the gaps in participation and capacity building for the 11 of us? In relation to participation, first of all, the Trust Fund has facilitated the attendan</w:t>
      </w:r>
      <w:r>
        <w:rPr>
          <w:rFonts w:ascii="Verdana" w:hAnsi="Verdana" w:cs="Helvetica"/>
          <w:color w:val="000000"/>
          <w:sz w:val="24"/>
          <w:szCs w:val="24"/>
          <w:lang w:val="en-JM" w:eastAsia="en-GB"/>
        </w:rPr>
        <w:t xml:space="preserve">ce of four delegates from the Pacific </w:t>
      </w:r>
      <w:r w:rsidR="00DA3E52">
        <w:rPr>
          <w:rFonts w:ascii="Verdana" w:hAnsi="Verdana" w:cs="Helvetica"/>
          <w:color w:val="000000"/>
          <w:sz w:val="24"/>
          <w:szCs w:val="24"/>
          <w:lang w:val="en-JM" w:eastAsia="en-GB"/>
        </w:rPr>
        <w:t xml:space="preserve">region </w:t>
      </w:r>
      <w:r>
        <w:rPr>
          <w:rFonts w:ascii="Verdana" w:hAnsi="Verdana" w:cs="Helvetica"/>
          <w:color w:val="000000"/>
          <w:sz w:val="24"/>
          <w:szCs w:val="24"/>
          <w:lang w:val="en-JM" w:eastAsia="en-GB"/>
        </w:rPr>
        <w:t xml:space="preserve">without Missions in Geneva. These delegates have been able to ensure the voices of their countries are heard, through </w:t>
      </w:r>
      <w:r w:rsidR="00DA3E52">
        <w:rPr>
          <w:rFonts w:ascii="Verdana" w:hAnsi="Verdana" w:cs="Helvetica"/>
          <w:color w:val="000000"/>
          <w:sz w:val="24"/>
          <w:szCs w:val="24"/>
          <w:lang w:val="en-JM" w:eastAsia="en-GB"/>
        </w:rPr>
        <w:t>delivering statements in panel discussions and</w:t>
      </w:r>
      <w:r>
        <w:rPr>
          <w:rFonts w:ascii="Verdana" w:hAnsi="Verdana" w:cs="Helvetica"/>
          <w:color w:val="000000"/>
          <w:sz w:val="24"/>
          <w:szCs w:val="24"/>
          <w:lang w:val="en-JM" w:eastAsia="en-GB"/>
        </w:rPr>
        <w:t xml:space="preserve"> interactive dialogues, and </w:t>
      </w:r>
      <w:r w:rsidR="00DA3E52">
        <w:rPr>
          <w:rFonts w:ascii="Verdana" w:hAnsi="Verdana" w:cs="Helvetica"/>
          <w:color w:val="000000"/>
          <w:sz w:val="24"/>
          <w:szCs w:val="24"/>
          <w:lang w:val="en-JM" w:eastAsia="en-GB"/>
        </w:rPr>
        <w:t xml:space="preserve">intervening in </w:t>
      </w:r>
      <w:r>
        <w:rPr>
          <w:rFonts w:ascii="Verdana" w:hAnsi="Verdana" w:cs="Helvetica"/>
          <w:color w:val="000000"/>
          <w:sz w:val="24"/>
          <w:szCs w:val="24"/>
          <w:lang w:val="en-JM" w:eastAsia="en-GB"/>
        </w:rPr>
        <w:t>informal consultations</w:t>
      </w:r>
      <w:r w:rsidR="00DA3E52">
        <w:rPr>
          <w:rFonts w:ascii="Verdana" w:hAnsi="Verdana" w:cs="Helvetica"/>
          <w:color w:val="000000"/>
          <w:sz w:val="24"/>
          <w:szCs w:val="24"/>
          <w:lang w:val="en-JM" w:eastAsia="en-GB"/>
        </w:rPr>
        <w:t xml:space="preserve"> to address</w:t>
      </w:r>
      <w:r>
        <w:rPr>
          <w:rFonts w:ascii="Verdana" w:hAnsi="Verdana" w:cs="Helvetica"/>
          <w:color w:val="000000"/>
          <w:sz w:val="24"/>
          <w:szCs w:val="24"/>
          <w:lang w:val="en-JM" w:eastAsia="en-GB"/>
        </w:rPr>
        <w:t xml:space="preserve"> i</w:t>
      </w:r>
      <w:r>
        <w:rPr>
          <w:rFonts w:ascii="Verdana" w:hAnsi="Verdana" w:cs="Helvetica"/>
          <w:color w:val="000000"/>
          <w:sz w:val="24"/>
          <w:szCs w:val="24"/>
          <w:lang w:val="en-JM" w:eastAsia="en-GB"/>
        </w:rPr>
        <w:t>ssues critical to the national interests of their homeland. Furthermore, they have been able to keep their countries abreast of developments in the Council and behind the scenes,</w:t>
      </w:r>
      <w:r w:rsidR="00DA3E52">
        <w:rPr>
          <w:rFonts w:ascii="Verdana" w:hAnsi="Verdana" w:cs="Helvetica"/>
          <w:color w:val="000000"/>
          <w:sz w:val="24"/>
          <w:szCs w:val="24"/>
          <w:lang w:val="en-JM" w:eastAsia="en-GB"/>
        </w:rPr>
        <w:t xml:space="preserve"> including meetings of treaty bodies, </w:t>
      </w:r>
      <w:r>
        <w:rPr>
          <w:rFonts w:ascii="Verdana" w:hAnsi="Verdana" w:cs="Helvetica"/>
          <w:color w:val="000000"/>
          <w:sz w:val="24"/>
          <w:szCs w:val="24"/>
          <w:lang w:val="en-JM" w:eastAsia="en-GB"/>
        </w:rPr>
        <w:t>which would have been difficult without a presence on the ground. Other colle</w:t>
      </w:r>
      <w:r>
        <w:rPr>
          <w:rFonts w:ascii="Verdana" w:hAnsi="Verdana" w:cs="Helvetica"/>
          <w:color w:val="000000"/>
          <w:sz w:val="24"/>
          <w:szCs w:val="24"/>
          <w:lang w:val="en-JM" w:eastAsia="en-GB"/>
        </w:rPr>
        <w:t>agues have been able to play a vital role in supporting the staff at their Missions, in negotiations, analysis of resolutions, reporting to capitals and drafting statements. For my country</w:t>
      </w:r>
      <w:r w:rsidR="00DA3E52">
        <w:rPr>
          <w:rFonts w:ascii="Verdana" w:hAnsi="Verdana" w:cs="Helvetica"/>
          <w:color w:val="000000"/>
          <w:sz w:val="24"/>
          <w:szCs w:val="24"/>
          <w:lang w:val="en-JM" w:eastAsia="en-GB"/>
        </w:rPr>
        <w:t>,</w:t>
      </w:r>
      <w:r>
        <w:rPr>
          <w:rFonts w:ascii="Verdana" w:hAnsi="Verdana" w:cs="Helvetica"/>
          <w:color w:val="000000"/>
          <w:sz w:val="24"/>
          <w:szCs w:val="24"/>
          <w:lang w:val="en-JM" w:eastAsia="en-GB"/>
        </w:rPr>
        <w:t xml:space="preserve"> in particular, which is currently the human rights coordinator for </w:t>
      </w:r>
      <w:r>
        <w:rPr>
          <w:rFonts w:ascii="Verdana" w:hAnsi="Verdana" w:cs="Helvetica"/>
          <w:color w:val="000000"/>
          <w:sz w:val="24"/>
          <w:szCs w:val="24"/>
          <w:lang w:val="en-JM" w:eastAsia="en-GB"/>
        </w:rPr>
        <w:t xml:space="preserve">the Latin American and Caribbean Group, our ability to juggle the responsibilities of coordination with participation in the other substantive work of the Council has been greatly enhanced. </w:t>
      </w:r>
    </w:p>
    <w:p w:rsidR="00E60535" w:rsidRDefault="00E60535">
      <w:pPr>
        <w:shd w:val="clear" w:color="auto" w:fill="FFFFFF"/>
        <w:spacing w:after="0" w:line="600" w:lineRule="auto"/>
        <w:jc w:val="both"/>
        <w:rPr>
          <w:rFonts w:ascii="Verdana" w:hAnsi="Verdana" w:cs="Helvetica"/>
          <w:color w:val="000000"/>
          <w:sz w:val="24"/>
          <w:szCs w:val="24"/>
          <w:lang w:eastAsia="en-GB"/>
        </w:rPr>
      </w:pPr>
    </w:p>
    <w:p w:rsidR="00E60535" w:rsidRDefault="00180E4B">
      <w:pPr>
        <w:shd w:val="clear" w:color="auto" w:fill="FFFFFF"/>
        <w:spacing w:after="0" w:line="600" w:lineRule="auto"/>
        <w:jc w:val="both"/>
        <w:rPr>
          <w:rFonts w:ascii="Verdana" w:hAnsi="Verdana" w:cs="Helvetica"/>
          <w:color w:val="000000"/>
          <w:sz w:val="24"/>
          <w:szCs w:val="24"/>
          <w:lang w:eastAsia="en-GB"/>
        </w:rPr>
      </w:pPr>
      <w:r>
        <w:rPr>
          <w:rFonts w:ascii="Verdana" w:hAnsi="Verdana" w:cs="Helvetica"/>
          <w:color w:val="000000"/>
          <w:sz w:val="24"/>
          <w:szCs w:val="24"/>
          <w:lang w:val="en-JM" w:eastAsia="en-GB"/>
        </w:rPr>
        <w:lastRenderedPageBreak/>
        <w:t>On the matter of capacity building, this has been a most instruc</w:t>
      </w:r>
      <w:r>
        <w:rPr>
          <w:rFonts w:ascii="Verdana" w:hAnsi="Verdana" w:cs="Helvetica"/>
          <w:color w:val="000000"/>
          <w:sz w:val="24"/>
          <w:szCs w:val="24"/>
          <w:lang w:val="en-JM" w:eastAsia="en-GB"/>
        </w:rPr>
        <w:t xml:space="preserve">tive experience.  It started with the e-learning course on the Human Rights Council, which preceded our arrival in Geneva. This is an innovative model, which can address knowledge gaps within foreign ministries and among other government officials working </w:t>
      </w:r>
      <w:r>
        <w:rPr>
          <w:rFonts w:ascii="Verdana" w:hAnsi="Verdana" w:cs="Helvetica"/>
          <w:color w:val="000000"/>
          <w:sz w:val="24"/>
          <w:szCs w:val="24"/>
          <w:lang w:val="en-JM" w:eastAsia="en-GB"/>
        </w:rPr>
        <w:t xml:space="preserve">in human rights. Yet while we recognise the usefulness of the e-learning course and UN Web TV, nothing quite compares to full immersion into the work of the Council. Our physical presence has allowed us to transcend the theory of the Human Rights Council, </w:t>
      </w:r>
      <w:r>
        <w:rPr>
          <w:rFonts w:ascii="Verdana" w:hAnsi="Verdana" w:cs="Helvetica"/>
          <w:color w:val="000000"/>
          <w:sz w:val="24"/>
          <w:szCs w:val="24"/>
          <w:lang w:val="en-JM" w:eastAsia="en-GB"/>
        </w:rPr>
        <w:t>and experience the practical aspects, the dynamics and dynamism of the environment, the conduct of diplomacy often through more informal means, the techniques of negotiating resolutions, the role of NGOs, and the expansion of our knowledge of the issues fa</w:t>
      </w:r>
      <w:r>
        <w:rPr>
          <w:rFonts w:ascii="Verdana" w:hAnsi="Verdana" w:cs="Helvetica"/>
          <w:color w:val="000000"/>
          <w:sz w:val="24"/>
          <w:szCs w:val="24"/>
          <w:lang w:val="en-JM" w:eastAsia="en-GB"/>
        </w:rPr>
        <w:t>lling within the Council’s purview. And so just as full immersion is crucial in learning a foreign language, no matter how many classes you have taken, so it is that only by full immersion have we the delegates been able to grasp the complexity of the work</w:t>
      </w:r>
      <w:r>
        <w:rPr>
          <w:rFonts w:ascii="Verdana" w:hAnsi="Verdana" w:cs="Helvetica"/>
          <w:color w:val="000000"/>
          <w:sz w:val="24"/>
          <w:szCs w:val="24"/>
          <w:lang w:val="en-JM" w:eastAsia="en-GB"/>
        </w:rPr>
        <w:t xml:space="preserve"> of the Council. </w:t>
      </w:r>
    </w:p>
    <w:p w:rsidR="00E60535" w:rsidRDefault="00E60535">
      <w:pPr>
        <w:shd w:val="clear" w:color="auto" w:fill="FFFFFF"/>
        <w:spacing w:after="0" w:line="600" w:lineRule="auto"/>
        <w:jc w:val="both"/>
        <w:rPr>
          <w:rFonts w:ascii="Verdana" w:hAnsi="Verdana" w:cs="Helvetica"/>
          <w:color w:val="000000"/>
          <w:sz w:val="24"/>
          <w:szCs w:val="24"/>
          <w:lang w:eastAsia="en-GB"/>
        </w:rPr>
      </w:pPr>
    </w:p>
    <w:p w:rsidR="00E60535" w:rsidRDefault="00E60535">
      <w:pPr>
        <w:shd w:val="clear" w:color="auto" w:fill="FFFFFF"/>
        <w:spacing w:after="0" w:line="600" w:lineRule="auto"/>
        <w:jc w:val="both"/>
        <w:rPr>
          <w:rFonts w:ascii="Verdana" w:hAnsi="Verdana" w:cs="Helvetica"/>
          <w:color w:val="000000"/>
          <w:sz w:val="24"/>
          <w:szCs w:val="24"/>
          <w:lang w:val="en-JM" w:eastAsia="en-GB"/>
        </w:rPr>
      </w:pPr>
    </w:p>
    <w:p w:rsidR="00E60535" w:rsidRDefault="00E60535">
      <w:pPr>
        <w:shd w:val="clear" w:color="auto" w:fill="FFFFFF"/>
        <w:spacing w:after="0" w:line="600" w:lineRule="auto"/>
        <w:jc w:val="both"/>
        <w:rPr>
          <w:rFonts w:ascii="Verdana" w:hAnsi="Verdana" w:cs="Helvetica"/>
          <w:color w:val="000000"/>
          <w:sz w:val="24"/>
          <w:szCs w:val="24"/>
          <w:lang w:val="en-JM" w:eastAsia="en-GB"/>
        </w:rPr>
      </w:pPr>
    </w:p>
    <w:p w:rsidR="00E60535" w:rsidRDefault="00180E4B">
      <w:pPr>
        <w:shd w:val="clear" w:color="auto" w:fill="FFFFFF"/>
        <w:spacing w:after="0" w:line="600" w:lineRule="auto"/>
        <w:jc w:val="both"/>
        <w:rPr>
          <w:rFonts w:ascii="Verdana" w:hAnsi="Verdana" w:cs="Helvetica"/>
          <w:color w:val="000000"/>
          <w:sz w:val="24"/>
          <w:szCs w:val="24"/>
          <w:lang w:val="en-JM" w:eastAsia="en-GB"/>
        </w:rPr>
      </w:pPr>
      <w:r>
        <w:rPr>
          <w:rFonts w:ascii="Verdana" w:hAnsi="Verdana" w:cs="Helvetica"/>
          <w:color w:val="000000"/>
          <w:sz w:val="24"/>
          <w:szCs w:val="24"/>
          <w:lang w:val="en-JM" w:eastAsia="en-GB"/>
        </w:rPr>
        <w:lastRenderedPageBreak/>
        <w:t>Distinguished Delegates,</w:t>
      </w:r>
    </w:p>
    <w:p w:rsidR="00E60535" w:rsidRDefault="00A45961">
      <w:pPr>
        <w:shd w:val="clear" w:color="auto" w:fill="FFFFFF"/>
        <w:spacing w:after="0" w:line="600" w:lineRule="auto"/>
        <w:jc w:val="both"/>
        <w:rPr>
          <w:rFonts w:ascii="Verdana" w:hAnsi="Verdana" w:cs="Helvetica"/>
          <w:color w:val="000000"/>
          <w:sz w:val="24"/>
          <w:szCs w:val="24"/>
          <w:lang w:val="en-JM" w:eastAsia="en-GB"/>
        </w:rPr>
      </w:pPr>
      <w:r>
        <w:rPr>
          <w:rFonts w:ascii="Verdana" w:hAnsi="Verdana" w:cs="Helvetica"/>
          <w:color w:val="000000"/>
          <w:sz w:val="24"/>
          <w:szCs w:val="24"/>
          <w:lang w:val="en-JM" w:eastAsia="en-GB"/>
        </w:rPr>
        <w:t>The</w:t>
      </w:r>
      <w:r w:rsidR="00180E4B">
        <w:rPr>
          <w:rFonts w:ascii="Verdana" w:hAnsi="Verdana" w:cs="Helvetica"/>
          <w:color w:val="000000"/>
          <w:sz w:val="24"/>
          <w:szCs w:val="24"/>
          <w:lang w:val="en-JM" w:eastAsia="en-GB"/>
        </w:rPr>
        <w:t xml:space="preserve"> networks that we have established among ourselves</w:t>
      </w:r>
      <w:r>
        <w:rPr>
          <w:rFonts w:ascii="Verdana" w:hAnsi="Verdana" w:cs="Helvetica"/>
          <w:color w:val="000000"/>
          <w:sz w:val="24"/>
          <w:szCs w:val="24"/>
          <w:lang w:val="en-JM" w:eastAsia="en-GB"/>
        </w:rPr>
        <w:t xml:space="preserve"> [as beneficiaries] </w:t>
      </w:r>
      <w:r w:rsidR="00180E4B">
        <w:rPr>
          <w:rFonts w:ascii="Verdana" w:hAnsi="Verdana" w:cs="Helvetica"/>
          <w:color w:val="000000"/>
          <w:sz w:val="24"/>
          <w:szCs w:val="24"/>
          <w:lang w:val="en-JM" w:eastAsia="en-GB"/>
        </w:rPr>
        <w:t>will no doubt be sustained. So too, we expect that the new knowledge we have acquired will be useful beyond thi</w:t>
      </w:r>
      <w:r w:rsidR="00180E4B">
        <w:rPr>
          <w:rFonts w:ascii="Verdana" w:hAnsi="Verdana" w:cs="Helvetica"/>
          <w:color w:val="000000"/>
          <w:sz w:val="24"/>
          <w:szCs w:val="24"/>
          <w:lang w:val="en-JM" w:eastAsia="en-GB"/>
        </w:rPr>
        <w:t>s Session and will translate to enhan</w:t>
      </w:r>
      <w:r>
        <w:rPr>
          <w:rFonts w:ascii="Verdana" w:hAnsi="Verdana" w:cs="Helvetica"/>
          <w:color w:val="000000"/>
          <w:sz w:val="24"/>
          <w:szCs w:val="24"/>
          <w:lang w:val="en-JM" w:eastAsia="en-GB"/>
        </w:rPr>
        <w:t>ced capacity in negotiations and</w:t>
      </w:r>
      <w:r w:rsidR="00180E4B">
        <w:rPr>
          <w:rFonts w:ascii="Verdana" w:hAnsi="Verdana" w:cs="Helvetica"/>
          <w:color w:val="000000"/>
          <w:sz w:val="24"/>
          <w:szCs w:val="24"/>
          <w:lang w:val="en-JM" w:eastAsia="en-GB"/>
        </w:rPr>
        <w:t xml:space="preserve"> analysis of resolutions</w:t>
      </w:r>
      <w:r>
        <w:rPr>
          <w:rFonts w:ascii="Verdana" w:hAnsi="Verdana" w:cs="Helvetica"/>
          <w:color w:val="000000"/>
          <w:sz w:val="24"/>
          <w:szCs w:val="24"/>
          <w:lang w:val="en-JM" w:eastAsia="en-GB"/>
        </w:rPr>
        <w:t>,</w:t>
      </w:r>
      <w:r w:rsidR="00180E4B">
        <w:rPr>
          <w:rFonts w:ascii="Verdana" w:hAnsi="Verdana" w:cs="Helvetica"/>
          <w:color w:val="000000"/>
          <w:sz w:val="24"/>
          <w:szCs w:val="24"/>
          <w:lang w:val="en-JM" w:eastAsia="en-GB"/>
        </w:rPr>
        <w:t xml:space="preserve"> </w:t>
      </w:r>
      <w:r w:rsidR="00180E4B">
        <w:rPr>
          <w:rFonts w:ascii="Verdana" w:hAnsi="Verdana" w:cs="Helvetica"/>
          <w:color w:val="000000"/>
          <w:sz w:val="24"/>
          <w:szCs w:val="24"/>
          <w:lang w:val="en-JM" w:eastAsia="en-GB"/>
        </w:rPr>
        <w:t>declarations and other conference documents and that our exposure to the broader international context of human rights issues and the human rights architectur</w:t>
      </w:r>
      <w:r w:rsidR="00180E4B">
        <w:rPr>
          <w:rFonts w:ascii="Verdana" w:hAnsi="Verdana" w:cs="Helvetica"/>
          <w:color w:val="000000"/>
          <w:sz w:val="24"/>
          <w:szCs w:val="24"/>
          <w:lang w:val="en-JM" w:eastAsia="en-GB"/>
        </w:rPr>
        <w:t>e, including key issues and actors, will strengthen the quality of the policy advice that we</w:t>
      </w:r>
      <w:r>
        <w:rPr>
          <w:rFonts w:ascii="Verdana" w:hAnsi="Verdana" w:cs="Helvetica"/>
          <w:color w:val="000000"/>
          <w:sz w:val="24"/>
          <w:szCs w:val="24"/>
          <w:lang w:val="en-JM" w:eastAsia="en-GB"/>
        </w:rPr>
        <w:t xml:space="preserve"> will be required to give over </w:t>
      </w:r>
      <w:r w:rsidR="00180E4B">
        <w:rPr>
          <w:rFonts w:ascii="Verdana" w:hAnsi="Verdana" w:cs="Helvetica"/>
          <w:color w:val="000000"/>
          <w:sz w:val="24"/>
          <w:szCs w:val="24"/>
          <w:lang w:val="en-JM" w:eastAsia="en-GB"/>
        </w:rPr>
        <w:t>the course of our careers. The knowle</w:t>
      </w:r>
      <w:r>
        <w:rPr>
          <w:rFonts w:ascii="Verdana" w:hAnsi="Verdana" w:cs="Helvetica"/>
          <w:color w:val="000000"/>
          <w:sz w:val="24"/>
          <w:szCs w:val="24"/>
          <w:lang w:val="en-JM" w:eastAsia="en-GB"/>
        </w:rPr>
        <w:t xml:space="preserve">dge we have acquired will also </w:t>
      </w:r>
      <w:r w:rsidR="00180E4B">
        <w:rPr>
          <w:rFonts w:ascii="Verdana" w:hAnsi="Verdana" w:cs="Helvetica"/>
          <w:color w:val="000000"/>
          <w:sz w:val="24"/>
          <w:szCs w:val="24"/>
          <w:lang w:val="en-JM" w:eastAsia="en-GB"/>
        </w:rPr>
        <w:t>no doubt give us better clarity in our work in human rights re</w:t>
      </w:r>
      <w:r w:rsidR="00180E4B">
        <w:rPr>
          <w:rFonts w:ascii="Verdana" w:hAnsi="Verdana" w:cs="Helvetica"/>
          <w:color w:val="000000"/>
          <w:sz w:val="24"/>
          <w:szCs w:val="24"/>
          <w:lang w:val="en-JM" w:eastAsia="en-GB"/>
        </w:rPr>
        <w:t>porting and follow-up.</w:t>
      </w:r>
    </w:p>
    <w:p w:rsidR="00E60535" w:rsidRDefault="00E60535">
      <w:pPr>
        <w:shd w:val="clear" w:color="auto" w:fill="FFFFFF"/>
        <w:spacing w:after="0" w:line="600" w:lineRule="auto"/>
        <w:jc w:val="both"/>
        <w:rPr>
          <w:rFonts w:ascii="Verdana" w:hAnsi="Verdana" w:cs="Helvetica"/>
          <w:color w:val="000000"/>
          <w:sz w:val="24"/>
          <w:szCs w:val="24"/>
          <w:lang w:eastAsia="en-GB"/>
        </w:rPr>
      </w:pPr>
    </w:p>
    <w:p w:rsidR="00E60535" w:rsidRDefault="00180E4B">
      <w:pPr>
        <w:shd w:val="clear" w:color="auto" w:fill="FFFFFF"/>
        <w:spacing w:after="0" w:line="600" w:lineRule="auto"/>
        <w:jc w:val="both"/>
        <w:rPr>
          <w:rFonts w:ascii="Verdana" w:hAnsi="Verdana" w:cs="Helvetica"/>
          <w:color w:val="000000"/>
          <w:sz w:val="24"/>
          <w:szCs w:val="24"/>
          <w:lang w:eastAsia="en-GB"/>
        </w:rPr>
      </w:pPr>
      <w:r>
        <w:rPr>
          <w:rFonts w:ascii="Verdana" w:hAnsi="Verdana" w:cs="Helvetica"/>
          <w:color w:val="000000"/>
          <w:sz w:val="24"/>
          <w:szCs w:val="24"/>
          <w:lang w:val="en-JM" w:eastAsia="en-GB"/>
        </w:rPr>
        <w:t>It is also important to note that by facilitating this experience, the Trust Fund can extend its reach to even entire units or departments, as participants return home to share their skills with others.  At the same time, it is unde</w:t>
      </w:r>
      <w:r>
        <w:rPr>
          <w:rFonts w:ascii="Verdana" w:hAnsi="Verdana" w:cs="Helvetica"/>
          <w:color w:val="000000"/>
          <w:sz w:val="24"/>
          <w:szCs w:val="24"/>
          <w:lang w:val="en-JM" w:eastAsia="en-GB"/>
        </w:rPr>
        <w:t>rstandable that especially for those not previously acquainted with the work of the Council, one month is not enough</w:t>
      </w:r>
      <w:r w:rsidR="00A45961">
        <w:rPr>
          <w:rFonts w:ascii="Verdana" w:hAnsi="Verdana" w:cs="Helvetica"/>
          <w:color w:val="000000"/>
          <w:sz w:val="24"/>
          <w:szCs w:val="24"/>
          <w:lang w:val="en-JM" w:eastAsia="en-GB"/>
        </w:rPr>
        <w:t xml:space="preserve"> to learn all one needs to know;</w:t>
      </w:r>
      <w:r>
        <w:rPr>
          <w:rFonts w:ascii="Verdana" w:hAnsi="Verdana" w:cs="Helvetica"/>
          <w:color w:val="000000"/>
          <w:sz w:val="24"/>
          <w:szCs w:val="24"/>
          <w:lang w:val="en-JM" w:eastAsia="en-GB"/>
        </w:rPr>
        <w:t xml:space="preserve"> for this reason, we look forward to collaborating </w:t>
      </w:r>
      <w:r>
        <w:rPr>
          <w:rFonts w:ascii="Verdana" w:hAnsi="Verdana" w:cs="Helvetica"/>
          <w:color w:val="000000"/>
          <w:sz w:val="24"/>
          <w:szCs w:val="24"/>
          <w:lang w:val="en-JM" w:eastAsia="en-GB"/>
        </w:rPr>
        <w:lastRenderedPageBreak/>
        <w:t>with the Secretariat, where possibl</w:t>
      </w:r>
      <w:r w:rsidR="00A45961">
        <w:rPr>
          <w:rFonts w:ascii="Verdana" w:hAnsi="Verdana" w:cs="Helvetica"/>
          <w:color w:val="000000"/>
          <w:sz w:val="24"/>
          <w:szCs w:val="24"/>
          <w:lang w:val="en-JM" w:eastAsia="en-GB"/>
        </w:rPr>
        <w:t>e,</w:t>
      </w:r>
      <w:r>
        <w:rPr>
          <w:rFonts w:ascii="Verdana" w:hAnsi="Verdana" w:cs="Helvetica"/>
          <w:color w:val="000000"/>
          <w:sz w:val="24"/>
          <w:szCs w:val="24"/>
          <w:lang w:val="en-JM" w:eastAsia="en-GB"/>
        </w:rPr>
        <w:t xml:space="preserve"> on providing continu</w:t>
      </w:r>
      <w:r>
        <w:rPr>
          <w:rFonts w:ascii="Verdana" w:hAnsi="Verdana" w:cs="Helvetica"/>
          <w:color w:val="000000"/>
          <w:sz w:val="24"/>
          <w:szCs w:val="24"/>
          <w:lang w:val="en-JM" w:eastAsia="en-GB"/>
        </w:rPr>
        <w:t>ed support, especially in respect of information sharing.  </w:t>
      </w:r>
    </w:p>
    <w:p w:rsidR="00E60535" w:rsidRDefault="00E60535">
      <w:pPr>
        <w:shd w:val="clear" w:color="auto" w:fill="FFFFFF"/>
        <w:spacing w:after="0" w:line="600" w:lineRule="auto"/>
        <w:jc w:val="both"/>
        <w:rPr>
          <w:rFonts w:ascii="Verdana" w:hAnsi="Verdana" w:cs="Helvetica"/>
          <w:color w:val="000000"/>
          <w:sz w:val="24"/>
          <w:szCs w:val="24"/>
          <w:lang w:eastAsia="en-GB"/>
        </w:rPr>
      </w:pPr>
    </w:p>
    <w:p w:rsidR="00E60535" w:rsidRDefault="00180E4B">
      <w:pPr>
        <w:shd w:val="clear" w:color="auto" w:fill="FFFFFF"/>
        <w:spacing w:after="0" w:line="600" w:lineRule="auto"/>
        <w:jc w:val="both"/>
        <w:rPr>
          <w:rFonts w:ascii="Verdana" w:hAnsi="Verdana" w:cs="Helvetica"/>
          <w:color w:val="000000"/>
          <w:sz w:val="24"/>
          <w:szCs w:val="24"/>
          <w:lang w:eastAsia="en-GB"/>
        </w:rPr>
      </w:pPr>
      <w:proofErr w:type="spellStart"/>
      <w:r>
        <w:rPr>
          <w:rFonts w:ascii="Verdana" w:hAnsi="Verdana" w:cs="Helvetica"/>
          <w:color w:val="000000"/>
          <w:sz w:val="24"/>
          <w:szCs w:val="24"/>
          <w:lang w:eastAsia="en-GB"/>
        </w:rPr>
        <w:t>Excellencies</w:t>
      </w:r>
      <w:proofErr w:type="spellEnd"/>
      <w:r>
        <w:rPr>
          <w:rFonts w:ascii="Verdana" w:hAnsi="Verdana" w:cs="Helvetica"/>
          <w:color w:val="000000"/>
          <w:sz w:val="24"/>
          <w:szCs w:val="24"/>
          <w:lang w:eastAsia="en-GB"/>
        </w:rPr>
        <w:t>,</w:t>
      </w:r>
      <w:r w:rsidR="00A45961">
        <w:rPr>
          <w:rFonts w:ascii="Verdana" w:hAnsi="Verdana" w:cs="Helvetica"/>
          <w:color w:val="000000"/>
          <w:sz w:val="24"/>
          <w:szCs w:val="24"/>
          <w:lang w:eastAsia="en-GB"/>
        </w:rPr>
        <w:t xml:space="preserve"> Friends,</w:t>
      </w:r>
    </w:p>
    <w:p w:rsidR="00E60535" w:rsidRDefault="00180E4B">
      <w:pPr>
        <w:shd w:val="clear" w:color="auto" w:fill="FFFFFF"/>
        <w:spacing w:after="0" w:line="600" w:lineRule="auto"/>
        <w:jc w:val="both"/>
        <w:rPr>
          <w:rFonts w:ascii="Verdana" w:hAnsi="Verdana" w:cs="Helvetica"/>
          <w:color w:val="000000"/>
          <w:sz w:val="24"/>
          <w:szCs w:val="24"/>
          <w:lang w:eastAsia="en-GB"/>
        </w:rPr>
      </w:pPr>
      <w:r>
        <w:rPr>
          <w:rFonts w:ascii="Verdana" w:hAnsi="Verdana" w:cs="Helvetica"/>
          <w:color w:val="000000"/>
          <w:sz w:val="24"/>
          <w:szCs w:val="24"/>
          <w:lang w:val="en-JM" w:eastAsia="en-GB"/>
        </w:rPr>
        <w:t xml:space="preserve">I believe it is now axiomatic that for the effective functioning of the Human Rights Council, in keeping with the mandate of </w:t>
      </w:r>
      <w:r w:rsidR="00A45961">
        <w:rPr>
          <w:rFonts w:ascii="Verdana" w:hAnsi="Verdana" w:cs="Helvetica"/>
          <w:color w:val="000000"/>
          <w:sz w:val="24"/>
          <w:szCs w:val="24"/>
          <w:lang w:val="en-JM" w:eastAsia="en-GB"/>
        </w:rPr>
        <w:t xml:space="preserve">the </w:t>
      </w:r>
      <w:r>
        <w:rPr>
          <w:rFonts w:ascii="Verdana" w:hAnsi="Verdana" w:cs="Helvetica"/>
          <w:color w:val="000000"/>
          <w:sz w:val="24"/>
          <w:szCs w:val="24"/>
          <w:lang w:val="en-JM" w:eastAsia="en-GB"/>
        </w:rPr>
        <w:t xml:space="preserve">UN </w:t>
      </w:r>
      <w:r w:rsidR="00A45961">
        <w:rPr>
          <w:rFonts w:ascii="Verdana" w:hAnsi="Verdana" w:cs="Helvetica"/>
          <w:color w:val="000000"/>
          <w:sz w:val="24"/>
          <w:szCs w:val="24"/>
          <w:lang w:val="en-JM" w:eastAsia="en-GB"/>
        </w:rPr>
        <w:t xml:space="preserve">General </w:t>
      </w:r>
      <w:r>
        <w:rPr>
          <w:rFonts w:ascii="Verdana" w:hAnsi="Verdana" w:cs="Helvetica"/>
          <w:color w:val="000000"/>
          <w:sz w:val="24"/>
          <w:szCs w:val="24"/>
          <w:lang w:val="en-JM" w:eastAsia="en-GB"/>
        </w:rPr>
        <w:t xml:space="preserve">Assembly </w:t>
      </w:r>
      <w:r w:rsidR="00A45961">
        <w:rPr>
          <w:rFonts w:ascii="Verdana" w:hAnsi="Verdana" w:cs="Helvetica"/>
          <w:color w:val="000000"/>
          <w:sz w:val="24"/>
          <w:szCs w:val="24"/>
          <w:lang w:val="en-JM" w:eastAsia="en-GB"/>
        </w:rPr>
        <w:t xml:space="preserve">issued through </w:t>
      </w:r>
      <w:bookmarkStart w:id="0" w:name="_GoBack"/>
      <w:bookmarkEnd w:id="0"/>
      <w:r>
        <w:rPr>
          <w:rFonts w:ascii="Verdana" w:hAnsi="Verdana" w:cs="Helvetica"/>
          <w:color w:val="000000"/>
          <w:sz w:val="24"/>
          <w:szCs w:val="24"/>
          <w:lang w:val="en-JM" w:eastAsia="en-GB"/>
        </w:rPr>
        <w:t xml:space="preserve">Resolution 60/251, the voices of all </w:t>
      </w:r>
      <w:r>
        <w:rPr>
          <w:rFonts w:ascii="Verdana" w:hAnsi="Verdana" w:cs="Helvetica"/>
          <w:color w:val="000000"/>
          <w:sz w:val="24"/>
          <w:szCs w:val="24"/>
          <w:lang w:val="en-JM" w:eastAsia="en-GB"/>
        </w:rPr>
        <w:t>countries must be taken into account in the decision-making processes. Without that universality of participation, the credibility of the Council would suffer, and with that its legitimacy.   That the Trust Fund has survived five years is a testament to it</w:t>
      </w:r>
      <w:r>
        <w:rPr>
          <w:rFonts w:ascii="Verdana" w:hAnsi="Verdana" w:cs="Helvetica"/>
          <w:color w:val="000000"/>
          <w:sz w:val="24"/>
          <w:szCs w:val="24"/>
          <w:lang w:val="en-JM" w:eastAsia="en-GB"/>
        </w:rPr>
        <w:t>s significance. We hope it can continue its support to countries like ours, as we all strive for a functional, representative and robust international human rights architecture.</w:t>
      </w:r>
    </w:p>
    <w:p w:rsidR="00E60535" w:rsidRDefault="00E60535">
      <w:pPr>
        <w:shd w:val="clear" w:color="auto" w:fill="FFFFFF"/>
        <w:spacing w:after="0" w:line="600" w:lineRule="auto"/>
        <w:jc w:val="both"/>
        <w:rPr>
          <w:rFonts w:ascii="Verdana" w:hAnsi="Verdana" w:cs="Helvetica"/>
          <w:color w:val="000000"/>
          <w:sz w:val="24"/>
          <w:szCs w:val="24"/>
          <w:lang w:eastAsia="en-GB"/>
        </w:rPr>
      </w:pPr>
    </w:p>
    <w:p w:rsidR="00E60535" w:rsidRDefault="00180E4B">
      <w:pPr>
        <w:shd w:val="clear" w:color="auto" w:fill="FFFFFF"/>
        <w:spacing w:after="0" w:line="600" w:lineRule="auto"/>
        <w:rPr>
          <w:rFonts w:ascii="Verdana" w:hAnsi="Verdana" w:cs="Helvetica"/>
          <w:color w:val="000000"/>
          <w:sz w:val="24"/>
          <w:szCs w:val="24"/>
          <w:lang w:eastAsia="en-GB"/>
        </w:rPr>
      </w:pPr>
      <w:r>
        <w:rPr>
          <w:rFonts w:ascii="Verdana" w:hAnsi="Verdana" w:cs="Helvetica"/>
          <w:color w:val="000000"/>
          <w:sz w:val="24"/>
          <w:szCs w:val="24"/>
          <w:lang w:val="en-JM" w:eastAsia="en-GB"/>
        </w:rPr>
        <w:t>I thank you.</w:t>
      </w:r>
    </w:p>
    <w:p w:rsidR="00E60535" w:rsidRDefault="00180E4B">
      <w:pPr>
        <w:shd w:val="clear" w:color="auto" w:fill="FFFFFF"/>
        <w:spacing w:after="0" w:line="600" w:lineRule="auto"/>
        <w:rPr>
          <w:rFonts w:ascii="Verdana" w:hAnsi="Verdana" w:cs="Helvetica"/>
          <w:color w:val="000000"/>
          <w:sz w:val="24"/>
          <w:szCs w:val="24"/>
          <w:lang w:eastAsia="en-GB"/>
        </w:rPr>
      </w:pPr>
      <w:r>
        <w:rPr>
          <w:rFonts w:ascii="Verdana" w:hAnsi="Verdana" w:cs="Helvetica"/>
          <w:color w:val="000000"/>
          <w:sz w:val="24"/>
          <w:szCs w:val="24"/>
          <w:lang w:val="en-JM" w:eastAsia="en-GB"/>
        </w:rPr>
        <w:t> </w:t>
      </w:r>
    </w:p>
    <w:p w:rsidR="00E60535" w:rsidRDefault="00E60535">
      <w:pPr>
        <w:shd w:val="clear" w:color="auto" w:fill="FFFFFF"/>
        <w:spacing w:after="0" w:line="600" w:lineRule="auto"/>
        <w:rPr>
          <w:rFonts w:ascii="Verdana" w:hAnsi="Verdana" w:cs="Helvetica"/>
          <w:color w:val="000000"/>
          <w:sz w:val="24"/>
          <w:szCs w:val="24"/>
          <w:lang w:eastAsia="en-GB"/>
        </w:rPr>
      </w:pPr>
    </w:p>
    <w:p w:rsidR="00E60535" w:rsidRDefault="00E60535">
      <w:pPr>
        <w:shd w:val="clear" w:color="auto" w:fill="FFFFFF"/>
        <w:spacing w:after="0" w:line="600" w:lineRule="auto"/>
        <w:rPr>
          <w:rFonts w:ascii="Helvetica" w:hAnsi="Helvetica" w:cs="Helvetica"/>
          <w:color w:val="000000"/>
          <w:sz w:val="24"/>
          <w:szCs w:val="24"/>
          <w:lang w:eastAsia="en-GB"/>
        </w:rPr>
      </w:pPr>
    </w:p>
    <w:p w:rsidR="00E60535" w:rsidRDefault="00E60535">
      <w:pPr>
        <w:spacing w:line="600" w:lineRule="auto"/>
      </w:pPr>
    </w:p>
    <w:sectPr w:rsidR="00E60535">
      <w:footerReference w:type="default" r:id="rId7"/>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4B" w:rsidRDefault="00180E4B">
      <w:pPr>
        <w:spacing w:after="0" w:line="240" w:lineRule="auto"/>
      </w:pPr>
      <w:r>
        <w:separator/>
      </w:r>
    </w:p>
  </w:endnote>
  <w:endnote w:type="continuationSeparator" w:id="0">
    <w:p w:rsidR="00180E4B" w:rsidRDefault="0018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0000000000000000000"/>
    <w:charset w:val="00"/>
    <w:family w:val="auto"/>
    <w:notTrueType/>
    <w:pitch w:val="variable"/>
    <w:sig w:usb0="E10002FF" w:usb1="5000E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35" w:rsidRDefault="00180E4B">
    <w:pPr>
      <w:pStyle w:val="Footer"/>
      <w:jc w:val="center"/>
    </w:pPr>
    <w:r>
      <w:fldChar w:fldCharType="begin"/>
    </w:r>
    <w:r>
      <w:instrText xml:space="preserve"> PAGE   \* MERGEFORMAT </w:instrText>
    </w:r>
    <w:r>
      <w:fldChar w:fldCharType="separate"/>
    </w:r>
    <w:r w:rsidR="00267FBC">
      <w:rPr>
        <w:noProof/>
      </w:rPr>
      <w:t>1</w:t>
    </w:r>
    <w:r>
      <w:fldChar w:fldCharType="end"/>
    </w:r>
  </w:p>
  <w:p w:rsidR="00E60535" w:rsidRDefault="00E60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4B" w:rsidRDefault="00180E4B">
      <w:pPr>
        <w:spacing w:after="0" w:line="240" w:lineRule="auto"/>
      </w:pPr>
      <w:r>
        <w:separator/>
      </w:r>
    </w:p>
  </w:footnote>
  <w:footnote w:type="continuationSeparator" w:id="0">
    <w:p w:rsidR="00180E4B" w:rsidRDefault="00180E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F5"/>
    <w:rsid w:val="00180E4B"/>
    <w:rsid w:val="00182B0C"/>
    <w:rsid w:val="00267FBC"/>
    <w:rsid w:val="00384EC4"/>
    <w:rsid w:val="00474B56"/>
    <w:rsid w:val="00776284"/>
    <w:rsid w:val="00A45961"/>
    <w:rsid w:val="00B110F5"/>
    <w:rsid w:val="00D0666C"/>
    <w:rsid w:val="00D50EE4"/>
    <w:rsid w:val="00DA3E52"/>
    <w:rsid w:val="00E60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56052">
      <w:bodyDiv w:val="1"/>
      <w:marLeft w:val="0"/>
      <w:marRight w:val="0"/>
      <w:marTop w:val="0"/>
      <w:marBottom w:val="0"/>
      <w:divBdr>
        <w:top w:val="none" w:sz="0" w:space="0" w:color="auto"/>
        <w:left w:val="none" w:sz="0" w:space="0" w:color="auto"/>
        <w:bottom w:val="none" w:sz="0" w:space="0" w:color="auto"/>
        <w:right w:val="none" w:sz="0" w:space="0" w:color="auto"/>
      </w:divBdr>
      <w:divsChild>
        <w:div w:id="808865610">
          <w:marLeft w:val="0"/>
          <w:marRight w:val="0"/>
          <w:marTop w:val="0"/>
          <w:marBottom w:val="0"/>
          <w:divBdr>
            <w:top w:val="none" w:sz="0" w:space="0" w:color="auto"/>
            <w:left w:val="none" w:sz="0" w:space="0" w:color="auto"/>
            <w:bottom w:val="none" w:sz="0" w:space="0" w:color="auto"/>
            <w:right w:val="none" w:sz="0" w:space="0" w:color="auto"/>
          </w:divBdr>
          <w:divsChild>
            <w:div w:id="1404598435">
              <w:marLeft w:val="0"/>
              <w:marRight w:val="0"/>
              <w:marTop w:val="0"/>
              <w:marBottom w:val="0"/>
              <w:divBdr>
                <w:top w:val="none" w:sz="0" w:space="0" w:color="auto"/>
                <w:left w:val="none" w:sz="0" w:space="0" w:color="auto"/>
                <w:bottom w:val="none" w:sz="0" w:space="0" w:color="auto"/>
                <w:right w:val="none" w:sz="0" w:space="0" w:color="auto"/>
              </w:divBdr>
              <w:divsChild>
                <w:div w:id="2631858">
                  <w:marLeft w:val="0"/>
                  <w:marRight w:val="0"/>
                  <w:marTop w:val="0"/>
                  <w:marBottom w:val="0"/>
                  <w:divBdr>
                    <w:top w:val="none" w:sz="0" w:space="0" w:color="auto"/>
                    <w:left w:val="none" w:sz="0" w:space="0" w:color="auto"/>
                    <w:bottom w:val="none" w:sz="0" w:space="0" w:color="auto"/>
                    <w:right w:val="none" w:sz="0" w:space="0" w:color="auto"/>
                  </w:divBdr>
                  <w:divsChild>
                    <w:div w:id="1668358283">
                      <w:marLeft w:val="0"/>
                      <w:marRight w:val="0"/>
                      <w:marTop w:val="0"/>
                      <w:marBottom w:val="0"/>
                      <w:divBdr>
                        <w:top w:val="none" w:sz="0" w:space="0" w:color="auto"/>
                        <w:left w:val="none" w:sz="0" w:space="0" w:color="auto"/>
                        <w:bottom w:val="none" w:sz="0" w:space="0" w:color="auto"/>
                        <w:right w:val="none" w:sz="0" w:space="0" w:color="auto"/>
                      </w:divBdr>
                      <w:divsChild>
                        <w:div w:id="811484828">
                          <w:marLeft w:val="0"/>
                          <w:marRight w:val="0"/>
                          <w:marTop w:val="0"/>
                          <w:marBottom w:val="0"/>
                          <w:divBdr>
                            <w:top w:val="none" w:sz="0" w:space="0" w:color="auto"/>
                            <w:left w:val="none" w:sz="0" w:space="0" w:color="auto"/>
                            <w:bottom w:val="none" w:sz="0" w:space="0" w:color="auto"/>
                            <w:right w:val="none" w:sz="0" w:space="0" w:color="auto"/>
                          </w:divBdr>
                          <w:divsChild>
                            <w:div w:id="27990406">
                              <w:marLeft w:val="0"/>
                              <w:marRight w:val="0"/>
                              <w:marTop w:val="0"/>
                              <w:marBottom w:val="0"/>
                              <w:divBdr>
                                <w:top w:val="none" w:sz="0" w:space="0" w:color="auto"/>
                                <w:left w:val="none" w:sz="0" w:space="0" w:color="auto"/>
                                <w:bottom w:val="none" w:sz="0" w:space="0" w:color="auto"/>
                                <w:right w:val="none" w:sz="0" w:space="0" w:color="auto"/>
                              </w:divBdr>
                              <w:divsChild>
                                <w:div w:id="41683708">
                                  <w:marLeft w:val="0"/>
                                  <w:marRight w:val="0"/>
                                  <w:marTop w:val="0"/>
                                  <w:marBottom w:val="0"/>
                                  <w:divBdr>
                                    <w:top w:val="none" w:sz="0" w:space="0" w:color="auto"/>
                                    <w:left w:val="none" w:sz="0" w:space="0" w:color="auto"/>
                                    <w:bottom w:val="none" w:sz="0" w:space="0" w:color="auto"/>
                                    <w:right w:val="none" w:sz="0" w:space="0" w:color="auto"/>
                                  </w:divBdr>
                                  <w:divsChild>
                                    <w:div w:id="1818642173">
                                      <w:marLeft w:val="0"/>
                                      <w:marRight w:val="0"/>
                                      <w:marTop w:val="0"/>
                                      <w:marBottom w:val="0"/>
                                      <w:divBdr>
                                        <w:top w:val="none" w:sz="0" w:space="0" w:color="auto"/>
                                        <w:left w:val="none" w:sz="0" w:space="0" w:color="auto"/>
                                        <w:bottom w:val="none" w:sz="0" w:space="0" w:color="auto"/>
                                        <w:right w:val="none" w:sz="0" w:space="0" w:color="auto"/>
                                      </w:divBdr>
                                      <w:divsChild>
                                        <w:div w:id="1200899310">
                                          <w:marLeft w:val="0"/>
                                          <w:marRight w:val="0"/>
                                          <w:marTop w:val="0"/>
                                          <w:marBottom w:val="0"/>
                                          <w:divBdr>
                                            <w:top w:val="none" w:sz="0" w:space="0" w:color="auto"/>
                                            <w:left w:val="none" w:sz="0" w:space="0" w:color="auto"/>
                                            <w:bottom w:val="none" w:sz="0" w:space="0" w:color="auto"/>
                                            <w:right w:val="none" w:sz="0" w:space="0" w:color="auto"/>
                                          </w:divBdr>
                                          <w:divsChild>
                                            <w:div w:id="1015770920">
                                              <w:marLeft w:val="0"/>
                                              <w:marRight w:val="0"/>
                                              <w:marTop w:val="0"/>
                                              <w:marBottom w:val="0"/>
                                              <w:divBdr>
                                                <w:top w:val="none" w:sz="0" w:space="0" w:color="auto"/>
                                                <w:left w:val="none" w:sz="0" w:space="0" w:color="auto"/>
                                                <w:bottom w:val="none" w:sz="0" w:space="0" w:color="auto"/>
                                                <w:right w:val="none" w:sz="0" w:space="0" w:color="auto"/>
                                              </w:divBdr>
                                              <w:divsChild>
                                                <w:div w:id="2083527163">
                                                  <w:marLeft w:val="0"/>
                                                  <w:marRight w:val="0"/>
                                                  <w:marTop w:val="0"/>
                                                  <w:marBottom w:val="0"/>
                                                  <w:divBdr>
                                                    <w:top w:val="none" w:sz="0" w:space="0" w:color="auto"/>
                                                    <w:left w:val="none" w:sz="0" w:space="0" w:color="auto"/>
                                                    <w:bottom w:val="none" w:sz="0" w:space="0" w:color="auto"/>
                                                    <w:right w:val="none" w:sz="0" w:space="0" w:color="auto"/>
                                                  </w:divBdr>
                                                </w:div>
                                                <w:div w:id="1171288298">
                                                  <w:marLeft w:val="0"/>
                                                  <w:marRight w:val="0"/>
                                                  <w:marTop w:val="0"/>
                                                  <w:marBottom w:val="0"/>
                                                  <w:divBdr>
                                                    <w:top w:val="none" w:sz="0" w:space="0" w:color="auto"/>
                                                    <w:left w:val="none" w:sz="0" w:space="0" w:color="auto"/>
                                                    <w:bottom w:val="none" w:sz="0" w:space="0" w:color="auto"/>
                                                    <w:right w:val="none" w:sz="0" w:space="0" w:color="auto"/>
                                                  </w:divBdr>
                                                </w:div>
                                                <w:div w:id="1618871251">
                                                  <w:marLeft w:val="0"/>
                                                  <w:marRight w:val="0"/>
                                                  <w:marTop w:val="0"/>
                                                  <w:marBottom w:val="0"/>
                                                  <w:divBdr>
                                                    <w:top w:val="none" w:sz="0" w:space="0" w:color="auto"/>
                                                    <w:left w:val="none" w:sz="0" w:space="0" w:color="auto"/>
                                                    <w:bottom w:val="none" w:sz="0" w:space="0" w:color="auto"/>
                                                    <w:right w:val="none" w:sz="0" w:space="0" w:color="auto"/>
                                                  </w:divBdr>
                                                </w:div>
                                                <w:div w:id="1259870772">
                                                  <w:marLeft w:val="0"/>
                                                  <w:marRight w:val="0"/>
                                                  <w:marTop w:val="0"/>
                                                  <w:marBottom w:val="0"/>
                                                  <w:divBdr>
                                                    <w:top w:val="none" w:sz="0" w:space="0" w:color="auto"/>
                                                    <w:left w:val="none" w:sz="0" w:space="0" w:color="auto"/>
                                                    <w:bottom w:val="none" w:sz="0" w:space="0" w:color="auto"/>
                                                    <w:right w:val="none" w:sz="0" w:space="0" w:color="auto"/>
                                                  </w:divBdr>
                                                </w:div>
                                                <w:div w:id="1149128728">
                                                  <w:marLeft w:val="0"/>
                                                  <w:marRight w:val="0"/>
                                                  <w:marTop w:val="0"/>
                                                  <w:marBottom w:val="0"/>
                                                  <w:divBdr>
                                                    <w:top w:val="none" w:sz="0" w:space="0" w:color="auto"/>
                                                    <w:left w:val="none" w:sz="0" w:space="0" w:color="auto"/>
                                                    <w:bottom w:val="none" w:sz="0" w:space="0" w:color="auto"/>
                                                    <w:right w:val="none" w:sz="0" w:space="0" w:color="auto"/>
                                                  </w:divBdr>
                                                </w:div>
                                              </w:divsChild>
                                            </w:div>
                                            <w:div w:id="271859908">
                                              <w:marLeft w:val="0"/>
                                              <w:marRight w:val="0"/>
                                              <w:marTop w:val="0"/>
                                              <w:marBottom w:val="0"/>
                                              <w:divBdr>
                                                <w:top w:val="none" w:sz="0" w:space="0" w:color="auto"/>
                                                <w:left w:val="none" w:sz="0" w:space="0" w:color="auto"/>
                                                <w:bottom w:val="none" w:sz="0" w:space="0" w:color="auto"/>
                                                <w:right w:val="none" w:sz="0" w:space="0" w:color="auto"/>
                                              </w:divBdr>
                                              <w:divsChild>
                                                <w:div w:id="515735498">
                                                  <w:marLeft w:val="0"/>
                                                  <w:marRight w:val="0"/>
                                                  <w:marTop w:val="0"/>
                                                  <w:marBottom w:val="0"/>
                                                  <w:divBdr>
                                                    <w:top w:val="none" w:sz="0" w:space="0" w:color="auto"/>
                                                    <w:left w:val="none" w:sz="0" w:space="0" w:color="auto"/>
                                                    <w:bottom w:val="none" w:sz="0" w:space="0" w:color="auto"/>
                                                    <w:right w:val="none" w:sz="0" w:space="0" w:color="auto"/>
                                                  </w:divBdr>
                                                  <w:divsChild>
                                                    <w:div w:id="1881547823">
                                                      <w:marLeft w:val="0"/>
                                                      <w:marRight w:val="0"/>
                                                      <w:marTop w:val="0"/>
                                                      <w:marBottom w:val="0"/>
                                                      <w:divBdr>
                                                        <w:top w:val="none" w:sz="0" w:space="0" w:color="auto"/>
                                                        <w:left w:val="none" w:sz="0" w:space="0" w:color="auto"/>
                                                        <w:bottom w:val="none" w:sz="0" w:space="0" w:color="auto"/>
                                                        <w:right w:val="none" w:sz="0" w:space="0" w:color="auto"/>
                                                      </w:divBdr>
                                                      <w:divsChild>
                                                        <w:div w:id="18263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855533-0D30-42C3-A9DA-3B8D71F48B24}"/>
</file>

<file path=customXml/itemProps2.xml><?xml version="1.0" encoding="utf-8"?>
<ds:datastoreItem xmlns:ds="http://schemas.openxmlformats.org/officeDocument/2006/customXml" ds:itemID="{73DDEC98-1FA2-4242-8606-B95875DB748E}"/>
</file>

<file path=customXml/itemProps3.xml><?xml version="1.0" encoding="utf-8"?>
<ds:datastoreItem xmlns:ds="http://schemas.openxmlformats.org/officeDocument/2006/customXml" ds:itemID="{AAA30278-86D0-49E5-A041-D85814E4C1EC}"/>
</file>

<file path=docProps/app.xml><?xml version="1.0" encoding="utf-8"?>
<Properties xmlns="http://schemas.openxmlformats.org/officeDocument/2006/extended-properties" xmlns:vt="http://schemas.openxmlformats.org/officeDocument/2006/docPropsVTypes">
  <Template>Normal</Template>
  <TotalTime>0</TotalTime>
  <Pages>7</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Statement_ Event 16 March LDCs  SIDS</dc:title>
  <dc:creator>Fatou Camara Houel</dc:creator>
  <cp:lastModifiedBy>Jamaica Mission Intern</cp:lastModifiedBy>
  <cp:revision>2</cp:revision>
  <dcterms:created xsi:type="dcterms:W3CDTF">2017-03-20T15:06:00Z</dcterms:created>
  <dcterms:modified xsi:type="dcterms:W3CDTF">2017-03-20T15:06:00Z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