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CC" w:rsidRDefault="00F474CC" w:rsidP="00F474CC">
      <w:pPr>
        <w:autoSpaceDE w:val="0"/>
        <w:autoSpaceDN w:val="0"/>
        <w:adjustRightInd w:val="0"/>
        <w:jc w:val="center"/>
        <w:rPr>
          <w:b/>
          <w:bCs/>
          <w:sz w:val="32"/>
          <w:szCs w:val="32"/>
        </w:rPr>
      </w:pPr>
      <w:r>
        <w:rPr>
          <w:b/>
          <w:bCs/>
          <w:sz w:val="32"/>
          <w:szCs w:val="32"/>
        </w:rPr>
        <w:t xml:space="preserve">Statement by </w:t>
      </w:r>
    </w:p>
    <w:p w:rsidR="00F474CC" w:rsidRDefault="00F474CC" w:rsidP="00F474CC">
      <w:pPr>
        <w:autoSpaceDE w:val="0"/>
        <w:autoSpaceDN w:val="0"/>
        <w:adjustRightInd w:val="0"/>
        <w:jc w:val="center"/>
        <w:rPr>
          <w:b/>
          <w:bCs/>
          <w:sz w:val="32"/>
          <w:szCs w:val="32"/>
        </w:rPr>
      </w:pPr>
      <w:r>
        <w:rPr>
          <w:b/>
          <w:bCs/>
          <w:sz w:val="32"/>
          <w:szCs w:val="32"/>
        </w:rPr>
        <w:t xml:space="preserve">H.E </w:t>
      </w:r>
      <w:r>
        <w:rPr>
          <w:b/>
          <w:bCs/>
          <w:sz w:val="32"/>
          <w:szCs w:val="32"/>
          <w:lang w:val="en-GB"/>
        </w:rPr>
        <w:t>Ambassador</w:t>
      </w:r>
      <w:r w:rsidR="00C737AC">
        <w:rPr>
          <w:b/>
          <w:bCs/>
          <w:sz w:val="32"/>
          <w:szCs w:val="32"/>
          <w:lang w:val="en-GB"/>
        </w:rPr>
        <w:t xml:space="preserve"> </w:t>
      </w:r>
      <w:proofErr w:type="spellStart"/>
      <w:r>
        <w:rPr>
          <w:b/>
          <w:bCs/>
          <w:sz w:val="32"/>
          <w:szCs w:val="32"/>
          <w:lang w:val="en-GB"/>
        </w:rPr>
        <w:t>Gharibabadi</w:t>
      </w:r>
      <w:proofErr w:type="spellEnd"/>
    </w:p>
    <w:p w:rsidR="00F474CC" w:rsidRDefault="00F474CC" w:rsidP="00F474CC">
      <w:pPr>
        <w:autoSpaceDE w:val="0"/>
        <w:autoSpaceDN w:val="0"/>
        <w:adjustRightInd w:val="0"/>
        <w:jc w:val="center"/>
        <w:rPr>
          <w:b/>
          <w:bCs/>
          <w:sz w:val="32"/>
          <w:szCs w:val="32"/>
        </w:rPr>
      </w:pPr>
      <w:r>
        <w:rPr>
          <w:b/>
          <w:bCs/>
          <w:sz w:val="32"/>
          <w:szCs w:val="32"/>
          <w:lang w:val="en-GB"/>
        </w:rPr>
        <w:t>Deputy</w:t>
      </w:r>
      <w:r w:rsidR="00C737AC">
        <w:rPr>
          <w:b/>
          <w:bCs/>
          <w:sz w:val="32"/>
          <w:szCs w:val="32"/>
          <w:lang w:val="en-GB"/>
        </w:rPr>
        <w:t xml:space="preserve"> </w:t>
      </w:r>
      <w:r>
        <w:rPr>
          <w:b/>
          <w:bCs/>
          <w:sz w:val="32"/>
          <w:szCs w:val="32"/>
          <w:lang w:val="en-GB"/>
        </w:rPr>
        <w:t>Secretary</w:t>
      </w:r>
      <w:r w:rsidR="00C737AC">
        <w:rPr>
          <w:b/>
          <w:bCs/>
          <w:sz w:val="32"/>
          <w:szCs w:val="32"/>
          <w:lang w:val="en-GB"/>
        </w:rPr>
        <w:t>-</w:t>
      </w:r>
      <w:r>
        <w:rPr>
          <w:b/>
          <w:bCs/>
          <w:sz w:val="32"/>
          <w:szCs w:val="32"/>
          <w:lang w:val="en-GB"/>
        </w:rPr>
        <w:t>General</w:t>
      </w:r>
      <w:r w:rsidR="00C737AC">
        <w:rPr>
          <w:b/>
          <w:bCs/>
          <w:sz w:val="32"/>
          <w:szCs w:val="32"/>
          <w:lang w:val="en-GB"/>
        </w:rPr>
        <w:t xml:space="preserve"> </w:t>
      </w:r>
      <w:r>
        <w:rPr>
          <w:b/>
          <w:bCs/>
          <w:sz w:val="32"/>
          <w:szCs w:val="32"/>
          <w:lang w:val="en-GB"/>
        </w:rPr>
        <w:t>of</w:t>
      </w:r>
      <w:r w:rsidR="00C737AC">
        <w:rPr>
          <w:b/>
          <w:bCs/>
          <w:sz w:val="32"/>
          <w:szCs w:val="32"/>
          <w:lang w:val="en-GB"/>
        </w:rPr>
        <w:t xml:space="preserve"> </w:t>
      </w:r>
      <w:r>
        <w:rPr>
          <w:b/>
          <w:bCs/>
          <w:sz w:val="32"/>
          <w:szCs w:val="32"/>
          <w:lang w:val="en-GB"/>
        </w:rPr>
        <w:t>the</w:t>
      </w:r>
      <w:r w:rsidR="00C737AC">
        <w:rPr>
          <w:b/>
          <w:bCs/>
          <w:sz w:val="32"/>
          <w:szCs w:val="32"/>
          <w:lang w:val="en-GB"/>
        </w:rPr>
        <w:t xml:space="preserve"> </w:t>
      </w:r>
      <w:r>
        <w:rPr>
          <w:b/>
          <w:bCs/>
          <w:sz w:val="32"/>
          <w:szCs w:val="32"/>
          <w:lang w:val="en-GB"/>
        </w:rPr>
        <w:t>High</w:t>
      </w:r>
      <w:r w:rsidR="00C737AC">
        <w:rPr>
          <w:b/>
          <w:bCs/>
          <w:sz w:val="32"/>
          <w:szCs w:val="32"/>
          <w:lang w:val="en-GB"/>
        </w:rPr>
        <w:t xml:space="preserve"> </w:t>
      </w:r>
      <w:r>
        <w:rPr>
          <w:b/>
          <w:bCs/>
          <w:sz w:val="32"/>
          <w:szCs w:val="32"/>
          <w:lang w:val="en-GB"/>
        </w:rPr>
        <w:t>Council</w:t>
      </w:r>
      <w:r w:rsidR="00C737AC">
        <w:rPr>
          <w:b/>
          <w:bCs/>
          <w:sz w:val="32"/>
          <w:szCs w:val="32"/>
          <w:lang w:val="en-GB"/>
        </w:rPr>
        <w:t xml:space="preserve"> </w:t>
      </w:r>
      <w:r>
        <w:rPr>
          <w:b/>
          <w:bCs/>
          <w:sz w:val="32"/>
          <w:szCs w:val="32"/>
          <w:lang w:val="en-GB"/>
        </w:rPr>
        <w:t>for</w:t>
      </w:r>
      <w:r w:rsidR="00C737AC">
        <w:rPr>
          <w:b/>
          <w:bCs/>
          <w:sz w:val="32"/>
          <w:szCs w:val="32"/>
          <w:lang w:val="en-GB"/>
        </w:rPr>
        <w:t xml:space="preserve"> </w:t>
      </w:r>
      <w:r>
        <w:rPr>
          <w:b/>
          <w:bCs/>
          <w:sz w:val="32"/>
          <w:szCs w:val="32"/>
          <w:lang w:val="en-GB"/>
        </w:rPr>
        <w:t>Human</w:t>
      </w:r>
      <w:r>
        <w:rPr>
          <w:b/>
          <w:bCs/>
          <w:sz w:val="32"/>
          <w:szCs w:val="32"/>
        </w:rPr>
        <w:t xml:space="preserve"> Rights</w:t>
      </w:r>
    </w:p>
    <w:p w:rsidR="00F474CC" w:rsidRPr="00442AE3" w:rsidRDefault="00F474CC" w:rsidP="00F474CC">
      <w:pPr>
        <w:autoSpaceDE w:val="0"/>
        <w:autoSpaceDN w:val="0"/>
        <w:adjustRightInd w:val="0"/>
        <w:jc w:val="center"/>
        <w:rPr>
          <w:b/>
          <w:bCs/>
          <w:sz w:val="32"/>
          <w:szCs w:val="32"/>
        </w:rPr>
      </w:pPr>
      <w:r w:rsidRPr="00442AE3">
        <w:rPr>
          <w:b/>
          <w:bCs/>
          <w:sz w:val="32"/>
          <w:szCs w:val="32"/>
        </w:rPr>
        <w:t>Islamic Republic</w:t>
      </w:r>
      <w:r w:rsidR="00C737AC">
        <w:rPr>
          <w:b/>
          <w:bCs/>
          <w:sz w:val="32"/>
          <w:szCs w:val="32"/>
        </w:rPr>
        <w:t xml:space="preserve"> </w:t>
      </w:r>
      <w:r w:rsidRPr="00442AE3">
        <w:rPr>
          <w:b/>
          <w:bCs/>
          <w:sz w:val="32"/>
          <w:szCs w:val="32"/>
        </w:rPr>
        <w:t>of Iran</w:t>
      </w:r>
    </w:p>
    <w:p w:rsidR="00485BBD" w:rsidRPr="000B0EEA" w:rsidRDefault="00485BBD" w:rsidP="00485BBD">
      <w:pPr>
        <w:shd w:val="clear" w:color="auto" w:fill="FFFFFF"/>
        <w:spacing w:before="120" w:after="0" w:line="360" w:lineRule="auto"/>
        <w:jc w:val="center"/>
        <w:rPr>
          <w:rFonts w:asciiTheme="majorBidi" w:eastAsia="Times New Roman" w:hAnsiTheme="majorBidi" w:cstheme="majorBidi"/>
          <w:sz w:val="32"/>
          <w:szCs w:val="32"/>
        </w:rPr>
      </w:pPr>
      <w:r w:rsidRPr="000B0EEA">
        <w:rPr>
          <w:rFonts w:asciiTheme="majorBidi" w:eastAsia="Times New Roman" w:hAnsiTheme="majorBidi" w:cstheme="majorBidi"/>
          <w:b/>
          <w:bCs/>
          <w:sz w:val="32"/>
          <w:szCs w:val="32"/>
        </w:rPr>
        <w:t xml:space="preserve">The ninth </w:t>
      </w:r>
      <w:r>
        <w:rPr>
          <w:rFonts w:asciiTheme="majorBidi" w:eastAsia="Times New Roman" w:hAnsiTheme="majorBidi" w:cstheme="majorBidi"/>
          <w:b/>
          <w:bCs/>
          <w:sz w:val="32"/>
          <w:szCs w:val="32"/>
        </w:rPr>
        <w:t>s</w:t>
      </w:r>
      <w:r w:rsidRPr="000B0EEA">
        <w:rPr>
          <w:rFonts w:asciiTheme="majorBidi" w:eastAsia="Times New Roman" w:hAnsiTheme="majorBidi" w:cstheme="majorBidi"/>
          <w:b/>
          <w:bCs/>
          <w:sz w:val="32"/>
          <w:szCs w:val="32"/>
        </w:rPr>
        <w:t>ession of Forum on Minority Issues</w:t>
      </w:r>
    </w:p>
    <w:p w:rsidR="00485BBD" w:rsidRPr="00186C50" w:rsidRDefault="00F474CC" w:rsidP="00485BBD">
      <w:pPr>
        <w:shd w:val="clear" w:color="auto" w:fill="FFFFFF"/>
        <w:spacing w:after="0" w:line="360" w:lineRule="auto"/>
        <w:jc w:val="center"/>
        <w:rPr>
          <w:rFonts w:asciiTheme="majorBidi" w:eastAsia="Times New Roman" w:hAnsiTheme="majorBidi" w:cstheme="majorBidi"/>
          <w:sz w:val="28"/>
          <w:szCs w:val="28"/>
        </w:rPr>
      </w:pPr>
      <w:r>
        <w:rPr>
          <w:rFonts w:asciiTheme="majorBidi" w:eastAsia="Times New Roman" w:hAnsiTheme="majorBidi" w:cstheme="majorBidi"/>
          <w:b/>
          <w:bCs/>
          <w:sz w:val="28"/>
          <w:szCs w:val="28"/>
        </w:rPr>
        <w:t xml:space="preserve">Geneva, 24 </w:t>
      </w:r>
      <w:r w:rsidR="00485BBD" w:rsidRPr="00186C50">
        <w:rPr>
          <w:rFonts w:asciiTheme="majorBidi" w:eastAsia="Times New Roman" w:hAnsiTheme="majorBidi" w:cstheme="majorBidi"/>
          <w:b/>
          <w:bCs/>
          <w:sz w:val="28"/>
          <w:szCs w:val="28"/>
        </w:rPr>
        <w:t>November 2016</w:t>
      </w:r>
    </w:p>
    <w:p w:rsidR="00485BBD" w:rsidRPr="000B0EEA" w:rsidRDefault="00485BBD" w:rsidP="00485BBD">
      <w:pPr>
        <w:shd w:val="clear" w:color="auto" w:fill="FFFFFF"/>
        <w:spacing w:after="0" w:line="240" w:lineRule="auto"/>
        <w:jc w:val="center"/>
        <w:rPr>
          <w:rFonts w:asciiTheme="majorBidi" w:eastAsia="Times New Roman" w:hAnsiTheme="majorBidi" w:cstheme="majorBidi"/>
          <w:sz w:val="32"/>
          <w:szCs w:val="32"/>
        </w:rPr>
      </w:pPr>
      <w:r w:rsidRPr="000B0EEA">
        <w:rPr>
          <w:rFonts w:asciiTheme="majorBidi" w:eastAsia="Times New Roman" w:hAnsiTheme="majorBidi" w:cstheme="majorBidi"/>
          <w:b/>
          <w:bCs/>
          <w:sz w:val="32"/>
          <w:szCs w:val="32"/>
        </w:rPr>
        <w:t> </w:t>
      </w:r>
    </w:p>
    <w:p w:rsidR="00485BBD" w:rsidRPr="000B0EEA" w:rsidRDefault="00485BBD" w:rsidP="00485BBD">
      <w:pPr>
        <w:shd w:val="clear" w:color="auto" w:fill="FFFFFF"/>
        <w:spacing w:after="0" w:line="240" w:lineRule="auto"/>
        <w:rPr>
          <w:rFonts w:asciiTheme="majorBidi" w:eastAsia="Times New Roman" w:hAnsiTheme="majorBidi" w:cstheme="majorBidi"/>
          <w:sz w:val="32"/>
          <w:szCs w:val="32"/>
        </w:rPr>
      </w:pPr>
    </w:p>
    <w:p w:rsidR="00485BBD" w:rsidRDefault="00485BBD" w:rsidP="00485BBD">
      <w:pPr>
        <w:shd w:val="clear" w:color="auto" w:fill="FFFFFF"/>
        <w:spacing w:after="0" w:line="360" w:lineRule="auto"/>
        <w:rPr>
          <w:rFonts w:asciiTheme="majorBidi" w:eastAsia="Times New Roman" w:hAnsiTheme="majorBidi" w:cstheme="majorBidi"/>
          <w:b/>
          <w:bCs/>
          <w:sz w:val="32"/>
          <w:szCs w:val="32"/>
          <w:lang w:val="en-GB" w:bidi="fa-IR"/>
        </w:rPr>
      </w:pPr>
      <w:r w:rsidRPr="000B0EEA">
        <w:rPr>
          <w:rFonts w:asciiTheme="majorBidi" w:eastAsia="Times New Roman" w:hAnsiTheme="majorBidi" w:cstheme="majorBidi"/>
          <w:b/>
          <w:bCs/>
          <w:sz w:val="32"/>
          <w:szCs w:val="32"/>
        </w:rPr>
        <w:t>Mr. Chairperson,</w:t>
      </w:r>
    </w:p>
    <w:p w:rsidR="00F474CC" w:rsidRPr="000B0EEA" w:rsidRDefault="00F474CC" w:rsidP="00F474CC">
      <w:pPr>
        <w:shd w:val="clear" w:color="auto" w:fill="FFFFFF"/>
        <w:spacing w:after="0"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In </w:t>
      </w:r>
      <w:r>
        <w:rPr>
          <w:rFonts w:asciiTheme="majorBidi" w:eastAsia="Times New Roman" w:hAnsiTheme="majorBidi" w:cstheme="majorBidi"/>
          <w:sz w:val="32"/>
          <w:szCs w:val="32"/>
          <w:lang w:val="en-GB"/>
        </w:rPr>
        <w:t>the</w:t>
      </w:r>
      <w:r w:rsidR="00C737AC">
        <w:rPr>
          <w:rFonts w:asciiTheme="majorBidi" w:eastAsia="Times New Roman" w:hAnsiTheme="majorBidi" w:cstheme="majorBidi"/>
          <w:sz w:val="32"/>
          <w:szCs w:val="32"/>
          <w:lang w:val="en-GB"/>
        </w:rPr>
        <w:t xml:space="preserve"> </w:t>
      </w:r>
      <w:r>
        <w:rPr>
          <w:rFonts w:asciiTheme="majorBidi" w:eastAsia="Times New Roman" w:hAnsiTheme="majorBidi" w:cstheme="majorBidi"/>
          <w:sz w:val="32"/>
          <w:szCs w:val="32"/>
        </w:rPr>
        <w:t>beginning</w:t>
      </w:r>
      <w:r w:rsidRPr="000B0EEA">
        <w:rPr>
          <w:rFonts w:asciiTheme="majorBidi" w:eastAsia="Times New Roman" w:hAnsiTheme="majorBidi" w:cstheme="majorBidi"/>
          <w:sz w:val="32"/>
          <w:szCs w:val="32"/>
        </w:rPr>
        <w:t xml:space="preserve">, we take </w:t>
      </w:r>
      <w:bookmarkStart w:id="0" w:name="_GoBack"/>
      <w:bookmarkEnd w:id="0"/>
      <w:r w:rsidRPr="000B0EEA">
        <w:rPr>
          <w:rFonts w:asciiTheme="majorBidi" w:eastAsia="Times New Roman" w:hAnsiTheme="majorBidi" w:cstheme="majorBidi"/>
          <w:sz w:val="32"/>
          <w:szCs w:val="32"/>
        </w:rPr>
        <w:t xml:space="preserve">note of the report of the Special Rapporteur on minority issues, Ms. Rita </w:t>
      </w:r>
      <w:proofErr w:type="spellStart"/>
      <w:r w:rsidRPr="000B0EEA">
        <w:rPr>
          <w:rFonts w:asciiTheme="majorBidi" w:eastAsia="Times New Roman" w:hAnsiTheme="majorBidi" w:cstheme="majorBidi"/>
          <w:sz w:val="32"/>
          <w:szCs w:val="32"/>
        </w:rPr>
        <w:t>Izsàk-Ndiaye</w:t>
      </w:r>
      <w:proofErr w:type="spellEnd"/>
      <w:r w:rsidRPr="000B0EEA">
        <w:rPr>
          <w:rFonts w:asciiTheme="majorBidi" w:eastAsia="Times New Roman" w:hAnsiTheme="majorBidi" w:cstheme="majorBidi"/>
          <w:sz w:val="32"/>
          <w:szCs w:val="32"/>
        </w:rPr>
        <w:t xml:space="preserve"> which has addressed the human rights of persons belonging to national or ethnic, religious and linguistic minorities, in situations of humanitarian crises.</w:t>
      </w:r>
    </w:p>
    <w:p w:rsidR="00485BBD" w:rsidRPr="000B0EEA" w:rsidRDefault="00485BBD" w:rsidP="00F474CC">
      <w:pPr>
        <w:shd w:val="clear" w:color="auto" w:fill="FFFFFF"/>
        <w:spacing w:line="360" w:lineRule="auto"/>
        <w:ind w:firstLine="720"/>
        <w:jc w:val="both"/>
        <w:rPr>
          <w:rFonts w:asciiTheme="majorBidi" w:eastAsia="Times New Roman" w:hAnsiTheme="majorBidi" w:cstheme="majorBidi"/>
          <w:sz w:val="32"/>
          <w:szCs w:val="32"/>
        </w:rPr>
      </w:pPr>
      <w:r w:rsidRPr="000B0EEA">
        <w:rPr>
          <w:rFonts w:asciiTheme="majorBidi" w:eastAsia="Times New Roman" w:hAnsiTheme="majorBidi" w:cstheme="majorBidi"/>
          <w:sz w:val="32"/>
          <w:szCs w:val="32"/>
        </w:rPr>
        <w:t xml:space="preserve">Minorities are often disproportionately affected by humanitarian crises such as violence due to a conflict, or damage and destruction caused by natural or man-made disasters. </w:t>
      </w:r>
      <w:r w:rsidR="00F474CC">
        <w:rPr>
          <w:rFonts w:asciiTheme="majorBidi" w:eastAsia="Times New Roman" w:hAnsiTheme="majorBidi" w:cstheme="majorBidi"/>
          <w:sz w:val="32"/>
          <w:szCs w:val="32"/>
          <w:lang w:val="en-GB"/>
        </w:rPr>
        <w:t>In</w:t>
      </w:r>
      <w:r w:rsidR="00C737AC">
        <w:rPr>
          <w:rFonts w:asciiTheme="majorBidi" w:eastAsia="Times New Roman" w:hAnsiTheme="majorBidi" w:cstheme="majorBidi"/>
          <w:sz w:val="32"/>
          <w:szCs w:val="32"/>
          <w:lang w:val="en-GB"/>
        </w:rPr>
        <w:t xml:space="preserve"> </w:t>
      </w:r>
      <w:r w:rsidR="00F474CC">
        <w:rPr>
          <w:rFonts w:asciiTheme="majorBidi" w:eastAsia="Times New Roman" w:hAnsiTheme="majorBidi" w:cstheme="majorBidi"/>
          <w:sz w:val="32"/>
          <w:szCs w:val="32"/>
          <w:lang w:val="en-GB"/>
        </w:rPr>
        <w:t>this</w:t>
      </w:r>
      <w:r w:rsidR="00C737AC">
        <w:rPr>
          <w:rFonts w:asciiTheme="majorBidi" w:eastAsia="Times New Roman" w:hAnsiTheme="majorBidi" w:cstheme="majorBidi"/>
          <w:sz w:val="32"/>
          <w:szCs w:val="32"/>
          <w:lang w:val="en-GB"/>
        </w:rPr>
        <w:t xml:space="preserve"> </w:t>
      </w:r>
      <w:proofErr w:type="spellStart"/>
      <w:r w:rsidR="00F474CC">
        <w:rPr>
          <w:rFonts w:asciiTheme="majorBidi" w:eastAsia="Times New Roman" w:hAnsiTheme="majorBidi" w:cstheme="majorBidi"/>
          <w:sz w:val="32"/>
          <w:szCs w:val="32"/>
          <w:lang w:val="en-GB"/>
        </w:rPr>
        <w:t>regard</w:t>
      </w:r>
      <w:proofErr w:type="gramStart"/>
      <w:r w:rsidR="00F474CC">
        <w:rPr>
          <w:rFonts w:asciiTheme="majorBidi" w:eastAsia="Times New Roman" w:hAnsiTheme="majorBidi" w:cstheme="majorBidi"/>
          <w:sz w:val="32"/>
          <w:szCs w:val="32"/>
          <w:lang w:val="en-GB"/>
        </w:rPr>
        <w:t>,we</w:t>
      </w:r>
      <w:proofErr w:type="spellEnd"/>
      <w:proofErr w:type="gramEnd"/>
      <w:r w:rsidR="00C737AC">
        <w:rPr>
          <w:rFonts w:asciiTheme="majorBidi" w:eastAsia="Times New Roman" w:hAnsiTheme="majorBidi" w:cstheme="majorBidi"/>
          <w:sz w:val="32"/>
          <w:szCs w:val="32"/>
          <w:lang w:val="en-GB"/>
        </w:rPr>
        <w:t xml:space="preserve"> </w:t>
      </w:r>
      <w:r w:rsidR="00F474CC">
        <w:rPr>
          <w:rFonts w:asciiTheme="majorBidi" w:eastAsia="Times New Roman" w:hAnsiTheme="majorBidi" w:cstheme="majorBidi"/>
          <w:sz w:val="32"/>
          <w:szCs w:val="32"/>
          <w:lang w:val="en-GB"/>
        </w:rPr>
        <w:t>acknowledge</w:t>
      </w:r>
      <w:r w:rsidR="00C737AC">
        <w:rPr>
          <w:rFonts w:asciiTheme="majorBidi" w:eastAsia="Times New Roman" w:hAnsiTheme="majorBidi" w:cstheme="majorBidi"/>
          <w:sz w:val="32"/>
          <w:szCs w:val="32"/>
          <w:lang w:val="en-GB"/>
        </w:rPr>
        <w:t xml:space="preserve"> </w:t>
      </w:r>
      <w:r w:rsidR="00F474CC">
        <w:rPr>
          <w:rFonts w:asciiTheme="majorBidi" w:eastAsia="Times New Roman" w:hAnsiTheme="majorBidi" w:cstheme="majorBidi"/>
          <w:sz w:val="32"/>
          <w:szCs w:val="32"/>
          <w:lang w:val="en-GB"/>
        </w:rPr>
        <w:t>that</w:t>
      </w:r>
      <w:r w:rsidR="00C737AC">
        <w:rPr>
          <w:rFonts w:asciiTheme="majorBidi" w:eastAsia="Times New Roman" w:hAnsiTheme="majorBidi" w:cstheme="majorBidi"/>
          <w:sz w:val="32"/>
          <w:szCs w:val="32"/>
          <w:lang w:val="en-GB"/>
        </w:rPr>
        <w:t xml:space="preserve"> </w:t>
      </w:r>
      <w:r w:rsidR="00F474CC">
        <w:rPr>
          <w:rFonts w:asciiTheme="majorBidi" w:eastAsia="Times New Roman" w:hAnsiTheme="majorBidi" w:cstheme="majorBidi"/>
          <w:sz w:val="32"/>
          <w:szCs w:val="32"/>
          <w:lang w:val="en-GB"/>
        </w:rPr>
        <w:t>humanitarian aid</w:t>
      </w:r>
      <w:r w:rsidR="00C737AC">
        <w:rPr>
          <w:rFonts w:asciiTheme="majorBidi" w:eastAsia="Times New Roman" w:hAnsiTheme="majorBidi" w:cstheme="majorBidi"/>
          <w:sz w:val="32"/>
          <w:szCs w:val="32"/>
          <w:lang w:val="en-GB"/>
        </w:rPr>
        <w:t xml:space="preserve"> </w:t>
      </w:r>
      <w:r w:rsidR="00F474CC">
        <w:rPr>
          <w:rFonts w:asciiTheme="majorBidi" w:eastAsia="Times New Roman" w:hAnsiTheme="majorBidi" w:cstheme="majorBidi"/>
          <w:sz w:val="32"/>
          <w:szCs w:val="32"/>
          <w:lang w:val="en-GB"/>
        </w:rPr>
        <w:t>should</w:t>
      </w:r>
      <w:r w:rsidR="00C737AC">
        <w:rPr>
          <w:rFonts w:asciiTheme="majorBidi" w:eastAsia="Times New Roman" w:hAnsiTheme="majorBidi" w:cstheme="majorBidi"/>
          <w:sz w:val="32"/>
          <w:szCs w:val="32"/>
          <w:lang w:val="en-GB"/>
        </w:rPr>
        <w:t xml:space="preserve"> </w:t>
      </w:r>
      <w:r w:rsidR="00F474CC">
        <w:rPr>
          <w:rFonts w:asciiTheme="majorBidi" w:eastAsia="Times New Roman" w:hAnsiTheme="majorBidi" w:cstheme="majorBidi"/>
          <w:sz w:val="32"/>
          <w:szCs w:val="32"/>
          <w:lang w:val="en-GB"/>
        </w:rPr>
        <w:t>apply</w:t>
      </w:r>
      <w:r w:rsidR="00C737AC">
        <w:rPr>
          <w:rFonts w:asciiTheme="majorBidi" w:eastAsia="Times New Roman" w:hAnsiTheme="majorBidi" w:cstheme="majorBidi"/>
          <w:sz w:val="32"/>
          <w:szCs w:val="32"/>
          <w:lang w:val="en-GB"/>
        </w:rPr>
        <w:t xml:space="preserve"> </w:t>
      </w:r>
      <w:r w:rsidR="00F474CC">
        <w:rPr>
          <w:rFonts w:asciiTheme="majorBidi" w:eastAsia="Times New Roman" w:hAnsiTheme="majorBidi" w:cstheme="majorBidi"/>
          <w:sz w:val="32"/>
          <w:szCs w:val="32"/>
          <w:lang w:val="en-GB"/>
        </w:rPr>
        <w:t>to</w:t>
      </w:r>
      <w:r w:rsidR="00C737AC">
        <w:rPr>
          <w:rFonts w:asciiTheme="majorBidi" w:eastAsia="Times New Roman" w:hAnsiTheme="majorBidi" w:cstheme="majorBidi"/>
          <w:sz w:val="32"/>
          <w:szCs w:val="32"/>
          <w:lang w:val="en-GB"/>
        </w:rPr>
        <w:t xml:space="preserve"> </w:t>
      </w:r>
      <w:r w:rsidR="00F474CC">
        <w:rPr>
          <w:rFonts w:asciiTheme="majorBidi" w:eastAsia="Times New Roman" w:hAnsiTheme="majorBidi" w:cstheme="majorBidi"/>
          <w:sz w:val="32"/>
          <w:szCs w:val="32"/>
          <w:lang w:val="en-GB"/>
        </w:rPr>
        <w:t>all</w:t>
      </w:r>
      <w:r w:rsidR="00C737AC">
        <w:rPr>
          <w:rFonts w:asciiTheme="majorBidi" w:eastAsia="Times New Roman" w:hAnsiTheme="majorBidi" w:cstheme="majorBidi"/>
          <w:sz w:val="32"/>
          <w:szCs w:val="32"/>
          <w:lang w:val="en-GB"/>
        </w:rPr>
        <w:t xml:space="preserve"> </w:t>
      </w:r>
      <w:r w:rsidR="00F474CC">
        <w:rPr>
          <w:rFonts w:asciiTheme="majorBidi" w:eastAsia="Times New Roman" w:hAnsiTheme="majorBidi" w:cstheme="majorBidi"/>
          <w:sz w:val="32"/>
          <w:szCs w:val="32"/>
          <w:lang w:val="en-GB"/>
        </w:rPr>
        <w:t>people affected</w:t>
      </w:r>
      <w:r w:rsidR="00C737AC">
        <w:rPr>
          <w:rFonts w:asciiTheme="majorBidi" w:eastAsia="Times New Roman" w:hAnsiTheme="majorBidi" w:cstheme="majorBidi"/>
          <w:sz w:val="32"/>
          <w:szCs w:val="32"/>
          <w:lang w:val="en-GB"/>
        </w:rPr>
        <w:t xml:space="preserve"> </w:t>
      </w:r>
      <w:r w:rsidR="00F474CC">
        <w:rPr>
          <w:rFonts w:asciiTheme="majorBidi" w:eastAsia="Times New Roman" w:hAnsiTheme="majorBidi" w:cstheme="majorBidi"/>
          <w:sz w:val="32"/>
          <w:szCs w:val="32"/>
          <w:lang w:val="en-GB"/>
        </w:rPr>
        <w:t>by</w:t>
      </w:r>
      <w:r w:rsidR="00C737AC">
        <w:rPr>
          <w:rFonts w:asciiTheme="majorBidi" w:eastAsia="Times New Roman" w:hAnsiTheme="majorBidi" w:cstheme="majorBidi"/>
          <w:sz w:val="32"/>
          <w:szCs w:val="32"/>
          <w:lang w:val="en-GB"/>
        </w:rPr>
        <w:t xml:space="preserve"> </w:t>
      </w:r>
      <w:r w:rsidR="00F474CC">
        <w:rPr>
          <w:rFonts w:asciiTheme="majorBidi" w:eastAsia="Times New Roman" w:hAnsiTheme="majorBidi" w:cstheme="majorBidi"/>
          <w:sz w:val="32"/>
          <w:szCs w:val="32"/>
          <w:lang w:val="en-GB"/>
        </w:rPr>
        <w:t>a</w:t>
      </w:r>
      <w:r w:rsidR="00C737AC">
        <w:rPr>
          <w:rFonts w:asciiTheme="majorBidi" w:eastAsia="Times New Roman" w:hAnsiTheme="majorBidi" w:cstheme="majorBidi"/>
          <w:sz w:val="32"/>
          <w:szCs w:val="32"/>
          <w:lang w:val="en-GB"/>
        </w:rPr>
        <w:t xml:space="preserve"> </w:t>
      </w:r>
      <w:r w:rsidR="00F474CC">
        <w:rPr>
          <w:rFonts w:asciiTheme="majorBidi" w:eastAsia="Times New Roman" w:hAnsiTheme="majorBidi" w:cstheme="majorBidi"/>
          <w:sz w:val="32"/>
          <w:szCs w:val="32"/>
          <w:lang w:val="en-GB"/>
        </w:rPr>
        <w:t>crises</w:t>
      </w:r>
      <w:r w:rsidR="00F474CC">
        <w:rPr>
          <w:rFonts w:asciiTheme="majorBidi" w:eastAsia="Times New Roman" w:hAnsiTheme="majorBidi" w:cstheme="majorBidi"/>
          <w:sz w:val="32"/>
          <w:szCs w:val="32"/>
        </w:rPr>
        <w:t xml:space="preserve">, </w:t>
      </w:r>
      <w:r w:rsidR="00F474CC">
        <w:rPr>
          <w:rFonts w:asciiTheme="majorBidi" w:eastAsia="Times New Roman" w:hAnsiTheme="majorBidi" w:cstheme="majorBidi"/>
          <w:sz w:val="32"/>
          <w:szCs w:val="32"/>
          <w:lang w:val="en-GB"/>
        </w:rPr>
        <w:t>however</w:t>
      </w:r>
      <w:r w:rsidR="00F474CC">
        <w:rPr>
          <w:rFonts w:asciiTheme="majorBidi" w:eastAsia="Times New Roman" w:hAnsiTheme="majorBidi" w:cstheme="majorBidi"/>
          <w:sz w:val="32"/>
          <w:szCs w:val="32"/>
        </w:rPr>
        <w:t xml:space="preserve">, </w:t>
      </w:r>
      <w:r w:rsidR="00F474CC">
        <w:rPr>
          <w:rFonts w:asciiTheme="majorBidi" w:eastAsia="Times New Roman" w:hAnsiTheme="majorBidi" w:cstheme="majorBidi"/>
          <w:sz w:val="32"/>
          <w:szCs w:val="32"/>
          <w:lang w:val="en-GB"/>
        </w:rPr>
        <w:t>itshouldbeensuredthat</w:t>
      </w:r>
      <w:r w:rsidR="00F474CC">
        <w:rPr>
          <w:rFonts w:asciiTheme="majorBidi" w:eastAsia="Times New Roman" w:hAnsiTheme="majorBidi" w:cstheme="majorBidi"/>
          <w:sz w:val="32"/>
          <w:szCs w:val="32"/>
        </w:rPr>
        <w:t xml:space="preserve"> minorities </w:t>
      </w:r>
      <w:r w:rsidR="00F474CC">
        <w:rPr>
          <w:rFonts w:asciiTheme="majorBidi" w:eastAsia="Times New Roman" w:hAnsiTheme="majorBidi" w:cstheme="majorBidi"/>
          <w:sz w:val="32"/>
          <w:szCs w:val="32"/>
          <w:lang w:val="en-GB"/>
        </w:rPr>
        <w:t>arenotmarginalizedor</w:t>
      </w:r>
      <w:r w:rsidR="00F474CC">
        <w:rPr>
          <w:rFonts w:asciiTheme="majorBidi" w:eastAsia="Times New Roman" w:hAnsiTheme="majorBidi" w:cstheme="majorBidi"/>
          <w:sz w:val="32"/>
          <w:szCs w:val="32"/>
        </w:rPr>
        <w:t xml:space="preserve"> discriminated</w:t>
      </w:r>
      <w:r w:rsidRPr="000B0EEA">
        <w:rPr>
          <w:rFonts w:asciiTheme="majorBidi" w:eastAsia="Times New Roman" w:hAnsiTheme="majorBidi" w:cstheme="majorBidi"/>
          <w:sz w:val="32"/>
          <w:szCs w:val="32"/>
        </w:rPr>
        <w:t>.</w:t>
      </w:r>
    </w:p>
    <w:p w:rsidR="00485BBD" w:rsidRPr="000B0EEA" w:rsidRDefault="00485BBD" w:rsidP="00485BBD">
      <w:pPr>
        <w:shd w:val="clear" w:color="auto" w:fill="FFFFFF"/>
        <w:spacing w:after="0" w:line="360" w:lineRule="auto"/>
        <w:jc w:val="both"/>
        <w:rPr>
          <w:rFonts w:asciiTheme="majorBidi" w:eastAsia="Times New Roman" w:hAnsiTheme="majorBidi" w:cstheme="majorBidi"/>
          <w:sz w:val="32"/>
          <w:szCs w:val="32"/>
        </w:rPr>
      </w:pPr>
      <w:r w:rsidRPr="000B0EEA">
        <w:rPr>
          <w:rFonts w:asciiTheme="majorBidi" w:eastAsia="Times New Roman" w:hAnsiTheme="majorBidi" w:cstheme="majorBidi"/>
          <w:b/>
          <w:bCs/>
          <w:sz w:val="32"/>
          <w:szCs w:val="32"/>
        </w:rPr>
        <w:t>Mr. Chairperson,</w:t>
      </w:r>
    </w:p>
    <w:p w:rsidR="00485BBD" w:rsidRPr="000B0EEA" w:rsidRDefault="00485BBD" w:rsidP="00485BBD">
      <w:pPr>
        <w:shd w:val="clear" w:color="auto" w:fill="FFFFFF"/>
        <w:spacing w:after="0"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We </w:t>
      </w:r>
      <w:r w:rsidRPr="000B0EEA">
        <w:rPr>
          <w:rFonts w:asciiTheme="majorBidi" w:eastAsia="Times New Roman" w:hAnsiTheme="majorBidi" w:cstheme="majorBidi"/>
          <w:sz w:val="32"/>
          <w:szCs w:val="32"/>
        </w:rPr>
        <w:t xml:space="preserve">correspond </w:t>
      </w:r>
      <w:r>
        <w:rPr>
          <w:rFonts w:asciiTheme="majorBidi" w:eastAsia="Times New Roman" w:hAnsiTheme="majorBidi" w:cstheme="majorBidi"/>
          <w:sz w:val="32"/>
          <w:szCs w:val="32"/>
        </w:rPr>
        <w:t xml:space="preserve">with </w:t>
      </w:r>
      <w:r w:rsidRPr="000B0EEA">
        <w:rPr>
          <w:rFonts w:asciiTheme="majorBidi" w:eastAsia="Times New Roman" w:hAnsiTheme="majorBidi" w:cstheme="majorBidi"/>
          <w:sz w:val="32"/>
          <w:szCs w:val="32"/>
        </w:rPr>
        <w:t>the view that the so-called Islamic State (</w:t>
      </w:r>
      <w:proofErr w:type="spellStart"/>
      <w:r w:rsidRPr="000B0EEA">
        <w:rPr>
          <w:rFonts w:asciiTheme="majorBidi" w:eastAsia="Times New Roman" w:hAnsiTheme="majorBidi" w:cstheme="majorBidi"/>
          <w:sz w:val="32"/>
          <w:szCs w:val="32"/>
        </w:rPr>
        <w:t>Daesh</w:t>
      </w:r>
      <w:proofErr w:type="spellEnd"/>
      <w:r w:rsidRPr="000B0EEA">
        <w:rPr>
          <w:rFonts w:asciiTheme="majorBidi" w:eastAsia="Times New Roman" w:hAnsiTheme="majorBidi" w:cstheme="majorBidi"/>
          <w:sz w:val="32"/>
          <w:szCs w:val="32"/>
        </w:rPr>
        <w:t xml:space="preserve">) has created immense suffering and targeted different communities in the region, in particular, Yezidis, Christians, Turkmen, </w:t>
      </w:r>
      <w:r w:rsidRPr="000B0EEA">
        <w:rPr>
          <w:rFonts w:asciiTheme="majorBidi" w:eastAsia="Times New Roman" w:hAnsiTheme="majorBidi" w:cstheme="majorBidi"/>
          <w:sz w:val="32"/>
          <w:szCs w:val="32"/>
        </w:rPr>
        <w:lastRenderedPageBreak/>
        <w:t>Sunni</w:t>
      </w:r>
      <w:r w:rsidR="00F474CC">
        <w:rPr>
          <w:rFonts w:asciiTheme="majorBidi" w:eastAsia="Times New Roman" w:hAnsiTheme="majorBidi" w:cstheme="majorBidi"/>
          <w:sz w:val="32"/>
          <w:szCs w:val="32"/>
        </w:rPr>
        <w:t>s</w:t>
      </w:r>
      <w:r w:rsidRPr="000B0EEA">
        <w:rPr>
          <w:rFonts w:asciiTheme="majorBidi" w:eastAsia="Times New Roman" w:hAnsiTheme="majorBidi" w:cstheme="majorBidi"/>
          <w:sz w:val="32"/>
          <w:szCs w:val="32"/>
        </w:rPr>
        <w:t xml:space="preserve"> and Shias, including killings, physical and mental harm, which have been committed with the intent to destroy them as a community, in whole or in part. In this connection, we stress on the necessity of conducting a full investigation into crimes committed by </w:t>
      </w:r>
      <w:proofErr w:type="spellStart"/>
      <w:r w:rsidRPr="000B0EEA">
        <w:rPr>
          <w:rFonts w:asciiTheme="majorBidi" w:eastAsia="Times New Roman" w:hAnsiTheme="majorBidi" w:cstheme="majorBidi"/>
          <w:sz w:val="32"/>
          <w:szCs w:val="32"/>
        </w:rPr>
        <w:t>Daesh</w:t>
      </w:r>
      <w:proofErr w:type="spellEnd"/>
      <w:r w:rsidRPr="000B0EEA">
        <w:rPr>
          <w:rFonts w:asciiTheme="majorBidi" w:eastAsia="Times New Roman" w:hAnsiTheme="majorBidi" w:cstheme="majorBidi"/>
          <w:sz w:val="32"/>
          <w:szCs w:val="32"/>
        </w:rPr>
        <w:t>. We believe that the perpetrators should be held accountable for all crimes and human rights violations, including war crimes, crimes against humanity and genocide. We are</w:t>
      </w:r>
      <w:r>
        <w:rPr>
          <w:rFonts w:asciiTheme="majorBidi" w:eastAsia="Times New Roman" w:hAnsiTheme="majorBidi" w:cstheme="majorBidi"/>
          <w:sz w:val="32"/>
          <w:szCs w:val="32"/>
        </w:rPr>
        <w:t xml:space="preserve"> of the </w:t>
      </w:r>
      <w:r w:rsidRPr="000B0EEA">
        <w:rPr>
          <w:rFonts w:asciiTheme="majorBidi" w:eastAsia="Times New Roman" w:hAnsiTheme="majorBidi" w:cstheme="majorBidi"/>
          <w:sz w:val="32"/>
          <w:szCs w:val="32"/>
        </w:rPr>
        <w:t>firm</w:t>
      </w:r>
      <w:r>
        <w:rPr>
          <w:rFonts w:asciiTheme="majorBidi" w:eastAsia="Times New Roman" w:hAnsiTheme="majorBidi" w:cstheme="majorBidi"/>
          <w:sz w:val="32"/>
          <w:szCs w:val="32"/>
        </w:rPr>
        <w:t xml:space="preserve"> belief </w:t>
      </w:r>
      <w:r w:rsidRPr="000B0EEA">
        <w:rPr>
          <w:rFonts w:asciiTheme="majorBidi" w:eastAsia="Times New Roman" w:hAnsiTheme="majorBidi" w:cstheme="majorBidi"/>
          <w:sz w:val="32"/>
          <w:szCs w:val="32"/>
        </w:rPr>
        <w:t xml:space="preserve">that violation of human rights by </w:t>
      </w:r>
      <w:proofErr w:type="spellStart"/>
      <w:r w:rsidRPr="000B0EEA">
        <w:rPr>
          <w:rFonts w:asciiTheme="majorBidi" w:eastAsia="Times New Roman" w:hAnsiTheme="majorBidi" w:cstheme="majorBidi"/>
          <w:sz w:val="32"/>
          <w:szCs w:val="32"/>
        </w:rPr>
        <w:t>Daesh</w:t>
      </w:r>
      <w:proofErr w:type="spellEnd"/>
      <w:r w:rsidRPr="000B0EEA">
        <w:rPr>
          <w:rFonts w:asciiTheme="majorBidi" w:eastAsia="Times New Roman" w:hAnsiTheme="majorBidi" w:cstheme="majorBidi"/>
          <w:sz w:val="32"/>
          <w:szCs w:val="32"/>
        </w:rPr>
        <w:t xml:space="preserve"> is a fertile ground for their terrorist measures to spread hateful messages to all religions</w:t>
      </w:r>
      <w:r>
        <w:rPr>
          <w:rFonts w:asciiTheme="majorBidi" w:eastAsia="Times New Roman" w:hAnsiTheme="majorBidi" w:cstheme="majorBidi"/>
          <w:sz w:val="32"/>
          <w:szCs w:val="32"/>
        </w:rPr>
        <w:t>,</w:t>
      </w:r>
      <w:r w:rsidRPr="000B0EEA">
        <w:rPr>
          <w:rFonts w:asciiTheme="majorBidi" w:eastAsia="Times New Roman" w:hAnsiTheme="majorBidi" w:cstheme="majorBidi"/>
          <w:sz w:val="32"/>
          <w:szCs w:val="32"/>
        </w:rPr>
        <w:t xml:space="preserve"> and </w:t>
      </w:r>
      <w:r>
        <w:rPr>
          <w:rFonts w:asciiTheme="majorBidi" w:eastAsia="Times New Roman" w:hAnsiTheme="majorBidi" w:cstheme="majorBidi"/>
          <w:sz w:val="32"/>
          <w:szCs w:val="32"/>
        </w:rPr>
        <w:t xml:space="preserve">indeed </w:t>
      </w:r>
      <w:r w:rsidRPr="000B0EEA">
        <w:rPr>
          <w:rFonts w:asciiTheme="majorBidi" w:eastAsia="Times New Roman" w:hAnsiTheme="majorBidi" w:cstheme="majorBidi"/>
          <w:sz w:val="32"/>
          <w:szCs w:val="32"/>
        </w:rPr>
        <w:t xml:space="preserve">around the globe. </w:t>
      </w:r>
      <w:r w:rsidRPr="00472307">
        <w:rPr>
          <w:rFonts w:asciiTheme="majorBidi" w:eastAsia="Times New Roman" w:hAnsiTheme="majorBidi" w:cstheme="majorBidi"/>
          <w:sz w:val="32"/>
          <w:szCs w:val="32"/>
        </w:rPr>
        <w:t xml:space="preserve">In fact, </w:t>
      </w:r>
      <w:r w:rsidRPr="000B0EEA">
        <w:rPr>
          <w:rFonts w:asciiTheme="majorBidi" w:eastAsia="Times New Roman" w:hAnsiTheme="majorBidi" w:cstheme="majorBidi"/>
          <w:sz w:val="32"/>
          <w:szCs w:val="32"/>
        </w:rPr>
        <w:t>the terrorists are well equipped and prepared to fight against our foundation “the Charter of UN” and reset the status</w:t>
      </w:r>
      <w:r>
        <w:rPr>
          <w:rFonts w:asciiTheme="majorBidi" w:eastAsia="Times New Roman" w:hAnsiTheme="majorBidi" w:cstheme="majorBidi"/>
          <w:sz w:val="32"/>
          <w:szCs w:val="32"/>
        </w:rPr>
        <w:t>,</w:t>
      </w:r>
      <w:r w:rsidRPr="000B0EEA">
        <w:rPr>
          <w:rFonts w:asciiTheme="majorBidi" w:eastAsia="Times New Roman" w:hAnsiTheme="majorBidi" w:cstheme="majorBidi"/>
          <w:sz w:val="32"/>
          <w:szCs w:val="32"/>
        </w:rPr>
        <w:t xml:space="preserve"> based on extremist ideologies. </w:t>
      </w:r>
    </w:p>
    <w:p w:rsidR="00485BBD" w:rsidRPr="000B0EEA" w:rsidRDefault="00485BBD" w:rsidP="00485BBD">
      <w:pPr>
        <w:shd w:val="clear" w:color="auto" w:fill="FFFFFF"/>
        <w:spacing w:after="0" w:line="360" w:lineRule="auto"/>
        <w:ind w:firstLine="720"/>
        <w:jc w:val="both"/>
        <w:rPr>
          <w:rFonts w:asciiTheme="majorBidi" w:eastAsia="Times New Roman" w:hAnsiTheme="majorBidi" w:cstheme="majorBidi"/>
          <w:sz w:val="32"/>
          <w:szCs w:val="32"/>
        </w:rPr>
      </w:pPr>
      <w:r w:rsidRPr="000B0EEA">
        <w:rPr>
          <w:rFonts w:asciiTheme="majorBidi" w:eastAsia="Times New Roman" w:hAnsiTheme="majorBidi" w:cstheme="majorBidi"/>
          <w:sz w:val="32"/>
          <w:szCs w:val="32"/>
        </w:rPr>
        <w:t> </w:t>
      </w:r>
    </w:p>
    <w:p w:rsidR="00485BBD" w:rsidRPr="000B0EEA" w:rsidRDefault="00485BBD" w:rsidP="00485BBD">
      <w:pPr>
        <w:shd w:val="clear" w:color="auto" w:fill="FFFFFF"/>
        <w:spacing w:after="0" w:line="360" w:lineRule="auto"/>
        <w:jc w:val="both"/>
        <w:rPr>
          <w:rFonts w:asciiTheme="majorBidi" w:eastAsia="Times New Roman" w:hAnsiTheme="majorBidi" w:cstheme="majorBidi"/>
          <w:sz w:val="32"/>
          <w:szCs w:val="32"/>
        </w:rPr>
      </w:pPr>
      <w:r w:rsidRPr="000B0EEA">
        <w:rPr>
          <w:rFonts w:asciiTheme="majorBidi" w:eastAsia="Times New Roman" w:hAnsiTheme="majorBidi" w:cstheme="majorBidi"/>
          <w:b/>
          <w:bCs/>
          <w:sz w:val="32"/>
          <w:szCs w:val="32"/>
        </w:rPr>
        <w:t>Mr. Chairperson,</w:t>
      </w:r>
    </w:p>
    <w:p w:rsidR="00485BBD" w:rsidRPr="000B0EEA" w:rsidRDefault="00485BBD" w:rsidP="00485BBD">
      <w:pPr>
        <w:shd w:val="clear" w:color="auto" w:fill="FFFFFF"/>
        <w:spacing w:after="0" w:line="360" w:lineRule="auto"/>
        <w:ind w:firstLine="720"/>
        <w:jc w:val="both"/>
        <w:rPr>
          <w:rFonts w:asciiTheme="majorBidi" w:eastAsia="Times New Roman" w:hAnsiTheme="majorBidi" w:cstheme="majorBidi"/>
          <w:sz w:val="32"/>
          <w:szCs w:val="32"/>
        </w:rPr>
      </w:pPr>
      <w:r w:rsidRPr="000B0EEA">
        <w:rPr>
          <w:rFonts w:asciiTheme="majorBidi" w:eastAsia="Times New Roman" w:hAnsiTheme="majorBidi" w:cstheme="majorBidi"/>
          <w:sz w:val="32"/>
          <w:szCs w:val="32"/>
        </w:rPr>
        <w:t>We do concur with the view that the international community must better recognize the vulnerability of minorities in crisis situations, develop more targeted strategies and invest more to respond to them. In this regard, my delegation believes that the situation of minorities, among others</w:t>
      </w:r>
      <w:r w:rsidRPr="00522423">
        <w:rPr>
          <w:rFonts w:asciiTheme="majorBidi" w:eastAsia="Times New Roman" w:hAnsiTheme="majorBidi" w:cstheme="majorBidi"/>
          <w:color w:val="000000" w:themeColor="text1"/>
          <w:sz w:val="32"/>
          <w:szCs w:val="32"/>
        </w:rPr>
        <w:t xml:space="preserve">, in </w:t>
      </w:r>
      <w:r w:rsidRPr="00522423">
        <w:rPr>
          <w:rFonts w:asciiTheme="majorBidi" w:eastAsia="Times New Roman" w:hAnsiTheme="majorBidi" w:cstheme="majorBidi"/>
          <w:color w:val="000000" w:themeColor="text1"/>
          <w:sz w:val="32"/>
          <w:szCs w:val="32"/>
          <w:lang w:val="en-GB"/>
        </w:rPr>
        <w:t>conflict</w:t>
      </w:r>
      <w:r w:rsidR="0084062A">
        <w:rPr>
          <w:rFonts w:asciiTheme="majorBidi" w:eastAsia="Times New Roman" w:hAnsiTheme="majorBidi" w:cstheme="majorBidi"/>
          <w:color w:val="000000" w:themeColor="text1"/>
          <w:sz w:val="32"/>
          <w:szCs w:val="32"/>
          <w:lang w:val="en-GB"/>
        </w:rPr>
        <w:t>situations</w:t>
      </w:r>
      <w:r w:rsidRPr="00522423">
        <w:rPr>
          <w:rFonts w:asciiTheme="majorBidi" w:eastAsia="Times New Roman" w:hAnsiTheme="majorBidi" w:cstheme="majorBidi"/>
          <w:color w:val="000000" w:themeColor="text1"/>
          <w:sz w:val="32"/>
          <w:szCs w:val="32"/>
          <w:lang w:val="en-GB"/>
        </w:rPr>
        <w:t>inthe</w:t>
      </w:r>
      <w:r w:rsidR="0084062A">
        <w:rPr>
          <w:rFonts w:asciiTheme="majorBidi" w:eastAsia="Times New Roman" w:hAnsiTheme="majorBidi" w:cstheme="majorBidi"/>
          <w:color w:val="000000" w:themeColor="text1"/>
          <w:sz w:val="32"/>
          <w:szCs w:val="32"/>
        </w:rPr>
        <w:t xml:space="preserve">region, is a matter of </w:t>
      </w:r>
      <w:r w:rsidR="0084062A">
        <w:rPr>
          <w:rFonts w:asciiTheme="majorBidi" w:eastAsia="Times New Roman" w:hAnsiTheme="majorBidi" w:cstheme="majorBidi"/>
          <w:color w:val="000000" w:themeColor="text1"/>
          <w:sz w:val="32"/>
          <w:szCs w:val="32"/>
          <w:lang w:val="en-GB"/>
        </w:rPr>
        <w:t>concern</w:t>
      </w:r>
      <w:r w:rsidR="0084062A">
        <w:rPr>
          <w:rFonts w:asciiTheme="majorBidi" w:eastAsia="Times New Roman" w:hAnsiTheme="majorBidi" w:cstheme="majorBidi"/>
          <w:color w:val="000000" w:themeColor="text1"/>
          <w:sz w:val="32"/>
          <w:szCs w:val="32"/>
        </w:rPr>
        <w:t xml:space="preserve">. Minorities </w:t>
      </w:r>
      <w:r w:rsidRPr="00522423">
        <w:rPr>
          <w:rFonts w:asciiTheme="majorBidi" w:eastAsia="Times New Roman" w:hAnsiTheme="majorBidi" w:cstheme="majorBidi"/>
          <w:sz w:val="32"/>
          <w:szCs w:val="32"/>
        </w:rPr>
        <w:t xml:space="preserve">are </w:t>
      </w:r>
      <w:r w:rsidRPr="000B0EEA">
        <w:rPr>
          <w:rFonts w:asciiTheme="majorBidi" w:eastAsia="Times New Roman" w:hAnsiTheme="majorBidi" w:cstheme="majorBidi"/>
          <w:sz w:val="32"/>
          <w:szCs w:val="32"/>
        </w:rPr>
        <w:t xml:space="preserve">faced with aggressive attacks that culminate too many troubles for them, including access to food, resources, shelter, water and medical emergency assistance. They also suffer from an almost absolute lack of protection in a protracted situation of conflict crises and limited </w:t>
      </w:r>
      <w:r w:rsidRPr="000B0EEA">
        <w:rPr>
          <w:rFonts w:asciiTheme="majorBidi" w:eastAsia="Times New Roman" w:hAnsiTheme="majorBidi" w:cstheme="majorBidi"/>
          <w:sz w:val="32"/>
          <w:szCs w:val="32"/>
        </w:rPr>
        <w:lastRenderedPageBreak/>
        <w:t>humanitarian resources. We urgently request the Special Rapporteur to asse</w:t>
      </w:r>
      <w:r w:rsidR="00F474CC">
        <w:rPr>
          <w:rFonts w:asciiTheme="majorBidi" w:eastAsia="Times New Roman" w:hAnsiTheme="majorBidi" w:cstheme="majorBidi"/>
          <w:sz w:val="32"/>
          <w:szCs w:val="32"/>
        </w:rPr>
        <w:t>ss and report thereon in detail</w:t>
      </w:r>
      <w:r w:rsidRPr="000B0EEA">
        <w:rPr>
          <w:rFonts w:asciiTheme="majorBidi" w:eastAsia="Times New Roman" w:hAnsiTheme="majorBidi" w:cstheme="majorBidi"/>
          <w:sz w:val="32"/>
          <w:szCs w:val="32"/>
        </w:rPr>
        <w:t xml:space="preserve"> on all these crimes and their impact on minorities’ rights. We raise also our concern on discrimin</w:t>
      </w:r>
      <w:r w:rsidR="00F474CC">
        <w:rPr>
          <w:rFonts w:asciiTheme="majorBidi" w:eastAsia="Times New Roman" w:hAnsiTheme="majorBidi" w:cstheme="majorBidi"/>
          <w:sz w:val="32"/>
          <w:szCs w:val="32"/>
        </w:rPr>
        <w:t>atory citizenship laws which have</w:t>
      </w:r>
      <w:r w:rsidRPr="000B0EEA">
        <w:rPr>
          <w:rFonts w:asciiTheme="majorBidi" w:eastAsia="Times New Roman" w:hAnsiTheme="majorBidi" w:cstheme="majorBidi"/>
          <w:sz w:val="32"/>
          <w:szCs w:val="32"/>
        </w:rPr>
        <w:t xml:space="preserve"> led to the statelessness of minorities who continue to face particular obstacles in accessing humanitarian assistance. We believe that the discriminatory implementation of nationality laws will deny or deprive the citizenship for minorities, which is against the norms governing human rights.</w:t>
      </w:r>
    </w:p>
    <w:p w:rsidR="00485BBD" w:rsidRPr="000B0EEA" w:rsidRDefault="00485BBD" w:rsidP="00485BBD">
      <w:pPr>
        <w:shd w:val="clear" w:color="auto" w:fill="FFFFFF"/>
        <w:spacing w:after="0" w:line="360" w:lineRule="auto"/>
        <w:jc w:val="both"/>
        <w:rPr>
          <w:rFonts w:asciiTheme="majorBidi" w:eastAsia="Times New Roman" w:hAnsiTheme="majorBidi" w:cstheme="majorBidi"/>
          <w:sz w:val="32"/>
          <w:szCs w:val="32"/>
        </w:rPr>
      </w:pPr>
    </w:p>
    <w:p w:rsidR="00485BBD" w:rsidRPr="000B0EEA" w:rsidRDefault="00485BBD" w:rsidP="00485BBD">
      <w:pPr>
        <w:shd w:val="clear" w:color="auto" w:fill="FFFFFF"/>
        <w:spacing w:after="0" w:line="360" w:lineRule="auto"/>
        <w:jc w:val="both"/>
        <w:rPr>
          <w:rFonts w:asciiTheme="majorBidi" w:eastAsia="Times New Roman" w:hAnsiTheme="majorBidi" w:cstheme="majorBidi"/>
          <w:sz w:val="32"/>
          <w:szCs w:val="32"/>
        </w:rPr>
      </w:pPr>
      <w:r w:rsidRPr="000B0EEA">
        <w:rPr>
          <w:rFonts w:asciiTheme="majorBidi" w:eastAsia="Times New Roman" w:hAnsiTheme="majorBidi" w:cstheme="majorBidi"/>
          <w:b/>
          <w:bCs/>
          <w:sz w:val="32"/>
          <w:szCs w:val="32"/>
        </w:rPr>
        <w:t>Mr. Chairperson,</w:t>
      </w:r>
    </w:p>
    <w:p w:rsidR="00485BBD" w:rsidRPr="000B0EEA" w:rsidRDefault="00485BBD" w:rsidP="00485BBD">
      <w:pPr>
        <w:shd w:val="clear" w:color="auto" w:fill="FFFFFF"/>
        <w:spacing w:after="0" w:line="360" w:lineRule="auto"/>
        <w:ind w:firstLine="720"/>
        <w:jc w:val="both"/>
        <w:rPr>
          <w:rFonts w:asciiTheme="majorBidi" w:eastAsia="Times New Roman" w:hAnsiTheme="majorBidi" w:cstheme="majorBidi"/>
          <w:sz w:val="32"/>
          <w:szCs w:val="32"/>
        </w:rPr>
      </w:pPr>
      <w:r w:rsidRPr="000B0EEA">
        <w:rPr>
          <w:rFonts w:asciiTheme="majorBidi" w:eastAsia="Times New Roman" w:hAnsiTheme="majorBidi" w:cstheme="majorBidi"/>
          <w:sz w:val="32"/>
          <w:szCs w:val="32"/>
        </w:rPr>
        <w:t>Article 3 of the 1951 Convention Relating to the Status of Refugees stipulates that “Contracting States shall apply the provisions of this Convention to refugees without discrimination as to race, religion or country of origin”. Therefore, refugees arriving including in Western countries should be protected against discrimination. In this regard, it is a source of great concern that some leaders and politicians in the destination countries announced that they won’t accept Muslim refugees.</w:t>
      </w:r>
    </w:p>
    <w:p w:rsidR="00485BBD" w:rsidRPr="000B0EEA" w:rsidRDefault="00F474CC" w:rsidP="00485BBD">
      <w:pPr>
        <w:shd w:val="clear" w:color="auto" w:fill="FFFFFF"/>
        <w:spacing w:after="0" w:line="360" w:lineRule="auto"/>
        <w:ind w:firstLine="720"/>
        <w:jc w:val="both"/>
        <w:rPr>
          <w:rFonts w:asciiTheme="majorBidi" w:eastAsia="Times New Roman" w:hAnsiTheme="majorBidi" w:cstheme="majorBidi"/>
          <w:sz w:val="32"/>
          <w:szCs w:val="32"/>
        </w:rPr>
      </w:pPr>
      <w:r>
        <w:rPr>
          <w:rFonts w:asciiTheme="majorBidi" w:eastAsia="Times New Roman" w:hAnsiTheme="majorBidi" w:cstheme="majorBidi"/>
          <w:sz w:val="32"/>
          <w:szCs w:val="32"/>
          <w:lang w:val="en-GB"/>
        </w:rPr>
        <w:t>Mr.Chairperson</w:t>
      </w:r>
      <w:r>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lang w:val="en-GB"/>
        </w:rPr>
        <w:t>inconclusion</w:t>
      </w:r>
      <w:r>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lang w:val="en-GB"/>
        </w:rPr>
        <w:t>onthereferencesmadeinarticle</w:t>
      </w:r>
      <w:r>
        <w:rPr>
          <w:rFonts w:asciiTheme="majorBidi" w:eastAsia="Times New Roman" w:hAnsiTheme="majorBidi" w:cstheme="majorBidi"/>
          <w:sz w:val="32"/>
          <w:szCs w:val="32"/>
        </w:rPr>
        <w:t xml:space="preserve"> 9 </w:t>
      </w:r>
      <w:r>
        <w:rPr>
          <w:rFonts w:asciiTheme="majorBidi" w:eastAsia="Times New Roman" w:hAnsiTheme="majorBidi" w:cstheme="majorBidi"/>
          <w:sz w:val="32"/>
          <w:szCs w:val="32"/>
          <w:lang w:val="en-GB"/>
        </w:rPr>
        <w:t>oftheintroductionaswellas article 25(g) of draft recommendations, we firmly believe that all should respect the international consensus on minorities issues and refrain from bringing any concept which does not enjoy this criteria.</w:t>
      </w:r>
    </w:p>
    <w:p w:rsidR="00980BB1" w:rsidRDefault="00485BBD" w:rsidP="000F4D65">
      <w:pPr>
        <w:shd w:val="clear" w:color="auto" w:fill="FFFFFF"/>
        <w:spacing w:after="0" w:line="360" w:lineRule="auto"/>
        <w:jc w:val="both"/>
      </w:pPr>
      <w:r w:rsidRPr="000B0EEA">
        <w:rPr>
          <w:rFonts w:asciiTheme="majorBidi" w:eastAsia="Times New Roman" w:hAnsiTheme="majorBidi" w:cstheme="majorBidi"/>
          <w:b/>
          <w:bCs/>
          <w:sz w:val="32"/>
          <w:szCs w:val="32"/>
        </w:rPr>
        <w:t> Thank you.</w:t>
      </w:r>
    </w:p>
    <w:sectPr w:rsidR="00980BB1" w:rsidSect="00CF3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BBD"/>
    <w:rsid w:val="000F4D65"/>
    <w:rsid w:val="00485BBD"/>
    <w:rsid w:val="0084062A"/>
    <w:rsid w:val="00860A4E"/>
    <w:rsid w:val="00980BB1"/>
    <w:rsid w:val="00B174C5"/>
    <w:rsid w:val="00C737AC"/>
    <w:rsid w:val="00CC4E42"/>
    <w:rsid w:val="00F474C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BBD"/>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BBD"/>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1F9259-8A9A-431B-A336-8339E3F241B8}"/>
</file>

<file path=customXml/itemProps2.xml><?xml version="1.0" encoding="utf-8"?>
<ds:datastoreItem xmlns:ds="http://schemas.openxmlformats.org/officeDocument/2006/customXml" ds:itemID="{F83956E5-D6B9-47D4-A860-94B5A03E0AE9}"/>
</file>

<file path=customXml/itemProps3.xml><?xml version="1.0" encoding="utf-8"?>
<ds:datastoreItem xmlns:ds="http://schemas.openxmlformats.org/officeDocument/2006/customXml" ds:itemID="{5A6F6880-EEF4-4025-9F48-4F0084DECF98}"/>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rayan micolak</dc:creator>
  <cp:lastModifiedBy>Claire Morclette</cp:lastModifiedBy>
  <cp:revision>2</cp:revision>
  <dcterms:created xsi:type="dcterms:W3CDTF">2017-01-25T11:20:00Z</dcterms:created>
  <dcterms:modified xsi:type="dcterms:W3CDTF">2017-01-25T11:20:00Z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