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828C2" w14:textId="1947073B" w:rsidR="00C91E49" w:rsidRDefault="00987E26" w:rsidP="00294B8C">
      <w:pPr>
        <w:ind w:right="-720" w:hanging="720"/>
        <w:jc w:val="center"/>
        <w:rPr>
          <w:sz w:val="20"/>
          <w:szCs w:val="20"/>
        </w:rPr>
      </w:pPr>
      <w:bookmarkStart w:id="0" w:name="_GoBack"/>
      <w:bookmarkEnd w:id="0"/>
      <w:r w:rsidRPr="00987E26">
        <w:rPr>
          <w:sz w:val="20"/>
          <w:szCs w:val="20"/>
        </w:rPr>
        <w:t xml:space="preserve">WWSF Statement </w:t>
      </w:r>
      <w:r>
        <w:rPr>
          <w:sz w:val="20"/>
          <w:szCs w:val="20"/>
        </w:rPr>
        <w:t xml:space="preserve">to the OEWG on the Right to Peace </w:t>
      </w:r>
    </w:p>
    <w:p w14:paraId="7CBAA570" w14:textId="1F69B0E7" w:rsidR="00987E26" w:rsidRPr="00987E26" w:rsidRDefault="00294B8C" w:rsidP="00987E26">
      <w:pPr>
        <w:ind w:right="-720" w:hanging="720"/>
        <w:jc w:val="center"/>
        <w:rPr>
          <w:sz w:val="20"/>
          <w:szCs w:val="20"/>
        </w:rPr>
      </w:pPr>
      <w:r w:rsidRPr="00987E26">
        <w:rPr>
          <w:sz w:val="20"/>
          <w:szCs w:val="20"/>
        </w:rPr>
        <w:t>Contribution</w:t>
      </w:r>
      <w:r w:rsidR="001E407B" w:rsidRPr="00987E26">
        <w:rPr>
          <w:sz w:val="20"/>
          <w:szCs w:val="20"/>
        </w:rPr>
        <w:t xml:space="preserve"> by </w:t>
      </w:r>
      <w:proofErr w:type="spellStart"/>
      <w:r w:rsidR="001E407B" w:rsidRPr="00987E26">
        <w:rPr>
          <w:sz w:val="20"/>
          <w:szCs w:val="20"/>
        </w:rPr>
        <w:t>Elly</w:t>
      </w:r>
      <w:proofErr w:type="spellEnd"/>
      <w:r w:rsidR="001E407B" w:rsidRPr="00987E26">
        <w:rPr>
          <w:sz w:val="20"/>
          <w:szCs w:val="20"/>
        </w:rPr>
        <w:t xml:space="preserve"> </w:t>
      </w:r>
      <w:proofErr w:type="spellStart"/>
      <w:r w:rsidR="001E407B" w:rsidRPr="00987E26">
        <w:rPr>
          <w:sz w:val="20"/>
          <w:szCs w:val="20"/>
        </w:rPr>
        <w:t>Pradervand</w:t>
      </w:r>
      <w:proofErr w:type="spellEnd"/>
      <w:r w:rsidR="00C91E49" w:rsidRPr="00987E26">
        <w:rPr>
          <w:sz w:val="20"/>
          <w:szCs w:val="20"/>
        </w:rPr>
        <w:t xml:space="preserve">, </w:t>
      </w:r>
      <w:r w:rsidR="00987E26" w:rsidRPr="00987E26">
        <w:rPr>
          <w:sz w:val="20"/>
          <w:szCs w:val="20"/>
        </w:rPr>
        <w:t>Founder /</w:t>
      </w:r>
      <w:r w:rsidR="001E407B" w:rsidRPr="00987E26">
        <w:rPr>
          <w:sz w:val="20"/>
          <w:szCs w:val="20"/>
        </w:rPr>
        <w:t xml:space="preserve"> Director</w:t>
      </w:r>
      <w:r w:rsidR="00987E26">
        <w:rPr>
          <w:sz w:val="20"/>
          <w:szCs w:val="20"/>
        </w:rPr>
        <w:t xml:space="preserve"> of the</w:t>
      </w:r>
      <w:r w:rsidR="001E407B" w:rsidRPr="00987E26">
        <w:rPr>
          <w:sz w:val="20"/>
          <w:szCs w:val="20"/>
        </w:rPr>
        <w:t xml:space="preserve"> </w:t>
      </w:r>
      <w:r w:rsidR="00987E26" w:rsidRPr="00987E26">
        <w:rPr>
          <w:sz w:val="20"/>
          <w:szCs w:val="20"/>
        </w:rPr>
        <w:t xml:space="preserve">Women’s World Summit Foundation - WWSF </w:t>
      </w:r>
    </w:p>
    <w:p w14:paraId="5AA3387E" w14:textId="467178D6" w:rsidR="001E407B" w:rsidRPr="00987E26" w:rsidRDefault="001F1B6F" w:rsidP="00294B8C">
      <w:pPr>
        <w:ind w:right="-720" w:hanging="720"/>
        <w:jc w:val="center"/>
        <w:rPr>
          <w:sz w:val="20"/>
          <w:szCs w:val="20"/>
        </w:rPr>
      </w:pPr>
      <w:hyperlink r:id="rId8" w:history="1">
        <w:r w:rsidR="001E407B" w:rsidRPr="00987E26">
          <w:rPr>
            <w:rStyle w:val="Hyperlink"/>
            <w:color w:val="auto"/>
            <w:sz w:val="20"/>
            <w:szCs w:val="20"/>
            <w:u w:val="none"/>
          </w:rPr>
          <w:t>www.woman.ch</w:t>
        </w:r>
      </w:hyperlink>
      <w:r w:rsidR="001E407B" w:rsidRPr="00987E26">
        <w:rPr>
          <w:sz w:val="20"/>
          <w:szCs w:val="20"/>
        </w:rPr>
        <w:t xml:space="preserve"> </w:t>
      </w:r>
      <w:r w:rsidR="00294B8C" w:rsidRPr="00987E26">
        <w:rPr>
          <w:sz w:val="20"/>
          <w:szCs w:val="20"/>
        </w:rPr>
        <w:t>-</w:t>
      </w:r>
      <w:r w:rsidR="001E407B" w:rsidRPr="00987E26">
        <w:rPr>
          <w:sz w:val="20"/>
          <w:szCs w:val="20"/>
        </w:rPr>
        <w:t xml:space="preserve"> </w:t>
      </w:r>
      <w:hyperlink r:id="rId9" w:history="1">
        <w:r w:rsidR="001E407B" w:rsidRPr="00987E26">
          <w:rPr>
            <w:rStyle w:val="Hyperlink"/>
            <w:color w:val="auto"/>
            <w:sz w:val="20"/>
            <w:szCs w:val="20"/>
            <w:u w:val="none"/>
          </w:rPr>
          <w:t>wwsf@wwsf.ch</w:t>
        </w:r>
      </w:hyperlink>
    </w:p>
    <w:p w14:paraId="610601CB" w14:textId="34B44118" w:rsidR="00987E26" w:rsidRPr="00987E26" w:rsidRDefault="001F1B6F" w:rsidP="00580EB3">
      <w:pPr>
        <w:ind w:left="-630" w:right="-720"/>
        <w:jc w:val="both"/>
        <w:rPr>
          <w:sz w:val="20"/>
          <w:szCs w:val="20"/>
        </w:rPr>
      </w:pPr>
      <w:r>
        <w:rPr>
          <w:sz w:val="20"/>
          <w:szCs w:val="20"/>
        </w:rPr>
        <w:pict w14:anchorId="023211E2">
          <v:rect id="_x0000_i1025" style="width:0;height:1.5pt" o:hralign="center" o:hrstd="t" o:hr="t" fillcolor="#aaa" stroked="f"/>
        </w:pict>
      </w:r>
    </w:p>
    <w:p w14:paraId="03CED4A5" w14:textId="72DD48B7" w:rsidR="001E407B" w:rsidRPr="00987E26" w:rsidRDefault="00013BDF" w:rsidP="00580EB3">
      <w:pPr>
        <w:ind w:left="-630" w:right="-720"/>
        <w:jc w:val="both"/>
        <w:rPr>
          <w:sz w:val="20"/>
          <w:szCs w:val="20"/>
        </w:rPr>
      </w:pPr>
      <w:r w:rsidRPr="00987E26">
        <w:rPr>
          <w:sz w:val="20"/>
          <w:szCs w:val="20"/>
        </w:rPr>
        <w:t xml:space="preserve">Our </w:t>
      </w:r>
      <w:r w:rsidR="00F27C78" w:rsidRPr="00987E26">
        <w:rPr>
          <w:sz w:val="20"/>
          <w:szCs w:val="20"/>
        </w:rPr>
        <w:t xml:space="preserve">comments </w:t>
      </w:r>
      <w:r w:rsidR="00294B8C" w:rsidRPr="00987E26">
        <w:rPr>
          <w:sz w:val="20"/>
          <w:szCs w:val="20"/>
        </w:rPr>
        <w:t>refer to</w:t>
      </w:r>
      <w:r w:rsidRPr="00987E26">
        <w:rPr>
          <w:sz w:val="20"/>
          <w:szCs w:val="20"/>
        </w:rPr>
        <w:t xml:space="preserve"> </w:t>
      </w:r>
      <w:r w:rsidR="004E025D" w:rsidRPr="00987E26">
        <w:rPr>
          <w:sz w:val="20"/>
          <w:szCs w:val="20"/>
        </w:rPr>
        <w:t>Article</w:t>
      </w:r>
      <w:r w:rsidRPr="00987E26">
        <w:rPr>
          <w:sz w:val="20"/>
          <w:szCs w:val="20"/>
        </w:rPr>
        <w:t xml:space="preserve"> 4</w:t>
      </w:r>
      <w:r w:rsidR="00987E26" w:rsidRPr="00987E26">
        <w:rPr>
          <w:sz w:val="20"/>
          <w:szCs w:val="20"/>
        </w:rPr>
        <w:t xml:space="preserve"> of the Draft Declaration</w:t>
      </w:r>
      <w:r w:rsidRPr="00987E26">
        <w:rPr>
          <w:sz w:val="20"/>
          <w:szCs w:val="20"/>
        </w:rPr>
        <w:t xml:space="preserve"> – Peace </w:t>
      </w:r>
      <w:r w:rsidR="00987E26" w:rsidRPr="00987E26">
        <w:rPr>
          <w:sz w:val="20"/>
          <w:szCs w:val="20"/>
        </w:rPr>
        <w:t>Education and T</w:t>
      </w:r>
      <w:r w:rsidRPr="00987E26">
        <w:rPr>
          <w:sz w:val="20"/>
          <w:szCs w:val="20"/>
        </w:rPr>
        <w:t>raining.</w:t>
      </w:r>
    </w:p>
    <w:p w14:paraId="48179C04" w14:textId="77777777" w:rsidR="00C91E49" w:rsidRPr="00987E26" w:rsidRDefault="00C91E49" w:rsidP="00580EB3">
      <w:pPr>
        <w:ind w:left="-630" w:right="-720"/>
        <w:jc w:val="both"/>
        <w:rPr>
          <w:sz w:val="20"/>
          <w:szCs w:val="20"/>
        </w:rPr>
      </w:pPr>
    </w:p>
    <w:p w14:paraId="46A49AF9" w14:textId="5567D725" w:rsidR="00F27C78" w:rsidRPr="00987E26" w:rsidRDefault="00F27C78" w:rsidP="00580EB3">
      <w:pPr>
        <w:ind w:left="-630" w:right="-720"/>
        <w:jc w:val="both"/>
        <w:rPr>
          <w:sz w:val="20"/>
          <w:szCs w:val="20"/>
        </w:rPr>
      </w:pPr>
      <w:r w:rsidRPr="00987E26">
        <w:rPr>
          <w:sz w:val="20"/>
          <w:szCs w:val="20"/>
        </w:rPr>
        <w:t>What is Peace?</w:t>
      </w:r>
      <w:r w:rsidR="00294B8C" w:rsidRPr="00987E26">
        <w:rPr>
          <w:sz w:val="20"/>
          <w:szCs w:val="20"/>
        </w:rPr>
        <w:t xml:space="preserve"> </w:t>
      </w:r>
      <w:r w:rsidRPr="00987E26">
        <w:rPr>
          <w:sz w:val="20"/>
          <w:szCs w:val="20"/>
        </w:rPr>
        <w:t>It is essentially about establishing and exercising right human relations</w:t>
      </w:r>
      <w:r w:rsidR="0087115E" w:rsidRPr="00987E26">
        <w:rPr>
          <w:sz w:val="20"/>
          <w:szCs w:val="20"/>
        </w:rPr>
        <w:t>. I</w:t>
      </w:r>
      <w:r w:rsidR="00AC4D53" w:rsidRPr="00987E26">
        <w:rPr>
          <w:sz w:val="20"/>
          <w:szCs w:val="20"/>
        </w:rPr>
        <w:t>t</w:t>
      </w:r>
      <w:r w:rsidR="0087115E" w:rsidRPr="00987E26">
        <w:rPr>
          <w:sz w:val="20"/>
          <w:szCs w:val="20"/>
        </w:rPr>
        <w:t xml:space="preserve"> </w:t>
      </w:r>
      <w:r w:rsidR="00AC4D53" w:rsidRPr="00987E26">
        <w:rPr>
          <w:sz w:val="20"/>
          <w:szCs w:val="20"/>
        </w:rPr>
        <w:t xml:space="preserve">is about the promotion of goodwill. </w:t>
      </w:r>
      <w:r w:rsidR="0087115E" w:rsidRPr="00987E26">
        <w:rPr>
          <w:sz w:val="20"/>
          <w:szCs w:val="20"/>
        </w:rPr>
        <w:t xml:space="preserve"> Everything depends on the right action of the people of goodwill, which is evolving </w:t>
      </w:r>
      <w:r w:rsidR="00294B8C" w:rsidRPr="00987E26">
        <w:rPr>
          <w:sz w:val="20"/>
          <w:szCs w:val="20"/>
        </w:rPr>
        <w:t>a c</w:t>
      </w:r>
      <w:r w:rsidR="0087115E" w:rsidRPr="00987E26">
        <w:rPr>
          <w:sz w:val="20"/>
          <w:szCs w:val="20"/>
        </w:rPr>
        <w:t xml:space="preserve">ulture to </w:t>
      </w:r>
      <w:r w:rsidR="00294B8C" w:rsidRPr="00987E26">
        <w:rPr>
          <w:sz w:val="20"/>
          <w:szCs w:val="20"/>
        </w:rPr>
        <w:t>p</w:t>
      </w:r>
      <w:r w:rsidR="0087115E" w:rsidRPr="00987E26">
        <w:rPr>
          <w:sz w:val="20"/>
          <w:szCs w:val="20"/>
        </w:rPr>
        <w:t>eace.</w:t>
      </w:r>
    </w:p>
    <w:p w14:paraId="72ADDB74" w14:textId="77777777" w:rsidR="0087115E" w:rsidRPr="00987E26" w:rsidRDefault="0087115E" w:rsidP="00580EB3">
      <w:pPr>
        <w:ind w:left="-630" w:right="-720"/>
        <w:jc w:val="both"/>
        <w:rPr>
          <w:sz w:val="20"/>
          <w:szCs w:val="20"/>
        </w:rPr>
      </w:pPr>
    </w:p>
    <w:p w14:paraId="5F9880E4" w14:textId="6FDB7422" w:rsidR="00013BDF" w:rsidRPr="00987E26" w:rsidRDefault="0010004E" w:rsidP="00580EB3">
      <w:pPr>
        <w:ind w:left="-630" w:right="-720"/>
        <w:jc w:val="both"/>
        <w:rPr>
          <w:sz w:val="20"/>
          <w:szCs w:val="20"/>
        </w:rPr>
      </w:pPr>
      <w:r w:rsidRPr="00987E26">
        <w:rPr>
          <w:sz w:val="20"/>
          <w:szCs w:val="20"/>
        </w:rPr>
        <w:t xml:space="preserve">While the task of bringing about complete social change in order to implement the </w:t>
      </w:r>
      <w:r w:rsidR="00294B8C" w:rsidRPr="00987E26">
        <w:rPr>
          <w:sz w:val="20"/>
          <w:szCs w:val="20"/>
        </w:rPr>
        <w:t xml:space="preserve">human </w:t>
      </w:r>
      <w:r w:rsidRPr="00987E26">
        <w:rPr>
          <w:sz w:val="20"/>
          <w:szCs w:val="20"/>
        </w:rPr>
        <w:t xml:space="preserve">right to </w:t>
      </w:r>
      <w:r w:rsidR="00294B8C" w:rsidRPr="00987E26">
        <w:rPr>
          <w:sz w:val="20"/>
          <w:szCs w:val="20"/>
        </w:rPr>
        <w:t>p</w:t>
      </w:r>
      <w:r w:rsidRPr="00987E26">
        <w:rPr>
          <w:sz w:val="20"/>
          <w:szCs w:val="20"/>
        </w:rPr>
        <w:t>eace is almost overwhelming, w</w:t>
      </w:r>
      <w:r w:rsidR="00013BDF" w:rsidRPr="00987E26">
        <w:rPr>
          <w:sz w:val="20"/>
          <w:szCs w:val="20"/>
        </w:rPr>
        <w:t xml:space="preserve">e are of the opinion that this present draft </w:t>
      </w:r>
      <w:r w:rsidR="0068628A" w:rsidRPr="00987E26">
        <w:rPr>
          <w:sz w:val="20"/>
          <w:szCs w:val="20"/>
        </w:rPr>
        <w:t xml:space="preserve">Declaration </w:t>
      </w:r>
      <w:r w:rsidR="00013BDF" w:rsidRPr="00987E26">
        <w:rPr>
          <w:sz w:val="20"/>
          <w:szCs w:val="20"/>
        </w:rPr>
        <w:t xml:space="preserve">is incomplete without including the need for a </w:t>
      </w:r>
      <w:r w:rsidRPr="00987E26">
        <w:rPr>
          <w:sz w:val="20"/>
          <w:szCs w:val="20"/>
        </w:rPr>
        <w:t>Universal I</w:t>
      </w:r>
      <w:r w:rsidR="00013BDF" w:rsidRPr="00987E26">
        <w:rPr>
          <w:sz w:val="20"/>
          <w:szCs w:val="20"/>
        </w:rPr>
        <w:t xml:space="preserve">nstrument for Human </w:t>
      </w:r>
      <w:r w:rsidR="004E025D" w:rsidRPr="00987E26">
        <w:rPr>
          <w:sz w:val="20"/>
          <w:szCs w:val="20"/>
        </w:rPr>
        <w:t>Responsibilities that</w:t>
      </w:r>
      <w:r w:rsidR="00AA5D66" w:rsidRPr="00987E26">
        <w:rPr>
          <w:sz w:val="20"/>
          <w:szCs w:val="20"/>
        </w:rPr>
        <w:t xml:space="preserve"> should</w:t>
      </w:r>
      <w:r w:rsidR="00013BDF" w:rsidRPr="00987E26">
        <w:rPr>
          <w:sz w:val="20"/>
          <w:szCs w:val="20"/>
        </w:rPr>
        <w:t xml:space="preserve"> include</w:t>
      </w:r>
    </w:p>
    <w:p w14:paraId="78958650" w14:textId="1D9F74F9" w:rsidR="00013BDF" w:rsidRPr="00987E26" w:rsidRDefault="00013BDF" w:rsidP="00987E26">
      <w:pPr>
        <w:pStyle w:val="ListParagraph"/>
        <w:numPr>
          <w:ilvl w:val="0"/>
          <w:numId w:val="1"/>
        </w:numPr>
        <w:ind w:left="-270" w:right="-720"/>
        <w:jc w:val="both"/>
        <w:rPr>
          <w:sz w:val="20"/>
          <w:szCs w:val="20"/>
        </w:rPr>
      </w:pPr>
      <w:r w:rsidRPr="00987E26">
        <w:rPr>
          <w:sz w:val="20"/>
          <w:szCs w:val="20"/>
        </w:rPr>
        <w:t>Responsibility towards ourselves</w:t>
      </w:r>
      <w:r w:rsidR="00C91E49" w:rsidRPr="00987E26">
        <w:rPr>
          <w:sz w:val="20"/>
          <w:szCs w:val="20"/>
        </w:rPr>
        <w:t>,</w:t>
      </w:r>
    </w:p>
    <w:p w14:paraId="1B4EA2F3" w14:textId="4CC92CEE" w:rsidR="00013BDF" w:rsidRPr="00987E26" w:rsidRDefault="00013BDF" w:rsidP="00987E26">
      <w:pPr>
        <w:pStyle w:val="ListParagraph"/>
        <w:numPr>
          <w:ilvl w:val="0"/>
          <w:numId w:val="1"/>
        </w:numPr>
        <w:ind w:left="-270" w:right="-720"/>
        <w:jc w:val="both"/>
        <w:rPr>
          <w:sz w:val="20"/>
          <w:szCs w:val="20"/>
        </w:rPr>
      </w:pPr>
      <w:r w:rsidRPr="00987E26">
        <w:rPr>
          <w:sz w:val="20"/>
          <w:szCs w:val="20"/>
        </w:rPr>
        <w:t>towards others</w:t>
      </w:r>
    </w:p>
    <w:p w14:paraId="32CE0FBB" w14:textId="5CCD7A61" w:rsidR="00013BDF" w:rsidRPr="00987E26" w:rsidRDefault="00013BDF" w:rsidP="00987E26">
      <w:pPr>
        <w:pStyle w:val="ListParagraph"/>
        <w:numPr>
          <w:ilvl w:val="0"/>
          <w:numId w:val="1"/>
        </w:numPr>
        <w:ind w:left="-270" w:right="-720"/>
        <w:jc w:val="both"/>
        <w:rPr>
          <w:sz w:val="20"/>
          <w:szCs w:val="20"/>
        </w:rPr>
      </w:pPr>
      <w:r w:rsidRPr="00987E26">
        <w:rPr>
          <w:sz w:val="20"/>
          <w:szCs w:val="20"/>
        </w:rPr>
        <w:t>towards our children and family</w:t>
      </w:r>
    </w:p>
    <w:p w14:paraId="263E4F67" w14:textId="51DCC5DC" w:rsidR="00013BDF" w:rsidRPr="00987E26" w:rsidRDefault="00013BDF" w:rsidP="00987E26">
      <w:pPr>
        <w:pStyle w:val="ListParagraph"/>
        <w:numPr>
          <w:ilvl w:val="0"/>
          <w:numId w:val="1"/>
        </w:numPr>
        <w:ind w:left="-270" w:right="-720"/>
        <w:jc w:val="both"/>
        <w:rPr>
          <w:sz w:val="20"/>
          <w:szCs w:val="20"/>
        </w:rPr>
      </w:pPr>
      <w:r w:rsidRPr="00987E26">
        <w:rPr>
          <w:sz w:val="20"/>
          <w:szCs w:val="20"/>
        </w:rPr>
        <w:t>for our environment and cultural and economic development</w:t>
      </w:r>
    </w:p>
    <w:p w14:paraId="3F78ED6C" w14:textId="09572517" w:rsidR="00013BDF" w:rsidRPr="00987E26" w:rsidRDefault="00013BDF" w:rsidP="00987E26">
      <w:pPr>
        <w:pStyle w:val="ListParagraph"/>
        <w:numPr>
          <w:ilvl w:val="0"/>
          <w:numId w:val="1"/>
        </w:numPr>
        <w:ind w:left="-270" w:right="-720"/>
        <w:jc w:val="both"/>
        <w:rPr>
          <w:sz w:val="20"/>
          <w:szCs w:val="20"/>
        </w:rPr>
      </w:pPr>
      <w:r w:rsidRPr="00987E26">
        <w:rPr>
          <w:sz w:val="20"/>
          <w:szCs w:val="20"/>
        </w:rPr>
        <w:t>towards our Nation</w:t>
      </w:r>
    </w:p>
    <w:p w14:paraId="1D391B42" w14:textId="6F369268" w:rsidR="00013BDF" w:rsidRPr="00987E26" w:rsidRDefault="00013BDF" w:rsidP="00987E26">
      <w:pPr>
        <w:pStyle w:val="ListParagraph"/>
        <w:numPr>
          <w:ilvl w:val="0"/>
          <w:numId w:val="1"/>
        </w:numPr>
        <w:ind w:left="-270" w:right="-720"/>
        <w:jc w:val="both"/>
        <w:rPr>
          <w:sz w:val="20"/>
          <w:szCs w:val="20"/>
        </w:rPr>
      </w:pPr>
      <w:r w:rsidRPr="00987E26">
        <w:rPr>
          <w:sz w:val="20"/>
          <w:szCs w:val="20"/>
        </w:rPr>
        <w:t>towards our world</w:t>
      </w:r>
    </w:p>
    <w:p w14:paraId="32D77058" w14:textId="1B9BA2AF" w:rsidR="00013BDF" w:rsidRPr="00987E26" w:rsidRDefault="00013BDF" w:rsidP="00987E26">
      <w:pPr>
        <w:pStyle w:val="ListParagraph"/>
        <w:numPr>
          <w:ilvl w:val="0"/>
          <w:numId w:val="1"/>
        </w:numPr>
        <w:ind w:left="-270" w:right="-720"/>
        <w:jc w:val="both"/>
        <w:rPr>
          <w:sz w:val="20"/>
          <w:szCs w:val="20"/>
        </w:rPr>
      </w:pPr>
      <w:r w:rsidRPr="00987E26">
        <w:rPr>
          <w:sz w:val="20"/>
          <w:szCs w:val="20"/>
        </w:rPr>
        <w:t xml:space="preserve">towards our creator, which implies our spiritual </w:t>
      </w:r>
      <w:r w:rsidR="0066129D" w:rsidRPr="00987E26">
        <w:rPr>
          <w:sz w:val="20"/>
          <w:szCs w:val="20"/>
        </w:rPr>
        <w:t>evolution</w:t>
      </w:r>
    </w:p>
    <w:p w14:paraId="292E86DD" w14:textId="77777777" w:rsidR="0010004E" w:rsidRPr="00987E26" w:rsidRDefault="0010004E" w:rsidP="00580EB3">
      <w:pPr>
        <w:ind w:left="-630" w:right="-720"/>
        <w:jc w:val="both"/>
        <w:rPr>
          <w:sz w:val="20"/>
          <w:szCs w:val="20"/>
        </w:rPr>
      </w:pPr>
    </w:p>
    <w:p w14:paraId="42E4CAE3" w14:textId="6E4B1833" w:rsidR="0010004E" w:rsidRPr="00987E26" w:rsidRDefault="0010004E" w:rsidP="00580EB3">
      <w:pPr>
        <w:ind w:left="-630" w:right="-720"/>
        <w:jc w:val="both"/>
        <w:rPr>
          <w:sz w:val="20"/>
          <w:szCs w:val="20"/>
        </w:rPr>
      </w:pPr>
      <w:r w:rsidRPr="00987E26">
        <w:rPr>
          <w:sz w:val="20"/>
          <w:szCs w:val="20"/>
        </w:rPr>
        <w:t>The UN has given the world many wonderful concepts and while the initial vision</w:t>
      </w:r>
      <w:r w:rsidR="00C91E49" w:rsidRPr="00987E26">
        <w:rPr>
          <w:sz w:val="20"/>
          <w:szCs w:val="20"/>
        </w:rPr>
        <w:t xml:space="preserve"> for peace</w:t>
      </w:r>
      <w:r w:rsidRPr="00987E26">
        <w:rPr>
          <w:sz w:val="20"/>
          <w:szCs w:val="20"/>
        </w:rPr>
        <w:t xml:space="preserve"> was not going to be implemented overnight, through cycles of conflict, crisis and renewed vis</w:t>
      </w:r>
      <w:r w:rsidR="00C91E49" w:rsidRPr="00987E26">
        <w:rPr>
          <w:sz w:val="20"/>
          <w:szCs w:val="20"/>
        </w:rPr>
        <w:t xml:space="preserve">ion, we do see today that </w:t>
      </w:r>
      <w:r w:rsidRPr="00987E26">
        <w:rPr>
          <w:sz w:val="20"/>
          <w:szCs w:val="20"/>
        </w:rPr>
        <w:t>progress towards its mandate has been made</w:t>
      </w:r>
      <w:r w:rsidR="00C91E49" w:rsidRPr="00987E26">
        <w:rPr>
          <w:sz w:val="20"/>
          <w:szCs w:val="20"/>
        </w:rPr>
        <w:t xml:space="preserve"> while </w:t>
      </w:r>
      <w:r w:rsidR="00294B8C" w:rsidRPr="00987E26">
        <w:rPr>
          <w:sz w:val="20"/>
          <w:szCs w:val="20"/>
        </w:rPr>
        <w:t xml:space="preserve">at the same time increasing insecurity of </w:t>
      </w:r>
      <w:r w:rsidR="00C91E49" w:rsidRPr="00987E26">
        <w:rPr>
          <w:sz w:val="20"/>
          <w:szCs w:val="20"/>
        </w:rPr>
        <w:t>humanity.</w:t>
      </w:r>
    </w:p>
    <w:p w14:paraId="12599EB9" w14:textId="77777777" w:rsidR="0010004E" w:rsidRPr="00987E26" w:rsidRDefault="0010004E" w:rsidP="00580EB3">
      <w:pPr>
        <w:ind w:left="-630" w:right="-720"/>
        <w:jc w:val="both"/>
        <w:rPr>
          <w:sz w:val="20"/>
          <w:szCs w:val="20"/>
        </w:rPr>
      </w:pPr>
    </w:p>
    <w:p w14:paraId="0DFDB0BF" w14:textId="1B2FEFAF" w:rsidR="001E407B" w:rsidRPr="00987E26" w:rsidRDefault="0010004E" w:rsidP="00580EB3">
      <w:pPr>
        <w:ind w:left="-630" w:right="-720"/>
        <w:jc w:val="both"/>
        <w:rPr>
          <w:sz w:val="20"/>
          <w:szCs w:val="20"/>
        </w:rPr>
      </w:pPr>
      <w:r w:rsidRPr="00987E26">
        <w:rPr>
          <w:sz w:val="20"/>
          <w:szCs w:val="20"/>
        </w:rPr>
        <w:t xml:space="preserve">The UN has played a substantial role in tackling extreme hunger, poverty and </w:t>
      </w:r>
      <w:r w:rsidR="00AA5D66" w:rsidRPr="00987E26">
        <w:rPr>
          <w:sz w:val="20"/>
          <w:szCs w:val="20"/>
        </w:rPr>
        <w:t>disease and environmental degrada</w:t>
      </w:r>
      <w:r w:rsidRPr="00987E26">
        <w:rPr>
          <w:sz w:val="20"/>
          <w:szCs w:val="20"/>
        </w:rPr>
        <w:t>t</w:t>
      </w:r>
      <w:r w:rsidR="00AA5D66" w:rsidRPr="00987E26">
        <w:rPr>
          <w:sz w:val="20"/>
          <w:szCs w:val="20"/>
        </w:rPr>
        <w:t>i</w:t>
      </w:r>
      <w:r w:rsidRPr="00987E26">
        <w:rPr>
          <w:sz w:val="20"/>
          <w:szCs w:val="20"/>
        </w:rPr>
        <w:t>on and in the promotion of peace and education and rights for all.</w:t>
      </w:r>
    </w:p>
    <w:p w14:paraId="6C756C75" w14:textId="6E357966" w:rsidR="0010004E" w:rsidRPr="00987E26" w:rsidRDefault="0010004E" w:rsidP="00580EB3">
      <w:pPr>
        <w:ind w:left="-630" w:right="-720"/>
        <w:jc w:val="both"/>
        <w:rPr>
          <w:sz w:val="20"/>
          <w:szCs w:val="20"/>
        </w:rPr>
      </w:pPr>
      <w:r w:rsidRPr="00987E26">
        <w:rPr>
          <w:sz w:val="20"/>
          <w:szCs w:val="20"/>
        </w:rPr>
        <w:t>How</w:t>
      </w:r>
      <w:r w:rsidR="0066129D" w:rsidRPr="00987E26">
        <w:rPr>
          <w:sz w:val="20"/>
          <w:szCs w:val="20"/>
        </w:rPr>
        <w:t xml:space="preserve">ever, the time is now ripe for </w:t>
      </w:r>
      <w:r w:rsidRPr="00987E26">
        <w:rPr>
          <w:sz w:val="20"/>
          <w:szCs w:val="20"/>
        </w:rPr>
        <w:t xml:space="preserve">further unfolding of the original vision as focused by </w:t>
      </w:r>
      <w:r w:rsidR="003F075C" w:rsidRPr="00987E26">
        <w:rPr>
          <w:sz w:val="20"/>
          <w:szCs w:val="20"/>
        </w:rPr>
        <w:t xml:space="preserve">this attempt for a Declaration on the </w:t>
      </w:r>
      <w:r w:rsidR="00294B8C" w:rsidRPr="00987E26">
        <w:rPr>
          <w:sz w:val="20"/>
          <w:szCs w:val="20"/>
        </w:rPr>
        <w:t xml:space="preserve">Human </w:t>
      </w:r>
      <w:r w:rsidR="003F075C" w:rsidRPr="00987E26">
        <w:rPr>
          <w:sz w:val="20"/>
          <w:szCs w:val="20"/>
        </w:rPr>
        <w:t>Right to Peace</w:t>
      </w:r>
      <w:r w:rsidR="00294B8C" w:rsidRPr="00987E26">
        <w:rPr>
          <w:sz w:val="20"/>
          <w:szCs w:val="20"/>
        </w:rPr>
        <w:t>, an initiative launched by civil society.</w:t>
      </w:r>
      <w:r w:rsidR="00AA5D66" w:rsidRPr="00987E26">
        <w:rPr>
          <w:sz w:val="20"/>
          <w:szCs w:val="20"/>
        </w:rPr>
        <w:t xml:space="preserve">  The influence of civil society is now growing </w:t>
      </w:r>
      <w:r w:rsidR="0066129D" w:rsidRPr="00987E26">
        <w:rPr>
          <w:sz w:val="20"/>
          <w:szCs w:val="20"/>
        </w:rPr>
        <w:t xml:space="preserve">so </w:t>
      </w:r>
      <w:r w:rsidR="00AA5D66" w:rsidRPr="00987E26">
        <w:rPr>
          <w:sz w:val="20"/>
          <w:szCs w:val="20"/>
        </w:rPr>
        <w:t xml:space="preserve">rapidly and public opinion is exerting </w:t>
      </w:r>
      <w:r w:rsidR="003F075C" w:rsidRPr="00987E26">
        <w:rPr>
          <w:sz w:val="20"/>
          <w:szCs w:val="20"/>
        </w:rPr>
        <w:t>more and more</w:t>
      </w:r>
      <w:r w:rsidR="00AA5D66" w:rsidRPr="00987E26">
        <w:rPr>
          <w:sz w:val="20"/>
          <w:szCs w:val="20"/>
        </w:rPr>
        <w:t xml:space="preserve"> pressure of visionary goodwill on the governments of the world. </w:t>
      </w:r>
      <w:r w:rsidR="003F075C" w:rsidRPr="00987E26">
        <w:rPr>
          <w:sz w:val="20"/>
          <w:szCs w:val="20"/>
        </w:rPr>
        <w:t>This is NEW and unfor</w:t>
      </w:r>
      <w:r w:rsidR="0087115E" w:rsidRPr="00987E26">
        <w:rPr>
          <w:sz w:val="20"/>
          <w:szCs w:val="20"/>
        </w:rPr>
        <w:t>tun</w:t>
      </w:r>
      <w:r w:rsidR="003F075C" w:rsidRPr="00987E26">
        <w:rPr>
          <w:sz w:val="20"/>
          <w:szCs w:val="20"/>
        </w:rPr>
        <w:t xml:space="preserve">ately, the media is not relating this silent revolution of people of goodwill to the world. </w:t>
      </w:r>
      <w:r w:rsidR="00AA5D66" w:rsidRPr="00987E26">
        <w:rPr>
          <w:sz w:val="20"/>
          <w:szCs w:val="20"/>
        </w:rPr>
        <w:t xml:space="preserve"> </w:t>
      </w:r>
    </w:p>
    <w:p w14:paraId="190ACD2A" w14:textId="77777777" w:rsidR="00AA5D66" w:rsidRPr="00987E26" w:rsidRDefault="00AA5D66" w:rsidP="00580EB3">
      <w:pPr>
        <w:ind w:left="-630" w:right="-720"/>
        <w:jc w:val="both"/>
        <w:rPr>
          <w:sz w:val="20"/>
          <w:szCs w:val="20"/>
        </w:rPr>
      </w:pPr>
    </w:p>
    <w:p w14:paraId="4E6D8DC3" w14:textId="3E6164A6" w:rsidR="00AA5D66" w:rsidRPr="00987E26" w:rsidRDefault="003F075C" w:rsidP="00580EB3">
      <w:pPr>
        <w:ind w:left="-630" w:right="-720"/>
        <w:jc w:val="both"/>
        <w:rPr>
          <w:sz w:val="20"/>
          <w:szCs w:val="20"/>
        </w:rPr>
      </w:pPr>
      <w:r w:rsidRPr="00987E26">
        <w:rPr>
          <w:sz w:val="20"/>
          <w:szCs w:val="20"/>
        </w:rPr>
        <w:t xml:space="preserve">Peace, </w:t>
      </w:r>
      <w:r w:rsidR="00AA5D66" w:rsidRPr="00987E26">
        <w:rPr>
          <w:sz w:val="20"/>
          <w:szCs w:val="20"/>
        </w:rPr>
        <w:t>Fre</w:t>
      </w:r>
      <w:r w:rsidR="0066129D" w:rsidRPr="00987E26">
        <w:rPr>
          <w:sz w:val="20"/>
          <w:szCs w:val="20"/>
        </w:rPr>
        <w:t>e</w:t>
      </w:r>
      <w:r w:rsidR="00AA5D66" w:rsidRPr="00987E26">
        <w:rPr>
          <w:sz w:val="20"/>
          <w:szCs w:val="20"/>
        </w:rPr>
        <w:t>dom and responsibility go hand in hand, for nobody is truly free while f</w:t>
      </w:r>
      <w:r w:rsidR="00CA7605" w:rsidRPr="00987E26">
        <w:rPr>
          <w:sz w:val="20"/>
          <w:szCs w:val="20"/>
        </w:rPr>
        <w:t>e</w:t>
      </w:r>
      <w:r w:rsidR="00AA5D66" w:rsidRPr="00987E26">
        <w:rPr>
          <w:sz w:val="20"/>
          <w:szCs w:val="20"/>
        </w:rPr>
        <w:t xml:space="preserve">llow beings are </w:t>
      </w:r>
      <w:r w:rsidR="004E025D" w:rsidRPr="00987E26">
        <w:rPr>
          <w:sz w:val="20"/>
          <w:szCs w:val="20"/>
        </w:rPr>
        <w:t>enslaved through</w:t>
      </w:r>
      <w:r w:rsidR="00AA5D66" w:rsidRPr="00987E26">
        <w:rPr>
          <w:sz w:val="20"/>
          <w:szCs w:val="20"/>
        </w:rPr>
        <w:t xml:space="preserve"> lacking the basic necessities of life. </w:t>
      </w:r>
    </w:p>
    <w:p w14:paraId="2E3B7D88" w14:textId="77777777" w:rsidR="00987E26" w:rsidRPr="00987E26" w:rsidRDefault="00987E26" w:rsidP="00580EB3">
      <w:pPr>
        <w:ind w:left="-630" w:right="-720"/>
        <w:jc w:val="both"/>
        <w:rPr>
          <w:sz w:val="20"/>
          <w:szCs w:val="20"/>
        </w:rPr>
      </w:pPr>
    </w:p>
    <w:p w14:paraId="74AD303F" w14:textId="0DBEDE3D" w:rsidR="00D66A69" w:rsidRDefault="00D66A69" w:rsidP="00580EB3">
      <w:pPr>
        <w:ind w:left="-630" w:right="-720"/>
        <w:jc w:val="both"/>
        <w:rPr>
          <w:sz w:val="20"/>
          <w:szCs w:val="20"/>
        </w:rPr>
      </w:pPr>
      <w:r>
        <w:rPr>
          <w:sz w:val="20"/>
          <w:szCs w:val="20"/>
        </w:rPr>
        <w:t xml:space="preserve">If we want the human right to peace, we have to talk about  and include human responsibilities. </w:t>
      </w:r>
    </w:p>
    <w:p w14:paraId="3B4B975C" w14:textId="77777777" w:rsidR="00987E26" w:rsidRPr="00987E26" w:rsidRDefault="00987E26" w:rsidP="00580EB3">
      <w:pPr>
        <w:ind w:left="-630" w:right="-720"/>
        <w:jc w:val="both"/>
        <w:rPr>
          <w:sz w:val="20"/>
          <w:szCs w:val="20"/>
        </w:rPr>
      </w:pPr>
    </w:p>
    <w:p w14:paraId="18AE05BD" w14:textId="147F412F" w:rsidR="0066129D" w:rsidRPr="00987E26" w:rsidRDefault="0066129D" w:rsidP="00580EB3">
      <w:pPr>
        <w:ind w:left="-630" w:right="-720"/>
        <w:jc w:val="both"/>
        <w:rPr>
          <w:sz w:val="20"/>
          <w:szCs w:val="20"/>
        </w:rPr>
      </w:pPr>
      <w:r w:rsidRPr="00987E26">
        <w:rPr>
          <w:sz w:val="20"/>
          <w:szCs w:val="20"/>
        </w:rPr>
        <w:t xml:space="preserve">The relationship between </w:t>
      </w:r>
      <w:r w:rsidR="003F075C" w:rsidRPr="00987E26">
        <w:rPr>
          <w:sz w:val="20"/>
          <w:szCs w:val="20"/>
        </w:rPr>
        <w:t>Peace, freedom</w:t>
      </w:r>
      <w:r w:rsidRPr="00987E26">
        <w:rPr>
          <w:sz w:val="20"/>
          <w:szCs w:val="20"/>
        </w:rPr>
        <w:t xml:space="preserve"> and responsibility is not always understood clearly. Some ideologies have placed greater importance on the concept of individual freedom, while others concentrate on a commitment to the social group. Without a proper balance, unrestricted freedom is as dangerous as imposed social responsibility. Great social injustices have resulted from extreme economic freedom and capitalist greed.</w:t>
      </w:r>
    </w:p>
    <w:p w14:paraId="5DFA6CCD" w14:textId="77777777" w:rsidR="00987E26" w:rsidRPr="00987E26" w:rsidRDefault="00987E26" w:rsidP="00580EB3">
      <w:pPr>
        <w:ind w:left="-630" w:right="-720"/>
        <w:jc w:val="both"/>
        <w:rPr>
          <w:sz w:val="20"/>
          <w:szCs w:val="20"/>
          <w:lang w:eastAsia="ja-JP"/>
        </w:rPr>
      </w:pPr>
    </w:p>
    <w:p w14:paraId="5B9F6243" w14:textId="45D7636D" w:rsidR="00294B8C" w:rsidRPr="00987E26" w:rsidRDefault="00294B8C" w:rsidP="00580EB3">
      <w:pPr>
        <w:ind w:left="-630" w:right="-720"/>
        <w:jc w:val="both"/>
        <w:rPr>
          <w:sz w:val="20"/>
          <w:szCs w:val="20"/>
          <w:lang w:eastAsia="ja-JP"/>
        </w:rPr>
      </w:pPr>
      <w:r w:rsidRPr="00987E26">
        <w:rPr>
          <w:sz w:val="20"/>
          <w:szCs w:val="20"/>
          <w:lang w:eastAsia="ja-JP"/>
        </w:rPr>
        <w:t xml:space="preserve">I wish to </w:t>
      </w:r>
      <w:r w:rsidR="00CA7605" w:rsidRPr="00987E26">
        <w:rPr>
          <w:sz w:val="20"/>
          <w:szCs w:val="20"/>
          <w:lang w:eastAsia="ja-JP"/>
        </w:rPr>
        <w:t xml:space="preserve">refer to </w:t>
      </w:r>
      <w:r w:rsidRPr="00987E26">
        <w:rPr>
          <w:sz w:val="20"/>
          <w:szCs w:val="20"/>
          <w:lang w:eastAsia="ja-JP"/>
        </w:rPr>
        <w:t>the</w:t>
      </w:r>
      <w:r w:rsidR="00987E26" w:rsidRPr="00987E26">
        <w:rPr>
          <w:sz w:val="20"/>
          <w:szCs w:val="20"/>
          <w:lang w:eastAsia="ja-JP"/>
        </w:rPr>
        <w:t xml:space="preserve"> 1983</w:t>
      </w:r>
      <w:r w:rsidR="00823681" w:rsidRPr="00987E26">
        <w:rPr>
          <w:sz w:val="20"/>
          <w:szCs w:val="20"/>
          <w:lang w:eastAsia="ja-JP"/>
        </w:rPr>
        <w:t xml:space="preserve"> </w:t>
      </w:r>
      <w:r w:rsidR="00987E26" w:rsidRPr="00987E26">
        <w:rPr>
          <w:sz w:val="20"/>
          <w:szCs w:val="20"/>
          <w:lang w:eastAsia="ja-JP"/>
        </w:rPr>
        <w:t>Inter Action Council Report</w:t>
      </w:r>
      <w:r w:rsidR="003F075C" w:rsidRPr="00987E26">
        <w:rPr>
          <w:sz w:val="20"/>
          <w:szCs w:val="20"/>
          <w:lang w:eastAsia="ja-JP"/>
        </w:rPr>
        <w:t xml:space="preserve"> (30 years ago)</w:t>
      </w:r>
      <w:r w:rsidR="00823681" w:rsidRPr="00987E26">
        <w:rPr>
          <w:sz w:val="20"/>
          <w:szCs w:val="20"/>
          <w:lang w:eastAsia="ja-JP"/>
        </w:rPr>
        <w:t>:</w:t>
      </w:r>
      <w:r w:rsidRPr="00987E26">
        <w:rPr>
          <w:sz w:val="20"/>
          <w:szCs w:val="20"/>
          <w:lang w:eastAsia="ja-JP"/>
        </w:rPr>
        <w:t xml:space="preserve"> </w:t>
      </w:r>
      <w:r w:rsidR="0068628A" w:rsidRPr="00987E26">
        <w:rPr>
          <w:sz w:val="20"/>
          <w:szCs w:val="20"/>
          <w:lang w:eastAsia="ja-JP"/>
        </w:rPr>
        <w:t>I quote</w:t>
      </w:r>
      <w:r w:rsidRPr="00987E26">
        <w:rPr>
          <w:sz w:val="20"/>
          <w:szCs w:val="20"/>
          <w:lang w:eastAsia="ja-JP"/>
        </w:rPr>
        <w:t xml:space="preserve">: </w:t>
      </w:r>
    </w:p>
    <w:p w14:paraId="31334A30" w14:textId="0C899782" w:rsidR="00823681" w:rsidRPr="00987E26" w:rsidRDefault="0066129D" w:rsidP="00580EB3">
      <w:pPr>
        <w:ind w:left="-630" w:right="-720"/>
        <w:jc w:val="both"/>
        <w:rPr>
          <w:sz w:val="20"/>
          <w:szCs w:val="20"/>
          <w:lang w:eastAsia="ja-JP"/>
        </w:rPr>
      </w:pPr>
      <w:r w:rsidRPr="00987E26">
        <w:rPr>
          <w:sz w:val="20"/>
          <w:szCs w:val="20"/>
          <w:lang w:eastAsia="ja-JP"/>
        </w:rPr>
        <w:t>“The concept of human obligations serves to balance the n</w:t>
      </w:r>
      <w:r w:rsidR="00294B8C" w:rsidRPr="00987E26">
        <w:rPr>
          <w:sz w:val="20"/>
          <w:szCs w:val="20"/>
          <w:lang w:eastAsia="ja-JP"/>
        </w:rPr>
        <w:t>otion</w:t>
      </w:r>
      <w:r w:rsidRPr="00987E26">
        <w:rPr>
          <w:sz w:val="20"/>
          <w:szCs w:val="20"/>
          <w:lang w:eastAsia="ja-JP"/>
        </w:rPr>
        <w:t xml:space="preserve"> of freedom and responsibility: while rights relate more to freedom, obligations are associated with responsibility. </w:t>
      </w:r>
    </w:p>
    <w:p w14:paraId="1B428402" w14:textId="77777777" w:rsidR="00823681" w:rsidRPr="00987E26" w:rsidRDefault="00823681" w:rsidP="00580EB3">
      <w:pPr>
        <w:ind w:left="-630" w:right="-720"/>
        <w:jc w:val="both"/>
        <w:rPr>
          <w:sz w:val="20"/>
          <w:szCs w:val="20"/>
          <w:lang w:eastAsia="ja-JP"/>
        </w:rPr>
      </w:pPr>
    </w:p>
    <w:p w14:paraId="3F1E4CF7" w14:textId="158610AC" w:rsidR="0066129D" w:rsidRPr="00987E26" w:rsidRDefault="003F075C" w:rsidP="00580EB3">
      <w:pPr>
        <w:ind w:left="-630" w:right="-720"/>
        <w:jc w:val="both"/>
        <w:rPr>
          <w:sz w:val="20"/>
          <w:szCs w:val="20"/>
          <w:lang w:eastAsia="ja-JP"/>
        </w:rPr>
      </w:pPr>
      <w:r w:rsidRPr="00987E26">
        <w:rPr>
          <w:sz w:val="20"/>
          <w:szCs w:val="20"/>
          <w:lang w:eastAsia="ja-JP"/>
        </w:rPr>
        <w:t>“</w:t>
      </w:r>
      <w:r w:rsidR="0066129D" w:rsidRPr="00987E26">
        <w:rPr>
          <w:sz w:val="20"/>
          <w:szCs w:val="20"/>
          <w:lang w:eastAsia="ja-JP"/>
        </w:rPr>
        <w:t>Despite this distinction</w:t>
      </w:r>
      <w:r w:rsidR="00823681" w:rsidRPr="00987E26">
        <w:rPr>
          <w:sz w:val="20"/>
          <w:szCs w:val="20"/>
          <w:lang w:eastAsia="ja-JP"/>
        </w:rPr>
        <w:t>, freed</w:t>
      </w:r>
      <w:r w:rsidR="0066129D" w:rsidRPr="00987E26">
        <w:rPr>
          <w:sz w:val="20"/>
          <w:szCs w:val="20"/>
          <w:lang w:eastAsia="ja-JP"/>
        </w:rPr>
        <w:t>om and responsibility are interdependent.  Responsibility, as a moral quality, serves as a natural,</w:t>
      </w:r>
      <w:r w:rsidR="00823681" w:rsidRPr="00987E26">
        <w:rPr>
          <w:sz w:val="20"/>
          <w:szCs w:val="20"/>
          <w:lang w:eastAsia="ja-JP"/>
        </w:rPr>
        <w:t xml:space="preserve"> </w:t>
      </w:r>
      <w:r w:rsidR="0066129D" w:rsidRPr="00987E26">
        <w:rPr>
          <w:sz w:val="20"/>
          <w:szCs w:val="20"/>
          <w:lang w:eastAsia="ja-JP"/>
        </w:rPr>
        <w:t xml:space="preserve">voluntary check for freedom. In any society, freedom can never be exercised without limits.  Thus, the more freedom we enjoy, the greater the responsibility we bear, toward others as well as ourselves.  The more talents we posses, the bigger the responsibility we have to develop them to their fullest capacity. </w:t>
      </w:r>
    </w:p>
    <w:p w14:paraId="6D7AE5CB" w14:textId="77777777" w:rsidR="00823681" w:rsidRPr="00987E26" w:rsidRDefault="00823681" w:rsidP="00580EB3">
      <w:pPr>
        <w:ind w:left="-630" w:right="-720"/>
        <w:jc w:val="both"/>
        <w:rPr>
          <w:sz w:val="20"/>
          <w:szCs w:val="20"/>
          <w:lang w:eastAsia="ja-JP"/>
        </w:rPr>
      </w:pPr>
    </w:p>
    <w:p w14:paraId="1ECE9575" w14:textId="75C9D3C0" w:rsidR="00823681" w:rsidRPr="00987E26" w:rsidRDefault="00823681" w:rsidP="00580EB3">
      <w:pPr>
        <w:ind w:left="-630" w:right="-720"/>
        <w:jc w:val="both"/>
        <w:rPr>
          <w:sz w:val="20"/>
          <w:szCs w:val="20"/>
          <w:lang w:eastAsia="ja-JP"/>
        </w:rPr>
      </w:pPr>
      <w:r w:rsidRPr="00987E26">
        <w:rPr>
          <w:sz w:val="20"/>
          <w:szCs w:val="20"/>
          <w:lang w:eastAsia="ja-JP"/>
        </w:rPr>
        <w:t>“</w:t>
      </w:r>
      <w:r w:rsidR="001C17F4" w:rsidRPr="00987E26">
        <w:rPr>
          <w:sz w:val="20"/>
          <w:szCs w:val="20"/>
          <w:lang w:eastAsia="ja-JP"/>
        </w:rPr>
        <w:t>The initia</w:t>
      </w:r>
      <w:r w:rsidRPr="00987E26">
        <w:rPr>
          <w:sz w:val="20"/>
          <w:szCs w:val="20"/>
          <w:lang w:eastAsia="ja-JP"/>
        </w:rPr>
        <w:t>t</w:t>
      </w:r>
      <w:r w:rsidR="001C17F4" w:rsidRPr="00987E26">
        <w:rPr>
          <w:sz w:val="20"/>
          <w:szCs w:val="20"/>
          <w:lang w:eastAsia="ja-JP"/>
        </w:rPr>
        <w:t>i</w:t>
      </w:r>
      <w:r w:rsidRPr="00987E26">
        <w:rPr>
          <w:sz w:val="20"/>
          <w:szCs w:val="20"/>
          <w:lang w:eastAsia="ja-JP"/>
        </w:rPr>
        <w:t>ve to draft a Universal Declaration of Human Responsibilities is not only a way of balancing freedom with responsibility, but also a means of reconciling ideologies and political views that</w:t>
      </w:r>
      <w:r w:rsidR="0068628A" w:rsidRPr="00987E26">
        <w:rPr>
          <w:sz w:val="20"/>
          <w:szCs w:val="20"/>
          <w:lang w:eastAsia="ja-JP"/>
        </w:rPr>
        <w:t xml:space="preserve"> are </w:t>
      </w:r>
      <w:r w:rsidRPr="00987E26">
        <w:rPr>
          <w:sz w:val="20"/>
          <w:szCs w:val="20"/>
          <w:lang w:eastAsia="ja-JP"/>
        </w:rPr>
        <w:t>deemed antagoni</w:t>
      </w:r>
      <w:r w:rsidR="001C17F4" w:rsidRPr="00987E26">
        <w:rPr>
          <w:sz w:val="20"/>
          <w:szCs w:val="20"/>
          <w:lang w:eastAsia="ja-JP"/>
        </w:rPr>
        <w:t>stic</w:t>
      </w:r>
      <w:r w:rsidRPr="00987E26">
        <w:rPr>
          <w:sz w:val="20"/>
          <w:szCs w:val="20"/>
          <w:lang w:eastAsia="ja-JP"/>
        </w:rPr>
        <w:t>.  The basic premise, then, should be that humans deserve the greatest possible amount of freedom, but also should develop their sense of responsibility to its fullest in order to correctly administer their freedom.</w:t>
      </w:r>
      <w:r w:rsidR="0087115E" w:rsidRPr="00987E26">
        <w:rPr>
          <w:sz w:val="20"/>
          <w:szCs w:val="20"/>
          <w:lang w:eastAsia="ja-JP"/>
        </w:rPr>
        <w:t>”</w:t>
      </w:r>
    </w:p>
    <w:p w14:paraId="5BD71F40" w14:textId="77777777" w:rsidR="00823681" w:rsidRPr="00987E26" w:rsidRDefault="00823681" w:rsidP="00580EB3">
      <w:pPr>
        <w:ind w:left="-630" w:right="-720"/>
        <w:jc w:val="both"/>
        <w:rPr>
          <w:sz w:val="20"/>
          <w:szCs w:val="20"/>
          <w:lang w:eastAsia="ja-JP"/>
        </w:rPr>
      </w:pPr>
    </w:p>
    <w:p w14:paraId="59683542" w14:textId="148F0D30" w:rsidR="00823681" w:rsidRPr="00987E26" w:rsidRDefault="00823681" w:rsidP="00580EB3">
      <w:pPr>
        <w:ind w:left="-630" w:right="-720"/>
        <w:jc w:val="both"/>
        <w:rPr>
          <w:sz w:val="20"/>
          <w:szCs w:val="20"/>
          <w:lang w:eastAsia="ja-JP"/>
        </w:rPr>
      </w:pPr>
      <w:r w:rsidRPr="00987E26">
        <w:rPr>
          <w:sz w:val="20"/>
          <w:szCs w:val="20"/>
          <w:lang w:eastAsia="ja-JP"/>
        </w:rPr>
        <w:lastRenderedPageBreak/>
        <w:t xml:space="preserve">This is </w:t>
      </w:r>
      <w:r w:rsidR="0068628A" w:rsidRPr="00987E26">
        <w:rPr>
          <w:sz w:val="20"/>
          <w:szCs w:val="20"/>
          <w:lang w:eastAsia="ja-JP"/>
        </w:rPr>
        <w:t>not</w:t>
      </w:r>
      <w:r w:rsidRPr="00987E26">
        <w:rPr>
          <w:sz w:val="20"/>
          <w:szCs w:val="20"/>
          <w:lang w:eastAsia="ja-JP"/>
        </w:rPr>
        <w:t xml:space="preserve"> a new idea.  Throughout the millennia prophets, saints and sages have implored mankind to take its responsibilities seriously. Mahatma Gandhi, the world</w:t>
      </w:r>
      <w:r w:rsidR="00E72597" w:rsidRPr="00987E26">
        <w:rPr>
          <w:sz w:val="20"/>
          <w:szCs w:val="20"/>
          <w:lang w:eastAsia="ja-JP"/>
        </w:rPr>
        <w:t>’s g</w:t>
      </w:r>
      <w:r w:rsidRPr="00987E26">
        <w:rPr>
          <w:sz w:val="20"/>
          <w:szCs w:val="20"/>
          <w:lang w:eastAsia="ja-JP"/>
        </w:rPr>
        <w:t>reat</w:t>
      </w:r>
      <w:r w:rsidR="00E72597" w:rsidRPr="00987E26">
        <w:rPr>
          <w:sz w:val="20"/>
          <w:szCs w:val="20"/>
          <w:lang w:eastAsia="ja-JP"/>
        </w:rPr>
        <w:t>est</w:t>
      </w:r>
      <w:r w:rsidRPr="00987E26">
        <w:rPr>
          <w:sz w:val="20"/>
          <w:szCs w:val="20"/>
          <w:lang w:eastAsia="ja-JP"/>
        </w:rPr>
        <w:t xml:space="preserve"> </w:t>
      </w:r>
      <w:r w:rsidR="004E025D" w:rsidRPr="00987E26">
        <w:rPr>
          <w:sz w:val="20"/>
          <w:szCs w:val="20"/>
          <w:lang w:eastAsia="ja-JP"/>
        </w:rPr>
        <w:t>peacemaker</w:t>
      </w:r>
      <w:r w:rsidRPr="00987E26">
        <w:rPr>
          <w:sz w:val="20"/>
          <w:szCs w:val="20"/>
          <w:lang w:eastAsia="ja-JP"/>
        </w:rPr>
        <w:t>, preached on the seven social sins:</w:t>
      </w:r>
    </w:p>
    <w:p w14:paraId="2AE3DC9B" w14:textId="4CC6A4F9"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Politics without principles</w:t>
      </w:r>
    </w:p>
    <w:p w14:paraId="5A997913" w14:textId="37ACB166"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Commerce without morality</w:t>
      </w:r>
    </w:p>
    <w:p w14:paraId="7BB3B17B" w14:textId="4D7E029A"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Wealth without work</w:t>
      </w:r>
    </w:p>
    <w:p w14:paraId="771E5750" w14:textId="2D2E504F"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Education without character</w:t>
      </w:r>
    </w:p>
    <w:p w14:paraId="7FF9CCAF" w14:textId="74F45ED7"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Science without humanity</w:t>
      </w:r>
    </w:p>
    <w:p w14:paraId="64CBAE8E" w14:textId="0EC69DB6"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Pleasure without conscience</w:t>
      </w:r>
    </w:p>
    <w:p w14:paraId="5DE75577" w14:textId="28C3B41D" w:rsidR="00823681" w:rsidRPr="00987E26" w:rsidRDefault="00823681" w:rsidP="00580EB3">
      <w:pPr>
        <w:pStyle w:val="ListParagraph"/>
        <w:numPr>
          <w:ilvl w:val="0"/>
          <w:numId w:val="2"/>
        </w:numPr>
        <w:ind w:left="-630" w:right="-720" w:firstLine="0"/>
        <w:jc w:val="both"/>
        <w:rPr>
          <w:sz w:val="20"/>
          <w:szCs w:val="20"/>
          <w:lang w:eastAsia="ja-JP"/>
        </w:rPr>
      </w:pPr>
      <w:r w:rsidRPr="00987E26">
        <w:rPr>
          <w:sz w:val="20"/>
          <w:szCs w:val="20"/>
          <w:lang w:eastAsia="ja-JP"/>
        </w:rPr>
        <w:t xml:space="preserve">Worship without sacrifice. </w:t>
      </w:r>
    </w:p>
    <w:p w14:paraId="730E1D4B" w14:textId="77777777" w:rsidR="00987E26" w:rsidRPr="00987E26" w:rsidRDefault="00987E26" w:rsidP="00987E26">
      <w:pPr>
        <w:ind w:right="-720"/>
        <w:jc w:val="both"/>
        <w:rPr>
          <w:sz w:val="20"/>
          <w:szCs w:val="20"/>
          <w:lang w:eastAsia="ja-JP"/>
        </w:rPr>
      </w:pPr>
    </w:p>
    <w:p w14:paraId="7998D5BC" w14:textId="0F3119BA" w:rsidR="003F075C" w:rsidRPr="00987E26" w:rsidRDefault="004E025D" w:rsidP="00580EB3">
      <w:pPr>
        <w:ind w:left="-630" w:right="-720"/>
        <w:jc w:val="both"/>
        <w:rPr>
          <w:sz w:val="20"/>
          <w:szCs w:val="20"/>
          <w:lang w:eastAsia="ja-JP"/>
        </w:rPr>
      </w:pPr>
      <w:r w:rsidRPr="00987E26">
        <w:rPr>
          <w:sz w:val="20"/>
          <w:szCs w:val="20"/>
          <w:lang w:eastAsia="ja-JP"/>
        </w:rPr>
        <w:t>Globalization</w:t>
      </w:r>
      <w:r w:rsidR="001C17F4" w:rsidRPr="00987E26">
        <w:rPr>
          <w:sz w:val="20"/>
          <w:szCs w:val="20"/>
          <w:lang w:eastAsia="ja-JP"/>
        </w:rPr>
        <w:t xml:space="preserve">, however, </w:t>
      </w:r>
      <w:r w:rsidR="003F075C" w:rsidRPr="00987E26">
        <w:rPr>
          <w:sz w:val="20"/>
          <w:szCs w:val="20"/>
          <w:lang w:eastAsia="ja-JP"/>
        </w:rPr>
        <w:t>is demanding</w:t>
      </w:r>
      <w:r w:rsidR="0010096D" w:rsidRPr="00987E26">
        <w:rPr>
          <w:sz w:val="20"/>
          <w:szCs w:val="20"/>
          <w:lang w:eastAsia="ja-JP"/>
        </w:rPr>
        <w:t xml:space="preserve"> urgency to the teaching of non-violence in communication and conflict resolution.</w:t>
      </w:r>
      <w:r w:rsidR="00294B8C" w:rsidRPr="00987E26">
        <w:rPr>
          <w:sz w:val="20"/>
          <w:szCs w:val="20"/>
          <w:lang w:eastAsia="ja-JP"/>
        </w:rPr>
        <w:t xml:space="preserve"> </w:t>
      </w:r>
      <w:r w:rsidR="002840D4" w:rsidRPr="00987E26">
        <w:rPr>
          <w:sz w:val="20"/>
          <w:szCs w:val="20"/>
          <w:lang w:eastAsia="ja-JP"/>
        </w:rPr>
        <w:t>We propose that a</w:t>
      </w:r>
      <w:r w:rsidR="003F075C" w:rsidRPr="00987E26">
        <w:rPr>
          <w:sz w:val="20"/>
          <w:szCs w:val="20"/>
          <w:lang w:eastAsia="ja-JP"/>
        </w:rPr>
        <w:t xml:space="preserve"> </w:t>
      </w:r>
      <w:r w:rsidR="00294B8C" w:rsidRPr="00987E26">
        <w:rPr>
          <w:sz w:val="20"/>
          <w:szCs w:val="20"/>
          <w:lang w:eastAsia="ja-JP"/>
        </w:rPr>
        <w:t xml:space="preserve">Human </w:t>
      </w:r>
      <w:r w:rsidR="003F075C" w:rsidRPr="00987E26">
        <w:rPr>
          <w:sz w:val="20"/>
          <w:szCs w:val="20"/>
          <w:lang w:eastAsia="ja-JP"/>
        </w:rPr>
        <w:t xml:space="preserve">Right to Peace </w:t>
      </w:r>
      <w:r w:rsidR="002840D4" w:rsidRPr="00987E26">
        <w:rPr>
          <w:sz w:val="20"/>
          <w:szCs w:val="20"/>
          <w:lang w:eastAsia="ja-JP"/>
        </w:rPr>
        <w:t xml:space="preserve">Declaration includes </w:t>
      </w:r>
      <w:r w:rsidR="002A7709" w:rsidRPr="00987E26">
        <w:rPr>
          <w:sz w:val="20"/>
          <w:szCs w:val="20"/>
          <w:lang w:eastAsia="ja-JP"/>
        </w:rPr>
        <w:t xml:space="preserve">an instrument </w:t>
      </w:r>
      <w:r w:rsidR="00C336C2" w:rsidRPr="00987E26">
        <w:rPr>
          <w:sz w:val="20"/>
          <w:szCs w:val="20"/>
          <w:lang w:eastAsia="ja-JP"/>
        </w:rPr>
        <w:t>of human</w:t>
      </w:r>
      <w:r w:rsidR="002840D4" w:rsidRPr="00987E26">
        <w:rPr>
          <w:sz w:val="20"/>
          <w:szCs w:val="20"/>
          <w:lang w:eastAsia="ja-JP"/>
        </w:rPr>
        <w:t xml:space="preserve"> r</w:t>
      </w:r>
      <w:r w:rsidR="00294B8C" w:rsidRPr="00987E26">
        <w:rPr>
          <w:sz w:val="20"/>
          <w:szCs w:val="20"/>
          <w:lang w:eastAsia="ja-JP"/>
        </w:rPr>
        <w:t xml:space="preserve">esponsibility </w:t>
      </w:r>
      <w:r w:rsidR="0068628A" w:rsidRPr="00987E26">
        <w:rPr>
          <w:sz w:val="20"/>
          <w:szCs w:val="20"/>
          <w:lang w:eastAsia="ja-JP"/>
        </w:rPr>
        <w:t xml:space="preserve">to ensure </w:t>
      </w:r>
      <w:r w:rsidR="00294B8C" w:rsidRPr="00987E26">
        <w:rPr>
          <w:sz w:val="20"/>
          <w:szCs w:val="20"/>
          <w:lang w:eastAsia="ja-JP"/>
        </w:rPr>
        <w:t xml:space="preserve">that </w:t>
      </w:r>
      <w:r w:rsidR="002840D4" w:rsidRPr="00987E26">
        <w:rPr>
          <w:sz w:val="20"/>
          <w:szCs w:val="20"/>
          <w:lang w:eastAsia="ja-JP"/>
        </w:rPr>
        <w:t xml:space="preserve">the right to peace </w:t>
      </w:r>
      <w:r w:rsidR="002A7709" w:rsidRPr="00987E26">
        <w:rPr>
          <w:sz w:val="20"/>
          <w:szCs w:val="20"/>
          <w:lang w:eastAsia="ja-JP"/>
        </w:rPr>
        <w:t>becomes a process for security.</w:t>
      </w:r>
      <w:r w:rsidR="002840D4" w:rsidRPr="00987E26">
        <w:rPr>
          <w:sz w:val="20"/>
          <w:szCs w:val="20"/>
          <w:lang w:eastAsia="ja-JP"/>
        </w:rPr>
        <w:t xml:space="preserve"> </w:t>
      </w:r>
    </w:p>
    <w:p w14:paraId="6C2219D8" w14:textId="539721AA" w:rsidR="0066129D" w:rsidRPr="00987E26" w:rsidRDefault="001C17F4" w:rsidP="00580EB3">
      <w:pPr>
        <w:ind w:left="-630" w:right="-720"/>
        <w:jc w:val="both"/>
        <w:rPr>
          <w:sz w:val="20"/>
          <w:szCs w:val="20"/>
          <w:lang w:eastAsia="ja-JP"/>
        </w:rPr>
      </w:pPr>
      <w:r w:rsidRPr="00987E26">
        <w:rPr>
          <w:sz w:val="20"/>
          <w:szCs w:val="20"/>
          <w:lang w:eastAsia="ja-JP"/>
        </w:rPr>
        <w:t>Be</w:t>
      </w:r>
      <w:r w:rsidR="00725976" w:rsidRPr="00987E26">
        <w:rPr>
          <w:sz w:val="20"/>
          <w:szCs w:val="20"/>
          <w:lang w:eastAsia="ja-JP"/>
        </w:rPr>
        <w:t xml:space="preserve">cause rights and </w:t>
      </w:r>
      <w:r w:rsidR="00F7749F" w:rsidRPr="00987E26">
        <w:rPr>
          <w:sz w:val="20"/>
          <w:szCs w:val="20"/>
          <w:lang w:eastAsia="ja-JP"/>
        </w:rPr>
        <w:t>d</w:t>
      </w:r>
      <w:r w:rsidR="00725976" w:rsidRPr="00987E26">
        <w:rPr>
          <w:sz w:val="20"/>
          <w:szCs w:val="20"/>
          <w:lang w:eastAsia="ja-JP"/>
        </w:rPr>
        <w:t>uties are inext</w:t>
      </w:r>
      <w:r w:rsidRPr="00987E26">
        <w:rPr>
          <w:sz w:val="20"/>
          <w:szCs w:val="20"/>
          <w:lang w:eastAsia="ja-JP"/>
        </w:rPr>
        <w:t xml:space="preserve">ricably linked, the idea of a human right </w:t>
      </w:r>
      <w:r w:rsidR="003F075C" w:rsidRPr="00987E26">
        <w:rPr>
          <w:sz w:val="20"/>
          <w:szCs w:val="20"/>
          <w:lang w:eastAsia="ja-JP"/>
        </w:rPr>
        <w:t xml:space="preserve">to Peace </w:t>
      </w:r>
      <w:r w:rsidRPr="00987E26">
        <w:rPr>
          <w:sz w:val="20"/>
          <w:szCs w:val="20"/>
          <w:lang w:eastAsia="ja-JP"/>
        </w:rPr>
        <w:t>only mak</w:t>
      </w:r>
      <w:r w:rsidR="00725976" w:rsidRPr="00987E26">
        <w:rPr>
          <w:sz w:val="20"/>
          <w:szCs w:val="20"/>
          <w:lang w:eastAsia="ja-JP"/>
        </w:rPr>
        <w:t>e</w:t>
      </w:r>
      <w:r w:rsidRPr="00987E26">
        <w:rPr>
          <w:sz w:val="20"/>
          <w:szCs w:val="20"/>
          <w:lang w:eastAsia="ja-JP"/>
        </w:rPr>
        <w:t xml:space="preserve">s sense if we acknowledge the duty of all people to respect it.  Regardless of a particular society’s values, human relations are universally based on the existence of both rights and duties. </w:t>
      </w:r>
    </w:p>
    <w:p w14:paraId="7346644F" w14:textId="77777777" w:rsidR="0066129D" w:rsidRPr="00987E26" w:rsidRDefault="0066129D" w:rsidP="00580EB3">
      <w:pPr>
        <w:ind w:left="-630" w:right="-720"/>
        <w:jc w:val="both"/>
        <w:rPr>
          <w:sz w:val="20"/>
          <w:szCs w:val="20"/>
          <w:lang w:eastAsia="ja-JP"/>
        </w:rPr>
      </w:pPr>
    </w:p>
    <w:p w14:paraId="6349476B" w14:textId="23CF998C" w:rsidR="0066129D" w:rsidRPr="00987E26" w:rsidRDefault="00F7749F" w:rsidP="00580EB3">
      <w:pPr>
        <w:ind w:left="-630" w:right="-720"/>
        <w:jc w:val="both"/>
        <w:rPr>
          <w:sz w:val="20"/>
          <w:szCs w:val="20"/>
          <w:lang w:eastAsia="ja-JP"/>
        </w:rPr>
      </w:pPr>
      <w:r w:rsidRPr="00987E26">
        <w:rPr>
          <w:sz w:val="20"/>
          <w:szCs w:val="20"/>
          <w:lang w:eastAsia="ja-JP"/>
        </w:rPr>
        <w:t>Baring in mind the Golden Rule</w:t>
      </w:r>
      <w:r w:rsidR="0034646E" w:rsidRPr="00987E26">
        <w:rPr>
          <w:sz w:val="20"/>
          <w:szCs w:val="20"/>
          <w:lang w:eastAsia="ja-JP"/>
        </w:rPr>
        <w:t xml:space="preserve"> (“What you wish done to yourself, do to others!”)</w:t>
      </w:r>
      <w:r w:rsidR="004E025D" w:rsidRPr="00987E26">
        <w:rPr>
          <w:sz w:val="20"/>
          <w:szCs w:val="20"/>
          <w:lang w:eastAsia="ja-JP"/>
        </w:rPr>
        <w:t>, the</w:t>
      </w:r>
      <w:r w:rsidRPr="00987E26">
        <w:rPr>
          <w:sz w:val="20"/>
          <w:szCs w:val="20"/>
          <w:lang w:eastAsia="ja-JP"/>
        </w:rPr>
        <w:t xml:space="preserve"> Universal Declaration of Human Rights provides an ideal starting point from which to consider some of the main obligations, which are a necessary complement to those rights, including the right to peace. </w:t>
      </w:r>
    </w:p>
    <w:p w14:paraId="63EFC783" w14:textId="4BE7097C" w:rsidR="002A7709" w:rsidRPr="00987E26" w:rsidRDefault="00F27C78" w:rsidP="002A7709">
      <w:pPr>
        <w:ind w:left="-630" w:right="-720"/>
        <w:jc w:val="both"/>
        <w:rPr>
          <w:sz w:val="20"/>
          <w:szCs w:val="20"/>
          <w:lang w:eastAsia="ja-JP"/>
        </w:rPr>
      </w:pPr>
      <w:r w:rsidRPr="00987E26">
        <w:rPr>
          <w:sz w:val="20"/>
          <w:szCs w:val="20"/>
          <w:lang w:eastAsia="ja-JP"/>
        </w:rPr>
        <w:t>If we have a right to security and peace, then we have the obligation to create the conditions for every human being to enjoy human security and peace</w:t>
      </w:r>
      <w:r w:rsidR="00CA7605" w:rsidRPr="00987E26">
        <w:rPr>
          <w:sz w:val="20"/>
          <w:szCs w:val="20"/>
          <w:lang w:eastAsia="ja-JP"/>
        </w:rPr>
        <w:t>.</w:t>
      </w:r>
    </w:p>
    <w:p w14:paraId="5A4EDB07" w14:textId="00BF5FBA" w:rsidR="002A7709" w:rsidRPr="00987E26" w:rsidRDefault="002A7709" w:rsidP="002A7709">
      <w:pPr>
        <w:ind w:left="-630" w:right="-720"/>
        <w:jc w:val="both"/>
        <w:rPr>
          <w:sz w:val="20"/>
          <w:szCs w:val="20"/>
          <w:lang w:eastAsia="ja-JP"/>
        </w:rPr>
      </w:pPr>
      <w:r w:rsidRPr="00987E26">
        <w:rPr>
          <w:sz w:val="20"/>
          <w:szCs w:val="20"/>
          <w:lang w:eastAsia="ja-JP"/>
        </w:rPr>
        <w:t>There is a lot of</w:t>
      </w:r>
      <w:r w:rsidR="0087115E" w:rsidRPr="00987E26">
        <w:rPr>
          <w:sz w:val="20"/>
          <w:szCs w:val="20"/>
          <w:lang w:eastAsia="ja-JP"/>
        </w:rPr>
        <w:t xml:space="preserve"> literature on the concept of Responsibilities, which would merit to be consulted in order to produce the language for the introduction of this important part </w:t>
      </w:r>
      <w:r w:rsidR="0010096D" w:rsidRPr="00987E26">
        <w:rPr>
          <w:sz w:val="20"/>
          <w:szCs w:val="20"/>
          <w:lang w:eastAsia="ja-JP"/>
        </w:rPr>
        <w:t>in</w:t>
      </w:r>
      <w:r w:rsidR="0087115E" w:rsidRPr="00987E26">
        <w:rPr>
          <w:sz w:val="20"/>
          <w:szCs w:val="20"/>
          <w:lang w:eastAsia="ja-JP"/>
        </w:rPr>
        <w:t xml:space="preserve"> the Declaration </w:t>
      </w:r>
      <w:r w:rsidR="00CA7605" w:rsidRPr="00987E26">
        <w:rPr>
          <w:sz w:val="20"/>
          <w:szCs w:val="20"/>
          <w:lang w:eastAsia="ja-JP"/>
        </w:rPr>
        <w:t>of</w:t>
      </w:r>
      <w:r w:rsidR="0087115E" w:rsidRPr="00987E26">
        <w:rPr>
          <w:sz w:val="20"/>
          <w:szCs w:val="20"/>
          <w:lang w:eastAsia="ja-JP"/>
        </w:rPr>
        <w:t xml:space="preserve"> the</w:t>
      </w:r>
      <w:r w:rsidRPr="00987E26">
        <w:rPr>
          <w:sz w:val="20"/>
          <w:szCs w:val="20"/>
          <w:lang w:eastAsia="ja-JP"/>
        </w:rPr>
        <w:t xml:space="preserve"> Human </w:t>
      </w:r>
      <w:r w:rsidR="0087115E" w:rsidRPr="00987E26">
        <w:rPr>
          <w:sz w:val="20"/>
          <w:szCs w:val="20"/>
          <w:lang w:eastAsia="ja-JP"/>
        </w:rPr>
        <w:t>Right to Peace.</w:t>
      </w:r>
    </w:p>
    <w:p w14:paraId="5D5D5801" w14:textId="77777777" w:rsidR="00987E26" w:rsidRPr="00987E26" w:rsidRDefault="00987E26" w:rsidP="002A7709">
      <w:pPr>
        <w:ind w:left="-630" w:right="-720"/>
        <w:jc w:val="both"/>
        <w:rPr>
          <w:sz w:val="20"/>
          <w:szCs w:val="20"/>
          <w:lang w:eastAsia="ja-JP"/>
        </w:rPr>
      </w:pPr>
    </w:p>
    <w:p w14:paraId="0D45B056" w14:textId="3FD192B9" w:rsidR="0066129D" w:rsidRPr="00987E26" w:rsidRDefault="0087115E" w:rsidP="002A7709">
      <w:pPr>
        <w:ind w:left="-630" w:right="-720"/>
        <w:jc w:val="both"/>
        <w:rPr>
          <w:sz w:val="20"/>
          <w:szCs w:val="20"/>
          <w:lang w:eastAsia="ja-JP"/>
        </w:rPr>
      </w:pPr>
      <w:r w:rsidRPr="00987E26">
        <w:rPr>
          <w:sz w:val="20"/>
          <w:szCs w:val="20"/>
          <w:lang w:eastAsia="ja-JP"/>
        </w:rPr>
        <w:t xml:space="preserve">Thank you for your </w:t>
      </w:r>
      <w:r w:rsidR="00CA7605" w:rsidRPr="00987E26">
        <w:rPr>
          <w:sz w:val="20"/>
          <w:szCs w:val="20"/>
          <w:lang w:eastAsia="ja-JP"/>
        </w:rPr>
        <w:t>attention</w:t>
      </w:r>
      <w:r w:rsidRPr="00987E26">
        <w:rPr>
          <w:sz w:val="20"/>
          <w:szCs w:val="20"/>
          <w:lang w:eastAsia="ja-JP"/>
        </w:rPr>
        <w:t>.</w:t>
      </w:r>
      <w:r w:rsidR="002A7709" w:rsidRPr="00987E26">
        <w:rPr>
          <w:sz w:val="20"/>
          <w:szCs w:val="20"/>
          <w:lang w:eastAsia="ja-JP"/>
        </w:rPr>
        <w:t xml:space="preserve"> </w:t>
      </w:r>
    </w:p>
    <w:sectPr w:rsidR="0066129D" w:rsidRPr="00987E26" w:rsidSect="00CF3D56">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167B8" w14:textId="77777777" w:rsidR="00987E26" w:rsidRDefault="00987E26" w:rsidP="00E72597">
      <w:r>
        <w:separator/>
      </w:r>
    </w:p>
  </w:endnote>
  <w:endnote w:type="continuationSeparator" w:id="0">
    <w:p w14:paraId="708E480B" w14:textId="77777777" w:rsidR="00987E26" w:rsidRDefault="00987E26" w:rsidP="00E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80916" w14:textId="77777777" w:rsidR="00987E26" w:rsidRDefault="00987E26" w:rsidP="00725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416B23" w14:textId="77777777" w:rsidR="00987E26" w:rsidRDefault="00987E26" w:rsidP="00E72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50D2" w14:textId="77777777" w:rsidR="00987E26" w:rsidRDefault="00987E26" w:rsidP="00725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1B6F">
      <w:rPr>
        <w:rStyle w:val="PageNumber"/>
        <w:noProof/>
      </w:rPr>
      <w:t>1</w:t>
    </w:r>
    <w:r>
      <w:rPr>
        <w:rStyle w:val="PageNumber"/>
      </w:rPr>
      <w:fldChar w:fldCharType="end"/>
    </w:r>
  </w:p>
  <w:p w14:paraId="71588BC7" w14:textId="77777777" w:rsidR="00987E26" w:rsidRDefault="00987E26" w:rsidP="00E725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66F57" w14:textId="77777777" w:rsidR="00987E26" w:rsidRDefault="00987E26" w:rsidP="00E72597">
      <w:r>
        <w:separator/>
      </w:r>
    </w:p>
  </w:footnote>
  <w:footnote w:type="continuationSeparator" w:id="0">
    <w:p w14:paraId="79F2195A" w14:textId="77777777" w:rsidR="00987E26" w:rsidRDefault="00987E26" w:rsidP="00E72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35D4"/>
    <w:multiLevelType w:val="hybridMultilevel"/>
    <w:tmpl w:val="76F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20603"/>
    <w:multiLevelType w:val="hybridMultilevel"/>
    <w:tmpl w:val="8464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07B"/>
    <w:rsid w:val="00013BDF"/>
    <w:rsid w:val="00057AEB"/>
    <w:rsid w:val="0010004E"/>
    <w:rsid w:val="0010096D"/>
    <w:rsid w:val="001C17F4"/>
    <w:rsid w:val="001D72F3"/>
    <w:rsid w:val="001E407B"/>
    <w:rsid w:val="001F1B6F"/>
    <w:rsid w:val="002840D4"/>
    <w:rsid w:val="00294B8C"/>
    <w:rsid w:val="002A7709"/>
    <w:rsid w:val="0031514F"/>
    <w:rsid w:val="0034646E"/>
    <w:rsid w:val="003F075C"/>
    <w:rsid w:val="00424DB6"/>
    <w:rsid w:val="004E025D"/>
    <w:rsid w:val="00580EB3"/>
    <w:rsid w:val="0066129D"/>
    <w:rsid w:val="0068628A"/>
    <w:rsid w:val="00725976"/>
    <w:rsid w:val="00823681"/>
    <w:rsid w:val="0087115E"/>
    <w:rsid w:val="00897FDC"/>
    <w:rsid w:val="00987E26"/>
    <w:rsid w:val="00AA5D66"/>
    <w:rsid w:val="00AC4D53"/>
    <w:rsid w:val="00C336C2"/>
    <w:rsid w:val="00C91E49"/>
    <w:rsid w:val="00CA7605"/>
    <w:rsid w:val="00CF3D56"/>
    <w:rsid w:val="00D66A69"/>
    <w:rsid w:val="00E269DA"/>
    <w:rsid w:val="00E72597"/>
    <w:rsid w:val="00F27C78"/>
    <w:rsid w:val="00F7749F"/>
    <w:rsid w:val="00FD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16236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07B"/>
    <w:rPr>
      <w:color w:val="0000FF" w:themeColor="hyperlink"/>
      <w:u w:val="single"/>
    </w:rPr>
  </w:style>
  <w:style w:type="paragraph" w:styleId="ListParagraph">
    <w:name w:val="List Paragraph"/>
    <w:basedOn w:val="Normal"/>
    <w:uiPriority w:val="34"/>
    <w:qFormat/>
    <w:rsid w:val="00013BDF"/>
    <w:pPr>
      <w:ind w:left="720"/>
      <w:contextualSpacing/>
    </w:pPr>
  </w:style>
  <w:style w:type="paragraph" w:styleId="Footer">
    <w:name w:val="footer"/>
    <w:basedOn w:val="Normal"/>
    <w:link w:val="FooterChar"/>
    <w:uiPriority w:val="99"/>
    <w:unhideWhenUsed/>
    <w:rsid w:val="00E72597"/>
    <w:pPr>
      <w:tabs>
        <w:tab w:val="center" w:pos="4320"/>
        <w:tab w:val="right" w:pos="8640"/>
      </w:tabs>
    </w:pPr>
  </w:style>
  <w:style w:type="character" w:customStyle="1" w:styleId="FooterChar">
    <w:name w:val="Footer Char"/>
    <w:basedOn w:val="DefaultParagraphFont"/>
    <w:link w:val="Footer"/>
    <w:uiPriority w:val="99"/>
    <w:rsid w:val="00E72597"/>
    <w:rPr>
      <w:sz w:val="24"/>
      <w:szCs w:val="24"/>
      <w:lang w:eastAsia="en-US"/>
    </w:rPr>
  </w:style>
  <w:style w:type="character" w:styleId="PageNumber">
    <w:name w:val="page number"/>
    <w:basedOn w:val="DefaultParagraphFont"/>
    <w:uiPriority w:val="99"/>
    <w:semiHidden/>
    <w:unhideWhenUsed/>
    <w:rsid w:val="00E72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07B"/>
    <w:rPr>
      <w:color w:val="0000FF" w:themeColor="hyperlink"/>
      <w:u w:val="single"/>
    </w:rPr>
  </w:style>
  <w:style w:type="paragraph" w:styleId="ListParagraph">
    <w:name w:val="List Paragraph"/>
    <w:basedOn w:val="Normal"/>
    <w:uiPriority w:val="34"/>
    <w:qFormat/>
    <w:rsid w:val="00013BDF"/>
    <w:pPr>
      <w:ind w:left="720"/>
      <w:contextualSpacing/>
    </w:pPr>
  </w:style>
  <w:style w:type="paragraph" w:styleId="Footer">
    <w:name w:val="footer"/>
    <w:basedOn w:val="Normal"/>
    <w:link w:val="FooterChar"/>
    <w:uiPriority w:val="99"/>
    <w:unhideWhenUsed/>
    <w:rsid w:val="00E72597"/>
    <w:pPr>
      <w:tabs>
        <w:tab w:val="center" w:pos="4320"/>
        <w:tab w:val="right" w:pos="8640"/>
      </w:tabs>
    </w:pPr>
  </w:style>
  <w:style w:type="character" w:customStyle="1" w:styleId="FooterChar">
    <w:name w:val="Footer Char"/>
    <w:basedOn w:val="DefaultParagraphFont"/>
    <w:link w:val="Footer"/>
    <w:uiPriority w:val="99"/>
    <w:rsid w:val="00E72597"/>
    <w:rPr>
      <w:sz w:val="24"/>
      <w:szCs w:val="24"/>
      <w:lang w:eastAsia="en-US"/>
    </w:rPr>
  </w:style>
  <w:style w:type="character" w:styleId="PageNumber">
    <w:name w:val="page number"/>
    <w:basedOn w:val="DefaultParagraphFont"/>
    <w:uiPriority w:val="99"/>
    <w:semiHidden/>
    <w:unhideWhenUsed/>
    <w:rsid w:val="00E7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an.c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wsf@wwsf.ch"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E3EDA4-F047-4E6A-8364-CC2CD50E05D7}"/>
</file>

<file path=customXml/itemProps2.xml><?xml version="1.0" encoding="utf-8"?>
<ds:datastoreItem xmlns:ds="http://schemas.openxmlformats.org/officeDocument/2006/customXml" ds:itemID="{DFC1D815-D2F9-4C19-9BA8-71B8D99CCFA5}"/>
</file>

<file path=customXml/itemProps3.xml><?xml version="1.0" encoding="utf-8"?>
<ds:datastoreItem xmlns:ds="http://schemas.openxmlformats.org/officeDocument/2006/customXml" ds:itemID="{945FD8E2-3C6F-4520-94CD-E77457472D7D}"/>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Maria Vivar Aguirre</cp:lastModifiedBy>
  <cp:revision>2</cp:revision>
  <dcterms:created xsi:type="dcterms:W3CDTF">2013-02-18T18:28:00Z</dcterms:created>
  <dcterms:modified xsi:type="dcterms:W3CDTF">2013-02-18T18:28:00Z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1239000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