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0F" w:rsidRPr="00530CDB" w:rsidRDefault="00AB0A36">
      <w:pPr>
        <w:rPr>
          <w:rFonts w:ascii="Times New Roman" w:hAnsi="Times New Roman" w:cs="Times New Roman"/>
          <w:sz w:val="24"/>
          <w:szCs w:val="24"/>
        </w:rPr>
      </w:pPr>
      <w:r w:rsidRPr="00530CDB">
        <w:rPr>
          <w:rFonts w:ascii="Times New Roman" w:hAnsi="Times New Roman" w:cs="Times New Roman"/>
          <w:sz w:val="24"/>
          <w:szCs w:val="24"/>
        </w:rPr>
        <w:t xml:space="preserve">Thank you, Mr Chairperson-Rapporteur, </w:t>
      </w:r>
    </w:p>
    <w:p w:rsidR="004859B6" w:rsidRPr="00530CDB" w:rsidRDefault="00AB0A36" w:rsidP="004859B6">
      <w:pPr>
        <w:rPr>
          <w:rFonts w:ascii="Times New Roman" w:hAnsi="Times New Roman" w:cs="Times New Roman"/>
          <w:sz w:val="24"/>
          <w:szCs w:val="24"/>
        </w:rPr>
      </w:pPr>
      <w:r w:rsidRPr="00530CD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30CDB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530CDB">
        <w:rPr>
          <w:rFonts w:ascii="Times New Roman" w:hAnsi="Times New Roman" w:cs="Times New Roman"/>
          <w:sz w:val="24"/>
          <w:szCs w:val="24"/>
        </w:rPr>
        <w:t xml:space="preserve"> for Constitutional Rights </w:t>
      </w:r>
      <w:r w:rsidR="00E7599E">
        <w:rPr>
          <w:rFonts w:ascii="Times New Roman" w:hAnsi="Times New Roman" w:cs="Times New Roman"/>
          <w:sz w:val="24"/>
          <w:szCs w:val="24"/>
        </w:rPr>
        <w:t>speak</w:t>
      </w:r>
      <w:r w:rsidR="002F5C22">
        <w:rPr>
          <w:rFonts w:ascii="Times New Roman" w:hAnsi="Times New Roman" w:cs="Times New Roman"/>
          <w:sz w:val="24"/>
          <w:szCs w:val="24"/>
        </w:rPr>
        <w:t>s</w:t>
      </w:r>
      <w:r w:rsidR="00E7599E">
        <w:rPr>
          <w:rFonts w:ascii="Times New Roman" w:hAnsi="Times New Roman" w:cs="Times New Roman"/>
          <w:sz w:val="24"/>
          <w:szCs w:val="24"/>
        </w:rPr>
        <w:t xml:space="preserve"> today in support of article 5.</w:t>
      </w:r>
      <w:r w:rsidR="002F5C22">
        <w:rPr>
          <w:rFonts w:ascii="Times New Roman" w:hAnsi="Times New Roman" w:cs="Times New Roman"/>
          <w:sz w:val="24"/>
          <w:szCs w:val="24"/>
        </w:rPr>
        <w:t>5</w:t>
      </w:r>
      <w:r w:rsidR="00E7599E">
        <w:rPr>
          <w:rFonts w:ascii="Times New Roman" w:hAnsi="Times New Roman" w:cs="Times New Roman"/>
          <w:sz w:val="24"/>
          <w:szCs w:val="24"/>
        </w:rPr>
        <w:t xml:space="preserve">.  </w:t>
      </w:r>
      <w:r w:rsidR="002F5C22">
        <w:rPr>
          <w:rFonts w:ascii="Times New Roman" w:hAnsi="Times New Roman" w:cs="Times New Roman"/>
          <w:sz w:val="24"/>
          <w:szCs w:val="24"/>
        </w:rPr>
        <w:t xml:space="preserve">Our work </w:t>
      </w:r>
      <w:r w:rsidR="00E7599E">
        <w:rPr>
          <w:rFonts w:ascii="Times New Roman" w:hAnsi="Times New Roman" w:cs="Times New Roman"/>
          <w:sz w:val="24"/>
          <w:szCs w:val="24"/>
        </w:rPr>
        <w:t>focus</w:t>
      </w:r>
      <w:r w:rsidR="002F5C22">
        <w:rPr>
          <w:rFonts w:ascii="Times New Roman" w:hAnsi="Times New Roman" w:cs="Times New Roman"/>
          <w:sz w:val="24"/>
          <w:szCs w:val="24"/>
        </w:rPr>
        <w:t>es strongly</w:t>
      </w:r>
      <w:r w:rsidR="00BA2842">
        <w:rPr>
          <w:rFonts w:ascii="Times New Roman" w:hAnsi="Times New Roman" w:cs="Times New Roman"/>
          <w:sz w:val="24"/>
          <w:szCs w:val="24"/>
        </w:rPr>
        <w:t xml:space="preserve"> on </w:t>
      </w:r>
      <w:r w:rsidR="002F5C22">
        <w:rPr>
          <w:rFonts w:ascii="Times New Roman" w:hAnsi="Times New Roman" w:cs="Times New Roman"/>
          <w:sz w:val="24"/>
          <w:szCs w:val="24"/>
        </w:rPr>
        <w:t xml:space="preserve">corporate capture in the United States, particularly </w:t>
      </w:r>
      <w:r w:rsidR="00BA2842">
        <w:rPr>
          <w:rFonts w:ascii="Times New Roman" w:hAnsi="Times New Roman" w:cs="Times New Roman"/>
          <w:sz w:val="24"/>
          <w:szCs w:val="24"/>
        </w:rPr>
        <w:t xml:space="preserve">the activities of </w:t>
      </w:r>
      <w:r w:rsidR="00E7599E">
        <w:rPr>
          <w:rFonts w:ascii="Times New Roman" w:hAnsi="Times New Roman" w:cs="Times New Roman"/>
          <w:sz w:val="24"/>
          <w:szCs w:val="24"/>
        </w:rPr>
        <w:t xml:space="preserve">a </w:t>
      </w:r>
      <w:r w:rsidR="00BA2842">
        <w:rPr>
          <w:rFonts w:ascii="Times New Roman" w:hAnsi="Times New Roman" w:cs="Times New Roman"/>
          <w:sz w:val="24"/>
          <w:szCs w:val="24"/>
        </w:rPr>
        <w:t>powerful lobbying group</w:t>
      </w:r>
      <w:r w:rsidR="002F5C22">
        <w:rPr>
          <w:rFonts w:ascii="Times New Roman" w:hAnsi="Times New Roman" w:cs="Times New Roman"/>
          <w:sz w:val="24"/>
          <w:szCs w:val="24"/>
        </w:rPr>
        <w:t xml:space="preserve"> </w:t>
      </w:r>
      <w:r w:rsidR="00BA2842">
        <w:rPr>
          <w:rFonts w:ascii="Times New Roman" w:hAnsi="Times New Roman" w:cs="Times New Roman"/>
          <w:sz w:val="24"/>
          <w:szCs w:val="24"/>
        </w:rPr>
        <w:t>called the American Legislative Exchange Council</w:t>
      </w:r>
      <w:r w:rsidR="002F5C22">
        <w:rPr>
          <w:rFonts w:ascii="Times New Roman" w:hAnsi="Times New Roman" w:cs="Times New Roman"/>
          <w:sz w:val="24"/>
          <w:szCs w:val="24"/>
        </w:rPr>
        <w:t xml:space="preserve">, </w:t>
      </w:r>
      <w:r w:rsidR="00B673B8">
        <w:rPr>
          <w:rFonts w:ascii="Times New Roman" w:hAnsi="Times New Roman" w:cs="Times New Roman"/>
          <w:sz w:val="24"/>
          <w:szCs w:val="24"/>
        </w:rPr>
        <w:t xml:space="preserve">known as </w:t>
      </w:r>
      <w:r w:rsidR="002F5C22">
        <w:rPr>
          <w:rFonts w:ascii="Times New Roman" w:hAnsi="Times New Roman" w:cs="Times New Roman"/>
          <w:sz w:val="24"/>
          <w:szCs w:val="24"/>
        </w:rPr>
        <w:t>ALEC</w:t>
      </w:r>
      <w:r w:rsidR="00B673B8">
        <w:rPr>
          <w:rFonts w:ascii="Times New Roman" w:hAnsi="Times New Roman" w:cs="Times New Roman"/>
          <w:sz w:val="24"/>
          <w:szCs w:val="24"/>
        </w:rPr>
        <w:t xml:space="preserve">.  ALEC drastically undermines democratic governance by privately convening </w:t>
      </w:r>
      <w:r w:rsidR="002F5C22">
        <w:rPr>
          <w:rFonts w:ascii="Times New Roman" w:hAnsi="Times New Roman" w:cs="Times New Roman"/>
          <w:sz w:val="24"/>
          <w:szCs w:val="24"/>
        </w:rPr>
        <w:t xml:space="preserve">US lawmakers and corporate executives to draft laws that protect corporate interests while </w:t>
      </w:r>
      <w:r w:rsidR="00133651">
        <w:rPr>
          <w:rFonts w:ascii="Times New Roman" w:hAnsi="Times New Roman" w:cs="Times New Roman"/>
          <w:sz w:val="24"/>
          <w:szCs w:val="24"/>
        </w:rPr>
        <w:t xml:space="preserve">negatively </w:t>
      </w:r>
      <w:r w:rsidR="002F5C22">
        <w:rPr>
          <w:rFonts w:ascii="Times New Roman" w:hAnsi="Times New Roman" w:cs="Times New Roman"/>
          <w:sz w:val="24"/>
          <w:szCs w:val="24"/>
        </w:rPr>
        <w:t>impacting human rights</w:t>
      </w:r>
      <w:r w:rsidR="00B673B8">
        <w:rPr>
          <w:rFonts w:ascii="Times New Roman" w:hAnsi="Times New Roman" w:cs="Times New Roman"/>
          <w:sz w:val="24"/>
          <w:szCs w:val="24"/>
        </w:rPr>
        <w:t xml:space="preserve">, particularly </w:t>
      </w:r>
      <w:r w:rsidR="004859B6">
        <w:rPr>
          <w:rFonts w:ascii="Times New Roman" w:hAnsi="Times New Roman" w:cs="Times New Roman"/>
          <w:sz w:val="24"/>
          <w:szCs w:val="24"/>
        </w:rPr>
        <w:t xml:space="preserve">those of </w:t>
      </w:r>
      <w:r w:rsidR="00B673B8">
        <w:rPr>
          <w:rFonts w:ascii="Times New Roman" w:hAnsi="Times New Roman" w:cs="Times New Roman"/>
          <w:sz w:val="24"/>
          <w:szCs w:val="24"/>
        </w:rPr>
        <w:t xml:space="preserve">people of </w:t>
      </w:r>
      <w:proofErr w:type="spellStart"/>
      <w:r w:rsidR="00B673B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2F5C2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4859B6">
        <w:rPr>
          <w:rFonts w:ascii="Times New Roman" w:hAnsi="Times New Roman" w:cs="Times New Roman"/>
          <w:sz w:val="24"/>
          <w:szCs w:val="24"/>
        </w:rPr>
        <w:t xml:space="preserve">We also know that corporate lobby </w:t>
      </w:r>
      <w:r w:rsidR="004859B6" w:rsidRPr="00530CDB">
        <w:rPr>
          <w:rFonts w:ascii="Times New Roman" w:hAnsi="Times New Roman" w:cs="Times New Roman"/>
          <w:sz w:val="24"/>
          <w:szCs w:val="24"/>
        </w:rPr>
        <w:t>groups capture states</w:t>
      </w:r>
      <w:r w:rsidR="004859B6">
        <w:rPr>
          <w:rFonts w:ascii="Times New Roman" w:hAnsi="Times New Roman" w:cs="Times New Roman"/>
          <w:sz w:val="24"/>
          <w:szCs w:val="24"/>
        </w:rPr>
        <w:t>’</w:t>
      </w:r>
      <w:r w:rsidR="004859B6" w:rsidRPr="00530CDB">
        <w:rPr>
          <w:rFonts w:ascii="Times New Roman" w:hAnsi="Times New Roman" w:cs="Times New Roman"/>
          <w:sz w:val="24"/>
          <w:szCs w:val="24"/>
        </w:rPr>
        <w:t xml:space="preserve"> foreign policy platforms. Public records show that Boeing and Raytheon</w:t>
      </w:r>
      <w:r w:rsidR="004859B6">
        <w:rPr>
          <w:rFonts w:ascii="Times New Roman" w:hAnsi="Times New Roman" w:cs="Times New Roman"/>
          <w:sz w:val="24"/>
          <w:szCs w:val="24"/>
        </w:rPr>
        <w:t xml:space="preserve"> – two arms manufacturers – </w:t>
      </w:r>
      <w:r w:rsidR="004859B6" w:rsidRPr="00530CDB">
        <w:rPr>
          <w:rFonts w:ascii="Times New Roman" w:hAnsi="Times New Roman" w:cs="Times New Roman"/>
          <w:sz w:val="24"/>
          <w:szCs w:val="24"/>
        </w:rPr>
        <w:t xml:space="preserve">spent more than $8 million USD lobbying to ensure </w:t>
      </w:r>
      <w:r w:rsidR="004859B6">
        <w:rPr>
          <w:rFonts w:ascii="Times New Roman" w:hAnsi="Times New Roman" w:cs="Times New Roman"/>
          <w:sz w:val="24"/>
          <w:szCs w:val="24"/>
        </w:rPr>
        <w:t xml:space="preserve">US taxpayer money was secured for these companies to develop </w:t>
      </w:r>
      <w:r w:rsidR="004859B6" w:rsidRPr="00530CDB">
        <w:rPr>
          <w:rFonts w:ascii="Times New Roman" w:hAnsi="Times New Roman" w:cs="Times New Roman"/>
          <w:sz w:val="24"/>
          <w:szCs w:val="24"/>
        </w:rPr>
        <w:t xml:space="preserve">missile systems </w:t>
      </w:r>
      <w:r w:rsidR="004859B6">
        <w:rPr>
          <w:rFonts w:ascii="Times New Roman" w:hAnsi="Times New Roman" w:cs="Times New Roman"/>
          <w:sz w:val="24"/>
          <w:szCs w:val="24"/>
        </w:rPr>
        <w:t xml:space="preserve">for Israel. </w:t>
      </w:r>
    </w:p>
    <w:p w:rsidR="00B673B8" w:rsidRDefault="00185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we know </w:t>
      </w:r>
      <w:r>
        <w:rPr>
          <w:rFonts w:ascii="Times New Roman" w:hAnsi="Times New Roman" w:cs="Times New Roman"/>
          <w:sz w:val="24"/>
          <w:szCs w:val="24"/>
        </w:rPr>
        <w:t>article 21(3) of the Universal Declaration of Human Rights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ensures that “the will of the people” shall be the authority of government. </w:t>
      </w:r>
      <w:r w:rsidR="00B673B8">
        <w:rPr>
          <w:rFonts w:ascii="Times New Roman" w:hAnsi="Times New Roman" w:cs="Times New Roman"/>
          <w:sz w:val="24"/>
          <w:szCs w:val="24"/>
        </w:rPr>
        <w:t xml:space="preserve">The private ways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B673B8">
        <w:rPr>
          <w:rFonts w:ascii="Times New Roman" w:hAnsi="Times New Roman" w:cs="Times New Roman"/>
          <w:sz w:val="24"/>
          <w:szCs w:val="24"/>
        </w:rPr>
        <w:t xml:space="preserve">powerful corporate lobbying groups use their influence to control the sovereign </w:t>
      </w:r>
      <w:r w:rsidR="004859B6">
        <w:rPr>
          <w:rFonts w:ascii="Times New Roman" w:hAnsi="Times New Roman" w:cs="Times New Roman"/>
          <w:sz w:val="24"/>
          <w:szCs w:val="24"/>
        </w:rPr>
        <w:t>law and policy</w:t>
      </w:r>
      <w:r w:rsidR="00B673B8">
        <w:rPr>
          <w:rFonts w:ascii="Times New Roman" w:hAnsi="Times New Roman" w:cs="Times New Roman"/>
          <w:sz w:val="24"/>
          <w:szCs w:val="24"/>
        </w:rPr>
        <w:t>-making functions of 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3B8">
        <w:rPr>
          <w:rFonts w:ascii="Times New Roman" w:hAnsi="Times New Roman" w:cs="Times New Roman"/>
          <w:sz w:val="24"/>
          <w:szCs w:val="24"/>
        </w:rPr>
        <w:t xml:space="preserve">makes a mockery of </w:t>
      </w:r>
      <w:r>
        <w:rPr>
          <w:rFonts w:ascii="Times New Roman" w:hAnsi="Times New Roman" w:cs="Times New Roman"/>
          <w:sz w:val="24"/>
          <w:szCs w:val="24"/>
        </w:rPr>
        <w:t xml:space="preserve">this key element of the international human rights system. </w:t>
      </w:r>
    </w:p>
    <w:p w:rsidR="002F5C22" w:rsidRDefault="00AA5FC0">
      <w:pPr>
        <w:rPr>
          <w:rFonts w:ascii="Times New Roman" w:hAnsi="Times New Roman" w:cs="Times New Roman"/>
          <w:sz w:val="24"/>
          <w:szCs w:val="24"/>
        </w:rPr>
      </w:pPr>
      <w:r w:rsidRPr="00BA2842">
        <w:rPr>
          <w:rFonts w:ascii="Times New Roman" w:hAnsi="Times New Roman" w:cs="Times New Roman"/>
          <w:sz w:val="24"/>
          <w:szCs w:val="24"/>
        </w:rPr>
        <w:t xml:space="preserve">Mr Chairperson, we </w:t>
      </w:r>
      <w:r w:rsidR="002F5C22">
        <w:rPr>
          <w:rFonts w:ascii="Times New Roman" w:hAnsi="Times New Roman" w:cs="Times New Roman"/>
          <w:sz w:val="24"/>
          <w:szCs w:val="24"/>
        </w:rPr>
        <w:t xml:space="preserve">strongly believe </w:t>
      </w:r>
      <w:r w:rsidR="00B673B8">
        <w:rPr>
          <w:rFonts w:ascii="Times New Roman" w:hAnsi="Times New Roman" w:cs="Times New Roman"/>
          <w:sz w:val="24"/>
          <w:szCs w:val="24"/>
        </w:rPr>
        <w:t xml:space="preserve">undue </w:t>
      </w:r>
      <w:r w:rsidR="00B673B8">
        <w:rPr>
          <w:rFonts w:ascii="Times New Roman" w:hAnsi="Times New Roman" w:cs="Times New Roman"/>
          <w:sz w:val="24"/>
          <w:szCs w:val="24"/>
        </w:rPr>
        <w:t xml:space="preserve">corporate </w:t>
      </w:r>
      <w:r w:rsidR="00B673B8">
        <w:rPr>
          <w:rFonts w:ascii="Times New Roman" w:hAnsi="Times New Roman" w:cs="Times New Roman"/>
          <w:sz w:val="24"/>
          <w:szCs w:val="24"/>
        </w:rPr>
        <w:t xml:space="preserve">influence over state law and policy making </w:t>
      </w:r>
      <w:r w:rsidR="002F5C22">
        <w:rPr>
          <w:rFonts w:ascii="Times New Roman" w:hAnsi="Times New Roman" w:cs="Times New Roman"/>
          <w:sz w:val="24"/>
          <w:szCs w:val="24"/>
        </w:rPr>
        <w:t xml:space="preserve">must stop </w:t>
      </w:r>
      <w:r w:rsidR="00133651">
        <w:rPr>
          <w:rFonts w:ascii="Times New Roman" w:hAnsi="Times New Roman" w:cs="Times New Roman"/>
          <w:sz w:val="24"/>
          <w:szCs w:val="24"/>
        </w:rPr>
        <w:t xml:space="preserve">and this Working Group has a real opportunity </w:t>
      </w:r>
      <w:r w:rsidR="002F5C22">
        <w:rPr>
          <w:rFonts w:ascii="Times New Roman" w:hAnsi="Times New Roman" w:cs="Times New Roman"/>
          <w:sz w:val="24"/>
          <w:szCs w:val="24"/>
        </w:rPr>
        <w:t xml:space="preserve">to </w:t>
      </w:r>
      <w:r w:rsidR="00185D9F">
        <w:rPr>
          <w:rFonts w:ascii="Times New Roman" w:hAnsi="Times New Roman" w:cs="Times New Roman"/>
          <w:sz w:val="24"/>
          <w:szCs w:val="24"/>
        </w:rPr>
        <w:t>show leadership on this issue</w:t>
      </w:r>
      <w:r w:rsidR="00B673B8">
        <w:rPr>
          <w:rFonts w:ascii="Times New Roman" w:hAnsi="Times New Roman" w:cs="Times New Roman"/>
          <w:sz w:val="24"/>
          <w:szCs w:val="24"/>
        </w:rPr>
        <w:t>.</w:t>
      </w:r>
      <w:r w:rsidR="00185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FC0" w:rsidRPr="00530CDB" w:rsidRDefault="00B67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commend the Working Group for incorporating </w:t>
      </w:r>
      <w:r w:rsidR="002F5C22">
        <w:rPr>
          <w:rFonts w:ascii="Times New Roman" w:hAnsi="Times New Roman" w:cs="Times New Roman"/>
          <w:sz w:val="24"/>
          <w:szCs w:val="24"/>
        </w:rPr>
        <w:t>Article 5.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F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 the section on prevention of the draft Legally Binding Treaty as it demonstrates the support many states showed for this provision in the last session</w:t>
      </w:r>
      <w:r w:rsidR="00185D9F">
        <w:rPr>
          <w:rFonts w:ascii="Times New Roman" w:hAnsi="Times New Roman" w:cs="Times New Roman"/>
          <w:sz w:val="24"/>
          <w:szCs w:val="24"/>
        </w:rPr>
        <w:t xml:space="preserve">. The inclusion of this article also builds on the </w:t>
      </w:r>
      <w:r w:rsidR="004859B6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185D9F">
        <w:rPr>
          <w:rFonts w:ascii="Times New Roman" w:hAnsi="Times New Roman" w:cs="Times New Roman"/>
          <w:sz w:val="24"/>
          <w:szCs w:val="24"/>
        </w:rPr>
        <w:t xml:space="preserve">success of </w:t>
      </w:r>
      <w:r w:rsidR="004859B6">
        <w:rPr>
          <w:rFonts w:ascii="Times New Roman" w:hAnsi="Times New Roman" w:cs="Times New Roman"/>
          <w:sz w:val="24"/>
          <w:szCs w:val="24"/>
        </w:rPr>
        <w:t>Article 5.3 of the Framework Convention on Tobacco Control</w:t>
      </w:r>
      <w:r w:rsidR="00185D9F">
        <w:rPr>
          <w:rFonts w:ascii="Times New Roman" w:hAnsi="Times New Roman" w:cs="Times New Roman"/>
          <w:sz w:val="24"/>
          <w:szCs w:val="24"/>
        </w:rPr>
        <w:t xml:space="preserve"> to control the influence of corporations in national health policy-making, and aligns with encouraging domestic initiatives such as South Africa’s Judicial Commission of Inquiry into Allegations of State Capture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5D9F">
        <w:rPr>
          <w:rFonts w:ascii="Times New Roman" w:hAnsi="Times New Roman" w:cs="Times New Roman"/>
          <w:sz w:val="24"/>
          <w:szCs w:val="24"/>
        </w:rPr>
        <w:t>As such, w</w:t>
      </w:r>
      <w:r w:rsidR="00133651">
        <w:rPr>
          <w:rFonts w:ascii="Times New Roman" w:hAnsi="Times New Roman" w:cs="Times New Roman"/>
          <w:sz w:val="24"/>
          <w:szCs w:val="24"/>
        </w:rPr>
        <w:t xml:space="preserve">e strongly call on the Working Group to uphold this </w:t>
      </w:r>
      <w:r w:rsidR="004859B6">
        <w:rPr>
          <w:rFonts w:ascii="Times New Roman" w:hAnsi="Times New Roman" w:cs="Times New Roman"/>
          <w:sz w:val="24"/>
          <w:szCs w:val="24"/>
        </w:rPr>
        <w:t xml:space="preserve">important </w:t>
      </w:r>
      <w:r w:rsidR="00133651">
        <w:rPr>
          <w:rFonts w:ascii="Times New Roman" w:hAnsi="Times New Roman" w:cs="Times New Roman"/>
          <w:sz w:val="24"/>
          <w:szCs w:val="24"/>
        </w:rPr>
        <w:t xml:space="preserve">provision in future drafts of the treaty. </w:t>
      </w:r>
    </w:p>
    <w:p w:rsidR="00357C62" w:rsidRPr="00530CDB" w:rsidRDefault="00357C62">
      <w:pPr>
        <w:rPr>
          <w:rFonts w:ascii="Times New Roman" w:hAnsi="Times New Roman" w:cs="Times New Roman"/>
          <w:sz w:val="24"/>
          <w:szCs w:val="24"/>
        </w:rPr>
      </w:pPr>
      <w:r w:rsidRPr="00530CDB">
        <w:rPr>
          <w:rFonts w:ascii="Times New Roman" w:hAnsi="Times New Roman" w:cs="Times New Roman"/>
          <w:sz w:val="24"/>
          <w:szCs w:val="24"/>
        </w:rPr>
        <w:t xml:space="preserve">Thank you very much. </w:t>
      </w:r>
    </w:p>
    <w:p w:rsidR="00A126CC" w:rsidRPr="00530CDB" w:rsidRDefault="00A126CC" w:rsidP="00A126CC">
      <w:pPr>
        <w:rPr>
          <w:rFonts w:ascii="Times New Roman" w:hAnsi="Times New Roman" w:cs="Times New Roman"/>
          <w:sz w:val="24"/>
          <w:szCs w:val="24"/>
        </w:rPr>
      </w:pPr>
      <w:r w:rsidRPr="00530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6CC" w:rsidRPr="00BA2842" w:rsidRDefault="00A126CC">
      <w:pPr>
        <w:rPr>
          <w:rFonts w:ascii="Times New Roman" w:hAnsi="Times New Roman" w:cs="Times New Roman"/>
          <w:sz w:val="24"/>
          <w:szCs w:val="24"/>
        </w:rPr>
      </w:pPr>
    </w:p>
    <w:p w:rsidR="006F3B98" w:rsidRPr="00530CDB" w:rsidRDefault="006F3B98">
      <w:pPr>
        <w:rPr>
          <w:rFonts w:ascii="Times New Roman" w:hAnsi="Times New Roman" w:cs="Times New Roman"/>
          <w:sz w:val="24"/>
          <w:szCs w:val="24"/>
        </w:rPr>
      </w:pPr>
    </w:p>
    <w:p w:rsidR="006F3B98" w:rsidRPr="00530CDB" w:rsidRDefault="006F3B98">
      <w:pPr>
        <w:rPr>
          <w:rFonts w:ascii="Times New Roman" w:hAnsi="Times New Roman" w:cs="Times New Roman"/>
          <w:sz w:val="24"/>
          <w:szCs w:val="24"/>
        </w:rPr>
      </w:pPr>
    </w:p>
    <w:p w:rsidR="00A126CC" w:rsidRPr="00530CDB" w:rsidRDefault="00A126CC">
      <w:pPr>
        <w:rPr>
          <w:rFonts w:ascii="Times New Roman" w:hAnsi="Times New Roman" w:cs="Times New Roman"/>
          <w:sz w:val="24"/>
          <w:szCs w:val="24"/>
        </w:rPr>
      </w:pPr>
    </w:p>
    <w:sectPr w:rsidR="00A126CC" w:rsidRPr="0053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36"/>
    <w:rsid w:val="0000101F"/>
    <w:rsid w:val="000A067A"/>
    <w:rsid w:val="00133651"/>
    <w:rsid w:val="00185D9F"/>
    <w:rsid w:val="002554C1"/>
    <w:rsid w:val="002F5C22"/>
    <w:rsid w:val="00357C62"/>
    <w:rsid w:val="003D258A"/>
    <w:rsid w:val="004859B6"/>
    <w:rsid w:val="0053024C"/>
    <w:rsid w:val="00530CDB"/>
    <w:rsid w:val="006100AA"/>
    <w:rsid w:val="006F3B98"/>
    <w:rsid w:val="007A1A30"/>
    <w:rsid w:val="00A126CC"/>
    <w:rsid w:val="00AA5FC0"/>
    <w:rsid w:val="00AB0A36"/>
    <w:rsid w:val="00B673B8"/>
    <w:rsid w:val="00BA2842"/>
    <w:rsid w:val="00D54D88"/>
    <w:rsid w:val="00D66AB7"/>
    <w:rsid w:val="00E02373"/>
    <w:rsid w:val="00E25888"/>
    <w:rsid w:val="00E6000F"/>
    <w:rsid w:val="00E7599E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E35B"/>
  <w15:docId w15:val="{A9DB3F45-B103-426A-89DB-55A269EF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010C6B-8B2D-4E79-95B0-F376847F3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254B9-3AB5-4547-A1A6-806B7A33C143}"/>
</file>

<file path=customXml/itemProps3.xml><?xml version="1.0" encoding="utf-8"?>
<ds:datastoreItem xmlns:ds="http://schemas.openxmlformats.org/officeDocument/2006/customXml" ds:itemID="{4A3710AE-1547-4D86-8B9A-160BA7995726}"/>
</file>

<file path=customXml/itemProps4.xml><?xml version="1.0" encoding="utf-8"?>
<ds:datastoreItem xmlns:ds="http://schemas.openxmlformats.org/officeDocument/2006/customXml" ds:itemID="{D5C557C3-2E8C-42D4-8214-92AF2EA25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Republik</dc:creator>
  <cp:lastModifiedBy>Dominic Renfrey</cp:lastModifiedBy>
  <cp:revision>2</cp:revision>
  <dcterms:created xsi:type="dcterms:W3CDTF">2019-10-15T10:12:00Z</dcterms:created>
  <dcterms:modified xsi:type="dcterms:W3CDTF">2019-10-15T10:12:00Z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