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B2810" w14:textId="74D57F18" w:rsidR="00324CB3" w:rsidRPr="00324CB3" w:rsidRDefault="00324CB3" w:rsidP="005F6FE5">
      <w:pPr>
        <w:spacing w:after="0" w:line="240" w:lineRule="auto"/>
        <w:jc w:val="center"/>
        <w:rPr>
          <w:b/>
          <w:bCs/>
        </w:rPr>
      </w:pPr>
      <w:r>
        <w:rPr>
          <w:b/>
          <w:bCs/>
        </w:rPr>
        <w:t>-------------</w:t>
      </w:r>
      <w:r w:rsidRPr="00324CB3">
        <w:rPr>
          <w:b/>
          <w:bCs/>
        </w:rPr>
        <w:t>CHECK AGAINST DELIVERY</w:t>
      </w:r>
      <w:r>
        <w:rPr>
          <w:b/>
          <w:bCs/>
        </w:rPr>
        <w:t>-----------</w:t>
      </w:r>
    </w:p>
    <w:p w14:paraId="32C90FAF" w14:textId="77777777" w:rsidR="00324CB3" w:rsidRPr="00324CB3" w:rsidRDefault="00324CB3" w:rsidP="005F6FE5">
      <w:pPr>
        <w:spacing w:after="0" w:line="240" w:lineRule="auto"/>
        <w:jc w:val="center"/>
        <w:rPr>
          <w:b/>
          <w:bCs/>
        </w:rPr>
      </w:pPr>
    </w:p>
    <w:p w14:paraId="509FAB76" w14:textId="1ECCD30B" w:rsidR="005F6FE5" w:rsidRDefault="005F6FE5" w:rsidP="005F6FE5">
      <w:pPr>
        <w:spacing w:after="0" w:line="240" w:lineRule="auto"/>
        <w:jc w:val="center"/>
      </w:pPr>
      <w:r>
        <w:t>JOINT STATEMENT OF INTERNATIONAL INDIAN TREATY COUNCIL AND TEBTEBBA</w:t>
      </w:r>
    </w:p>
    <w:p w14:paraId="6524BF17" w14:textId="7CC30C80" w:rsidR="005F6FE5" w:rsidRDefault="005F6FE5" w:rsidP="005F6FE5">
      <w:pPr>
        <w:spacing w:after="0" w:line="240" w:lineRule="auto"/>
        <w:jc w:val="center"/>
      </w:pPr>
      <w:r>
        <w:t xml:space="preserve">ARTICLE </w:t>
      </w:r>
      <w:r w:rsidR="0078671F">
        <w:t>5</w:t>
      </w:r>
      <w:r>
        <w:t xml:space="preserve"> - PREVENTION</w:t>
      </w:r>
    </w:p>
    <w:p w14:paraId="43F9DAAC" w14:textId="77777777" w:rsidR="005F6FE5" w:rsidRDefault="005F6FE5" w:rsidP="005F6FE5">
      <w:pPr>
        <w:spacing w:after="0" w:line="240" w:lineRule="auto"/>
      </w:pPr>
    </w:p>
    <w:p w14:paraId="1579EBD0" w14:textId="4F6C87CA" w:rsidR="005F6FE5" w:rsidRDefault="005F6FE5" w:rsidP="005F6FE5">
      <w:pPr>
        <w:spacing w:after="0" w:line="240" w:lineRule="auto"/>
        <w:jc w:val="center"/>
      </w:pPr>
      <w:r>
        <w:t xml:space="preserve"> Before the </w:t>
      </w:r>
      <w:r w:rsidRPr="005F6FE5">
        <w:t>Open-ended intergovernmental working group on transnational corporations</w:t>
      </w:r>
    </w:p>
    <w:p w14:paraId="02D22599" w14:textId="5E9F6DE5" w:rsidR="005F6FE5" w:rsidRDefault="005F6FE5" w:rsidP="005F6FE5">
      <w:pPr>
        <w:spacing w:after="0" w:line="240" w:lineRule="auto"/>
        <w:jc w:val="center"/>
      </w:pPr>
      <w:r w:rsidRPr="005F6FE5">
        <w:t>and other business enterprises with respect to human rights</w:t>
      </w:r>
    </w:p>
    <w:p w14:paraId="1423CAED" w14:textId="36E872A5" w:rsidR="005F6FE5" w:rsidRPr="005F6FE5" w:rsidRDefault="005F6FE5" w:rsidP="005F6FE5">
      <w:pPr>
        <w:spacing w:after="0" w:line="240" w:lineRule="auto"/>
        <w:jc w:val="center"/>
      </w:pPr>
      <w:r>
        <w:t>October 15, 2019      Geneva, Switzerland</w:t>
      </w:r>
    </w:p>
    <w:p w14:paraId="61E830DE" w14:textId="08AC7A3F" w:rsidR="00E668C8" w:rsidRDefault="00E668C8"/>
    <w:p w14:paraId="5BDA8832" w14:textId="279A5710" w:rsidR="005F6FE5" w:rsidRDefault="005F6FE5">
      <w:r>
        <w:t>This is a joint statement on behalf of the I</w:t>
      </w:r>
      <w:r w:rsidR="00DC5052">
        <w:t>nternational Indian Treaty Council</w:t>
      </w:r>
      <w:r>
        <w:t xml:space="preserve"> </w:t>
      </w:r>
      <w:r w:rsidR="00DC5052">
        <w:t xml:space="preserve">(IITC) </w:t>
      </w:r>
      <w:r>
        <w:t xml:space="preserve">and Tebtebba. </w:t>
      </w:r>
      <w:r w:rsidRPr="005F6FE5">
        <w:t>I</w:t>
      </w:r>
      <w:r w:rsidR="00DC5052">
        <w:t>ITC</w:t>
      </w:r>
      <w:r w:rsidRPr="005F6FE5">
        <w:t xml:space="preserve"> is an Indigenous</w:t>
      </w:r>
      <w:r>
        <w:t xml:space="preserve"> NGO representing</w:t>
      </w:r>
      <w:r w:rsidRPr="005F6FE5">
        <w:t xml:space="preserve"> Peoples from North, Central, South America, the Caribbean and the Pacific</w:t>
      </w:r>
      <w:r>
        <w:t>.</w:t>
      </w:r>
      <w:r w:rsidRPr="005F6FE5">
        <w:t xml:space="preserve"> </w:t>
      </w:r>
      <w:r>
        <w:t>Tebtebba</w:t>
      </w:r>
      <w:r w:rsidR="00DC5052">
        <w:t xml:space="preserve">, </w:t>
      </w:r>
      <w:r w:rsidR="00DC5052" w:rsidRPr="00DC5052">
        <w:t xml:space="preserve">based in the Philippines, works with </w:t>
      </w:r>
      <w:r w:rsidR="00DC5052">
        <w:t>I</w:t>
      </w:r>
      <w:r w:rsidR="00DC5052" w:rsidRPr="00DC5052">
        <w:t xml:space="preserve">ndigenous </w:t>
      </w:r>
      <w:r w:rsidR="00DC5052">
        <w:t>P</w:t>
      </w:r>
      <w:bookmarkStart w:id="0" w:name="_GoBack"/>
      <w:bookmarkEnd w:id="0"/>
      <w:r w:rsidR="00DC5052" w:rsidRPr="00DC5052">
        <w:t>eoples in 13 countries</w:t>
      </w:r>
      <w:r w:rsidR="00DC5052">
        <w:t>.</w:t>
      </w:r>
    </w:p>
    <w:p w14:paraId="66A1583B" w14:textId="7002844D" w:rsidR="005F6FE5" w:rsidRDefault="005F6FE5">
      <w:r>
        <w:t xml:space="preserve">First, we appreciate the addition of the </w:t>
      </w:r>
      <w:r w:rsidRPr="00BB77A6">
        <w:rPr>
          <w:b/>
          <w:bCs/>
        </w:rPr>
        <w:t>UN Declaration on the Rights of Indigenous Peoples</w:t>
      </w:r>
      <w:r>
        <w:t xml:space="preserve"> to th</w:t>
      </w:r>
      <w:r w:rsidR="00BB77A6">
        <w:t>e text.</w:t>
      </w:r>
      <w:r w:rsidR="0036588A">
        <w:t xml:space="preserve"> This Declaration reaffirms that Indigenous peoples are entitle</w:t>
      </w:r>
      <w:r w:rsidR="00BB77A6">
        <w:t>d</w:t>
      </w:r>
      <w:r w:rsidR="0036588A">
        <w:t xml:space="preserve"> without discrimination to all human rights recognized in international law, and that </w:t>
      </w:r>
      <w:r w:rsidR="00BB77A6">
        <w:t>we</w:t>
      </w:r>
      <w:r w:rsidR="0036588A">
        <w:t xml:space="preserve"> possess </w:t>
      </w:r>
      <w:r w:rsidR="0036588A" w:rsidRPr="00BB77A6">
        <w:rPr>
          <w:b/>
          <w:bCs/>
        </w:rPr>
        <w:t>collective rights</w:t>
      </w:r>
      <w:r w:rsidR="0036588A">
        <w:t xml:space="preserve"> which are indispensable for our existence, well-being and integral development as peoples. </w:t>
      </w:r>
    </w:p>
    <w:p w14:paraId="6C6A53B4" w14:textId="25C86787" w:rsidR="00BB77A6" w:rsidRDefault="0078671F">
      <w:r>
        <w:t xml:space="preserve">A fundamental right elaborated in the UN Declaration on the Rights of Indigenous Peoples is the right to </w:t>
      </w:r>
      <w:r w:rsidR="00040444">
        <w:t xml:space="preserve"> </w:t>
      </w:r>
      <w:r w:rsidR="00040444" w:rsidRPr="0078671F">
        <w:rPr>
          <w:b/>
          <w:bCs/>
        </w:rPr>
        <w:t>free, prior and informed consent</w:t>
      </w:r>
      <w:r>
        <w:rPr>
          <w:b/>
          <w:bCs/>
        </w:rPr>
        <w:t xml:space="preserve">, as provided in </w:t>
      </w:r>
      <w:r w:rsidRPr="0078671F">
        <w:rPr>
          <w:b/>
          <w:bCs/>
        </w:rPr>
        <w:t>Articles 10, 11, 19, 28, and 29</w:t>
      </w:r>
      <w:r>
        <w:t xml:space="preserve">. We note that Paragraph </w:t>
      </w:r>
      <w:r w:rsidRPr="00BB77A6">
        <w:rPr>
          <w:b/>
          <w:bCs/>
        </w:rPr>
        <w:t>3b of article</w:t>
      </w:r>
      <w:r w:rsidR="00BB77A6">
        <w:rPr>
          <w:b/>
          <w:bCs/>
        </w:rPr>
        <w:t xml:space="preserve"> 5 </w:t>
      </w:r>
      <w:r w:rsidR="00BB77A6" w:rsidRPr="00BB77A6">
        <w:t>references this right</w:t>
      </w:r>
      <w:r>
        <w:t xml:space="preserve">, but </w:t>
      </w:r>
      <w:r w:rsidR="00BB77A6">
        <w:t xml:space="preserve">it should conform to the UN Declaration language and read </w:t>
      </w:r>
      <w:r w:rsidR="00BB77A6" w:rsidRPr="00BB77A6">
        <w:rPr>
          <w:b/>
          <w:bCs/>
        </w:rPr>
        <w:t>“the</w:t>
      </w:r>
      <w:r w:rsidRPr="00BB77A6">
        <w:rPr>
          <w:b/>
          <w:bCs/>
        </w:rPr>
        <w:t xml:space="preserve"> right to free, prior and informed </w:t>
      </w:r>
      <w:r w:rsidR="00BB77A6" w:rsidRPr="00BB77A6">
        <w:rPr>
          <w:b/>
          <w:bCs/>
        </w:rPr>
        <w:t>consent”</w:t>
      </w:r>
      <w:r w:rsidR="00BB77A6">
        <w:t xml:space="preserve"> not </w:t>
      </w:r>
      <w:r w:rsidRPr="00E96E37">
        <w:rPr>
          <w:b/>
          <w:bCs/>
        </w:rPr>
        <w:t>consultation.</w:t>
      </w:r>
      <w:r>
        <w:t xml:space="preserve"> </w:t>
      </w:r>
    </w:p>
    <w:p w14:paraId="14387F5C" w14:textId="3AFCDCD0" w:rsidR="00E144DF" w:rsidRDefault="00E144DF">
      <w:r>
        <w:t>T</w:t>
      </w:r>
      <w:r w:rsidRPr="00E144DF">
        <w:t xml:space="preserve">he state duty to obtain FPIC is </w:t>
      </w:r>
      <w:r>
        <w:t xml:space="preserve">also </w:t>
      </w:r>
      <w:r w:rsidRPr="00E144DF">
        <w:t xml:space="preserve">enshrined </w:t>
      </w:r>
      <w:r>
        <w:t>in ILO Co</w:t>
      </w:r>
      <w:r w:rsidRPr="00E144DF">
        <w:t>nvention 169 and standards such as the World Bank IFC Performance Standard 7</w:t>
      </w:r>
      <w:r w:rsidR="00EF7F63">
        <w:t>. I</w:t>
      </w:r>
      <w:r w:rsidRPr="00E144DF">
        <w:t xml:space="preserve">n some countries, FPIC has been a legal requirement for years, </w:t>
      </w:r>
      <w:r w:rsidR="00EF7F63">
        <w:t>e.g.</w:t>
      </w:r>
      <w:proofErr w:type="gramStart"/>
      <w:r w:rsidR="00EF7F63">
        <w:t>,</w:t>
      </w:r>
      <w:r w:rsidRPr="00E144DF">
        <w:t xml:space="preserve">  the</w:t>
      </w:r>
      <w:proofErr w:type="gramEnd"/>
      <w:r w:rsidRPr="00E144DF">
        <w:t xml:space="preserve"> Philippines Indigenous Peoples Rights Act </w:t>
      </w:r>
      <w:r w:rsidR="00EF7F63">
        <w:t xml:space="preserve">of </w:t>
      </w:r>
      <w:r w:rsidRPr="00E144DF">
        <w:t>1997.</w:t>
      </w:r>
    </w:p>
    <w:p w14:paraId="5FB9A259" w14:textId="4860DC07" w:rsidR="0036588A" w:rsidRDefault="00BB77A6">
      <w:r>
        <w:t>T</w:t>
      </w:r>
      <w:r w:rsidR="0078671F">
        <w:t xml:space="preserve">he 3 </w:t>
      </w:r>
      <w:r>
        <w:t xml:space="preserve">UN </w:t>
      </w:r>
      <w:r w:rsidR="0078671F">
        <w:t>mechanisms</w:t>
      </w:r>
      <w:r>
        <w:t xml:space="preserve"> on Indigenous Peoples have developed a helpful body of literature on the importance of this right for Indigenous Peoples: </w:t>
      </w:r>
      <w:r w:rsidR="0078671F">
        <w:t>UN Permanent Forum on Indigenous Issue</w:t>
      </w:r>
      <w:r>
        <w:t>s</w:t>
      </w:r>
      <w:r w:rsidR="0078671F">
        <w:t xml:space="preserve">, the Expert Mechanism on the </w:t>
      </w:r>
      <w:r w:rsidR="00E96E37">
        <w:t xml:space="preserve">Rights of Indigenous Peoples, and the UN Special Rapporteur on the Rights on Indigenous Peoples. </w:t>
      </w:r>
      <w:r>
        <w:t xml:space="preserve"> A</w:t>
      </w:r>
      <w:r w:rsidR="00E144DF">
        <w:t xml:space="preserve"> key point </w:t>
      </w:r>
      <w:r>
        <w:t>is that the right to free, prior and informed consent should be considered</w:t>
      </w:r>
      <w:r w:rsidR="00E144DF">
        <w:t xml:space="preserve"> hand in hand with t</w:t>
      </w:r>
      <w:r>
        <w:t>he right to self-determination and the rights regarding lands, territories and resources.</w:t>
      </w:r>
      <w:r w:rsidR="00E144DF">
        <w:t xml:space="preserve">  </w:t>
      </w:r>
    </w:p>
    <w:p w14:paraId="5EBC2DBC" w14:textId="7300A2B2" w:rsidR="00E96E37" w:rsidRDefault="00E96E37">
      <w:r>
        <w:t>Last, we remind this body that since the very first session of the UN Forum on Business and Human Rights, there has been consistent recognition that Indigenous peoples worldwide have disproportionately been impacted by the actions of transnational corporations and other business enterprises</w:t>
      </w:r>
      <w:r w:rsidR="00E144DF">
        <w:t xml:space="preserve">. </w:t>
      </w:r>
    </w:p>
    <w:p w14:paraId="1DDAA810" w14:textId="686E3EB2" w:rsidR="005F6FE5" w:rsidRPr="005F6FE5" w:rsidRDefault="005F6FE5" w:rsidP="005F6FE5"/>
    <w:p w14:paraId="686822CB" w14:textId="7E0BAC18" w:rsidR="005F6FE5" w:rsidRPr="005F6FE5" w:rsidRDefault="005F6FE5" w:rsidP="005F6FE5">
      <w:pPr>
        <w:tabs>
          <w:tab w:val="left" w:pos="6942"/>
        </w:tabs>
      </w:pPr>
      <w:r>
        <w:tab/>
      </w:r>
    </w:p>
    <w:sectPr w:rsidR="005F6FE5" w:rsidRPr="005F6F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FE5"/>
    <w:rsid w:val="00040444"/>
    <w:rsid w:val="00324CB3"/>
    <w:rsid w:val="0036588A"/>
    <w:rsid w:val="005F6FE5"/>
    <w:rsid w:val="0078671F"/>
    <w:rsid w:val="00BB77A6"/>
    <w:rsid w:val="00DC5052"/>
    <w:rsid w:val="00E144DF"/>
    <w:rsid w:val="00E668C8"/>
    <w:rsid w:val="00E96E37"/>
    <w:rsid w:val="00EF7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4806C"/>
  <w15:chartTrackingRefBased/>
  <w15:docId w15:val="{0854F42E-94A6-46A3-8A61-A1CBFEE3E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6E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E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39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C889FA9-3D19-4D80-B63D-4D89C6581A53}"/>
</file>

<file path=customXml/itemProps2.xml><?xml version="1.0" encoding="utf-8"?>
<ds:datastoreItem xmlns:ds="http://schemas.openxmlformats.org/officeDocument/2006/customXml" ds:itemID="{FBC8F841-4034-4BD7-89EA-5C8B72324C57}"/>
</file>

<file path=customXml/itemProps3.xml><?xml version="1.0" encoding="utf-8"?>
<ds:datastoreItem xmlns:ds="http://schemas.openxmlformats.org/officeDocument/2006/customXml" ds:itemID="{B9B206DC-652E-4417-A3BA-383EAE2696A2}"/>
</file>

<file path=docProps/app.xml><?xml version="1.0" encoding="utf-8"?>
<Properties xmlns="http://schemas.openxmlformats.org/officeDocument/2006/extended-properties" xmlns:vt="http://schemas.openxmlformats.org/officeDocument/2006/docPropsVTypes">
  <Template>Normal</Template>
  <TotalTime>20</TotalTime>
  <Pages>1</Pages>
  <Words>374</Words>
  <Characters>2070</Characters>
  <Application>Microsoft Office Word</Application>
  <DocSecurity>0</DocSecurity>
  <Lines>33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Lorenzo</dc:creator>
  <cp:keywords/>
  <dc:description/>
  <cp:lastModifiedBy>June Lorenzo</cp:lastModifiedBy>
  <cp:revision>4</cp:revision>
  <dcterms:created xsi:type="dcterms:W3CDTF">2019-10-15T10:12:00Z</dcterms:created>
  <dcterms:modified xsi:type="dcterms:W3CDTF">2019-10-15T10:48:00Z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