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4BD" w:rsidRDefault="007214BD">
      <w:pPr>
        <w:rPr>
          <w:lang w:val="fr-CH"/>
        </w:rPr>
      </w:pPr>
    </w:p>
    <w:p w:rsidR="007214BD" w:rsidRPr="007214BD" w:rsidRDefault="007214BD" w:rsidP="007214BD">
      <w:pPr>
        <w:rPr>
          <w:lang w:val="fr-CH"/>
        </w:rPr>
      </w:pPr>
    </w:p>
    <w:p w:rsidR="007214BD" w:rsidRPr="007214BD" w:rsidRDefault="007214BD" w:rsidP="007214BD">
      <w:pPr>
        <w:rPr>
          <w:lang w:val="fr-CH"/>
        </w:rPr>
      </w:pPr>
    </w:p>
    <w:p w:rsidR="007214BD" w:rsidRPr="007214BD" w:rsidRDefault="007214BD" w:rsidP="007214BD">
      <w:pPr>
        <w:rPr>
          <w:lang w:val="fr-CH"/>
        </w:rPr>
      </w:pPr>
    </w:p>
    <w:p w:rsidR="007214BD" w:rsidRPr="007214BD" w:rsidRDefault="007214BD" w:rsidP="007214BD">
      <w:pPr>
        <w:rPr>
          <w:lang w:val="fr-CH"/>
        </w:rPr>
      </w:pPr>
    </w:p>
    <w:p w:rsidR="00CE0076" w:rsidRPr="00CE0076" w:rsidRDefault="00E96A7B" w:rsidP="00CE007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August</w:t>
      </w:r>
      <w:r w:rsidR="00CE0076" w:rsidRPr="00CE0076">
        <w:rPr>
          <w:rFonts w:ascii="Times New Roman" w:eastAsia="Times New Roman" w:hAnsi="Times New Roman" w:cs="Times New Roman"/>
          <w:sz w:val="24"/>
          <w:szCs w:val="24"/>
          <w:lang w:val="en-US"/>
        </w:rPr>
        <w:t xml:space="preserve"> 2019</w:t>
      </w:r>
    </w:p>
    <w:p w:rsidR="00CE0076" w:rsidRPr="00CE0076" w:rsidRDefault="00CE0076" w:rsidP="00CE0076">
      <w:pPr>
        <w:widowControl w:val="0"/>
        <w:autoSpaceDE w:val="0"/>
        <w:autoSpaceDN w:val="0"/>
        <w:adjustRightInd w:val="0"/>
        <w:spacing w:after="0" w:line="240" w:lineRule="auto"/>
        <w:jc w:val="right"/>
        <w:rPr>
          <w:rFonts w:ascii="Times New Roman" w:eastAsia="Times New Roman" w:hAnsi="Times New Roman" w:cs="Times New Roman"/>
          <w:sz w:val="24"/>
          <w:szCs w:val="24"/>
          <w:lang w:val="en-US"/>
        </w:rPr>
      </w:pPr>
    </w:p>
    <w:p w:rsidR="00CE0076" w:rsidRPr="00CE0076" w:rsidRDefault="00CE0076" w:rsidP="00CE0076">
      <w:pPr>
        <w:spacing w:after="0" w:line="240" w:lineRule="auto"/>
        <w:jc w:val="both"/>
        <w:rPr>
          <w:rFonts w:ascii="Times New Roman" w:eastAsia="MS Mincho" w:hAnsi="Times New Roman" w:cs="Times New Roman"/>
          <w:sz w:val="24"/>
          <w:szCs w:val="28"/>
        </w:rPr>
      </w:pPr>
    </w:p>
    <w:p w:rsidR="00CE0076" w:rsidRPr="00CE0076" w:rsidRDefault="00CE0076" w:rsidP="00CE0076">
      <w:pPr>
        <w:spacing w:after="0" w:line="240" w:lineRule="auto"/>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Excellencies,</w:t>
      </w:r>
    </w:p>
    <w:p w:rsidR="00CE0076" w:rsidRPr="00CE0076" w:rsidRDefault="00CE0076" w:rsidP="00CE0076">
      <w:pPr>
        <w:spacing w:after="0" w:line="240" w:lineRule="auto"/>
        <w:jc w:val="both"/>
        <w:rPr>
          <w:rFonts w:ascii="Times New Roman" w:eastAsia="MS Mincho" w:hAnsi="Times New Roman" w:cs="Times New Roman"/>
          <w:sz w:val="24"/>
          <w:szCs w:val="28"/>
        </w:rPr>
      </w:pPr>
    </w:p>
    <w:p w:rsidR="00CE0076" w:rsidRPr="00CE0076" w:rsidRDefault="00CE0076" w:rsidP="00B92960">
      <w:pPr>
        <w:spacing w:after="0" w:line="240" w:lineRule="auto"/>
        <w:ind w:firstLine="567"/>
        <w:jc w:val="both"/>
        <w:rPr>
          <w:rFonts w:ascii="Times New Roman" w:eastAsia="MS Mincho" w:hAnsi="Times New Roman" w:cs="Times New Roman"/>
          <w:sz w:val="24"/>
          <w:szCs w:val="24"/>
        </w:rPr>
      </w:pPr>
      <w:r w:rsidRPr="00CE0076">
        <w:rPr>
          <w:rFonts w:ascii="Times New Roman" w:eastAsia="MS Mincho" w:hAnsi="Times New Roman" w:cs="Times New Roman"/>
          <w:sz w:val="24"/>
          <w:szCs w:val="28"/>
        </w:rPr>
        <w:t xml:space="preserve">I have the honour to transmit for your attention the report of the Consultative Group dated </w:t>
      </w:r>
      <w:r w:rsidR="00B92960">
        <w:rPr>
          <w:rFonts w:ascii="Times New Roman" w:eastAsia="MS Mincho" w:hAnsi="Times New Roman" w:cs="Times New Roman"/>
          <w:sz w:val="24"/>
          <w:szCs w:val="28"/>
        </w:rPr>
        <w:t>8</w:t>
      </w:r>
      <w:bookmarkStart w:id="0" w:name="_GoBack"/>
      <w:bookmarkEnd w:id="0"/>
      <w:r w:rsidR="00E96A7B">
        <w:rPr>
          <w:rFonts w:ascii="Times New Roman" w:eastAsia="MS Mincho" w:hAnsi="Times New Roman" w:cs="Times New Roman"/>
          <w:sz w:val="24"/>
          <w:szCs w:val="28"/>
        </w:rPr>
        <w:t xml:space="preserve"> August</w:t>
      </w:r>
      <w:r w:rsidRPr="00CE0076">
        <w:rPr>
          <w:rFonts w:ascii="Times New Roman" w:eastAsia="MS Mincho" w:hAnsi="Times New Roman" w:cs="Times New Roman"/>
          <w:sz w:val="24"/>
          <w:szCs w:val="28"/>
        </w:rPr>
        <w:t xml:space="preserve"> 2019 with its recommendations of candidates for consideration for </w:t>
      </w:r>
      <w:r w:rsidR="00E96A7B">
        <w:rPr>
          <w:rFonts w:ascii="Times New Roman" w:eastAsia="MS Mincho" w:hAnsi="Times New Roman" w:cs="Times New Roman"/>
          <w:sz w:val="24"/>
          <w:szCs w:val="28"/>
        </w:rPr>
        <w:t xml:space="preserve">the </w:t>
      </w:r>
      <w:r w:rsidRPr="00CE0076">
        <w:rPr>
          <w:rFonts w:ascii="Times New Roman" w:eastAsia="MS Mincho" w:hAnsi="Times New Roman" w:cs="Times New Roman"/>
          <w:sz w:val="24"/>
          <w:szCs w:val="28"/>
        </w:rPr>
        <w:t xml:space="preserve">appointment to the following </w:t>
      </w:r>
      <w:r w:rsidR="00E96A7B">
        <w:rPr>
          <w:rFonts w:ascii="Times New Roman" w:eastAsia="MS Mincho" w:hAnsi="Times New Roman" w:cs="Times New Roman"/>
          <w:sz w:val="24"/>
          <w:szCs w:val="28"/>
        </w:rPr>
        <w:t>vacancy</w:t>
      </w:r>
      <w:r w:rsidRPr="00CE0076">
        <w:rPr>
          <w:rFonts w:ascii="Times New Roman" w:eastAsia="MS Mincho" w:hAnsi="Times New Roman" w:cs="Times New Roman"/>
          <w:sz w:val="24"/>
          <w:szCs w:val="28"/>
        </w:rPr>
        <w:t xml:space="preserve"> of </w:t>
      </w:r>
      <w:r w:rsidR="00E96A7B">
        <w:rPr>
          <w:rFonts w:ascii="Times New Roman" w:eastAsia="MS Mincho" w:hAnsi="Times New Roman" w:cs="Times New Roman"/>
          <w:sz w:val="24"/>
          <w:szCs w:val="28"/>
        </w:rPr>
        <w:t xml:space="preserve">a </w:t>
      </w:r>
      <w:r w:rsidRPr="00CE0076">
        <w:rPr>
          <w:rFonts w:ascii="Times New Roman" w:eastAsia="MS Mincho" w:hAnsi="Times New Roman" w:cs="Times New Roman"/>
          <w:sz w:val="24"/>
          <w:szCs w:val="28"/>
        </w:rPr>
        <w:t xml:space="preserve">mandate holder to be </w:t>
      </w:r>
      <w:r w:rsidRPr="00CE0076">
        <w:rPr>
          <w:rFonts w:ascii="Times New Roman" w:eastAsia="MS Mincho" w:hAnsi="Times New Roman" w:cs="Times New Roman"/>
          <w:sz w:val="24"/>
          <w:szCs w:val="24"/>
        </w:rPr>
        <w:t>filled at the for</w:t>
      </w:r>
      <w:r w:rsidR="00E96A7B">
        <w:rPr>
          <w:rFonts w:ascii="Times New Roman" w:eastAsia="MS Mincho" w:hAnsi="Times New Roman" w:cs="Times New Roman"/>
          <w:sz w:val="24"/>
          <w:szCs w:val="24"/>
        </w:rPr>
        <w:t>ty-second</w:t>
      </w:r>
      <w:r w:rsidRPr="00CE0076">
        <w:rPr>
          <w:rFonts w:ascii="Times New Roman" w:eastAsia="MS Mincho" w:hAnsi="Times New Roman" w:cs="Times New Roman"/>
          <w:sz w:val="24"/>
          <w:szCs w:val="24"/>
        </w:rPr>
        <w:t xml:space="preserve"> session of the Human Rights Council:</w:t>
      </w:r>
    </w:p>
    <w:p w:rsidR="00CE0076" w:rsidRPr="00CE0076" w:rsidRDefault="00CE0076" w:rsidP="00CE0076">
      <w:pPr>
        <w:spacing w:after="0" w:line="240" w:lineRule="auto"/>
        <w:ind w:firstLine="720"/>
        <w:jc w:val="both"/>
        <w:rPr>
          <w:rFonts w:ascii="Times New Roman" w:eastAsia="MS Mincho" w:hAnsi="Times New Roman" w:cs="Times New Roman"/>
          <w:sz w:val="24"/>
          <w:szCs w:val="24"/>
        </w:rPr>
      </w:pPr>
    </w:p>
    <w:p w:rsidR="00CE0076" w:rsidRPr="00CE0076" w:rsidRDefault="00E96A7B" w:rsidP="00E96A7B">
      <w:pPr>
        <w:numPr>
          <w:ilvl w:val="0"/>
          <w:numId w:val="1"/>
        </w:numPr>
        <w:suppressAutoHyphens/>
        <w:spacing w:after="0" w:line="240" w:lineRule="atLeast"/>
        <w:contextualSpacing/>
        <w:rPr>
          <w:rFonts w:ascii="Times New Roman" w:eastAsia="MS Mincho" w:hAnsi="Times New Roman" w:cs="Times New Roman"/>
          <w:b/>
          <w:sz w:val="24"/>
          <w:szCs w:val="24"/>
        </w:rPr>
      </w:pPr>
      <w:r>
        <w:rPr>
          <w:rFonts w:ascii="Times New Roman" w:eastAsia="MS Mincho" w:hAnsi="Times New Roman" w:cs="Times New Roman"/>
          <w:b/>
          <w:sz w:val="24"/>
          <w:szCs w:val="24"/>
        </w:rPr>
        <w:t xml:space="preserve">Independent </w:t>
      </w:r>
      <w:r w:rsidR="00CE0076" w:rsidRPr="00CE0076">
        <w:rPr>
          <w:rFonts w:ascii="Times New Roman" w:eastAsia="MS Mincho" w:hAnsi="Times New Roman" w:cs="Times New Roman"/>
          <w:b/>
          <w:sz w:val="24"/>
          <w:szCs w:val="24"/>
        </w:rPr>
        <w:t xml:space="preserve">Expert </w:t>
      </w:r>
      <w:r>
        <w:rPr>
          <w:rFonts w:ascii="Times New Roman" w:eastAsia="MS Mincho" w:hAnsi="Times New Roman" w:cs="Times New Roman"/>
          <w:b/>
          <w:sz w:val="24"/>
          <w:szCs w:val="24"/>
        </w:rPr>
        <w:t>o</w:t>
      </w:r>
      <w:r w:rsidR="00CE0076" w:rsidRPr="00CE0076">
        <w:rPr>
          <w:rFonts w:ascii="Times New Roman" w:eastAsia="MS Mincho" w:hAnsi="Times New Roman" w:cs="Times New Roman"/>
          <w:b/>
          <w:sz w:val="24"/>
          <w:szCs w:val="24"/>
        </w:rPr>
        <w:t xml:space="preserve">n the </w:t>
      </w:r>
      <w:r>
        <w:rPr>
          <w:rFonts w:ascii="Times New Roman" w:eastAsia="MS Mincho" w:hAnsi="Times New Roman" w:cs="Times New Roman"/>
          <w:b/>
          <w:sz w:val="24"/>
          <w:szCs w:val="24"/>
        </w:rPr>
        <w:t xml:space="preserve">situation of human rights in the Central African Republic </w:t>
      </w:r>
      <w:r w:rsidR="00CE0076" w:rsidRPr="00CE0076">
        <w:rPr>
          <w:rFonts w:ascii="Times New Roman" w:eastAsia="MS Mincho" w:hAnsi="Times New Roman" w:cs="Times New Roman"/>
          <w:bCs/>
          <w:sz w:val="24"/>
          <w:szCs w:val="24"/>
        </w:rPr>
        <w:t>[HRC resolution 3</w:t>
      </w:r>
      <w:r>
        <w:rPr>
          <w:rFonts w:ascii="Times New Roman" w:eastAsia="MS Mincho" w:hAnsi="Times New Roman" w:cs="Times New Roman"/>
          <w:bCs/>
          <w:sz w:val="24"/>
          <w:szCs w:val="24"/>
        </w:rPr>
        <w:t>9</w:t>
      </w:r>
      <w:r w:rsidR="00CE0076" w:rsidRPr="00CE0076">
        <w:rPr>
          <w:rFonts w:ascii="Times New Roman" w:eastAsia="MS Mincho" w:hAnsi="Times New Roman" w:cs="Times New Roman"/>
          <w:bCs/>
          <w:sz w:val="24"/>
          <w:szCs w:val="24"/>
        </w:rPr>
        <w:t>/</w:t>
      </w:r>
      <w:r>
        <w:rPr>
          <w:rFonts w:ascii="Times New Roman" w:eastAsia="MS Mincho" w:hAnsi="Times New Roman" w:cs="Times New Roman"/>
          <w:bCs/>
          <w:sz w:val="24"/>
          <w:szCs w:val="24"/>
        </w:rPr>
        <w:t>19</w:t>
      </w:r>
      <w:r w:rsidR="00CE0076" w:rsidRPr="00CE0076">
        <w:rPr>
          <w:rFonts w:ascii="Times New Roman" w:eastAsia="MS Mincho" w:hAnsi="Times New Roman" w:cs="Times New Roman"/>
          <w:bCs/>
          <w:sz w:val="24"/>
          <w:szCs w:val="24"/>
        </w:rPr>
        <w:t>]</w:t>
      </w:r>
    </w:p>
    <w:p w:rsidR="00CE0076" w:rsidRPr="00CE0076" w:rsidRDefault="00CE0076" w:rsidP="00CE0076">
      <w:pPr>
        <w:spacing w:after="0" w:line="240" w:lineRule="auto"/>
        <w:ind w:left="574"/>
        <w:rPr>
          <w:rFonts w:ascii="Times New Roman" w:eastAsia="MS Mincho" w:hAnsi="Times New Roman" w:cs="Times New Roman"/>
          <w:sz w:val="24"/>
          <w:szCs w:val="28"/>
        </w:rPr>
      </w:pP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I take this opportunity to recall that, according to paragraph 52 of the annex to Human Rights Council resolution 5/1, “on the basis of the recommendations of the Consultative Group and following broad consultations, in particular through the regional coordinators, the President of the Council will identify an appropriate candidate for each vacancy.”</w:t>
      </w: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In line with this paragraph, I will be holding broad consultations, based on this report, with a view to identifying appropriate candidates for the above-mentioned vacancies.</w:t>
      </w:r>
    </w:p>
    <w:p w:rsidR="00CE0076" w:rsidRPr="00CE0076" w:rsidRDefault="00CE0076" w:rsidP="00CE0076">
      <w:pPr>
        <w:spacing w:after="0" w:line="240" w:lineRule="auto"/>
        <w:jc w:val="both"/>
        <w:rPr>
          <w:rFonts w:ascii="Times New Roman" w:eastAsia="MS Mincho" w:hAnsi="Times New Roman" w:cs="Times New Roman"/>
          <w:sz w:val="24"/>
          <w:szCs w:val="28"/>
        </w:rPr>
      </w:pPr>
    </w:p>
    <w:p w:rsidR="00CE0076" w:rsidRPr="00CE0076" w:rsidRDefault="00CE0076" w:rsidP="00CE0076">
      <w:pPr>
        <w:spacing w:after="0" w:line="240" w:lineRule="auto"/>
        <w:ind w:firstLine="567"/>
        <w:jc w:val="both"/>
        <w:rPr>
          <w:rFonts w:ascii="Times New Roman" w:eastAsia="MS Mincho" w:hAnsi="Times New Roman" w:cs="Times New Roman"/>
          <w:sz w:val="24"/>
          <w:szCs w:val="28"/>
        </w:rPr>
      </w:pPr>
      <w:r w:rsidRPr="00CE0076">
        <w:rPr>
          <w:rFonts w:ascii="Times New Roman" w:eastAsia="MS Mincho" w:hAnsi="Times New Roman" w:cs="Times New Roman"/>
          <w:sz w:val="24"/>
          <w:szCs w:val="28"/>
        </w:rPr>
        <w:t>Please accept, Excellencies, the assurances of my highest consideration.</w:t>
      </w:r>
    </w:p>
    <w:p w:rsidR="00CE0076" w:rsidRPr="00CE0076" w:rsidRDefault="00CE0076" w:rsidP="00CE0076">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val="pt-PT"/>
        </w:rPr>
      </w:pPr>
    </w:p>
    <w:p w:rsidR="00CE0076" w:rsidRPr="00CE0076" w:rsidRDefault="00CE0076" w:rsidP="00CE0076">
      <w:pPr>
        <w:widowControl w:val="0"/>
        <w:autoSpaceDE w:val="0"/>
        <w:autoSpaceDN w:val="0"/>
        <w:adjustRightInd w:val="0"/>
        <w:spacing w:after="0" w:line="240" w:lineRule="auto"/>
        <w:jc w:val="both"/>
        <w:rPr>
          <w:rFonts w:ascii="Times New Roman" w:eastAsia="MS Mincho" w:hAnsi="Times New Roman" w:cs="Times New Roman"/>
          <w:sz w:val="24"/>
          <w:szCs w:val="24"/>
        </w:rPr>
      </w:pPr>
    </w:p>
    <w:p w:rsidR="00CE0076" w:rsidRPr="00CE0076" w:rsidRDefault="00CE0076" w:rsidP="00CE0076">
      <w:pPr>
        <w:widowControl w:val="0"/>
        <w:autoSpaceDE w:val="0"/>
        <w:autoSpaceDN w:val="0"/>
        <w:adjustRightInd w:val="0"/>
        <w:spacing w:after="0" w:line="240" w:lineRule="auto"/>
        <w:jc w:val="both"/>
        <w:rPr>
          <w:rFonts w:ascii="Times New Roman" w:eastAsia="MS Mincho" w:hAnsi="Times New Roman" w:cs="Times New Roman"/>
          <w:sz w:val="24"/>
          <w:szCs w:val="24"/>
        </w:rPr>
      </w:pPr>
    </w:p>
    <w:p w:rsidR="00CE0076" w:rsidRDefault="00CE0076" w:rsidP="00CE0076">
      <w:pPr>
        <w:spacing w:after="0" w:line="240" w:lineRule="auto"/>
        <w:ind w:left="3528" w:firstLine="12"/>
        <w:jc w:val="center"/>
        <w:rPr>
          <w:rFonts w:ascii="Times New Roman" w:eastAsia="MS Mincho" w:hAnsi="Times New Roman" w:cs="Times New Roman"/>
          <w:sz w:val="24"/>
          <w:szCs w:val="24"/>
        </w:rPr>
      </w:pPr>
    </w:p>
    <w:p w:rsidR="0039179E" w:rsidRDefault="0039179E" w:rsidP="00CE0076">
      <w:pPr>
        <w:spacing w:after="0" w:line="240" w:lineRule="auto"/>
        <w:ind w:left="3528" w:firstLine="12"/>
        <w:jc w:val="center"/>
        <w:rPr>
          <w:rFonts w:ascii="Times New Roman" w:eastAsia="MS Mincho" w:hAnsi="Times New Roman" w:cs="Times New Roman"/>
          <w:sz w:val="24"/>
          <w:szCs w:val="24"/>
        </w:rPr>
      </w:pPr>
    </w:p>
    <w:p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Coly SECK</w:t>
      </w:r>
    </w:p>
    <w:p w:rsidR="00CE0076" w:rsidRPr="00CE0076" w:rsidRDefault="00CE0076" w:rsidP="00CE0076">
      <w:pPr>
        <w:spacing w:after="0" w:line="240" w:lineRule="auto"/>
        <w:ind w:left="3528" w:firstLine="12"/>
        <w:jc w:val="center"/>
        <w:rPr>
          <w:rFonts w:ascii="Times New Roman" w:eastAsia="MS Mincho" w:hAnsi="Times New Roman" w:cs="Times New Roman"/>
          <w:sz w:val="24"/>
          <w:szCs w:val="24"/>
        </w:rPr>
      </w:pPr>
      <w:r w:rsidRPr="00CE0076">
        <w:rPr>
          <w:rFonts w:ascii="Times New Roman" w:eastAsia="MS Mincho" w:hAnsi="Times New Roman" w:cs="Times New Roman"/>
          <w:sz w:val="24"/>
          <w:szCs w:val="24"/>
        </w:rPr>
        <w:t>President of the Human Rights Council</w:t>
      </w:r>
    </w:p>
    <w:p w:rsidR="00CE0076" w:rsidRP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CE0076" w:rsidRDefault="00CE0076" w:rsidP="00CE0076">
      <w:pPr>
        <w:widowControl w:val="0"/>
        <w:autoSpaceDE w:val="0"/>
        <w:autoSpaceDN w:val="0"/>
        <w:adjustRightInd w:val="0"/>
        <w:spacing w:after="0" w:line="240" w:lineRule="auto"/>
        <w:rPr>
          <w:rFonts w:ascii="Times New Roman" w:eastAsia="MS Mincho" w:hAnsi="Times New Roman" w:cs="Times New Roman"/>
          <w:sz w:val="24"/>
          <w:szCs w:val="24"/>
        </w:rPr>
      </w:pPr>
    </w:p>
    <w:p w:rsidR="003C7798" w:rsidRDefault="003C7798" w:rsidP="00CE0076">
      <w:pPr>
        <w:widowControl w:val="0"/>
        <w:autoSpaceDE w:val="0"/>
        <w:autoSpaceDN w:val="0"/>
        <w:adjustRightInd w:val="0"/>
        <w:spacing w:after="0" w:line="240" w:lineRule="auto"/>
        <w:rPr>
          <w:rFonts w:ascii="Times New Roman" w:eastAsia="MS Mincho" w:hAnsi="Times New Roman" w:cs="Times New Roman"/>
          <w:sz w:val="24"/>
          <w:szCs w:val="24"/>
        </w:rPr>
      </w:pPr>
    </w:p>
    <w:p w:rsidR="00CE0076" w:rsidRPr="00CE0076" w:rsidRDefault="00CE0076" w:rsidP="00CE0076">
      <w:pPr>
        <w:widowControl w:val="0"/>
        <w:autoSpaceDE w:val="0"/>
        <w:autoSpaceDN w:val="0"/>
        <w:adjustRightInd w:val="0"/>
        <w:spacing w:after="0" w:line="240" w:lineRule="auto"/>
        <w:rPr>
          <w:rFonts w:ascii="Times New Roman" w:eastAsia="MS Mincho" w:hAnsi="Times New Roman" w:cs="Times New Roman"/>
          <w:sz w:val="23"/>
          <w:szCs w:val="23"/>
        </w:rPr>
      </w:pPr>
    </w:p>
    <w:p w:rsidR="007214BD" w:rsidRDefault="00CE0076" w:rsidP="00CE0076">
      <w:pPr>
        <w:rPr>
          <w:rFonts w:ascii="Times New Roman" w:eastAsia="MS Mincho" w:hAnsi="Times New Roman" w:cs="Times New Roman"/>
          <w:sz w:val="24"/>
          <w:szCs w:val="24"/>
        </w:rPr>
      </w:pPr>
      <w:r w:rsidRPr="00CE0076">
        <w:rPr>
          <w:rFonts w:ascii="Times New Roman" w:eastAsia="MS Mincho" w:hAnsi="Times New Roman" w:cs="Times New Roman"/>
          <w:sz w:val="24"/>
          <w:szCs w:val="24"/>
        </w:rPr>
        <w:t>To all Permanent Representatives to the United Nations Office at Geneva</w:t>
      </w:r>
    </w:p>
    <w:p w:rsidR="003C7798" w:rsidRDefault="003C7798" w:rsidP="00CE0076">
      <w:pPr>
        <w:rPr>
          <w:rFonts w:ascii="Times New Roman" w:eastAsia="MS Mincho" w:hAnsi="Times New Roman" w:cs="Times New Roman"/>
          <w:sz w:val="24"/>
          <w:szCs w:val="24"/>
        </w:rPr>
      </w:pPr>
    </w:p>
    <w:p w:rsidR="003C7798" w:rsidRDefault="003C7798" w:rsidP="00CE0076">
      <w:pPr>
        <w:rPr>
          <w:rFonts w:ascii="Times New Roman" w:eastAsia="MS Mincho" w:hAnsi="Times New Roman" w:cs="Times New Roman"/>
          <w:sz w:val="24"/>
          <w:szCs w:val="24"/>
        </w:rPr>
      </w:pPr>
    </w:p>
    <w:p w:rsidR="003C7798" w:rsidRPr="00CE0076" w:rsidRDefault="003C7798" w:rsidP="003C7798">
      <w:pPr>
        <w:widowControl w:val="0"/>
        <w:autoSpaceDE w:val="0"/>
        <w:autoSpaceDN w:val="0"/>
        <w:adjustRightInd w:val="0"/>
        <w:spacing w:after="0" w:line="240" w:lineRule="auto"/>
        <w:rPr>
          <w:rFonts w:ascii="Times New Roman" w:eastAsia="MS Mincho" w:hAnsi="Times New Roman" w:cs="Times New Roman"/>
          <w:sz w:val="24"/>
          <w:szCs w:val="24"/>
        </w:rPr>
      </w:pPr>
      <w:r w:rsidRPr="00CE0076">
        <w:rPr>
          <w:rFonts w:ascii="Times New Roman" w:eastAsia="MS Mincho" w:hAnsi="Times New Roman" w:cs="Times New Roman"/>
          <w:sz w:val="24"/>
          <w:szCs w:val="24"/>
        </w:rPr>
        <w:t>Enclosure</w:t>
      </w:r>
    </w:p>
    <w:p w:rsidR="003C7798" w:rsidRPr="00CE0076" w:rsidRDefault="003C7798" w:rsidP="00CE0076"/>
    <w:sectPr w:rsidR="003C7798" w:rsidRPr="00CE0076">
      <w:headerReference w:type="even" r:id="rId7"/>
      <w:headerReference w:type="default"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62C" w:rsidRDefault="0019562C" w:rsidP="007214BD">
      <w:pPr>
        <w:spacing w:after="0" w:line="240" w:lineRule="auto"/>
      </w:pPr>
      <w:r>
        <w:separator/>
      </w:r>
    </w:p>
  </w:endnote>
  <w:endnote w:type="continuationSeparator" w:id="0">
    <w:p w:rsidR="0019562C" w:rsidRDefault="0019562C" w:rsidP="00721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62C" w:rsidRDefault="0019562C" w:rsidP="007214BD">
      <w:pPr>
        <w:spacing w:after="0" w:line="240" w:lineRule="auto"/>
      </w:pPr>
      <w:r>
        <w:separator/>
      </w:r>
    </w:p>
  </w:footnote>
  <w:footnote w:type="continuationSeparator" w:id="0">
    <w:p w:rsidR="0019562C" w:rsidRDefault="0019562C" w:rsidP="007214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B9296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pt;height:841.7pt;z-index:-251657216;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B9296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2pt;height:841.7pt;z-index:-251656192;mso-position-horizontal:center;mso-position-horizontal-relative:margin;mso-position-vertical:center;mso-position-vertical-relative:margin" o:allowincell="f">
          <v:imagedata r:id="rId1" o:title="letterhead_HRCouncil_president_colo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4BD" w:rsidRDefault="00B9296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595.2pt;height:841.7pt;z-index:-251658240;mso-position-horizontal:center;mso-position-horizontal-relative:margin;mso-position-vertical:center;mso-position-vertical-relative:margin" o:allowincell="f">
          <v:imagedata r:id="rId1" o:title="letterhead_HRCouncil_president_col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4F60BD"/>
    <w:multiLevelType w:val="hybridMultilevel"/>
    <w:tmpl w:val="F9FE2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62C"/>
    <w:rsid w:val="0019562C"/>
    <w:rsid w:val="001B33CA"/>
    <w:rsid w:val="0039179E"/>
    <w:rsid w:val="003C7798"/>
    <w:rsid w:val="005205D8"/>
    <w:rsid w:val="007214BD"/>
    <w:rsid w:val="00A27352"/>
    <w:rsid w:val="00B92960"/>
    <w:rsid w:val="00CE0076"/>
    <w:rsid w:val="00E96A7B"/>
    <w:rsid w:val="00F303D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FCA6343"/>
  <w15:chartTrackingRefBased/>
  <w15:docId w15:val="{D17174FF-43EC-45DB-85A7-BF1226D29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4BD"/>
  </w:style>
  <w:style w:type="paragraph" w:styleId="Heading1">
    <w:name w:val="heading 1"/>
    <w:basedOn w:val="Normal"/>
    <w:next w:val="Normal"/>
    <w:link w:val="Heading1Char"/>
    <w:uiPriority w:val="9"/>
    <w:qFormat/>
    <w:rsid w:val="007214B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7214B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214B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214B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7214B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214B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214B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214B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214B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4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4BD"/>
  </w:style>
  <w:style w:type="paragraph" w:styleId="Footer">
    <w:name w:val="footer"/>
    <w:basedOn w:val="Normal"/>
    <w:link w:val="FooterChar"/>
    <w:uiPriority w:val="99"/>
    <w:unhideWhenUsed/>
    <w:rsid w:val="007214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4BD"/>
  </w:style>
  <w:style w:type="character" w:customStyle="1" w:styleId="Heading1Char">
    <w:name w:val="Heading 1 Char"/>
    <w:basedOn w:val="DefaultParagraphFont"/>
    <w:link w:val="Heading1"/>
    <w:uiPriority w:val="9"/>
    <w:rsid w:val="007214B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7214B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214B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214B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7214B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7214B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7214B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7214B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7214B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214BD"/>
    <w:pPr>
      <w:spacing w:line="240" w:lineRule="auto"/>
    </w:pPr>
    <w:rPr>
      <w:b/>
      <w:bCs/>
      <w:smallCaps/>
      <w:color w:val="44546A" w:themeColor="text2"/>
    </w:rPr>
  </w:style>
  <w:style w:type="paragraph" w:styleId="Title">
    <w:name w:val="Title"/>
    <w:basedOn w:val="Normal"/>
    <w:next w:val="Normal"/>
    <w:link w:val="TitleChar"/>
    <w:uiPriority w:val="10"/>
    <w:qFormat/>
    <w:rsid w:val="007214B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7214B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7214B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7214B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7214BD"/>
    <w:rPr>
      <w:b/>
      <w:bCs/>
    </w:rPr>
  </w:style>
  <w:style w:type="character" w:styleId="Emphasis">
    <w:name w:val="Emphasis"/>
    <w:basedOn w:val="DefaultParagraphFont"/>
    <w:uiPriority w:val="20"/>
    <w:qFormat/>
    <w:rsid w:val="007214BD"/>
    <w:rPr>
      <w:i/>
      <w:iCs/>
    </w:rPr>
  </w:style>
  <w:style w:type="paragraph" w:styleId="NoSpacing">
    <w:name w:val="No Spacing"/>
    <w:uiPriority w:val="1"/>
    <w:qFormat/>
    <w:rsid w:val="007214BD"/>
    <w:pPr>
      <w:spacing w:after="0" w:line="240" w:lineRule="auto"/>
    </w:pPr>
  </w:style>
  <w:style w:type="paragraph" w:styleId="Quote">
    <w:name w:val="Quote"/>
    <w:basedOn w:val="Normal"/>
    <w:next w:val="Normal"/>
    <w:link w:val="QuoteChar"/>
    <w:uiPriority w:val="29"/>
    <w:qFormat/>
    <w:rsid w:val="007214B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7214BD"/>
    <w:rPr>
      <w:color w:val="44546A" w:themeColor="text2"/>
      <w:sz w:val="24"/>
      <w:szCs w:val="24"/>
    </w:rPr>
  </w:style>
  <w:style w:type="paragraph" w:styleId="IntenseQuote">
    <w:name w:val="Intense Quote"/>
    <w:basedOn w:val="Normal"/>
    <w:next w:val="Normal"/>
    <w:link w:val="IntenseQuoteChar"/>
    <w:uiPriority w:val="30"/>
    <w:qFormat/>
    <w:rsid w:val="007214B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7214B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7214BD"/>
    <w:rPr>
      <w:i/>
      <w:iCs/>
      <w:color w:val="595959" w:themeColor="text1" w:themeTint="A6"/>
    </w:rPr>
  </w:style>
  <w:style w:type="character" w:styleId="IntenseEmphasis">
    <w:name w:val="Intense Emphasis"/>
    <w:basedOn w:val="DefaultParagraphFont"/>
    <w:uiPriority w:val="21"/>
    <w:qFormat/>
    <w:rsid w:val="007214BD"/>
    <w:rPr>
      <w:b/>
      <w:bCs/>
      <w:i/>
      <w:iCs/>
    </w:rPr>
  </w:style>
  <w:style w:type="character" w:styleId="SubtleReference">
    <w:name w:val="Subtle Reference"/>
    <w:basedOn w:val="DefaultParagraphFont"/>
    <w:uiPriority w:val="31"/>
    <w:qFormat/>
    <w:rsid w:val="007214B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7214BD"/>
    <w:rPr>
      <w:b/>
      <w:bCs/>
      <w:smallCaps/>
      <w:color w:val="44546A" w:themeColor="text2"/>
      <w:u w:val="single"/>
    </w:rPr>
  </w:style>
  <w:style w:type="character" w:styleId="BookTitle">
    <w:name w:val="Book Title"/>
    <w:basedOn w:val="DefaultParagraphFont"/>
    <w:uiPriority w:val="33"/>
    <w:qFormat/>
    <w:rsid w:val="007214BD"/>
    <w:rPr>
      <w:b/>
      <w:bCs/>
      <w:smallCaps/>
      <w:spacing w:val="10"/>
    </w:rPr>
  </w:style>
  <w:style w:type="paragraph" w:styleId="TOCHeading">
    <w:name w:val="TOC Heading"/>
    <w:basedOn w:val="Heading1"/>
    <w:next w:val="Normal"/>
    <w:uiPriority w:val="39"/>
    <w:semiHidden/>
    <w:unhideWhenUsed/>
    <w:qFormat/>
    <w:rsid w:val="007214BD"/>
    <w:pPr>
      <w:outlineLvl w:val="9"/>
    </w:pPr>
  </w:style>
  <w:style w:type="paragraph" w:styleId="BalloonText">
    <w:name w:val="Balloon Text"/>
    <w:basedOn w:val="Normal"/>
    <w:link w:val="BalloonTextChar"/>
    <w:uiPriority w:val="99"/>
    <w:semiHidden/>
    <w:unhideWhenUsed/>
    <w:rsid w:val="007214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4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C.Presidency2\AppData\Local\Microsoft\Windows\INetCache\Content.Outlook\EB0S53WU\PresidentLetter_to%20PM_%2028.01.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5AC1F0E-A65E-49C2-B55E-AA2DBE4DEC0B}"/>
</file>

<file path=customXml/itemProps2.xml><?xml version="1.0" encoding="utf-8"?>
<ds:datastoreItem xmlns:ds="http://schemas.openxmlformats.org/officeDocument/2006/customXml" ds:itemID="{2238BC1E-D2A5-4A95-B016-087E6F5B9178}"/>
</file>

<file path=customXml/itemProps3.xml><?xml version="1.0" encoding="utf-8"?>
<ds:datastoreItem xmlns:ds="http://schemas.openxmlformats.org/officeDocument/2006/customXml" ds:itemID="{2CD6C60A-D41A-4AFE-AD61-68CF6CBB678E}"/>
</file>

<file path=docProps/app.xml><?xml version="1.0" encoding="utf-8"?>
<Properties xmlns="http://schemas.openxmlformats.org/officeDocument/2006/extended-properties" xmlns:vt="http://schemas.openxmlformats.org/officeDocument/2006/docPropsVTypes">
  <Template>PresidentLetter_to PM_ 28.01.19.dotx</Template>
  <TotalTime>4</TotalTime>
  <Pages>1</Pages>
  <Words>177</Words>
  <Characters>1012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PRESIDENCY2 HRC</dc:creator>
  <cp:keywords/>
  <dc:description/>
  <cp:lastModifiedBy>Maria Giovanna Bianchi</cp:lastModifiedBy>
  <cp:revision>5</cp:revision>
  <cp:lastPrinted>2019-01-28T09:52:00Z</cp:lastPrinted>
  <dcterms:created xsi:type="dcterms:W3CDTF">2019-01-28T16:28:00Z</dcterms:created>
  <dcterms:modified xsi:type="dcterms:W3CDTF">2019-08-09T13:21:00Z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