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AA3763">
        <w:rPr>
          <w:rFonts w:ascii="Verdana" w:hAnsi="Verdana" w:cs="Arial"/>
          <w:b/>
          <w:i/>
          <w:color w:val="FF0000"/>
          <w:sz w:val="20"/>
          <w:szCs w:val="20"/>
          <w:u w:val="single"/>
        </w:rPr>
        <w:t>17 OCTOBER</w:t>
      </w:r>
      <w:r w:rsidRPr="00D2007E">
        <w:rPr>
          <w:rFonts w:ascii="Verdana" w:hAnsi="Verdana" w:cs="Arial"/>
          <w:b/>
          <w:i/>
          <w:color w:val="FF0000"/>
          <w:sz w:val="20"/>
          <w:szCs w:val="20"/>
          <w:u w:val="single"/>
        </w:rPr>
        <w:t xml:space="preserve"> 201</w:t>
      </w:r>
      <w:r w:rsidR="00FA6C30" w:rsidRPr="00D2007E">
        <w:rPr>
          <w:rFonts w:ascii="Verdana" w:hAnsi="Verdana" w:cs="Arial"/>
          <w:b/>
          <w:i/>
          <w:color w:val="FF0000"/>
          <w:sz w:val="20"/>
          <w:szCs w:val="20"/>
          <w:u w:val="single"/>
        </w:rPr>
        <w:t>9</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E36FE1" w:rsidRPr="00AA3763" w:rsidRDefault="008012A7" w:rsidP="00AA3763">
      <w:pPr>
        <w:pStyle w:val="NormalWeb"/>
        <w:numPr>
          <w:ilvl w:val="0"/>
          <w:numId w:val="19"/>
        </w:numPr>
        <w:spacing w:before="120" w:beforeAutospacing="0" w:after="0" w:afterAutospacing="0"/>
        <w:ind w:left="284" w:hanging="295"/>
        <w:rPr>
          <w:rFonts w:ascii="Verdana" w:hAnsi="Verdana" w:cs="Arial"/>
          <w:i/>
          <w:color w:val="000000"/>
          <w:sz w:val="20"/>
          <w:szCs w:val="20"/>
        </w:rPr>
      </w:pPr>
      <w:r w:rsidRPr="002E5C50">
        <w:rPr>
          <w:rFonts w:ascii="Verdana" w:hAnsi="Verdana" w:cs="Arial"/>
          <w:i/>
          <w:color w:val="000000"/>
          <w:sz w:val="20"/>
          <w:szCs w:val="20"/>
        </w:rPr>
        <w:t xml:space="preserve">The application process </w:t>
      </w:r>
      <w:r w:rsidR="00170968" w:rsidRPr="002E5C50">
        <w:rPr>
          <w:rFonts w:ascii="Verdana" w:hAnsi="Verdana" w:cs="Arial"/>
          <w:i/>
          <w:color w:val="000000"/>
          <w:sz w:val="20"/>
          <w:szCs w:val="20"/>
        </w:rPr>
        <w:t>consists of two</w:t>
      </w:r>
      <w:r w:rsidRPr="002E5C50">
        <w:rPr>
          <w:rFonts w:ascii="Verdana" w:hAnsi="Verdana" w:cs="Arial"/>
          <w:i/>
          <w:color w:val="000000"/>
          <w:sz w:val="20"/>
          <w:szCs w:val="20"/>
        </w:rPr>
        <w:t xml:space="preserve"> </w:t>
      </w:r>
      <w:r w:rsidR="00974EE3">
        <w:rPr>
          <w:rFonts w:ascii="Verdana" w:hAnsi="Verdana" w:cs="Arial"/>
          <w:i/>
          <w:color w:val="000000"/>
          <w:sz w:val="20"/>
          <w:szCs w:val="20"/>
        </w:rPr>
        <w:t xml:space="preserve">compulsory </w:t>
      </w:r>
      <w:r w:rsidRPr="002E5C50">
        <w:rPr>
          <w:rFonts w:ascii="Verdana" w:hAnsi="Verdana" w:cs="Arial"/>
          <w:i/>
          <w:color w:val="000000"/>
          <w:sz w:val="20"/>
          <w:szCs w:val="20"/>
        </w:rPr>
        <w:t>parts</w:t>
      </w:r>
      <w:r w:rsidR="00170968" w:rsidRPr="002E5C50">
        <w:rPr>
          <w:rFonts w:ascii="Verdana" w:hAnsi="Verdana" w:cs="Arial"/>
          <w:i/>
          <w:color w:val="000000"/>
          <w:sz w:val="20"/>
          <w:szCs w:val="20"/>
        </w:rPr>
        <w:t>:</w:t>
      </w:r>
      <w:r w:rsidRPr="002E5C50">
        <w:rPr>
          <w:rFonts w:ascii="Verdana" w:hAnsi="Verdana" w:cs="Arial"/>
          <w:i/>
          <w:color w:val="000000"/>
          <w:sz w:val="20"/>
          <w:szCs w:val="20"/>
        </w:rPr>
        <w:t xml:space="preserve"> </w:t>
      </w:r>
      <w:r w:rsidR="00D2007E">
        <w:rPr>
          <w:rFonts w:ascii="Verdana" w:hAnsi="Verdana" w:cs="Arial"/>
          <w:i/>
          <w:color w:val="000000"/>
          <w:sz w:val="20"/>
          <w:szCs w:val="20"/>
        </w:rPr>
        <w:br/>
      </w:r>
      <w:r w:rsidR="00624A07" w:rsidRPr="002E5C50">
        <w:rPr>
          <w:rFonts w:ascii="Verdana" w:hAnsi="Verdana" w:cs="Arial"/>
          <w:b/>
          <w:i/>
          <w:color w:val="000000"/>
          <w:sz w:val="20"/>
          <w:szCs w:val="20"/>
        </w:rPr>
        <w:t xml:space="preserve">(1) </w:t>
      </w:r>
      <w:r w:rsidR="008F0A40" w:rsidRPr="002E5C50">
        <w:rPr>
          <w:rFonts w:ascii="Verdana" w:hAnsi="Verdana" w:cs="Arial"/>
          <w:b/>
          <w:i/>
          <w:color w:val="000000"/>
          <w:sz w:val="20"/>
          <w:szCs w:val="20"/>
        </w:rPr>
        <w:t xml:space="preserve">online </w:t>
      </w:r>
      <w:r w:rsidR="00F14E16" w:rsidRPr="002E5C50">
        <w:rPr>
          <w:rFonts w:ascii="Verdana" w:hAnsi="Verdana" w:cs="Arial"/>
          <w:b/>
          <w:i/>
          <w:color w:val="000000"/>
          <w:sz w:val="20"/>
          <w:szCs w:val="20"/>
        </w:rPr>
        <w:t>survey</w:t>
      </w:r>
      <w:r w:rsidR="00852107" w:rsidRPr="002E5C50">
        <w:rPr>
          <w:rStyle w:val="FootnoteReference"/>
          <w:rFonts w:ascii="Verdana" w:hAnsi="Verdana" w:cs="Arial"/>
          <w:b/>
          <w:i/>
          <w:color w:val="000000"/>
          <w:sz w:val="20"/>
          <w:szCs w:val="20"/>
        </w:rPr>
        <w:footnoteReference w:id="1"/>
      </w:r>
      <w:r w:rsidR="00852107" w:rsidRPr="002E5C50">
        <w:rPr>
          <w:rFonts w:ascii="Verdana" w:hAnsi="Verdana" w:cs="Arial"/>
          <w:i/>
          <w:color w:val="000000"/>
          <w:sz w:val="20"/>
          <w:szCs w:val="20"/>
        </w:rPr>
        <w:t xml:space="preserve"> </w:t>
      </w:r>
      <w:r w:rsidR="00982253" w:rsidRPr="002E5C50">
        <w:rPr>
          <w:rFonts w:ascii="Verdana" w:hAnsi="Verdana" w:cs="Arial"/>
          <w:i/>
          <w:color w:val="000000"/>
          <w:sz w:val="20"/>
          <w:szCs w:val="20"/>
        </w:rPr>
        <w:t>(</w:t>
      </w:r>
      <w:hyperlink r:id="rId10" w:history="1">
        <w:r w:rsidR="00AA3763" w:rsidRPr="00AA3763">
          <w:rPr>
            <w:rStyle w:val="Hyperlink"/>
            <w:rFonts w:ascii="Verdana" w:hAnsi="Verdana" w:cs="Arial"/>
            <w:i/>
            <w:sz w:val="20"/>
            <w:szCs w:val="20"/>
          </w:rPr>
          <w:t>https://ohchr-survey.unog.ch/index.php/283689</w:t>
        </w:r>
      </w:hyperlink>
      <w:r w:rsidR="00E36FE1" w:rsidRPr="00AA3763">
        <w:rPr>
          <w:rFonts w:ascii="Verdana" w:hAnsi="Verdana" w:cs="Arial"/>
          <w:i/>
          <w:color w:val="000000"/>
          <w:sz w:val="20"/>
          <w:szCs w:val="20"/>
        </w:rPr>
        <w:t>)</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2367B7" w:rsidRPr="00046E41">
        <w:rPr>
          <w:rFonts w:ascii="Verdana" w:hAnsi="Verdana" w:cs="Arial"/>
          <w:i/>
          <w:color w:val="000000"/>
          <w:sz w:val="20"/>
          <w:szCs w:val="20"/>
        </w:rPr>
        <w:t xml:space="preserve"> </w:t>
      </w:r>
      <w:hyperlink r:id="rId11" w:history="1">
        <w:r w:rsidR="00AA3763" w:rsidRPr="004509AE">
          <w:rPr>
            <w:rStyle w:val="Hyperlink"/>
            <w:rFonts w:ascii="Verdana" w:hAnsi="Verdana" w:cs="Arial"/>
            <w:i/>
            <w:sz w:val="20"/>
            <w:szCs w:val="20"/>
          </w:rPr>
          <w:t>https://www.ohchr.org/EN/HRBodies/HRC/SP/Pages/HRC43.aspx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2" w:history="1">
        <w:r w:rsidRPr="002E5C50">
          <w:rPr>
            <w:rStyle w:val="Hyperlink"/>
            <w:rFonts w:ascii="Verdana" w:hAnsi="Verdana"/>
            <w:i/>
            <w:sz w:val="20"/>
            <w:szCs w:val="20"/>
          </w:rPr>
          <w:t>hrcspecialprocedures@ohchr.org</w:t>
        </w:r>
      </w:hyperlink>
    </w:p>
    <w:p w:rsidR="004C3F28" w:rsidRPr="002E5C50" w:rsidRDefault="00682469"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3"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pdf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4"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5" w:history="1">
        <w:r w:rsidR="00AC3BC5" w:rsidRPr="00AC3BC5">
          <w:rPr>
            <w:rStyle w:val="Hyperlink"/>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6"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766C49">
      <w:pPr>
        <w:pStyle w:val="NormalWeb"/>
        <w:spacing w:before="0" w:beforeAutospacing="0" w:after="12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sz w:val="21"/>
                <w:szCs w:val="21"/>
              </w:rPr>
              <w:t>Behnassi</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1972</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Mohamed</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Fez, Morocco</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NA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4B1344">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Moroccan</w:t>
            </w:r>
            <w:r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252F2" w:rsidRPr="006252F2">
              <w:rPr>
                <w:rFonts w:ascii="Verdana" w:hAnsi="Verdana"/>
                <w:noProof/>
                <w:sz w:val="21"/>
                <w:szCs w:val="21"/>
              </w:rPr>
              <w:t>NA</w:t>
            </w:r>
            <w:r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C71C14" w:rsidRDefault="00C71C14" w:rsidP="007059C2">
      <w:pPr>
        <w:rPr>
          <w:rFonts w:ascii="Verdana" w:hAnsi="Verdana"/>
          <w:b/>
          <w:bCs/>
          <w:sz w:val="16"/>
          <w:szCs w:val="16"/>
          <w:lang w:val="en-GB"/>
        </w:rPr>
      </w:pPr>
    </w:p>
    <w:p w:rsidR="00766C49" w:rsidRDefault="00766C49" w:rsidP="007059C2">
      <w:pPr>
        <w:rPr>
          <w:rFonts w:ascii="Verdana" w:hAnsi="Verdana"/>
          <w:b/>
          <w:bCs/>
          <w:sz w:val="16"/>
          <w:szCs w:val="16"/>
          <w:lang w:val="en-GB"/>
        </w:rPr>
      </w:pPr>
    </w:p>
    <w:p w:rsidR="00766C49" w:rsidRDefault="00766C49" w:rsidP="007059C2">
      <w:pPr>
        <w:rPr>
          <w:rFonts w:ascii="Verdana" w:hAnsi="Verdana"/>
          <w:b/>
          <w:bCs/>
          <w:sz w:val="16"/>
          <w:szCs w:val="16"/>
          <w:lang w:val="en-GB"/>
        </w:rPr>
      </w:pPr>
    </w:p>
    <w:p w:rsidR="00C71C14" w:rsidRDefault="00C71C14" w:rsidP="007059C2">
      <w:pPr>
        <w:rPr>
          <w:rFonts w:ascii="Verdana" w:hAnsi="Verdana"/>
          <w:b/>
          <w:bCs/>
          <w:sz w:val="16"/>
          <w:szCs w:val="16"/>
          <w:lang w:val="en-GB"/>
        </w:rPr>
      </w:pPr>
    </w:p>
    <w:p w:rsidR="00966081" w:rsidRPr="00624A07" w:rsidRDefault="00966081"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6969EF" w:rsidRPr="006969EF" w:rsidRDefault="006514B9" w:rsidP="006969EF">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969EF" w:rsidRPr="006969EF">
        <w:rPr>
          <w:rFonts w:ascii="Verdana" w:hAnsi="Verdana"/>
          <w:noProof/>
          <w:sz w:val="21"/>
          <w:szCs w:val="21"/>
        </w:rPr>
        <w:t xml:space="preserve">I am a Senior Researcher &amp; Professor of Global Environmental Politics &amp; Human Security since 2004 (15 years). </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xml:space="preserve">I hold several degrees &amp; certificates: </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PhD in International Environmental Law and Governance (2003), Master 2 in International Relations (1997), and Master 1 in Political Science and Human Rights (1996).</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In 2010, I obtained a Diploma of Aptitude to Supervise PhD Research. My research report’s title was: Sustainable Development, Human Rights and Governance: Toward an Integrated and Holistic Paradigm</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In 2011, I had been admitted as Visiting scholar in Maxwell School of Citizenship and Public Affairs (Syracuse, New York) within a highly competitive postdoc program called "Civic Education and Leadership Program (CELF)". The program covers human rights and political governance topics.</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Degree in Diplomacy &amp; International Environmental Law from the University of Eastern Finland &amp; UNEP</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Certificate, Training of Trainers: “Integration of Adaptation to Climate Change in Development Planning”, based on the OECD/GIZ Orientation Document, GIZ, 2012.</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 xml:space="preserve">- Training in the International Organization of Francophony to become member of the </w:t>
      </w:r>
      <w:r w:rsidRPr="006969EF">
        <w:rPr>
          <w:rFonts w:ascii="MS Gothic" w:eastAsia="MS Gothic" w:hAnsi="MS Gothic" w:cs="MS Gothic" w:hint="eastAsia"/>
          <w:noProof/>
          <w:sz w:val="21"/>
          <w:szCs w:val="21"/>
        </w:rPr>
        <w:t> </w:t>
      </w:r>
      <w:r w:rsidRPr="006969EF">
        <w:rPr>
          <w:rFonts w:ascii="Verdana" w:hAnsi="Verdana"/>
          <w:noProof/>
          <w:sz w:val="21"/>
          <w:szCs w:val="21"/>
        </w:rPr>
        <w:t>Moderation Board of the Mediaterre Portal "The Global Information of Sustainable Development", Paris 2009.</w:t>
      </w:r>
    </w:p>
    <w:p w:rsidR="006969EF" w:rsidRPr="006969EF" w:rsidRDefault="006969EF" w:rsidP="006969EF">
      <w:pPr>
        <w:rPr>
          <w:rFonts w:ascii="Verdana" w:hAnsi="Verdana"/>
          <w:noProof/>
          <w:sz w:val="21"/>
          <w:szCs w:val="21"/>
        </w:rPr>
      </w:pPr>
    </w:p>
    <w:p w:rsidR="00AA000E" w:rsidRPr="0039620F" w:rsidRDefault="006969EF" w:rsidP="006969EF">
      <w:pPr>
        <w:rPr>
          <w:rFonts w:ascii="Verdana" w:hAnsi="Verdana"/>
          <w:sz w:val="21"/>
          <w:szCs w:val="21"/>
        </w:rPr>
      </w:pPr>
      <w:r w:rsidRPr="006969EF">
        <w:rPr>
          <w:rFonts w:ascii="Verdana" w:hAnsi="Verdana"/>
          <w:noProof/>
          <w:sz w:val="21"/>
          <w:szCs w:val="21"/>
        </w:rPr>
        <w:t>Excellent communication and writing skills in Arabic, English and French. These skills have been acquired through teaching, research and expertise.</w:t>
      </w:r>
      <w:r w:rsidR="006514B9"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AA000E" w:rsidRPr="0039620F"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969EF" w:rsidRPr="006969EF">
        <w:rPr>
          <w:rFonts w:ascii="Verdana" w:hAnsi="Verdana"/>
          <w:noProof/>
          <w:sz w:val="21"/>
          <w:szCs w:val="21"/>
        </w:rPr>
        <w:t>During my undergraduate and postgraduate studies and PhD research, I acquired an excellent knoweldge of the international law of human rights (key conventions, institutions  and mechanisms). After accomplishing my PhD thesis, my teaching and research agenda comprises human rights as a key area. My knowledge of international and regional institutional mandates related to human rights has been acquired progressively, especially through my experience with the Equity and Reconciliation Commission (IER) for the drafting of the final report, training programs on behalf of public officials and NGOs, and my recent interaction with the Internministerial Delegation for Human rights (Morocco) for the preparation of the national mid-term report on the implementation of the Universal Periodic Review (UPR) recommendations (co-organization and animation of a regional multi-actor consultation). My previous application for the position of special rapporteur has also enabled me to follow up the work of many current and previous special rapporteurs.</w:t>
      </w:r>
      <w:r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6969EF" w:rsidRPr="006969EF" w:rsidRDefault="006514B9" w:rsidP="006969EF">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969EF" w:rsidRPr="006969EF">
        <w:rPr>
          <w:rFonts w:ascii="Verdana" w:hAnsi="Verdana"/>
          <w:noProof/>
          <w:sz w:val="21"/>
          <w:szCs w:val="21"/>
        </w:rPr>
        <w:t>As a Senior Researcher and Professor, my publications covering topics such as sustainability, environmental/climate change and human security, are currently considered as recognized references nationally and internationally.</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During 15 years, I have participated in many national and international conferences and training workshops covering different aspects of human rights.</w:t>
      </w:r>
    </w:p>
    <w:p w:rsidR="006969EF" w:rsidRPr="006969EF" w:rsidRDefault="006969EF" w:rsidP="006969EF">
      <w:pPr>
        <w:rPr>
          <w:rFonts w:ascii="Verdana" w:hAnsi="Verdana"/>
          <w:noProof/>
          <w:sz w:val="21"/>
          <w:szCs w:val="21"/>
        </w:rPr>
      </w:pPr>
    </w:p>
    <w:p w:rsidR="006969EF" w:rsidRPr="006969EF" w:rsidRDefault="006969EF" w:rsidP="006969EF">
      <w:pPr>
        <w:rPr>
          <w:rFonts w:ascii="Verdana" w:hAnsi="Verdana"/>
          <w:noProof/>
          <w:sz w:val="21"/>
          <w:szCs w:val="21"/>
        </w:rPr>
      </w:pPr>
      <w:r w:rsidRPr="006969EF">
        <w:rPr>
          <w:rFonts w:ascii="Verdana" w:hAnsi="Verdana"/>
          <w:noProof/>
          <w:sz w:val="21"/>
          <w:szCs w:val="21"/>
        </w:rPr>
        <w:t>My expertise on behalf of many national and international institutions interested in human rights confirms my compentence in this area. In addition, my focus on human security and environmental/climate challenges from a multidisciplinary approach and a multiscale/multistakeholders governance perspective enabled me to broaden my network and to deal with many partners.</w:t>
      </w:r>
    </w:p>
    <w:p w:rsidR="006969EF" w:rsidRPr="006969EF" w:rsidRDefault="006969EF" w:rsidP="006969EF">
      <w:pPr>
        <w:rPr>
          <w:rFonts w:ascii="Verdana" w:hAnsi="Verdana"/>
          <w:noProof/>
          <w:sz w:val="21"/>
          <w:szCs w:val="21"/>
        </w:rPr>
      </w:pPr>
    </w:p>
    <w:p w:rsidR="00AA000E" w:rsidRPr="0039620F" w:rsidRDefault="006969EF" w:rsidP="006969EF">
      <w:pPr>
        <w:rPr>
          <w:rFonts w:ascii="Verdana" w:hAnsi="Verdana"/>
          <w:sz w:val="21"/>
          <w:szCs w:val="21"/>
        </w:rPr>
      </w:pPr>
      <w:r w:rsidRPr="006969EF">
        <w:rPr>
          <w:rFonts w:ascii="Verdana" w:hAnsi="Verdana"/>
          <w:noProof/>
          <w:sz w:val="21"/>
          <w:szCs w:val="21"/>
        </w:rPr>
        <w:t xml:space="preserve">As Lead Social Auditor – monitoring private companies in terms of environmental and social responsibility throughout Eastern Europe and MENA region after a robust training in Asia (China and Thailand) – I have acquired a large knowledge and experience pertained to human rights at work and corporate social and environmental responsibility (referentials: National regulations, ILO standards, certification norms such ISO14001, ISO26000, SA8000, FLA, BSCI…). In terms of skills, this career enabled me to develop fact-finding techniques, reporting, intercultural communication, sensitivity to local cultures, integrity, impartiality, and ability to travel extensively. </w:t>
      </w:r>
      <w:r w:rsidR="006514B9"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 xml:space="preserve">Human and Environmental Security in the Era of Global Risks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 xml:space="preserve">Springer </w:t>
      </w:r>
      <w:r w:rsidR="00F7516B">
        <w:rPr>
          <w:rFonts w:ascii="Verdana" w:hAnsi="Verdana"/>
          <w:noProof/>
          <w:sz w:val="21"/>
          <w:szCs w:val="21"/>
          <w:lang w:val="en-GB"/>
        </w:rPr>
        <w:t>Nature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Pr>
          <w:rFonts w:ascii="Verdana" w:hAnsi="Verdana"/>
          <w:noProof/>
          <w:sz w:val="21"/>
          <w:szCs w:val="21"/>
          <w:lang w:val="en-GB"/>
        </w:rPr>
        <w:t>2019</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https://www.springer.com/gp/book/9783319928272</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 xml:space="preserve">Coviability of Social and Ecological Systems – Reconnecting Mankind to the Biosphere in an Era of Global Change </w:t>
      </w:r>
      <w:r w:rsidR="00F7516B">
        <w:rPr>
          <w:rFonts w:ascii="Verdana" w:hAnsi="Verdana"/>
          <w:noProof/>
          <w:sz w:val="21"/>
          <w:szCs w:val="21"/>
          <w:lang w:val="en-GB"/>
        </w:rPr>
        <w:t xml:space="preserve">- </w:t>
      </w:r>
      <w:r w:rsidR="00F7516B" w:rsidRPr="00F7516B">
        <w:rPr>
          <w:rFonts w:ascii="Verdana" w:hAnsi="Verdana"/>
          <w:noProof/>
          <w:sz w:val="21"/>
          <w:szCs w:val="21"/>
          <w:lang w:val="en-GB"/>
        </w:rPr>
        <w:t>Vol 1: The Foundations of a New Paradigm</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Springer Nature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Pr>
          <w:rFonts w:ascii="Verdana" w:hAnsi="Verdana"/>
          <w:noProof/>
          <w:sz w:val="21"/>
          <w:szCs w:val="21"/>
          <w:lang w:val="en-GB"/>
        </w:rPr>
        <w:t>2019</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https://www.springer.com/gp/book/9783319784960</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7516B" w:rsidRPr="00F7516B">
        <w:rPr>
          <w:rFonts w:ascii="Verdana" w:hAnsi="Verdana"/>
          <w:noProof/>
          <w:sz w:val="21"/>
          <w:szCs w:val="21"/>
          <w:lang w:val="en-GB"/>
        </w:rPr>
        <w:t xml:space="preserve">Environmental Change and Human Security in Africa and the Middle East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26306" w:rsidRPr="00E26306">
        <w:rPr>
          <w:rFonts w:ascii="Verdana" w:hAnsi="Verdana"/>
          <w:noProof/>
          <w:sz w:val="21"/>
          <w:szCs w:val="21"/>
          <w:lang w:val="en-GB"/>
        </w:rPr>
        <w:t>Springer Nature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26306">
        <w:rPr>
          <w:rFonts w:ascii="Verdana" w:hAnsi="Verdana"/>
          <w:noProof/>
          <w:sz w:val="21"/>
          <w:szCs w:val="21"/>
          <w:lang w:val="en-GB"/>
        </w:rPr>
        <w:t>2017</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E26306" w:rsidRPr="00E26306">
        <w:rPr>
          <w:rFonts w:ascii="Verdana" w:hAnsi="Verdana"/>
          <w:noProof/>
          <w:sz w:val="21"/>
          <w:szCs w:val="21"/>
          <w:lang w:val="en-GB"/>
        </w:rPr>
        <w:t>http://www.springer.com/gp/book/9783319456461</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B609BB"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rsidR="00B609BB" w:rsidRDefault="00B609BB" w:rsidP="00C24C9C">
      <w:pPr>
        <w:rPr>
          <w:rFonts w:ascii="Verdana" w:hAnsi="Verdana"/>
          <w:noProof/>
          <w:sz w:val="21"/>
          <w:szCs w:val="21"/>
        </w:rPr>
      </w:pPr>
    </w:p>
    <w:p w:rsidR="00B609BB" w:rsidRDefault="00B609BB" w:rsidP="00C24C9C">
      <w:pPr>
        <w:rPr>
          <w:rFonts w:ascii="Verdana" w:hAnsi="Verdana"/>
          <w:sz w:val="21"/>
          <w:szCs w:val="21"/>
        </w:rPr>
      </w:pPr>
      <w:r w:rsidRPr="00B609BB">
        <w:rPr>
          <w:rFonts w:ascii="Verdana" w:hAnsi="Verdana"/>
          <w:sz w:val="21"/>
          <w:szCs w:val="21"/>
        </w:rPr>
        <w:t>Behnassi M. (2019), "Human Insecurity, from Conflict to Climate", In Sean L. Yom (ed.), In Sean L. Yom (ed.), The Societies of the Middle East and North Africa: Structures, Vulnerabilities, and Forces, Routledge, 2019, ISBN-13: 978-1138580503, pp: 207-234</w:t>
      </w:r>
    </w:p>
    <w:p w:rsidR="00B609BB" w:rsidRDefault="00B609BB" w:rsidP="00C24C9C">
      <w:pPr>
        <w:rPr>
          <w:rFonts w:ascii="Verdana" w:hAnsi="Verdana"/>
          <w:sz w:val="21"/>
          <w:szCs w:val="21"/>
        </w:rPr>
      </w:pPr>
    </w:p>
    <w:p w:rsidR="00B609BB" w:rsidRDefault="00B609BB" w:rsidP="00C24C9C">
      <w:pPr>
        <w:rPr>
          <w:rFonts w:ascii="Verdana" w:hAnsi="Verdana"/>
          <w:sz w:val="21"/>
          <w:szCs w:val="21"/>
        </w:rPr>
      </w:pPr>
      <w:r w:rsidRPr="00B609BB">
        <w:rPr>
          <w:rFonts w:ascii="Verdana" w:hAnsi="Verdana"/>
          <w:sz w:val="21"/>
          <w:szCs w:val="21"/>
        </w:rPr>
        <w:t xml:space="preserve">Behnassi M. (2019), “Mainstreaming a Rights-Based Approach in the Global Climate Regime”, In Mohamed Behnassi, Gupta Himangana, and Olaf Pollmann (eds.), Human and Environmental Security in the Era of Global Risks, Berlin, Heidelberg, DE: Springer, pp: 3-40. </w:t>
      </w:r>
    </w:p>
    <w:p w:rsidR="00B609BB" w:rsidRDefault="00B609BB" w:rsidP="00C24C9C">
      <w:pPr>
        <w:rPr>
          <w:rFonts w:ascii="Verdana" w:hAnsi="Verdana"/>
          <w:sz w:val="21"/>
          <w:szCs w:val="21"/>
        </w:rPr>
      </w:pPr>
    </w:p>
    <w:p w:rsidR="00B609BB" w:rsidRDefault="00B609BB" w:rsidP="00C24C9C">
      <w:pPr>
        <w:rPr>
          <w:rFonts w:ascii="Verdana" w:hAnsi="Verdana"/>
          <w:sz w:val="21"/>
          <w:szCs w:val="21"/>
        </w:rPr>
      </w:pPr>
      <w:r w:rsidRPr="00B609BB">
        <w:rPr>
          <w:rFonts w:ascii="Verdana" w:hAnsi="Verdana"/>
          <w:sz w:val="21"/>
          <w:szCs w:val="21"/>
        </w:rPr>
        <w:t>Behnassi M. et al. (2017), Assessing Health Vulnerability to Climate Change in Morocco: Governance and Adaptation Options, In Maha Bouzid (ed.), Examining The Role of Environmental Change On Emerging Infectious Diseases and Pandemics, IGI Global, Pennsylvania (USA), ISBN: 9781522505532, pp.138-162.</w:t>
      </w:r>
    </w:p>
    <w:p w:rsidR="00B609BB" w:rsidRDefault="00B609BB" w:rsidP="00C24C9C">
      <w:pPr>
        <w:rPr>
          <w:rFonts w:ascii="Verdana" w:hAnsi="Verdana"/>
          <w:sz w:val="21"/>
          <w:szCs w:val="21"/>
        </w:rPr>
      </w:pPr>
    </w:p>
    <w:p w:rsidR="003F19C3" w:rsidRPr="0039620F" w:rsidRDefault="00B609BB" w:rsidP="00C24C9C">
      <w:pPr>
        <w:rPr>
          <w:rFonts w:ascii="Verdana" w:hAnsi="Verdana"/>
          <w:sz w:val="21"/>
          <w:szCs w:val="21"/>
        </w:rPr>
      </w:pPr>
      <w:r w:rsidRPr="00B609BB">
        <w:rPr>
          <w:rFonts w:ascii="Verdana" w:hAnsi="Verdana"/>
          <w:sz w:val="21"/>
          <w:szCs w:val="21"/>
        </w:rPr>
        <w:t xml:space="preserve">Mohamed Behnassi &amp; Sanni Yaya (2009), "The Health of the Poor in a Globalized Context: Challenges, Opportunities, and Strategic Choices" in Sanni Yaya (Ed.), The Challenge of Accessibility and the Health Equity in Third-World: Between Fundamental Law, Social Justice and Mercantilist Logic, Laval University Press (PUL) and Harmattan Edition, pp: 269-299.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609BB">
        <w:rPr>
          <w:rFonts w:ascii="Verdana" w:hAnsi="Verdana"/>
          <w:sz w:val="21"/>
          <w:szCs w:val="21"/>
          <w:lang w:val="en-GB"/>
        </w:rPr>
        <w:t>T</w:t>
      </w:r>
      <w:r w:rsidR="00B609BB" w:rsidRPr="00B609BB">
        <w:rPr>
          <w:rFonts w:ascii="Verdana" w:hAnsi="Verdana"/>
          <w:noProof/>
          <w:sz w:val="21"/>
          <w:szCs w:val="21"/>
          <w:lang w:val="en-GB"/>
        </w:rPr>
        <w:t xml:space="preserve">he Impact of Climate Change in the Sahel on Human Security in The Mediterranean </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609BB" w:rsidRPr="00B609BB">
        <w:rPr>
          <w:rFonts w:ascii="Verdana" w:hAnsi="Verdana"/>
          <w:noProof/>
          <w:sz w:val="21"/>
          <w:szCs w:val="21"/>
          <w:lang w:val="en-GB"/>
        </w:rPr>
        <w:t xml:space="preserve">IEMED, OCP Policy Centre, and Elcano Royal Institute </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D6523" w:rsidRPr="006D6523">
        <w:rPr>
          <w:rFonts w:ascii="Verdana" w:hAnsi="Verdana"/>
          <w:noProof/>
          <w:sz w:val="21"/>
          <w:szCs w:val="21"/>
          <w:lang w:val="en-GB"/>
        </w:rPr>
        <w:t>Madrid, November 30, 2018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D6523" w:rsidRPr="006D6523">
        <w:rPr>
          <w:rFonts w:ascii="Verdana" w:hAnsi="Verdana"/>
          <w:sz w:val="21"/>
          <w:szCs w:val="21"/>
          <w:lang w:val="en-GB"/>
        </w:rPr>
        <w:t>https://www.euromesco.net/publication/the-impact-of-climate-change-in-the-sahel-on-human-security-in-the-mediterranean/</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3E00EE">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Climate-Driven Conflict and Human Security, 3 Global Oder Conference: Security in the Global Order</w:t>
      </w:r>
      <w:r w:rsidR="003E00EE">
        <w:rPr>
          <w:rFonts w:ascii="Verdana" w:hAnsi="Verdana"/>
          <w:noProof/>
          <w:sz w:val="21"/>
          <w:szCs w:val="21"/>
          <w:lang w:val="en-GB"/>
        </w:rPr>
        <w:t>.</w:t>
      </w:r>
      <w:r w:rsidR="003E00EE" w:rsidRPr="003E00EE">
        <w:rPr>
          <w:rFonts w:ascii="Verdana" w:hAnsi="Verdana"/>
          <w:noProof/>
          <w:sz w:val="21"/>
          <w:szCs w:val="21"/>
          <w:lang w:val="en-GB"/>
        </w:rPr>
        <w:t xml:space="preserve">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University College Freiburg</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lastRenderedPageBreak/>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June 15-16</w:t>
      </w:r>
      <w:r w:rsidR="003E00EE">
        <w:rPr>
          <w:rFonts w:ascii="Verdana" w:hAnsi="Verdana"/>
          <w:noProof/>
          <w:sz w:val="21"/>
          <w:szCs w:val="21"/>
          <w:lang w:val="en-GB"/>
        </w:rPr>
        <w:t>, 2018</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https://www.globalorderproject.com/conference-2018</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 xml:space="preserve">The viability and resilience of Social-Ecological Systems in the Era of Global Change and Anthropocene", International Symposium, Climate change, a new political epoch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Academy of the Kingdom of Morocco</w:t>
      </w:r>
      <w:r w:rsidR="003E00EE">
        <w:rPr>
          <w:rFonts w:ascii="Verdana" w:hAnsi="Verdana"/>
          <w:noProof/>
          <w:sz w:val="21"/>
          <w:szCs w:val="21"/>
          <w:lang w:val="en-GB"/>
        </w:rPr>
        <w:t xml:space="preserve"> </w:t>
      </w:r>
      <w:r w:rsidR="003E00EE" w:rsidRPr="003E00EE">
        <w:rPr>
          <w:rFonts w:ascii="Verdana" w:hAnsi="Verdana"/>
          <w:noProof/>
          <w:sz w:val="21"/>
          <w:szCs w:val="21"/>
          <w:lang w:val="en-GB"/>
        </w:rPr>
        <w:t xml:space="preserve">(COP22 Certified Event)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E00EE" w:rsidRPr="003E00EE">
        <w:rPr>
          <w:rFonts w:ascii="Verdana" w:hAnsi="Verdana"/>
          <w:noProof/>
          <w:sz w:val="21"/>
          <w:szCs w:val="21"/>
          <w:lang w:val="en-GB"/>
        </w:rPr>
        <w:t xml:space="preserve">October 18-20, 2016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21424C">
        <w:rPr>
          <w:rFonts w:ascii="Verdana" w:hAnsi="Verdana"/>
          <w:sz w:val="21"/>
          <w:szCs w:val="21"/>
          <w:lang w:val="en-GB"/>
        </w:rPr>
        <w:t>NA</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3E00EE" w:rsidRDefault="00DA64A1" w:rsidP="00DA64A1">
      <w:pPr>
        <w:rPr>
          <w:rFonts w:ascii="Verdana" w:hAnsi="Verdana"/>
          <w:noProof/>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p>
    <w:p w:rsidR="003E00EE" w:rsidRDefault="003E00EE" w:rsidP="00DA64A1">
      <w:pPr>
        <w:rPr>
          <w:rFonts w:ascii="Verdana" w:hAnsi="Verdana"/>
          <w:sz w:val="21"/>
          <w:szCs w:val="21"/>
        </w:rPr>
      </w:pPr>
    </w:p>
    <w:p w:rsidR="00DC0639" w:rsidRDefault="003E00EE" w:rsidP="00DA64A1">
      <w:pPr>
        <w:rPr>
          <w:rFonts w:ascii="Verdana" w:hAnsi="Verdana"/>
          <w:sz w:val="21"/>
          <w:szCs w:val="21"/>
        </w:rPr>
      </w:pPr>
      <w:r w:rsidRPr="003E00EE">
        <w:rPr>
          <w:rFonts w:ascii="Verdana" w:hAnsi="Verdana"/>
          <w:sz w:val="21"/>
          <w:szCs w:val="21"/>
        </w:rPr>
        <w:t>"Mainstreaming a Rights-Based Approach in the Global Climate Regime", International Seminar: Human Rights and Climate Justice in the light of the Paris Agreement, International Centre of Comparative Environmental Law, November 8, 2016, Marrakech (COP22 Event).</w:t>
      </w:r>
    </w:p>
    <w:p w:rsidR="00DC0639" w:rsidRDefault="00DC0639" w:rsidP="00DA64A1">
      <w:pPr>
        <w:rPr>
          <w:rFonts w:ascii="Verdana" w:hAnsi="Verdana"/>
          <w:sz w:val="21"/>
          <w:szCs w:val="21"/>
        </w:rPr>
      </w:pPr>
    </w:p>
    <w:p w:rsidR="00DC0639" w:rsidRDefault="00DC0639" w:rsidP="00DA64A1">
      <w:pPr>
        <w:rPr>
          <w:rFonts w:ascii="Verdana" w:hAnsi="Verdana"/>
          <w:sz w:val="21"/>
          <w:szCs w:val="21"/>
        </w:rPr>
      </w:pPr>
      <w:r w:rsidRPr="00DC0639">
        <w:rPr>
          <w:rFonts w:ascii="Verdana" w:hAnsi="Verdana"/>
          <w:sz w:val="21"/>
          <w:szCs w:val="21"/>
        </w:rPr>
        <w:t xml:space="preserve">"Human Rights Implications of Climate Change: The Urgent Need to Mainstream Human Rights in the Post-2015 Climate Regime", International Conference: The Global Challenge of Human Rights Integration - Towards a Users’ Perspective, 9-11 December, </w:t>
      </w:r>
      <w:r>
        <w:rPr>
          <w:rFonts w:ascii="Verdana" w:hAnsi="Verdana"/>
          <w:sz w:val="21"/>
          <w:szCs w:val="21"/>
        </w:rPr>
        <w:t xml:space="preserve">2015, </w:t>
      </w:r>
      <w:r w:rsidRPr="00DC0639">
        <w:rPr>
          <w:rFonts w:ascii="Verdana" w:hAnsi="Verdana"/>
          <w:sz w:val="21"/>
          <w:szCs w:val="21"/>
        </w:rPr>
        <w:t xml:space="preserve">Ghent. </w:t>
      </w:r>
    </w:p>
    <w:p w:rsidR="00DC0639" w:rsidRPr="00DC0639" w:rsidRDefault="00DC0639" w:rsidP="00DC0639">
      <w:pPr>
        <w:rPr>
          <w:rFonts w:ascii="Verdana" w:hAnsi="Verdana"/>
          <w:sz w:val="21"/>
          <w:szCs w:val="21"/>
        </w:rPr>
      </w:pPr>
    </w:p>
    <w:p w:rsidR="00DC0639" w:rsidRDefault="00DC0639" w:rsidP="00DC0639">
      <w:pPr>
        <w:rPr>
          <w:rFonts w:ascii="Verdana" w:hAnsi="Verdana"/>
          <w:sz w:val="21"/>
          <w:szCs w:val="21"/>
        </w:rPr>
      </w:pPr>
      <w:r w:rsidRPr="00DC0639">
        <w:rPr>
          <w:rFonts w:ascii="Verdana" w:hAnsi="Verdana"/>
          <w:sz w:val="21"/>
          <w:szCs w:val="21"/>
        </w:rPr>
        <w:t>"Human Security within a Global Environmental Governance Perspective", GECS-2012: "Global Environmental Change and Human Security: The Need for a New vision for Science, Policy and Leadership", NRCS-GIZ-NCCSD-ICBA, 22-24 November,</w:t>
      </w:r>
      <w:r>
        <w:rPr>
          <w:rFonts w:ascii="Verdana" w:hAnsi="Verdana"/>
          <w:sz w:val="21"/>
          <w:szCs w:val="21"/>
        </w:rPr>
        <w:t xml:space="preserve"> 2012,</w:t>
      </w:r>
      <w:r w:rsidRPr="00DC0639">
        <w:rPr>
          <w:rFonts w:ascii="Verdana" w:hAnsi="Verdana"/>
          <w:sz w:val="21"/>
          <w:szCs w:val="21"/>
        </w:rPr>
        <w:t xml:space="preserve"> Marrakesh. </w:t>
      </w:r>
    </w:p>
    <w:p w:rsidR="00DC0639" w:rsidRDefault="00DC0639" w:rsidP="00DC0639">
      <w:pPr>
        <w:rPr>
          <w:rFonts w:ascii="Verdana" w:hAnsi="Verdana"/>
          <w:sz w:val="21"/>
          <w:szCs w:val="21"/>
        </w:rPr>
      </w:pPr>
    </w:p>
    <w:p w:rsidR="00DC0639" w:rsidRDefault="00DC0639" w:rsidP="00DC0639">
      <w:pPr>
        <w:rPr>
          <w:rFonts w:ascii="Verdana" w:hAnsi="Verdana"/>
          <w:sz w:val="21"/>
          <w:szCs w:val="21"/>
        </w:rPr>
      </w:pPr>
      <w:r w:rsidRPr="00DC0639">
        <w:rPr>
          <w:rFonts w:ascii="Verdana" w:hAnsi="Verdana"/>
          <w:sz w:val="21"/>
          <w:szCs w:val="21"/>
        </w:rPr>
        <w:t>"Global Science Governance and Science Diplomacy to Foster Transitions Towards Sustainability", XVIIIth International Conference of the Society for Human Ecology on "Human Responsibility &amp; Environmental Change: Planning, Process, and Policy", April 20-23,</w:t>
      </w:r>
      <w:r>
        <w:rPr>
          <w:rFonts w:ascii="Verdana" w:hAnsi="Verdana"/>
          <w:sz w:val="21"/>
          <w:szCs w:val="21"/>
        </w:rPr>
        <w:t xml:space="preserve"> 2011,</w:t>
      </w:r>
      <w:r w:rsidRPr="00DC0639">
        <w:rPr>
          <w:rFonts w:ascii="Verdana" w:hAnsi="Verdana"/>
          <w:sz w:val="21"/>
          <w:szCs w:val="21"/>
        </w:rPr>
        <w:t xml:space="preserve"> Las Vegas. </w:t>
      </w:r>
    </w:p>
    <w:p w:rsidR="00DC0639" w:rsidRDefault="00DC0639" w:rsidP="00DC0639">
      <w:pPr>
        <w:rPr>
          <w:rFonts w:ascii="Verdana" w:hAnsi="Verdana"/>
          <w:sz w:val="21"/>
          <w:szCs w:val="21"/>
        </w:rPr>
      </w:pPr>
    </w:p>
    <w:p w:rsidR="00DA64A1" w:rsidRPr="0039620F" w:rsidRDefault="00DC0639" w:rsidP="00DC0639">
      <w:pPr>
        <w:rPr>
          <w:rFonts w:ascii="Verdana" w:hAnsi="Verdana"/>
          <w:sz w:val="21"/>
          <w:szCs w:val="21"/>
        </w:rPr>
      </w:pPr>
      <w:r w:rsidRPr="00DC0639">
        <w:rPr>
          <w:rFonts w:ascii="Verdana" w:hAnsi="Verdana"/>
          <w:sz w:val="21"/>
          <w:szCs w:val="21"/>
        </w:rPr>
        <w:t xml:space="preserve">"Managing Climate Change-Related Impacts in Morocco: A Human Development Approach", Conference on Post-Disaster Recovery, Moynihan Institute of Global Affairs, Syracuse University, April 15, </w:t>
      </w:r>
      <w:r>
        <w:rPr>
          <w:rFonts w:ascii="Verdana" w:hAnsi="Verdana"/>
          <w:sz w:val="21"/>
          <w:szCs w:val="21"/>
        </w:rPr>
        <w:t xml:space="preserve">2011, </w:t>
      </w:r>
      <w:r w:rsidRPr="00DC0639">
        <w:rPr>
          <w:rFonts w:ascii="Verdana" w:hAnsi="Verdana"/>
          <w:sz w:val="21"/>
          <w:szCs w:val="21"/>
        </w:rPr>
        <w:t>New York.</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lastRenderedPageBreak/>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A310F" w:rsidRPr="005A310F">
        <w:rPr>
          <w:rFonts w:ascii="Verdana" w:hAnsi="Verdana"/>
          <w:noProof/>
          <w:sz w:val="21"/>
          <w:szCs w:val="21"/>
        </w:rPr>
        <w:t>I have no serious constraint regarding availability. As a Senior Researcher &amp; Professor, managing one's schedule is granted by academic institutions in Morocco. Hence, this flexibility will enable me to effectively meet the mandate's requirements.</w:t>
      </w:r>
      <w:r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C833FC" w:rsidRDefault="00C07088" w:rsidP="00C833FC">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833FC" w:rsidRPr="00C833FC">
        <w:rPr>
          <w:rFonts w:ascii="Verdana" w:hAnsi="Verdana"/>
          <w:sz w:val="21"/>
          <w:szCs w:val="21"/>
        </w:rPr>
        <w:t xml:space="preserve">I am honored to apply for the position of the Special Rapporteur on </w:t>
      </w:r>
      <w:r w:rsidR="002E51E4">
        <w:rPr>
          <w:rFonts w:ascii="Verdana" w:hAnsi="Verdana"/>
          <w:sz w:val="21"/>
          <w:szCs w:val="21"/>
        </w:rPr>
        <w:t xml:space="preserve">Extreme </w:t>
      </w:r>
      <w:bookmarkStart w:id="10" w:name="_GoBack"/>
      <w:bookmarkEnd w:id="10"/>
      <w:r w:rsidR="00C833FC" w:rsidRPr="00C833FC">
        <w:rPr>
          <w:rFonts w:ascii="Verdana" w:hAnsi="Verdana"/>
          <w:sz w:val="21"/>
          <w:szCs w:val="21"/>
        </w:rPr>
        <w:t>Poverty and Human Rights. I believe that this mandate is intimately linked to my key areas of interest, which is human security and sustainable development.</w:t>
      </w:r>
    </w:p>
    <w:p w:rsidR="00C833FC" w:rsidRPr="00C833FC" w:rsidRDefault="00C833FC" w:rsidP="00C833FC">
      <w:pPr>
        <w:rPr>
          <w:rFonts w:ascii="Verdana" w:hAnsi="Verdana"/>
          <w:sz w:val="21"/>
          <w:szCs w:val="21"/>
        </w:rPr>
      </w:pPr>
    </w:p>
    <w:p w:rsidR="00C833FC" w:rsidRDefault="00C833FC" w:rsidP="00C833FC">
      <w:pPr>
        <w:rPr>
          <w:rFonts w:ascii="Verdana" w:hAnsi="Verdana"/>
          <w:sz w:val="21"/>
          <w:szCs w:val="21"/>
        </w:rPr>
      </w:pPr>
      <w:r w:rsidRPr="00C833FC">
        <w:rPr>
          <w:rFonts w:ascii="Verdana" w:hAnsi="Verdana"/>
          <w:sz w:val="21"/>
          <w:szCs w:val="21"/>
        </w:rPr>
        <w:t>Despite the progress made in reducing poverty, the number of people living in extreme poverty globally remains unacceptably high and the progress made has been uneven between and within countries. For many nations, poverty reduction has slowed or even reversed. The latest projections show that if we continue down a business-as-usual path, the world will not be able to eradicate extreme poverty by 2030. That’s because it is becoming even more difficult to reach those remaining in extreme poverty, who often live in fragile countries and remote areas. Additionally, the share of poor according to a multidimensional definition is approximately 50 percent higher than when relying solely on monetary poverty. The multidimensional view approach reveals a world in which poverty is a much broader, more entrenched problem. Moreover, for those who have been able to move out of poverty, progress is often temporary due to economic shocks, food insecurity and climate change which threaten their livelihoods and force them back into poverty. It will be critical to find ways to tackle these issues as we make progress toward 2030. Hence the importance of this Special Rapporteur’s mandate.</w:t>
      </w:r>
    </w:p>
    <w:p w:rsidR="00C833FC" w:rsidRPr="00C833FC" w:rsidRDefault="00C833FC" w:rsidP="00C833FC">
      <w:pPr>
        <w:rPr>
          <w:rFonts w:ascii="Verdana" w:hAnsi="Verdana"/>
          <w:sz w:val="21"/>
          <w:szCs w:val="21"/>
        </w:rPr>
      </w:pPr>
    </w:p>
    <w:p w:rsidR="00C833FC" w:rsidRPr="00C833FC" w:rsidRDefault="00C833FC" w:rsidP="00C833FC">
      <w:pPr>
        <w:rPr>
          <w:rFonts w:ascii="Verdana" w:hAnsi="Verdana"/>
          <w:sz w:val="21"/>
          <w:szCs w:val="21"/>
        </w:rPr>
      </w:pPr>
      <w:r w:rsidRPr="00C833FC">
        <w:rPr>
          <w:rFonts w:ascii="Verdana" w:hAnsi="Verdana"/>
          <w:sz w:val="21"/>
          <w:szCs w:val="21"/>
        </w:rPr>
        <w:t>I am a Senior Researcher &amp; Professor with a PhD in International Environmental Law and Sustainability Governance since 2014. I have devoted the first stage of my academic career to investigate the links between human security, environmental change, and sustainability and how to foster the resilience of socio-ecological systems. This allowed me to apply a human security and human rights-based approach to the management of social-ecological systems. Implications of this interdisciplinary approach for decision-making processes, research agendas and advocacy are numerous and promising.</w:t>
      </w:r>
    </w:p>
    <w:p w:rsidR="00C833FC" w:rsidRPr="00C833FC" w:rsidRDefault="00C833FC" w:rsidP="00C833FC">
      <w:pPr>
        <w:rPr>
          <w:rFonts w:ascii="Verdana" w:hAnsi="Verdana"/>
          <w:sz w:val="21"/>
          <w:szCs w:val="21"/>
        </w:rPr>
      </w:pPr>
    </w:p>
    <w:p w:rsidR="00C833FC" w:rsidRPr="00C833FC" w:rsidRDefault="00C833FC" w:rsidP="00C833FC">
      <w:pPr>
        <w:rPr>
          <w:rFonts w:ascii="Verdana" w:hAnsi="Verdana"/>
          <w:sz w:val="21"/>
          <w:szCs w:val="21"/>
        </w:rPr>
      </w:pPr>
      <w:r w:rsidRPr="00C833FC">
        <w:rPr>
          <w:rFonts w:ascii="Verdana" w:hAnsi="Verdana"/>
          <w:sz w:val="21"/>
          <w:szCs w:val="21"/>
        </w:rPr>
        <w:t xml:space="preserve">In 2015, I founded the Research Center for Environment, Human Security &amp; Governance (CERES), as a Think Thank to investigate further the above issues in order to shape both decision and research agendas, especially from a developing country perspective. Simultaneously, I started to interact with national and international institutions (i.e. Interministerial Delegation for HR, Royal Institute for Strategic Studies, Ministry of Environment, GIZ, UNICEF, IRD, FAO) within policy-relevant research projects. </w:t>
      </w:r>
    </w:p>
    <w:p w:rsidR="00C833FC" w:rsidRPr="00C833FC" w:rsidRDefault="00C833FC" w:rsidP="00C833FC">
      <w:pPr>
        <w:rPr>
          <w:rFonts w:ascii="Verdana" w:hAnsi="Verdana"/>
          <w:sz w:val="21"/>
          <w:szCs w:val="21"/>
        </w:rPr>
      </w:pPr>
    </w:p>
    <w:p w:rsidR="00C833FC" w:rsidRPr="00C833FC" w:rsidRDefault="00C833FC" w:rsidP="00C833FC">
      <w:pPr>
        <w:rPr>
          <w:rFonts w:ascii="Verdana" w:hAnsi="Verdana"/>
          <w:sz w:val="21"/>
          <w:szCs w:val="21"/>
        </w:rPr>
      </w:pPr>
      <w:r w:rsidRPr="00C833FC">
        <w:rPr>
          <w:rFonts w:ascii="Verdana" w:hAnsi="Verdana"/>
          <w:sz w:val="21"/>
          <w:szCs w:val="21"/>
        </w:rPr>
        <w:t>Additionally, I have organized many international conferences covering areas such as environmental/climate change, human security, science-policy interactions, sustainable human development, food-water-energy nexus, etc. and published as key editor many papers and distinguished contributed volumes books considered currently as worldwide references.</w:t>
      </w:r>
    </w:p>
    <w:p w:rsidR="00C833FC" w:rsidRPr="00C833FC" w:rsidRDefault="00C833FC" w:rsidP="00C833FC">
      <w:pPr>
        <w:rPr>
          <w:rFonts w:ascii="Verdana" w:hAnsi="Verdana"/>
          <w:sz w:val="21"/>
          <w:szCs w:val="21"/>
        </w:rPr>
      </w:pPr>
    </w:p>
    <w:p w:rsidR="00C833FC" w:rsidRPr="00C833FC" w:rsidRDefault="00C833FC" w:rsidP="00C833FC">
      <w:pPr>
        <w:rPr>
          <w:rFonts w:ascii="Verdana" w:hAnsi="Verdana"/>
          <w:sz w:val="21"/>
          <w:szCs w:val="21"/>
        </w:rPr>
      </w:pPr>
      <w:r w:rsidRPr="00C833FC">
        <w:rPr>
          <w:rFonts w:ascii="Verdana" w:hAnsi="Verdana"/>
          <w:sz w:val="21"/>
          <w:szCs w:val="21"/>
        </w:rPr>
        <w:t>Through this experience, I have acquired a solid expertise and excellent knowledge pertained to human security and rights, environment, and  climate challenges. This makes me qualified to participate in capacity-building initiatives and to initiate and lead many oustanding projects. For instance, in june 2018, I had animated two training sessions on Poverty Reduction Policies and Experiences: Coordination mechanisms / Monitoring and evaluation (Project IPC-IG / FAO Country Policy Support to reach SDGs 1 and 2: Capacity development programme to enhance the use of poverty analysis in policy making’) on behalf of officials from relevant public agencies in Morocco and some African countries.</w:t>
      </w:r>
    </w:p>
    <w:p w:rsidR="00C833FC" w:rsidRPr="00C833FC" w:rsidRDefault="00C833FC" w:rsidP="00C833FC">
      <w:pPr>
        <w:rPr>
          <w:rFonts w:ascii="Verdana" w:hAnsi="Verdana"/>
          <w:sz w:val="21"/>
          <w:szCs w:val="21"/>
        </w:rPr>
      </w:pPr>
    </w:p>
    <w:p w:rsidR="00C833FC" w:rsidRPr="00C833FC" w:rsidRDefault="00C833FC" w:rsidP="00C833FC">
      <w:pPr>
        <w:rPr>
          <w:rFonts w:ascii="Verdana" w:hAnsi="Verdana"/>
          <w:sz w:val="21"/>
          <w:szCs w:val="21"/>
        </w:rPr>
      </w:pPr>
      <w:r w:rsidRPr="00C833FC">
        <w:rPr>
          <w:rFonts w:ascii="Verdana" w:hAnsi="Verdana"/>
          <w:sz w:val="21"/>
          <w:szCs w:val="21"/>
        </w:rPr>
        <w:t xml:space="preserve">As Lead Social Compliance Auditor, I have also aquired a valuable experience in terms of fact-finding techniques (interview of stakeholders, documentation review, observation, questionnaires, and research), reporting, intercultural communication, sensitivity to local cultures, integrity, impartiality, and ability to travel extensively. </w:t>
      </w:r>
    </w:p>
    <w:p w:rsidR="00C833FC" w:rsidRPr="00C833FC" w:rsidRDefault="00C833FC" w:rsidP="00C833FC">
      <w:pPr>
        <w:rPr>
          <w:rFonts w:ascii="Verdana" w:hAnsi="Verdana"/>
          <w:sz w:val="21"/>
          <w:szCs w:val="21"/>
        </w:rPr>
      </w:pPr>
    </w:p>
    <w:p w:rsidR="00C833FC" w:rsidRDefault="00C833FC" w:rsidP="00C833FC">
      <w:pPr>
        <w:rPr>
          <w:rFonts w:ascii="Verdana" w:hAnsi="Verdana"/>
          <w:sz w:val="21"/>
          <w:szCs w:val="21"/>
        </w:rPr>
      </w:pPr>
      <w:r w:rsidRPr="00C833FC">
        <w:rPr>
          <w:rFonts w:ascii="Verdana" w:hAnsi="Verdana"/>
          <w:sz w:val="21"/>
          <w:szCs w:val="21"/>
        </w:rPr>
        <w:t>Finally, I strongly believe that these background, experience and qualities may qualify me to successfully fulfill this Human Rights Council Special Rapporteur’s mandate.</w:t>
      </w:r>
      <w:r>
        <w:rPr>
          <w:rFonts w:ascii="Verdana" w:hAnsi="Verdana"/>
          <w:sz w:val="21"/>
          <w:szCs w:val="21"/>
        </w:rPr>
        <w:t> </w:t>
      </w:r>
    </w:p>
    <w:p w:rsidR="00C833FC" w:rsidRDefault="00C833FC" w:rsidP="00C833FC">
      <w:pPr>
        <w:rPr>
          <w:rFonts w:ascii="Verdana" w:hAnsi="Verdana"/>
          <w:sz w:val="21"/>
          <w:szCs w:val="21"/>
        </w:rPr>
      </w:pPr>
    </w:p>
    <w:p w:rsidR="00294292" w:rsidRPr="0039620F" w:rsidRDefault="00C833FC" w:rsidP="00C833FC">
      <w:pPr>
        <w:rPr>
          <w:rFonts w:ascii="Verdana" w:hAnsi="Verdana"/>
          <w:b/>
          <w:bCs/>
          <w:sz w:val="21"/>
          <w:szCs w:val="21"/>
        </w:rPr>
      </w:pPr>
      <w:r w:rsidRPr="00C833FC">
        <w:rPr>
          <w:rFonts w:ascii="Verdana" w:hAnsi="Verdana"/>
          <w:sz w:val="21"/>
          <w:szCs w:val="21"/>
        </w:rPr>
        <w:t>Sincerely</w:t>
      </w: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sidR="00C07088"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Pr>
          <w:rFonts w:ascii="Verdana" w:hAnsi="Verdana"/>
          <w:b/>
          <w:bCs/>
          <w:noProof/>
          <w:sz w:val="21"/>
          <w:szCs w:val="21"/>
          <w:lang w:val="en-GB"/>
        </w:rPr>
        <w:t>Arabic</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Yes</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A310F" w:rsidRPr="005A310F">
        <w:rPr>
          <w:rFonts w:ascii="Verdana" w:hAnsi="Verdana"/>
          <w:b/>
          <w:bCs/>
          <w:noProof/>
          <w:sz w:val="21"/>
          <w:szCs w:val="21"/>
          <w:lang w:val="en-GB"/>
        </w:rPr>
        <w:t>No</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053424" w:rsidP="00053424">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 xml:space="preserve">Status of Full Researcher Professor at the Faculty of Law, Economic and Social Sciences, Ibn Zohr University of Agadir </w:t>
            </w:r>
            <w:r w:rsidRPr="00057A03">
              <w:rPr>
                <w:rFonts w:ascii="Verdana" w:hAnsi="Verdana"/>
                <w:sz w:val="21"/>
                <w:szCs w:val="21"/>
                <w:lang w:val="en-GB"/>
              </w:rPr>
              <w:fldChar w:fldCharType="end"/>
            </w:r>
            <w:bookmarkEnd w:id="12"/>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B966BA"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2010-2017</w:t>
            </w:r>
            <w:r w:rsidRPr="00057A03">
              <w:rPr>
                <w:rFonts w:ascii="Verdana" w:hAnsi="Verdana"/>
                <w:sz w:val="21"/>
                <w:szCs w:val="21"/>
                <w:lang w:val="en-GB"/>
              </w:rPr>
              <w:fldChar w:fldCharType="end"/>
            </w:r>
            <w:bookmarkEnd w:id="13"/>
          </w:p>
        </w:tc>
        <w:tc>
          <w:tcPr>
            <w:tcW w:w="2394"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Agadir, Morocco</w:t>
            </w:r>
            <w:r w:rsidRPr="00057A03">
              <w:rPr>
                <w:rFonts w:ascii="Verdana" w:hAnsi="Verdana"/>
                <w:sz w:val="21"/>
                <w:szCs w:val="21"/>
                <w:lang w:val="en-GB"/>
              </w:rPr>
              <w:fldChar w:fldCharType="end"/>
            </w:r>
            <w:bookmarkEnd w:id="14"/>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 xml:space="preserve">Degree in Diplomacy and International Environmental Law from the University of Eastern Finland and the United Nations Environment Program (UNEP) </w:t>
            </w:r>
            <w:r w:rsidRPr="00057A03">
              <w:rPr>
                <w:rFonts w:ascii="Verdana" w:hAnsi="Verdana"/>
                <w:sz w:val="21"/>
                <w:szCs w:val="21"/>
                <w:lang w:val="en-GB"/>
              </w:rPr>
              <w:fldChar w:fldCharType="end"/>
            </w:r>
            <w:bookmarkEnd w:id="15"/>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2014</w:t>
            </w:r>
            <w:r w:rsidRPr="00057A03">
              <w:rPr>
                <w:rFonts w:ascii="Verdana" w:hAnsi="Verdana"/>
                <w:sz w:val="21"/>
                <w:szCs w:val="21"/>
                <w:lang w:val="en-GB"/>
              </w:rPr>
              <w:fldChar w:fldCharType="end"/>
            </w:r>
            <w:bookmarkEnd w:id="16"/>
          </w:p>
        </w:tc>
        <w:tc>
          <w:tcPr>
            <w:tcW w:w="2394"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Finland</w:t>
            </w:r>
            <w:r w:rsidRPr="00057A03">
              <w:rPr>
                <w:rFonts w:ascii="Verdana" w:hAnsi="Verdana"/>
                <w:sz w:val="21"/>
                <w:szCs w:val="21"/>
                <w:lang w:val="en-GB"/>
              </w:rPr>
              <w:fldChar w:fldCharType="end"/>
            </w:r>
            <w:bookmarkEnd w:id="17"/>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8" w:name="Text16"/>
          <w:p w:rsidR="006252F2" w:rsidRPr="006252F2" w:rsidRDefault="00053424" w:rsidP="006252F2">
            <w:pPr>
              <w:rPr>
                <w:rFonts w:ascii="Verdana" w:hAnsi="Verdana"/>
                <w:noProof/>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 xml:space="preserve">Diploma of Aptitude to Supervise PhD Research obtained from the Faculty of Law, Economics and Social Sciences of Marrakech. </w:t>
            </w:r>
          </w:p>
          <w:p w:rsidR="006252F2" w:rsidRPr="006252F2" w:rsidRDefault="006252F2" w:rsidP="006252F2">
            <w:pPr>
              <w:rPr>
                <w:rFonts w:ascii="Verdana" w:hAnsi="Verdana"/>
                <w:noProof/>
                <w:sz w:val="21"/>
                <w:szCs w:val="21"/>
                <w:lang w:val="en-GB"/>
              </w:rPr>
            </w:pPr>
          </w:p>
          <w:p w:rsidR="006D28D4" w:rsidRPr="00057A03" w:rsidRDefault="006252F2" w:rsidP="006252F2">
            <w:pPr>
              <w:rPr>
                <w:rFonts w:ascii="Verdana" w:hAnsi="Verdana"/>
                <w:sz w:val="21"/>
                <w:szCs w:val="21"/>
                <w:lang w:val="en-GB"/>
              </w:rPr>
            </w:pPr>
            <w:r w:rsidRPr="006252F2">
              <w:rPr>
                <w:rFonts w:ascii="Verdana" w:hAnsi="Verdana"/>
                <w:noProof/>
                <w:sz w:val="21"/>
                <w:szCs w:val="21"/>
                <w:lang w:val="en-GB"/>
              </w:rPr>
              <w:t xml:space="preserve">Research Report’s title: "Sustainable Development, Human Rights and Governance: Toward an Integrated and Holistic Paradigm" </w:t>
            </w:r>
            <w:r w:rsidR="00053424" w:rsidRPr="00057A03">
              <w:rPr>
                <w:rFonts w:ascii="Verdana" w:hAnsi="Verdana"/>
                <w:sz w:val="21"/>
                <w:szCs w:val="21"/>
                <w:lang w:val="en-GB"/>
              </w:rPr>
              <w:fldChar w:fldCharType="end"/>
            </w:r>
            <w:bookmarkEnd w:id="18"/>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2004-2010</w:t>
            </w:r>
            <w:r w:rsidRPr="00057A03">
              <w:rPr>
                <w:rFonts w:ascii="Verdana" w:hAnsi="Verdana"/>
                <w:sz w:val="21"/>
                <w:szCs w:val="21"/>
                <w:lang w:val="en-GB"/>
              </w:rPr>
              <w:fldChar w:fldCharType="end"/>
            </w:r>
            <w:bookmarkEnd w:id="19"/>
          </w:p>
        </w:tc>
        <w:tc>
          <w:tcPr>
            <w:tcW w:w="2394"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Marrakech, Morocco</w:t>
            </w:r>
            <w:r w:rsidRPr="00057A03">
              <w:rPr>
                <w:rFonts w:ascii="Verdana" w:hAnsi="Verdana"/>
                <w:sz w:val="21"/>
                <w:szCs w:val="21"/>
                <w:lang w:val="en-GB"/>
              </w:rPr>
              <w:fldChar w:fldCharType="end"/>
            </w:r>
            <w:bookmarkEnd w:id="20"/>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1" w:name="Text17"/>
          <w:p w:rsidR="006252F2" w:rsidRPr="006252F2" w:rsidRDefault="00053424" w:rsidP="006252F2">
            <w:pPr>
              <w:rPr>
                <w:rFonts w:ascii="Verdana" w:hAnsi="Verdana"/>
                <w:noProof/>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 xml:space="preserve">PhD in Global Sustainability Politics and Governance. Theme: "Multilateral Environmental Negotiations: Toward a Global Environmental Governance''. </w:t>
            </w:r>
          </w:p>
          <w:p w:rsidR="006252F2" w:rsidRPr="006252F2" w:rsidRDefault="006252F2" w:rsidP="006252F2">
            <w:pPr>
              <w:rPr>
                <w:rFonts w:ascii="Verdana" w:hAnsi="Verdana"/>
                <w:noProof/>
                <w:sz w:val="21"/>
                <w:szCs w:val="21"/>
                <w:lang w:val="en-GB"/>
              </w:rPr>
            </w:pPr>
          </w:p>
          <w:p w:rsidR="006D28D4" w:rsidRPr="00057A03" w:rsidRDefault="006252F2" w:rsidP="006252F2">
            <w:pPr>
              <w:rPr>
                <w:rFonts w:ascii="Verdana" w:hAnsi="Verdana"/>
                <w:sz w:val="21"/>
                <w:szCs w:val="21"/>
                <w:lang w:val="en-GB"/>
              </w:rPr>
            </w:pPr>
            <w:r w:rsidRPr="006252F2">
              <w:rPr>
                <w:rFonts w:ascii="Verdana" w:hAnsi="Verdana"/>
                <w:noProof/>
                <w:sz w:val="21"/>
                <w:szCs w:val="21"/>
                <w:lang w:val="en-GB"/>
              </w:rPr>
              <w:t xml:space="preserve">Hassan II University - Faculty of Law, Economics and Social Sciences of Casablanca. </w:t>
            </w:r>
            <w:r w:rsidR="00053424" w:rsidRPr="00057A03">
              <w:rPr>
                <w:rFonts w:ascii="Verdana" w:hAnsi="Verdana"/>
                <w:sz w:val="21"/>
                <w:szCs w:val="21"/>
                <w:lang w:val="en-GB"/>
              </w:rPr>
              <w:fldChar w:fldCharType="end"/>
            </w:r>
            <w:bookmarkEnd w:id="21"/>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1998-2003</w:t>
            </w:r>
            <w:r w:rsidRPr="00057A03">
              <w:rPr>
                <w:rFonts w:ascii="Verdana" w:hAnsi="Verdana"/>
                <w:sz w:val="21"/>
                <w:szCs w:val="21"/>
                <w:lang w:val="en-GB"/>
              </w:rPr>
              <w:fldChar w:fldCharType="end"/>
            </w:r>
            <w:bookmarkEnd w:id="22"/>
          </w:p>
        </w:tc>
        <w:tc>
          <w:tcPr>
            <w:tcW w:w="2394"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6252F2" w:rsidRPr="006252F2">
              <w:rPr>
                <w:rFonts w:ascii="Verdana" w:hAnsi="Verdana"/>
                <w:noProof/>
                <w:sz w:val="21"/>
                <w:szCs w:val="21"/>
                <w:lang w:val="en-GB"/>
              </w:rPr>
              <w:t>Casablanca, Morocco</w:t>
            </w:r>
            <w:r w:rsidRPr="00057A03">
              <w:rPr>
                <w:rFonts w:ascii="Verdana" w:hAnsi="Verdana"/>
                <w:sz w:val="21"/>
                <w:szCs w:val="21"/>
                <w:lang w:val="en-GB"/>
              </w:rPr>
              <w:fldChar w:fldCharType="end"/>
            </w:r>
            <w:bookmarkEnd w:id="23"/>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52AC6" w:rsidRPr="00C52AC6" w:rsidRDefault="00D2004C" w:rsidP="00C52AC6">
            <w:pPr>
              <w:rPr>
                <w:rFonts w:ascii="Verdana" w:hAnsi="Verdana"/>
                <w:noProof/>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Full Professor of Global Environmental Politics</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and Human Security</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Faculty of Law, Economics and Social Sciences, Ibn Zohr University of Agadir</w:t>
            </w: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Main functions: </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 Teaching, research and supervision of master and phd research. </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Expertise on behalf of national and international institutions.</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Founding Director, Research Center for Environment, Human Security &amp; Governance (CERES)</w:t>
            </w:r>
          </w:p>
          <w:p w:rsidR="00C10617" w:rsidRPr="00057A03" w:rsidRDefault="00C52AC6" w:rsidP="00C52AC6">
            <w:pPr>
              <w:rPr>
                <w:rFonts w:ascii="Verdana" w:hAnsi="Verdana"/>
                <w:sz w:val="21"/>
                <w:szCs w:val="21"/>
                <w:lang w:val="en-GB"/>
              </w:rPr>
            </w:pPr>
            <w:r w:rsidRPr="00C52AC6">
              <w:rPr>
                <w:rFonts w:ascii="Verdana" w:hAnsi="Verdana"/>
                <w:noProof/>
                <w:sz w:val="21"/>
                <w:szCs w:val="21"/>
                <w:lang w:val="en-GB"/>
              </w:rPr>
              <w:t>link: https://www.ceres-center.org/</w:t>
            </w:r>
            <w:r w:rsidR="00D2004C" w:rsidRPr="00057A03">
              <w:rPr>
                <w:rFonts w:ascii="Verdana" w:hAnsi="Verdana"/>
                <w:sz w:val="21"/>
                <w:szCs w:val="21"/>
                <w:lang w:val="en-GB"/>
              </w:rPr>
              <w:fldChar w:fldCharType="end"/>
            </w:r>
            <w:bookmarkEnd w:id="24"/>
          </w:p>
        </w:tc>
        <w:tc>
          <w:tcPr>
            <w:tcW w:w="1890" w:type="dxa"/>
            <w:shd w:val="clear" w:color="auto" w:fill="auto"/>
          </w:tcPr>
          <w:p w:rsidR="00C10617" w:rsidRPr="00057A03" w:rsidRDefault="00C10617">
            <w:pPr>
              <w:rPr>
                <w:rFonts w:ascii="Verdana" w:hAnsi="Verdana"/>
                <w:sz w:val="21"/>
                <w:szCs w:val="21"/>
                <w:lang w:val="en-GB"/>
              </w:rPr>
            </w:pPr>
          </w:p>
          <w:p w:rsidR="00C52AC6" w:rsidRPr="00C52AC6" w:rsidRDefault="00D2004C" w:rsidP="00C52AC6">
            <w:pPr>
              <w:rPr>
                <w:rFonts w:ascii="Verdana" w:hAnsi="Verdana"/>
                <w:noProof/>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2017- ongoing</w:t>
            </w: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D2004C" w:rsidRPr="00057A03" w:rsidRDefault="00C52AC6" w:rsidP="00C52AC6">
            <w:pPr>
              <w:rPr>
                <w:rFonts w:ascii="Verdana" w:hAnsi="Verdana"/>
                <w:sz w:val="21"/>
                <w:szCs w:val="21"/>
                <w:lang w:val="en-GB"/>
              </w:rPr>
            </w:pPr>
            <w:r w:rsidRPr="00C52AC6">
              <w:rPr>
                <w:rFonts w:ascii="Verdana" w:hAnsi="Verdana"/>
                <w:noProof/>
                <w:sz w:val="21"/>
                <w:szCs w:val="21"/>
                <w:lang w:val="en-GB"/>
              </w:rPr>
              <w:t>2016- ongoing</w:t>
            </w:r>
            <w:r w:rsidR="00D2004C" w:rsidRPr="00057A03">
              <w:rPr>
                <w:rFonts w:ascii="Verdana" w:hAnsi="Verdana"/>
                <w:sz w:val="21"/>
                <w:szCs w:val="21"/>
                <w:lang w:val="en-GB"/>
              </w:rPr>
              <w:fldChar w:fldCharType="end"/>
            </w:r>
            <w:bookmarkEnd w:id="25"/>
          </w:p>
        </w:tc>
        <w:tc>
          <w:tcPr>
            <w:tcW w:w="2450" w:type="dxa"/>
            <w:shd w:val="clear" w:color="auto" w:fill="auto"/>
          </w:tcPr>
          <w:p w:rsidR="00C10617" w:rsidRPr="00057A03" w:rsidRDefault="00C10617">
            <w:pPr>
              <w:rPr>
                <w:rFonts w:ascii="Verdana" w:hAnsi="Verdana"/>
                <w:sz w:val="21"/>
                <w:szCs w:val="21"/>
                <w:lang w:val="en-GB"/>
              </w:rPr>
            </w:pPr>
          </w:p>
          <w:p w:rsidR="00C52AC6" w:rsidRPr="00C52AC6" w:rsidRDefault="00D2004C" w:rsidP="00C52AC6">
            <w:pPr>
              <w:rPr>
                <w:rFonts w:ascii="Verdana" w:hAnsi="Verdana"/>
                <w:noProof/>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Agadir, Morocco</w:t>
            </w: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p>
          <w:p w:rsidR="00D2004C" w:rsidRPr="00057A03" w:rsidRDefault="00C52AC6" w:rsidP="00C52AC6">
            <w:pPr>
              <w:rPr>
                <w:rFonts w:ascii="Verdana" w:hAnsi="Verdana"/>
                <w:sz w:val="21"/>
                <w:szCs w:val="21"/>
                <w:lang w:val="en-GB"/>
              </w:rPr>
            </w:pPr>
            <w:r w:rsidRPr="00C52AC6">
              <w:rPr>
                <w:rFonts w:ascii="Verdana" w:hAnsi="Verdana"/>
                <w:noProof/>
                <w:sz w:val="21"/>
                <w:szCs w:val="21"/>
                <w:lang w:val="en-GB"/>
              </w:rPr>
              <w:t>Agadir, Morocco</w:t>
            </w:r>
            <w:r w:rsidR="00D2004C" w:rsidRPr="00057A03">
              <w:rPr>
                <w:rFonts w:ascii="Verdana" w:hAnsi="Verdana"/>
                <w:sz w:val="21"/>
                <w:szCs w:val="21"/>
                <w:lang w:val="en-GB"/>
              </w:rPr>
              <w:fldChar w:fldCharType="end"/>
            </w:r>
            <w:bookmarkEnd w:id="26"/>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C52AC6" w:rsidRPr="00C52AC6" w:rsidRDefault="00D2004C" w:rsidP="00C52AC6">
            <w:pPr>
              <w:rPr>
                <w:rFonts w:ascii="Verdana" w:hAnsi="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Associate Professor of Global Environmental Politics</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and Human Security</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Faculty of Law, Economics and Social Sciences, Ibn Zohr University of Agadir</w:t>
            </w: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Main functions: </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 Teaching, research and supervision of master and phd research. </w:t>
            </w:r>
          </w:p>
          <w:p w:rsidR="000047D4" w:rsidRPr="00057A03" w:rsidRDefault="00C52AC6" w:rsidP="00C52AC6">
            <w:pPr>
              <w:rPr>
                <w:rFonts w:ascii="Verdana" w:hAnsi="Verdana"/>
                <w:sz w:val="21"/>
                <w:szCs w:val="21"/>
                <w:lang w:val="en-GB"/>
              </w:rPr>
            </w:pPr>
            <w:r w:rsidRPr="00C52AC6">
              <w:rPr>
                <w:rFonts w:ascii="Verdana" w:hAnsi="Verdana"/>
                <w:noProof/>
                <w:sz w:val="21"/>
                <w:szCs w:val="21"/>
                <w:lang w:val="en-GB"/>
              </w:rPr>
              <w:t>- Expertise on behalf of national and international institutions.</w:t>
            </w:r>
            <w:r w:rsidR="00D2004C" w:rsidRPr="00057A03">
              <w:rPr>
                <w:rFonts w:ascii="Verdana" w:hAnsi="Verdana"/>
                <w:sz w:val="21"/>
                <w:szCs w:val="21"/>
                <w:lang w:val="en-GB"/>
              </w:rPr>
              <w:fldChar w:fldCharType="end"/>
            </w:r>
            <w:bookmarkEnd w:id="27"/>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2011-2017</w:t>
            </w:r>
            <w:r w:rsidRPr="00057A03">
              <w:rPr>
                <w:rFonts w:ascii="Verdana" w:hAnsi="Verdana"/>
                <w:sz w:val="21"/>
                <w:szCs w:val="21"/>
                <w:lang w:val="en-GB"/>
              </w:rPr>
              <w:fldChar w:fldCharType="end"/>
            </w:r>
            <w:bookmarkEnd w:id="28"/>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sz w:val="21"/>
                <w:szCs w:val="21"/>
                <w:lang w:val="en-GB"/>
              </w:rPr>
              <w:t>Agadir, Morocco</w:t>
            </w:r>
            <w:r w:rsidRPr="00057A03">
              <w:rPr>
                <w:rFonts w:ascii="Verdana" w:hAnsi="Verdana"/>
                <w:sz w:val="21"/>
                <w:szCs w:val="21"/>
                <w:lang w:val="en-GB"/>
              </w:rPr>
              <w:fldChar w:fldCharType="end"/>
            </w:r>
            <w:bookmarkEnd w:id="29"/>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C52AC6" w:rsidRPr="00C52AC6" w:rsidRDefault="00D2004C" w:rsidP="00C52AC6">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Visiting Scholar and Fellow, Civic Education and Leadership Program (CELF), Syracuse University and Maxwell School of Citizenship and Public Affairs</w:t>
            </w: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Main functions: </w:t>
            </w:r>
          </w:p>
          <w:p w:rsidR="000047D4" w:rsidRPr="00057A03" w:rsidRDefault="00C52AC6" w:rsidP="00C52AC6">
            <w:pPr>
              <w:rPr>
                <w:rFonts w:ascii="Verdana" w:hAnsi="Verdana"/>
                <w:sz w:val="21"/>
                <w:szCs w:val="21"/>
                <w:lang w:val="en-GB"/>
              </w:rPr>
            </w:pPr>
            <w:r w:rsidRPr="00C52AC6">
              <w:rPr>
                <w:rFonts w:ascii="Verdana" w:hAnsi="Verdana"/>
                <w:noProof/>
                <w:sz w:val="21"/>
                <w:szCs w:val="21"/>
                <w:lang w:val="en-GB"/>
              </w:rPr>
              <w:t xml:space="preserve">Teaching and research + Participation in all activities scheduled during the fellowship period (participation in conferences and trainings, publication in peer-reviewed journals, interaction with different actors…)  </w:t>
            </w:r>
            <w:r w:rsidR="00D2004C" w:rsidRPr="00057A03">
              <w:rPr>
                <w:rFonts w:ascii="Verdana" w:hAnsi="Verdana"/>
                <w:sz w:val="21"/>
                <w:szCs w:val="21"/>
                <w:lang w:val="en-GB"/>
              </w:rPr>
              <w:fldChar w:fldCharType="end"/>
            </w:r>
            <w:bookmarkEnd w:id="30"/>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 xml:space="preserve">January -May 2011 </w:t>
            </w:r>
            <w:r w:rsidRPr="00057A03">
              <w:rPr>
                <w:rFonts w:ascii="Verdana" w:hAnsi="Verdana"/>
                <w:sz w:val="21"/>
                <w:szCs w:val="21"/>
                <w:lang w:val="en-GB"/>
              </w:rPr>
              <w:fldChar w:fldCharType="end"/>
            </w:r>
            <w:bookmarkEnd w:id="31"/>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 xml:space="preserve">Syracuse, New York, USA </w:t>
            </w:r>
            <w:r w:rsidRPr="00057A03">
              <w:rPr>
                <w:rFonts w:ascii="Verdana" w:hAnsi="Verdana"/>
                <w:sz w:val="21"/>
                <w:szCs w:val="21"/>
                <w:lang w:val="en-GB"/>
              </w:rPr>
              <w:fldChar w:fldCharType="end"/>
            </w:r>
            <w:bookmarkEnd w:id="32"/>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C52AC6" w:rsidRPr="00C52AC6" w:rsidRDefault="00D2004C" w:rsidP="00C52AC6">
            <w:pPr>
              <w:rPr>
                <w:rFonts w:ascii="Verdana" w:hAnsi="Verdana"/>
                <w:noProof/>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Assistant Professor of Environmental Law</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lastRenderedPageBreak/>
              <w:t>and Human Rights</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Faculty of Law, Economic and Social Sciences, Ibn Zohr University of Agadir</w:t>
            </w:r>
          </w:p>
          <w:p w:rsidR="00C52AC6" w:rsidRPr="00C52AC6" w:rsidRDefault="00C52AC6" w:rsidP="00C52AC6">
            <w:pPr>
              <w:rPr>
                <w:rFonts w:ascii="Verdana" w:hAnsi="Verdana"/>
                <w:noProof/>
                <w:sz w:val="21"/>
                <w:szCs w:val="21"/>
                <w:lang w:val="en-GB"/>
              </w:rPr>
            </w:pP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Main functions: </w:t>
            </w:r>
          </w:p>
          <w:p w:rsidR="00C52AC6" w:rsidRPr="00C52AC6" w:rsidRDefault="00C52AC6" w:rsidP="00C52AC6">
            <w:pPr>
              <w:rPr>
                <w:rFonts w:ascii="Verdana" w:hAnsi="Verdana"/>
                <w:noProof/>
                <w:sz w:val="21"/>
                <w:szCs w:val="21"/>
                <w:lang w:val="en-GB"/>
              </w:rPr>
            </w:pPr>
            <w:r w:rsidRPr="00C52AC6">
              <w:rPr>
                <w:rFonts w:ascii="Verdana" w:hAnsi="Verdana"/>
                <w:noProof/>
                <w:sz w:val="21"/>
                <w:szCs w:val="21"/>
                <w:lang w:val="en-GB"/>
              </w:rPr>
              <w:t xml:space="preserve">- Teaching, research and supervision of bachelor and master research. </w:t>
            </w:r>
          </w:p>
          <w:p w:rsidR="000047D4" w:rsidRPr="00057A03" w:rsidRDefault="00C52AC6" w:rsidP="00C52AC6">
            <w:pPr>
              <w:rPr>
                <w:rFonts w:ascii="Verdana" w:hAnsi="Verdana"/>
                <w:sz w:val="21"/>
                <w:szCs w:val="21"/>
                <w:lang w:val="en-GB"/>
              </w:rPr>
            </w:pPr>
            <w:r w:rsidRPr="00C52AC6">
              <w:rPr>
                <w:rFonts w:ascii="Verdana" w:hAnsi="Verdana"/>
                <w:noProof/>
                <w:sz w:val="21"/>
                <w:szCs w:val="21"/>
                <w:lang w:val="en-GB"/>
              </w:rPr>
              <w:t>- Expertise on behalf of national and international institutions.</w:t>
            </w:r>
            <w:r w:rsidR="00D2004C" w:rsidRPr="00057A03">
              <w:rPr>
                <w:rFonts w:ascii="Verdana" w:hAnsi="Verdana"/>
                <w:sz w:val="21"/>
                <w:szCs w:val="21"/>
                <w:lang w:val="en-GB"/>
              </w:rPr>
              <w:fldChar w:fldCharType="end"/>
            </w:r>
            <w:bookmarkEnd w:id="3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2004-2011</w:t>
            </w:r>
            <w:r w:rsidRPr="00057A03">
              <w:rPr>
                <w:rFonts w:ascii="Verdana" w:hAnsi="Verdana"/>
                <w:sz w:val="21"/>
                <w:szCs w:val="21"/>
                <w:lang w:val="en-GB"/>
              </w:rPr>
              <w:fldChar w:fldCharType="end"/>
            </w:r>
            <w:bookmarkEnd w:id="3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Agadir, Morocco</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No, the candidate does not have such relationships.</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No, there are no factors that may influence the candidate to act independently during the completion of the mandate</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No,</w:t>
      </w:r>
      <w:r w:rsidR="005D2380">
        <w:rPr>
          <w:rFonts w:ascii="Verdana" w:hAnsi="Verdana"/>
          <w:noProof/>
          <w:sz w:val="21"/>
          <w:szCs w:val="21"/>
          <w:lang w:val="en-GB"/>
        </w:rPr>
        <w:t xml:space="preserve"> </w:t>
      </w:r>
      <w:r w:rsidR="00C52AC6" w:rsidRPr="00C52AC6">
        <w:rPr>
          <w:rFonts w:ascii="Verdana" w:hAnsi="Verdana"/>
          <w:noProof/>
          <w:sz w:val="21"/>
          <w:szCs w:val="21"/>
          <w:lang w:val="en-GB"/>
        </w:rPr>
        <w:t>such reasons don't exist.</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52AC6" w:rsidRPr="00C52AC6">
        <w:rPr>
          <w:rFonts w:ascii="Verdana" w:hAnsi="Verdana"/>
          <w:noProof/>
          <w:sz w:val="21"/>
          <w:szCs w:val="21"/>
          <w:lang w:val="en-GB"/>
        </w:rPr>
        <w:t>Not applicable since the candidate already complies with these specific requirements.</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7"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C52AC6" w:rsidRPr="00C52AC6">
        <w:rPr>
          <w:rFonts w:ascii="Verdana" w:hAnsi="Verdana"/>
          <w:noProof/>
          <w:sz w:val="21"/>
          <w:szCs w:val="21"/>
          <w:lang w:val="en-GB"/>
        </w:rPr>
        <w:t>Mohamed Behnassi</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C52AC6" w:rsidRPr="00C52AC6">
        <w:rPr>
          <w:rFonts w:ascii="Verdana" w:hAnsi="Verdana"/>
          <w:noProof/>
          <w:sz w:val="21"/>
          <w:szCs w:val="21"/>
          <w:lang w:val="en-GB"/>
        </w:rPr>
        <w:t>October 16, 2019</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8"/>
      <w:footerReference w:type="default" r:id="rId19"/>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469" w:rsidRDefault="00682469" w:rsidP="00A027D4">
      <w:r>
        <w:separator/>
      </w:r>
    </w:p>
  </w:endnote>
  <w:endnote w:type="continuationSeparator" w:id="0">
    <w:p w:rsidR="00682469" w:rsidRDefault="00682469"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EE" w:rsidRDefault="003E00EE" w:rsidP="00A027D4">
    <w:pPr>
      <w:pStyle w:val="Footer"/>
      <w:pBdr>
        <w:top w:val="single" w:sz="4" w:space="1" w:color="D9D9D9"/>
      </w:pBdr>
      <w:rPr>
        <w:b/>
        <w:bCs/>
      </w:rPr>
    </w:pPr>
    <w:r>
      <w:fldChar w:fldCharType="begin"/>
    </w:r>
    <w:r>
      <w:instrText xml:space="preserve"> PAGE   \* MERGEFORMAT </w:instrText>
    </w:r>
    <w:r>
      <w:fldChar w:fldCharType="separate"/>
    </w:r>
    <w:r w:rsidRPr="0089465B">
      <w:rPr>
        <w:b/>
        <w:bCs/>
        <w:noProof/>
      </w:rPr>
      <w:t>2</w:t>
    </w:r>
    <w:r>
      <w:rPr>
        <w:b/>
        <w:bCs/>
        <w:noProof/>
      </w:rPr>
      <w:fldChar w:fldCharType="end"/>
    </w:r>
    <w:r>
      <w:rPr>
        <w:b/>
        <w:bCs/>
      </w:rPr>
      <w:t xml:space="preserve"> | </w:t>
    </w:r>
    <w:r w:rsidRPr="00A027D4">
      <w:rPr>
        <w:color w:val="808080"/>
        <w:spacing w:val="60"/>
      </w:rPr>
      <w:t>Page</w:t>
    </w:r>
  </w:p>
  <w:p w:rsidR="003E00EE" w:rsidRDefault="003E0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469" w:rsidRDefault="00682469" w:rsidP="00A027D4">
      <w:r>
        <w:separator/>
      </w:r>
    </w:p>
  </w:footnote>
  <w:footnote w:type="continuationSeparator" w:id="0">
    <w:p w:rsidR="00682469" w:rsidRDefault="00682469" w:rsidP="00A027D4">
      <w:r>
        <w:continuationSeparator/>
      </w:r>
    </w:p>
  </w:footnote>
  <w:footnote w:id="1">
    <w:p w:rsidR="003E00EE" w:rsidRPr="00810CD8" w:rsidRDefault="003E00EE"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 xml:space="preserve">. </w:t>
      </w:r>
    </w:p>
  </w:footnote>
  <w:footnote w:id="2">
    <w:p w:rsidR="003E00EE" w:rsidRPr="00810CD8" w:rsidRDefault="003E00EE"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candidate’s application form will 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3E00EE" w:rsidRPr="00F55F2C" w:rsidTr="00852107">
      <w:trPr>
        <w:jc w:val="center"/>
      </w:trPr>
      <w:tc>
        <w:tcPr>
          <w:tcW w:w="10361" w:type="dxa"/>
          <w:shd w:val="clear" w:color="auto" w:fill="E7E6E6"/>
        </w:tcPr>
        <w:p w:rsidR="003E00EE" w:rsidRPr="00B913A9" w:rsidRDefault="003E00EE"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3E00EE" w:rsidRDefault="003E00EE" w:rsidP="00900351">
          <w:pPr>
            <w:spacing w:after="60"/>
            <w:jc w:val="center"/>
            <w:rPr>
              <w:rFonts w:ascii="Verdana" w:eastAsia="Times New Roman" w:hAnsi="Verdana" w:cs="Arial"/>
              <w:b/>
              <w:sz w:val="21"/>
              <w:szCs w:val="21"/>
              <w:lang w:val="en-GB" w:eastAsia="en-GB"/>
            </w:rPr>
          </w:pPr>
          <w:r w:rsidRPr="00900351">
            <w:rPr>
              <w:rFonts w:ascii="Verdana" w:eastAsia="Times New Roman" w:hAnsi="Verdana" w:cs="Arial"/>
              <w:b/>
              <w:sz w:val="21"/>
              <w:szCs w:val="21"/>
              <w:lang w:val="en-GB" w:eastAsia="en-GB"/>
            </w:rPr>
            <w:t xml:space="preserve">Special Rapporteur on </w:t>
          </w:r>
          <w:r w:rsidRPr="007C6753">
            <w:rPr>
              <w:rFonts w:ascii="Verdana" w:eastAsia="Times New Roman" w:hAnsi="Verdana" w:cs="Arial"/>
              <w:b/>
              <w:sz w:val="21"/>
              <w:szCs w:val="21"/>
              <w:lang w:val="en-GB" w:eastAsia="en-GB"/>
            </w:rPr>
            <w:t>extreme poverty and human rights</w:t>
          </w:r>
        </w:p>
        <w:p w:rsidR="003E00EE" w:rsidRPr="00BC3569" w:rsidRDefault="003E00EE" w:rsidP="00900351">
          <w:pPr>
            <w:spacing w:after="6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3rd</w:t>
          </w:r>
          <w:r w:rsidRPr="00BC3569">
            <w:rPr>
              <w:rFonts w:ascii="Verdana" w:eastAsia="Times New Roman" w:hAnsi="Verdana" w:cs="Arial"/>
              <w:i/>
              <w:sz w:val="20"/>
              <w:szCs w:val="20"/>
              <w:lang w:eastAsia="en-GB"/>
            </w:rPr>
            <w:t xml:space="preserve"> session </w:t>
          </w:r>
          <w:r>
            <w:rPr>
              <w:rFonts w:ascii="Verdana" w:eastAsia="Times New Roman" w:hAnsi="Verdana" w:cs="Arial"/>
              <w:i/>
              <w:sz w:val="20"/>
              <w:szCs w:val="20"/>
              <w:lang w:eastAsia="en-GB"/>
            </w:rPr>
            <w:br/>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24 February –</w:t>
          </w:r>
          <w:r w:rsidRPr="00BC3569">
            <w:rPr>
              <w:rFonts w:ascii="Verdana" w:eastAsia="Times New Roman" w:hAnsi="Verdana" w:cs="Arial"/>
              <w:i/>
              <w:sz w:val="20"/>
              <w:szCs w:val="20"/>
              <w:lang w:eastAsia="en-GB"/>
            </w:rPr>
            <w:t xml:space="preserve"> </w:t>
          </w:r>
          <w:r>
            <w:rPr>
              <w:rFonts w:ascii="Verdana" w:eastAsia="Times New Roman" w:hAnsi="Verdana" w:cs="Arial"/>
              <w:i/>
              <w:sz w:val="20"/>
              <w:szCs w:val="20"/>
              <w:lang w:eastAsia="en-GB"/>
            </w:rPr>
            <w:t>20 March 2020</w:t>
          </w:r>
          <w:r w:rsidRPr="00BC3569">
            <w:rPr>
              <w:rFonts w:ascii="Verdana" w:eastAsia="Times New Roman" w:hAnsi="Verdana" w:cs="Arial"/>
              <w:i/>
              <w:sz w:val="20"/>
              <w:szCs w:val="20"/>
              <w:lang w:eastAsia="en-GB"/>
            </w:rPr>
            <w:t>)</w:t>
          </w:r>
        </w:p>
      </w:tc>
    </w:tr>
  </w:tbl>
  <w:p w:rsidR="003E00EE" w:rsidRPr="009A609A" w:rsidDel="006816BD" w:rsidRDefault="003E00EE"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u7z8LY+dfy5de86sFGT9Stuv4FaUJirbobtBeiM2J0MWu3HmOjjKbIyzcWNgalCpfYjnDeJDfHJnJ+7ica+xw==" w:salt="U1d/R5czjXusHFYX+U4slQ=="/>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1571"/>
    <w:rsid w:val="0000392E"/>
    <w:rsid w:val="000047D4"/>
    <w:rsid w:val="00005608"/>
    <w:rsid w:val="00005F76"/>
    <w:rsid w:val="00006E32"/>
    <w:rsid w:val="00007E51"/>
    <w:rsid w:val="00013C14"/>
    <w:rsid w:val="00030817"/>
    <w:rsid w:val="00032287"/>
    <w:rsid w:val="00033651"/>
    <w:rsid w:val="000404D0"/>
    <w:rsid w:val="00044B8E"/>
    <w:rsid w:val="00046E41"/>
    <w:rsid w:val="0005186C"/>
    <w:rsid w:val="00051BB1"/>
    <w:rsid w:val="00053424"/>
    <w:rsid w:val="00054CEC"/>
    <w:rsid w:val="000551B7"/>
    <w:rsid w:val="00057A03"/>
    <w:rsid w:val="000603B2"/>
    <w:rsid w:val="00060AD3"/>
    <w:rsid w:val="000644B8"/>
    <w:rsid w:val="000653D7"/>
    <w:rsid w:val="000668F7"/>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5EF"/>
    <w:rsid w:val="000F4166"/>
    <w:rsid w:val="00102B85"/>
    <w:rsid w:val="00105E60"/>
    <w:rsid w:val="001133BA"/>
    <w:rsid w:val="00113FE5"/>
    <w:rsid w:val="00120106"/>
    <w:rsid w:val="0012246C"/>
    <w:rsid w:val="001239E6"/>
    <w:rsid w:val="00131D52"/>
    <w:rsid w:val="00133816"/>
    <w:rsid w:val="0013407E"/>
    <w:rsid w:val="00134144"/>
    <w:rsid w:val="00137067"/>
    <w:rsid w:val="001423D1"/>
    <w:rsid w:val="0014361F"/>
    <w:rsid w:val="0015051A"/>
    <w:rsid w:val="001561CB"/>
    <w:rsid w:val="00170968"/>
    <w:rsid w:val="0017175B"/>
    <w:rsid w:val="00175659"/>
    <w:rsid w:val="001770E0"/>
    <w:rsid w:val="00180F6A"/>
    <w:rsid w:val="00182E56"/>
    <w:rsid w:val="00191165"/>
    <w:rsid w:val="001A0247"/>
    <w:rsid w:val="001A3B5C"/>
    <w:rsid w:val="001A5A49"/>
    <w:rsid w:val="001B1248"/>
    <w:rsid w:val="001B2623"/>
    <w:rsid w:val="001B4E86"/>
    <w:rsid w:val="001D139A"/>
    <w:rsid w:val="001D1CFF"/>
    <w:rsid w:val="001D6541"/>
    <w:rsid w:val="001E038A"/>
    <w:rsid w:val="001E24BC"/>
    <w:rsid w:val="001E4054"/>
    <w:rsid w:val="001E42D9"/>
    <w:rsid w:val="001F3782"/>
    <w:rsid w:val="001F6950"/>
    <w:rsid w:val="001F6EA0"/>
    <w:rsid w:val="001F7C4F"/>
    <w:rsid w:val="0020032B"/>
    <w:rsid w:val="00202077"/>
    <w:rsid w:val="00203884"/>
    <w:rsid w:val="0020580F"/>
    <w:rsid w:val="00206159"/>
    <w:rsid w:val="002127E4"/>
    <w:rsid w:val="0021424C"/>
    <w:rsid w:val="002212BF"/>
    <w:rsid w:val="002236A8"/>
    <w:rsid w:val="00231FEF"/>
    <w:rsid w:val="00234C88"/>
    <w:rsid w:val="002367B7"/>
    <w:rsid w:val="00245757"/>
    <w:rsid w:val="002534C7"/>
    <w:rsid w:val="0025366F"/>
    <w:rsid w:val="002561A9"/>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D4BDF"/>
    <w:rsid w:val="002E25E9"/>
    <w:rsid w:val="002E51E4"/>
    <w:rsid w:val="002E5C50"/>
    <w:rsid w:val="002E5E24"/>
    <w:rsid w:val="002E5F54"/>
    <w:rsid w:val="002E5F65"/>
    <w:rsid w:val="002E6FCD"/>
    <w:rsid w:val="002F19D8"/>
    <w:rsid w:val="002F24F9"/>
    <w:rsid w:val="002F3400"/>
    <w:rsid w:val="002F3FAA"/>
    <w:rsid w:val="00301BAC"/>
    <w:rsid w:val="00311DD4"/>
    <w:rsid w:val="00313626"/>
    <w:rsid w:val="00313DC3"/>
    <w:rsid w:val="003147CE"/>
    <w:rsid w:val="00320981"/>
    <w:rsid w:val="003209D0"/>
    <w:rsid w:val="003224F1"/>
    <w:rsid w:val="0032288D"/>
    <w:rsid w:val="00345BAC"/>
    <w:rsid w:val="0035476D"/>
    <w:rsid w:val="00354CEB"/>
    <w:rsid w:val="00360BED"/>
    <w:rsid w:val="00365A5F"/>
    <w:rsid w:val="00372E62"/>
    <w:rsid w:val="0037316D"/>
    <w:rsid w:val="00377753"/>
    <w:rsid w:val="00382A7F"/>
    <w:rsid w:val="00383F21"/>
    <w:rsid w:val="0039102D"/>
    <w:rsid w:val="003911BA"/>
    <w:rsid w:val="00392B21"/>
    <w:rsid w:val="00395F54"/>
    <w:rsid w:val="0039620F"/>
    <w:rsid w:val="003A0BEC"/>
    <w:rsid w:val="003A2E44"/>
    <w:rsid w:val="003A35A0"/>
    <w:rsid w:val="003A4B6B"/>
    <w:rsid w:val="003A6BA5"/>
    <w:rsid w:val="003A7C39"/>
    <w:rsid w:val="003B0585"/>
    <w:rsid w:val="003B4929"/>
    <w:rsid w:val="003B4EE0"/>
    <w:rsid w:val="003B599B"/>
    <w:rsid w:val="003B646D"/>
    <w:rsid w:val="003D1CB2"/>
    <w:rsid w:val="003D28A2"/>
    <w:rsid w:val="003D3C68"/>
    <w:rsid w:val="003D4861"/>
    <w:rsid w:val="003E00EE"/>
    <w:rsid w:val="003E1E71"/>
    <w:rsid w:val="003E5558"/>
    <w:rsid w:val="003F13F6"/>
    <w:rsid w:val="003F1902"/>
    <w:rsid w:val="003F19C3"/>
    <w:rsid w:val="003F4C31"/>
    <w:rsid w:val="003F5F70"/>
    <w:rsid w:val="003F62D1"/>
    <w:rsid w:val="004028A8"/>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654E5"/>
    <w:rsid w:val="00466034"/>
    <w:rsid w:val="00467F06"/>
    <w:rsid w:val="004710FD"/>
    <w:rsid w:val="00472290"/>
    <w:rsid w:val="00472C03"/>
    <w:rsid w:val="00472C7E"/>
    <w:rsid w:val="00473FAE"/>
    <w:rsid w:val="00483063"/>
    <w:rsid w:val="00486AC0"/>
    <w:rsid w:val="004A1D7C"/>
    <w:rsid w:val="004A2F83"/>
    <w:rsid w:val="004A492D"/>
    <w:rsid w:val="004B05EC"/>
    <w:rsid w:val="004B1344"/>
    <w:rsid w:val="004B4835"/>
    <w:rsid w:val="004B646C"/>
    <w:rsid w:val="004B6DE1"/>
    <w:rsid w:val="004C21AB"/>
    <w:rsid w:val="004C2270"/>
    <w:rsid w:val="004C3F28"/>
    <w:rsid w:val="004D5595"/>
    <w:rsid w:val="004D7157"/>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40A7"/>
    <w:rsid w:val="0054495B"/>
    <w:rsid w:val="0054536F"/>
    <w:rsid w:val="00546CF0"/>
    <w:rsid w:val="00551F99"/>
    <w:rsid w:val="00553CB9"/>
    <w:rsid w:val="0056710B"/>
    <w:rsid w:val="00567779"/>
    <w:rsid w:val="00571BB5"/>
    <w:rsid w:val="0057685B"/>
    <w:rsid w:val="00577C4F"/>
    <w:rsid w:val="00582CEF"/>
    <w:rsid w:val="0058449E"/>
    <w:rsid w:val="005853D3"/>
    <w:rsid w:val="005856B7"/>
    <w:rsid w:val="00585FE9"/>
    <w:rsid w:val="005973D0"/>
    <w:rsid w:val="005A18EF"/>
    <w:rsid w:val="005A310F"/>
    <w:rsid w:val="005A38CA"/>
    <w:rsid w:val="005A6A07"/>
    <w:rsid w:val="005A6DB4"/>
    <w:rsid w:val="005B3175"/>
    <w:rsid w:val="005C2593"/>
    <w:rsid w:val="005C7BF4"/>
    <w:rsid w:val="005D2380"/>
    <w:rsid w:val="005D36F7"/>
    <w:rsid w:val="005E0393"/>
    <w:rsid w:val="005E0CD3"/>
    <w:rsid w:val="005E7073"/>
    <w:rsid w:val="005E7631"/>
    <w:rsid w:val="005F13C9"/>
    <w:rsid w:val="005F1870"/>
    <w:rsid w:val="005F254D"/>
    <w:rsid w:val="005F405F"/>
    <w:rsid w:val="005F71FD"/>
    <w:rsid w:val="005F7764"/>
    <w:rsid w:val="005F7D09"/>
    <w:rsid w:val="00602D1D"/>
    <w:rsid w:val="0061779E"/>
    <w:rsid w:val="006179AF"/>
    <w:rsid w:val="00622176"/>
    <w:rsid w:val="00624A07"/>
    <w:rsid w:val="006252F2"/>
    <w:rsid w:val="006342FF"/>
    <w:rsid w:val="00645677"/>
    <w:rsid w:val="00651256"/>
    <w:rsid w:val="006514B9"/>
    <w:rsid w:val="00654267"/>
    <w:rsid w:val="00655AAE"/>
    <w:rsid w:val="00662647"/>
    <w:rsid w:val="0067681A"/>
    <w:rsid w:val="00677320"/>
    <w:rsid w:val="006816BD"/>
    <w:rsid w:val="00682469"/>
    <w:rsid w:val="0068484A"/>
    <w:rsid w:val="00696572"/>
    <w:rsid w:val="006969EF"/>
    <w:rsid w:val="00697E06"/>
    <w:rsid w:val="006A2AFE"/>
    <w:rsid w:val="006A73BA"/>
    <w:rsid w:val="006A75BF"/>
    <w:rsid w:val="006B2939"/>
    <w:rsid w:val="006C1708"/>
    <w:rsid w:val="006C3802"/>
    <w:rsid w:val="006C4D79"/>
    <w:rsid w:val="006C521F"/>
    <w:rsid w:val="006D28D4"/>
    <w:rsid w:val="006D617C"/>
    <w:rsid w:val="006D6523"/>
    <w:rsid w:val="006D6A49"/>
    <w:rsid w:val="006D7658"/>
    <w:rsid w:val="006E2500"/>
    <w:rsid w:val="006E5942"/>
    <w:rsid w:val="006E5BC3"/>
    <w:rsid w:val="006F0822"/>
    <w:rsid w:val="006F0A5A"/>
    <w:rsid w:val="006F3C8F"/>
    <w:rsid w:val="00702720"/>
    <w:rsid w:val="007046F6"/>
    <w:rsid w:val="007059C2"/>
    <w:rsid w:val="00710DD6"/>
    <w:rsid w:val="00712CF0"/>
    <w:rsid w:val="007149B1"/>
    <w:rsid w:val="00716367"/>
    <w:rsid w:val="007228BD"/>
    <w:rsid w:val="00726D50"/>
    <w:rsid w:val="00734AD8"/>
    <w:rsid w:val="00737D20"/>
    <w:rsid w:val="00740CBE"/>
    <w:rsid w:val="0074639A"/>
    <w:rsid w:val="007508AC"/>
    <w:rsid w:val="00750C29"/>
    <w:rsid w:val="00751DA9"/>
    <w:rsid w:val="007621ED"/>
    <w:rsid w:val="007649F0"/>
    <w:rsid w:val="00766C49"/>
    <w:rsid w:val="00772E80"/>
    <w:rsid w:val="00773DE3"/>
    <w:rsid w:val="0077583F"/>
    <w:rsid w:val="00776B6D"/>
    <w:rsid w:val="00785F0E"/>
    <w:rsid w:val="0078631D"/>
    <w:rsid w:val="007931DB"/>
    <w:rsid w:val="00797F37"/>
    <w:rsid w:val="007B12A8"/>
    <w:rsid w:val="007B42C0"/>
    <w:rsid w:val="007C0E7A"/>
    <w:rsid w:val="007C21CE"/>
    <w:rsid w:val="007C3EF4"/>
    <w:rsid w:val="007C6753"/>
    <w:rsid w:val="007D170B"/>
    <w:rsid w:val="007D2E91"/>
    <w:rsid w:val="007D4847"/>
    <w:rsid w:val="007D52C7"/>
    <w:rsid w:val="007D581C"/>
    <w:rsid w:val="007D7ADC"/>
    <w:rsid w:val="007E2E2B"/>
    <w:rsid w:val="007F0AA0"/>
    <w:rsid w:val="007F0B54"/>
    <w:rsid w:val="007F2DAD"/>
    <w:rsid w:val="007F6A57"/>
    <w:rsid w:val="008012A7"/>
    <w:rsid w:val="0080331E"/>
    <w:rsid w:val="008038CF"/>
    <w:rsid w:val="00803D9C"/>
    <w:rsid w:val="008061CA"/>
    <w:rsid w:val="008103A9"/>
    <w:rsid w:val="00810991"/>
    <w:rsid w:val="00810CD8"/>
    <w:rsid w:val="0081502B"/>
    <w:rsid w:val="0081530E"/>
    <w:rsid w:val="00822C7E"/>
    <w:rsid w:val="008327E4"/>
    <w:rsid w:val="00833913"/>
    <w:rsid w:val="008340CD"/>
    <w:rsid w:val="00834CA4"/>
    <w:rsid w:val="00837035"/>
    <w:rsid w:val="0084104A"/>
    <w:rsid w:val="00845030"/>
    <w:rsid w:val="0084654D"/>
    <w:rsid w:val="00852107"/>
    <w:rsid w:val="00855005"/>
    <w:rsid w:val="0085679F"/>
    <w:rsid w:val="00857351"/>
    <w:rsid w:val="0086130C"/>
    <w:rsid w:val="00861E1D"/>
    <w:rsid w:val="00877427"/>
    <w:rsid w:val="008836EE"/>
    <w:rsid w:val="008842E0"/>
    <w:rsid w:val="008854AE"/>
    <w:rsid w:val="00891587"/>
    <w:rsid w:val="0089209C"/>
    <w:rsid w:val="0089465B"/>
    <w:rsid w:val="0089683B"/>
    <w:rsid w:val="008A0149"/>
    <w:rsid w:val="008A1167"/>
    <w:rsid w:val="008A1A1F"/>
    <w:rsid w:val="008A423A"/>
    <w:rsid w:val="008A5E73"/>
    <w:rsid w:val="008A71A4"/>
    <w:rsid w:val="008A7441"/>
    <w:rsid w:val="008B1849"/>
    <w:rsid w:val="008B1E2F"/>
    <w:rsid w:val="008B279D"/>
    <w:rsid w:val="008B73BD"/>
    <w:rsid w:val="008B7B7E"/>
    <w:rsid w:val="008C521E"/>
    <w:rsid w:val="008C58E7"/>
    <w:rsid w:val="008C6B6D"/>
    <w:rsid w:val="008D426B"/>
    <w:rsid w:val="008D7C55"/>
    <w:rsid w:val="008E5A01"/>
    <w:rsid w:val="008E75FC"/>
    <w:rsid w:val="008F0A40"/>
    <w:rsid w:val="009002CF"/>
    <w:rsid w:val="00900351"/>
    <w:rsid w:val="00900C27"/>
    <w:rsid w:val="009043A3"/>
    <w:rsid w:val="0090455C"/>
    <w:rsid w:val="00905AB6"/>
    <w:rsid w:val="0090757D"/>
    <w:rsid w:val="00912C75"/>
    <w:rsid w:val="00914165"/>
    <w:rsid w:val="00925522"/>
    <w:rsid w:val="0093080E"/>
    <w:rsid w:val="00935885"/>
    <w:rsid w:val="00936711"/>
    <w:rsid w:val="0094274C"/>
    <w:rsid w:val="009514AD"/>
    <w:rsid w:val="00951968"/>
    <w:rsid w:val="00964E16"/>
    <w:rsid w:val="00966081"/>
    <w:rsid w:val="0097011D"/>
    <w:rsid w:val="00974EE3"/>
    <w:rsid w:val="00976A5D"/>
    <w:rsid w:val="0098057F"/>
    <w:rsid w:val="00982253"/>
    <w:rsid w:val="0099731F"/>
    <w:rsid w:val="009A609A"/>
    <w:rsid w:val="009A6BA2"/>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33B9"/>
    <w:rsid w:val="00A24DDC"/>
    <w:rsid w:val="00A254E0"/>
    <w:rsid w:val="00A26BD6"/>
    <w:rsid w:val="00A33A04"/>
    <w:rsid w:val="00A436E4"/>
    <w:rsid w:val="00A465D8"/>
    <w:rsid w:val="00A47F28"/>
    <w:rsid w:val="00A5085D"/>
    <w:rsid w:val="00A5130C"/>
    <w:rsid w:val="00A53580"/>
    <w:rsid w:val="00A53C11"/>
    <w:rsid w:val="00A5748C"/>
    <w:rsid w:val="00A60D13"/>
    <w:rsid w:val="00A61759"/>
    <w:rsid w:val="00A672DA"/>
    <w:rsid w:val="00A72E9F"/>
    <w:rsid w:val="00A72F5B"/>
    <w:rsid w:val="00A800AE"/>
    <w:rsid w:val="00A83729"/>
    <w:rsid w:val="00A84CFD"/>
    <w:rsid w:val="00A86388"/>
    <w:rsid w:val="00A86E58"/>
    <w:rsid w:val="00A87929"/>
    <w:rsid w:val="00A94E8B"/>
    <w:rsid w:val="00A9534C"/>
    <w:rsid w:val="00AA000E"/>
    <w:rsid w:val="00AA3763"/>
    <w:rsid w:val="00AA3D84"/>
    <w:rsid w:val="00AA5163"/>
    <w:rsid w:val="00AA701C"/>
    <w:rsid w:val="00AC3BC5"/>
    <w:rsid w:val="00AC4945"/>
    <w:rsid w:val="00AC7950"/>
    <w:rsid w:val="00AD2D66"/>
    <w:rsid w:val="00AD4528"/>
    <w:rsid w:val="00AE2BC9"/>
    <w:rsid w:val="00AE4671"/>
    <w:rsid w:val="00AE7421"/>
    <w:rsid w:val="00AF258B"/>
    <w:rsid w:val="00AF3721"/>
    <w:rsid w:val="00AF762F"/>
    <w:rsid w:val="00B009E7"/>
    <w:rsid w:val="00B01CE4"/>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43FF7"/>
    <w:rsid w:val="00B51461"/>
    <w:rsid w:val="00B53DD8"/>
    <w:rsid w:val="00B609BB"/>
    <w:rsid w:val="00B80AD8"/>
    <w:rsid w:val="00B813B0"/>
    <w:rsid w:val="00B840DC"/>
    <w:rsid w:val="00B913A9"/>
    <w:rsid w:val="00B93A80"/>
    <w:rsid w:val="00B94A80"/>
    <w:rsid w:val="00B966BA"/>
    <w:rsid w:val="00B9739C"/>
    <w:rsid w:val="00BA16B6"/>
    <w:rsid w:val="00BA38C5"/>
    <w:rsid w:val="00BA3B73"/>
    <w:rsid w:val="00BB152F"/>
    <w:rsid w:val="00BB3107"/>
    <w:rsid w:val="00BB3F62"/>
    <w:rsid w:val="00BB7291"/>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51FBF"/>
    <w:rsid w:val="00C52AC6"/>
    <w:rsid w:val="00C52C61"/>
    <w:rsid w:val="00C56470"/>
    <w:rsid w:val="00C57D70"/>
    <w:rsid w:val="00C612C6"/>
    <w:rsid w:val="00C61AFD"/>
    <w:rsid w:val="00C65BEE"/>
    <w:rsid w:val="00C67475"/>
    <w:rsid w:val="00C709B6"/>
    <w:rsid w:val="00C71C14"/>
    <w:rsid w:val="00C72A36"/>
    <w:rsid w:val="00C740FB"/>
    <w:rsid w:val="00C80E70"/>
    <w:rsid w:val="00C824A8"/>
    <w:rsid w:val="00C833FC"/>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31BE"/>
    <w:rsid w:val="00CF3649"/>
    <w:rsid w:val="00CF3DA8"/>
    <w:rsid w:val="00CF3F18"/>
    <w:rsid w:val="00CF600D"/>
    <w:rsid w:val="00D01F35"/>
    <w:rsid w:val="00D059F4"/>
    <w:rsid w:val="00D1206F"/>
    <w:rsid w:val="00D12490"/>
    <w:rsid w:val="00D1471D"/>
    <w:rsid w:val="00D2004C"/>
    <w:rsid w:val="00D2007E"/>
    <w:rsid w:val="00D33A90"/>
    <w:rsid w:val="00D40184"/>
    <w:rsid w:val="00D40764"/>
    <w:rsid w:val="00D509FC"/>
    <w:rsid w:val="00D61A9B"/>
    <w:rsid w:val="00D64783"/>
    <w:rsid w:val="00D66524"/>
    <w:rsid w:val="00D77C20"/>
    <w:rsid w:val="00D81455"/>
    <w:rsid w:val="00D84C24"/>
    <w:rsid w:val="00D9065C"/>
    <w:rsid w:val="00D91115"/>
    <w:rsid w:val="00D92DDC"/>
    <w:rsid w:val="00D95628"/>
    <w:rsid w:val="00DA64A1"/>
    <w:rsid w:val="00DB4BA5"/>
    <w:rsid w:val="00DB7255"/>
    <w:rsid w:val="00DC0639"/>
    <w:rsid w:val="00DC3EFE"/>
    <w:rsid w:val="00DC40EA"/>
    <w:rsid w:val="00DC42F0"/>
    <w:rsid w:val="00DC6FA7"/>
    <w:rsid w:val="00DD0E4B"/>
    <w:rsid w:val="00DD2EDE"/>
    <w:rsid w:val="00DE4358"/>
    <w:rsid w:val="00DE4EAC"/>
    <w:rsid w:val="00DF63EF"/>
    <w:rsid w:val="00E0326C"/>
    <w:rsid w:val="00E07DA1"/>
    <w:rsid w:val="00E118E4"/>
    <w:rsid w:val="00E13E23"/>
    <w:rsid w:val="00E1640A"/>
    <w:rsid w:val="00E2312F"/>
    <w:rsid w:val="00E26306"/>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5CCC"/>
    <w:rsid w:val="00EA69B4"/>
    <w:rsid w:val="00EB5411"/>
    <w:rsid w:val="00EC0293"/>
    <w:rsid w:val="00EC3654"/>
    <w:rsid w:val="00EC5AA1"/>
    <w:rsid w:val="00ED2859"/>
    <w:rsid w:val="00EF05F6"/>
    <w:rsid w:val="00EF4AA6"/>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5F2C"/>
    <w:rsid w:val="00F613A5"/>
    <w:rsid w:val="00F61495"/>
    <w:rsid w:val="00F63F29"/>
    <w:rsid w:val="00F649AF"/>
    <w:rsid w:val="00F65A73"/>
    <w:rsid w:val="00F736AC"/>
    <w:rsid w:val="00F7516B"/>
    <w:rsid w:val="00F77058"/>
    <w:rsid w:val="00F817D2"/>
    <w:rsid w:val="00F81DD6"/>
    <w:rsid w:val="00F82994"/>
    <w:rsid w:val="00F8618A"/>
    <w:rsid w:val="00F928C9"/>
    <w:rsid w:val="00F93F7C"/>
    <w:rsid w:val="00F93FC5"/>
    <w:rsid w:val="00F9536D"/>
    <w:rsid w:val="00F97CE5"/>
    <w:rsid w:val="00FA36C5"/>
    <w:rsid w:val="00FA392D"/>
    <w:rsid w:val="00FA6324"/>
    <w:rsid w:val="00FA6C30"/>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1117A"/>
  <w15:chartTrackingRefBased/>
  <w15:docId w15:val="{1B90947F-4CBA-9745-9638-C3BF436E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E16"/>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rcspecialprocedures@ohchr.org"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mailto:hrcspecialprocedures@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chr.org/EN/HRBodies/HRC/SP/Pages/HRC43.aspx" TargetMode="External"/><Relationship Id="rId5" Type="http://schemas.openxmlformats.org/officeDocument/2006/relationships/styles" Target="styles.xml"/><Relationship Id="rId15" Type="http://schemas.openxmlformats.org/officeDocument/2006/relationships/hyperlink" Target="https://www.ohchr.org/EN/HRBodies/HRC/SP/Pages/BasicInformationSelectionIndependentExperts.aspx" TargetMode="External"/><Relationship Id="rId10" Type="http://schemas.openxmlformats.org/officeDocument/2006/relationships/hyperlink" Target="https://ohchr-survey.unog.ch/index.php/283689"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EN/HRBodies/HRC/SP/Pages/Nomination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E1E181-7ECB-4C49-B45A-31D8A028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E2199-9057-4F9F-9DB1-805B787E80E3}">
  <ds:schemaRefs>
    <ds:schemaRef ds:uri="http://schemas.microsoft.com/sharepoint/v3/contenttype/forms"/>
  </ds:schemaRefs>
</ds:datastoreItem>
</file>

<file path=customXml/itemProps3.xml><?xml version="1.0" encoding="utf-8"?>
<ds:datastoreItem xmlns:ds="http://schemas.openxmlformats.org/officeDocument/2006/customXml" ds:itemID="{6266E3D7-4C33-7A45-8484-B7D325026508}">
  <ds:schemaRefs>
    <ds:schemaRef ds:uri="http://schemas.openxmlformats.org/officeDocument/2006/bibliography"/>
  </ds:schemaRefs>
</ds:datastoreItem>
</file>

<file path=customXml/itemProps4.xml><?xml version="1.0" encoding="utf-8"?>
<ds:datastoreItem xmlns:ds="http://schemas.openxmlformats.org/officeDocument/2006/customXml" ds:itemID="{05FB5762-D879-422B-82E9-7138FE5C4DA4}"/>
</file>

<file path=docProps/app.xml><?xml version="1.0" encoding="utf-8"?>
<Properties xmlns="http://schemas.openxmlformats.org/officeDocument/2006/extended-properties" xmlns:vt="http://schemas.openxmlformats.org/officeDocument/2006/docPropsVTypes">
  <Template>Normal.dotm</Template>
  <TotalTime>24</TotalTime>
  <Pages>14</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27246</CharactersWithSpaces>
  <SharedDoc>false</SharedDoc>
  <HLinks>
    <vt:vector size="48" baseType="variant">
      <vt:variant>
        <vt:i4>7143502</vt:i4>
      </vt:variant>
      <vt:variant>
        <vt:i4>300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5636189</vt:i4>
      </vt:variant>
      <vt:variant>
        <vt:i4>0</vt:i4>
      </vt:variant>
      <vt:variant>
        <vt:i4>0</vt:i4>
      </vt:variant>
      <vt:variant>
        <vt:i4>5</vt:i4>
      </vt:variant>
      <vt:variant>
        <vt:lpwstr>https://ohchr-survey.unog.ch/index.php/283689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Mohamed Behnassi</cp:lastModifiedBy>
  <cp:revision>16</cp:revision>
  <cp:lastPrinted>2018-11-05T08:38:00Z</cp:lastPrinted>
  <dcterms:created xsi:type="dcterms:W3CDTF">2019-10-16T10:47:00Z</dcterms:created>
  <dcterms:modified xsi:type="dcterms:W3CDTF">2019-10-16T19:06:00Z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