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336" w:rsidRDefault="00D846BF" w:rsidP="00982ED3">
      <w:pPr>
        <w:spacing w:after="0" w:line="240" w:lineRule="auto"/>
        <w:jc w:val="center"/>
        <w:rPr>
          <w:rFonts w:ascii="Verdana" w:eastAsia="SimSun" w:hAnsi="Verdana"/>
          <w:b/>
          <w:bCs/>
          <w:lang w:eastAsia="zh-CN"/>
        </w:rPr>
      </w:pPr>
      <w:r w:rsidRPr="0072333C">
        <w:rPr>
          <w:rFonts w:ascii="Verdana" w:eastAsia="SimSun" w:hAnsi="Verdana"/>
          <w:b/>
          <w:bCs/>
          <w:color w:val="0070C0"/>
          <w:lang w:eastAsia="zh-CN"/>
        </w:rPr>
        <w:t>V</w:t>
      </w:r>
      <w:r w:rsidR="00477336" w:rsidRPr="0072333C">
        <w:rPr>
          <w:rFonts w:ascii="Verdana" w:eastAsia="SimSun" w:hAnsi="Verdana"/>
          <w:b/>
          <w:bCs/>
          <w:color w:val="0070C0"/>
          <w:lang w:eastAsia="zh-CN"/>
        </w:rPr>
        <w:t>acancies for independent United Nations experts of the Human Rights Council, with extensive professional experience in human rights</w:t>
      </w:r>
      <w:r w:rsidR="00477336" w:rsidRPr="0072333C">
        <w:rPr>
          <w:rFonts w:ascii="Verdana" w:eastAsia="SimSun" w:hAnsi="Verdana"/>
          <w:b/>
          <w:bCs/>
          <w:lang w:eastAsia="zh-CN"/>
        </w:rPr>
        <w:t xml:space="preserve"> </w:t>
      </w:r>
    </w:p>
    <w:p w:rsidR="00E03B4C" w:rsidRDefault="00E03B4C" w:rsidP="00982ED3">
      <w:pPr>
        <w:spacing w:after="0" w:line="240" w:lineRule="auto"/>
        <w:jc w:val="center"/>
        <w:rPr>
          <w:rFonts w:ascii="Verdana" w:eastAsia="SimSun" w:hAnsi="Verdana"/>
          <w:b/>
          <w:bCs/>
          <w:lang w:eastAsia="zh-CN"/>
        </w:rPr>
      </w:pPr>
    </w:p>
    <w:p w:rsidR="005655C9" w:rsidRPr="005655C9" w:rsidRDefault="005655C9" w:rsidP="00982ED3">
      <w:pPr>
        <w:pBdr>
          <w:top w:val="single" w:sz="4" w:space="0" w:color="auto"/>
          <w:left w:val="single" w:sz="4" w:space="4" w:color="auto"/>
          <w:bottom w:val="single" w:sz="4" w:space="1" w:color="auto"/>
          <w:right w:val="single" w:sz="4" w:space="4" w:color="auto"/>
        </w:pBdr>
        <w:spacing w:after="0" w:line="240" w:lineRule="auto"/>
        <w:jc w:val="center"/>
        <w:rPr>
          <w:rFonts w:ascii="Verdana" w:eastAsia="SimSun" w:hAnsi="Verdana"/>
          <w:bCs/>
          <w:i/>
          <w:lang w:eastAsia="zh-CN"/>
        </w:rPr>
      </w:pPr>
      <w:r w:rsidRPr="005655C9">
        <w:rPr>
          <w:rFonts w:ascii="Verdana" w:eastAsia="SimSun" w:hAnsi="Verdana"/>
          <w:bCs/>
          <w:i/>
          <w:lang w:eastAsia="zh-CN"/>
        </w:rPr>
        <w:t xml:space="preserve">Those appointed serve in their personal capacities. They are not United Nations staff members, they are not based in </w:t>
      </w:r>
      <w:r w:rsidR="00EE56D8">
        <w:rPr>
          <w:rFonts w:ascii="Verdana" w:eastAsia="SimSun" w:hAnsi="Verdana"/>
          <w:bCs/>
          <w:i/>
          <w:lang w:eastAsia="zh-CN"/>
        </w:rPr>
        <w:t>United Nations</w:t>
      </w:r>
      <w:r w:rsidRPr="005655C9">
        <w:rPr>
          <w:rFonts w:ascii="Verdana" w:eastAsia="SimSun" w:hAnsi="Verdana"/>
          <w:bCs/>
          <w:i/>
          <w:lang w:eastAsia="zh-CN"/>
        </w:rPr>
        <w:t xml:space="preserve"> offices in Geneva or at another </w:t>
      </w:r>
      <w:r w:rsidR="00EE56D8">
        <w:rPr>
          <w:rFonts w:ascii="Verdana" w:eastAsia="SimSun" w:hAnsi="Verdana"/>
          <w:bCs/>
          <w:i/>
          <w:lang w:eastAsia="zh-CN"/>
        </w:rPr>
        <w:t>United Nations</w:t>
      </w:r>
      <w:r w:rsidRPr="005655C9">
        <w:rPr>
          <w:rFonts w:ascii="Verdana" w:eastAsia="SimSun" w:hAnsi="Verdana"/>
          <w:bCs/>
          <w:i/>
          <w:lang w:eastAsia="zh-CN"/>
        </w:rPr>
        <w:t xml:space="preserve"> location, and they do not receive salary or other financial compensation, except for travel expenses and daily subsistence allowance of “experts on mission”.</w:t>
      </w:r>
    </w:p>
    <w:p w:rsidR="00477336" w:rsidRPr="0072333C" w:rsidRDefault="00477336" w:rsidP="00982ED3">
      <w:pPr>
        <w:spacing w:after="0" w:line="240" w:lineRule="auto"/>
        <w:rPr>
          <w:rFonts w:ascii="Verdana" w:hAnsi="Verdana"/>
          <w:b/>
        </w:rPr>
      </w:pPr>
    </w:p>
    <w:p w:rsidR="001C3C60" w:rsidRPr="0072333C" w:rsidRDefault="00E9751C" w:rsidP="00982ED3">
      <w:pPr>
        <w:spacing w:after="0" w:line="240" w:lineRule="auto"/>
        <w:rPr>
          <w:rFonts w:ascii="Verdana" w:hAnsi="Verdana"/>
          <w:b/>
        </w:rPr>
      </w:pPr>
      <w:r w:rsidRPr="0072333C">
        <w:rPr>
          <w:rFonts w:ascii="Verdana" w:hAnsi="Verdana"/>
          <w:b/>
        </w:rPr>
        <w:t>Va</w:t>
      </w:r>
      <w:r w:rsidR="00A33B49">
        <w:rPr>
          <w:rFonts w:ascii="Verdana" w:hAnsi="Verdana"/>
          <w:b/>
        </w:rPr>
        <w:t xml:space="preserve">cancies to be filled </w:t>
      </w:r>
      <w:r w:rsidR="00773D8A">
        <w:rPr>
          <w:rFonts w:ascii="Verdana" w:hAnsi="Verdana"/>
          <w:b/>
        </w:rPr>
        <w:t xml:space="preserve">from </w:t>
      </w:r>
      <w:r w:rsidR="00640EDA">
        <w:rPr>
          <w:rFonts w:ascii="Verdana" w:hAnsi="Verdana"/>
          <w:b/>
        </w:rPr>
        <w:t>June</w:t>
      </w:r>
      <w:r w:rsidR="00773D8A">
        <w:rPr>
          <w:rFonts w:ascii="Verdana" w:hAnsi="Verdana"/>
          <w:b/>
        </w:rPr>
        <w:t xml:space="preserve"> </w:t>
      </w:r>
      <w:r w:rsidR="00217384">
        <w:rPr>
          <w:rFonts w:ascii="Verdana" w:hAnsi="Verdana"/>
          <w:b/>
        </w:rPr>
        <w:t>2019</w:t>
      </w:r>
      <w:r w:rsidR="00773D8A">
        <w:rPr>
          <w:rFonts w:ascii="Verdana" w:hAnsi="Verdana"/>
          <w:b/>
        </w:rPr>
        <w:t xml:space="preserve"> </w:t>
      </w:r>
      <w:r w:rsidR="00640EDA">
        <w:rPr>
          <w:rFonts w:ascii="Verdana" w:hAnsi="Verdana"/>
          <w:b/>
        </w:rPr>
        <w:t>t</w:t>
      </w:r>
      <w:r w:rsidR="00217384">
        <w:rPr>
          <w:rFonts w:ascii="Verdana" w:hAnsi="Verdana"/>
          <w:b/>
        </w:rPr>
        <w:t>o March 2020</w:t>
      </w:r>
    </w:p>
    <w:p w:rsidR="008E15BB" w:rsidRPr="005655C9" w:rsidRDefault="008E15BB" w:rsidP="00982ED3">
      <w:pPr>
        <w:spacing w:after="0" w:line="240" w:lineRule="auto"/>
        <w:ind w:left="720"/>
        <w:rPr>
          <w:rFonts w:ascii="Verdana" w:hAnsi="Verdana"/>
        </w:rPr>
      </w:pPr>
    </w:p>
    <w:p w:rsidR="005655C9" w:rsidRPr="00C11252" w:rsidRDefault="005655C9" w:rsidP="00982ED3">
      <w:pPr>
        <w:shd w:val="clear" w:color="auto" w:fill="FFFFFF"/>
        <w:spacing w:after="0" w:line="240" w:lineRule="auto"/>
        <w:outlineLvl w:val="3"/>
        <w:rPr>
          <w:rFonts w:ascii="Verdana" w:eastAsia="Times New Roman" w:hAnsi="Verdana" w:cs="Arial"/>
          <w:bCs/>
          <w:color w:val="000000"/>
          <w:lang w:eastAsia="en-GB"/>
        </w:rPr>
      </w:pPr>
      <w:r w:rsidRPr="00C11252">
        <w:rPr>
          <w:rFonts w:ascii="Verdana" w:eastAsia="Times New Roman" w:hAnsi="Verdana" w:cs="Arial"/>
          <w:bCs/>
          <w:color w:val="000000"/>
          <w:lang w:eastAsia="en-GB"/>
        </w:rPr>
        <w:t xml:space="preserve">The “special procedures” of the Human Rights Council (HRC) are independent human rights experts with mandates to report and </w:t>
      </w:r>
      <w:proofErr w:type="gramStart"/>
      <w:r w:rsidRPr="00C11252">
        <w:rPr>
          <w:rFonts w:ascii="Verdana" w:eastAsia="Times New Roman" w:hAnsi="Verdana" w:cs="Arial"/>
          <w:bCs/>
          <w:color w:val="000000"/>
          <w:lang w:eastAsia="en-GB"/>
        </w:rPr>
        <w:t>advise</w:t>
      </w:r>
      <w:proofErr w:type="gramEnd"/>
      <w:r w:rsidRPr="00C11252">
        <w:rPr>
          <w:rFonts w:ascii="Verdana" w:eastAsia="Times New Roman" w:hAnsi="Verdana" w:cs="Arial"/>
          <w:bCs/>
          <w:color w:val="000000"/>
          <w:lang w:eastAsia="en-GB"/>
        </w:rPr>
        <w:t xml:space="preserve"> on human rights from a thematic or country-specific perspective. Their specific functions are defined in the HRC resolutions creating or extending their mandate. </w:t>
      </w:r>
    </w:p>
    <w:p w:rsidR="005655C9" w:rsidRPr="00C11252" w:rsidRDefault="005655C9" w:rsidP="00982ED3">
      <w:pPr>
        <w:shd w:val="clear" w:color="auto" w:fill="FFFFFF"/>
        <w:spacing w:after="0" w:line="240" w:lineRule="auto"/>
        <w:outlineLvl w:val="3"/>
        <w:rPr>
          <w:rFonts w:ascii="Verdana" w:eastAsia="Times New Roman" w:hAnsi="Verdana" w:cs="Arial"/>
          <w:bCs/>
          <w:color w:val="000000"/>
          <w:lang w:eastAsia="en-GB"/>
        </w:rPr>
      </w:pPr>
    </w:p>
    <w:p w:rsidR="005655C9" w:rsidRPr="00C11252" w:rsidRDefault="005655C9" w:rsidP="00982ED3">
      <w:pPr>
        <w:shd w:val="clear" w:color="auto" w:fill="FFFFFF"/>
        <w:spacing w:after="0" w:line="240" w:lineRule="auto"/>
        <w:outlineLvl w:val="3"/>
        <w:rPr>
          <w:rFonts w:ascii="Verdana" w:eastAsia="Times New Roman" w:hAnsi="Verdana" w:cs="Arial"/>
          <w:bCs/>
          <w:color w:val="000000"/>
          <w:lang w:eastAsia="en-GB"/>
        </w:rPr>
      </w:pPr>
      <w:r w:rsidRPr="00C11252">
        <w:rPr>
          <w:rFonts w:ascii="Verdana" w:eastAsia="Times New Roman" w:hAnsi="Verdana" w:cs="Arial"/>
          <w:bCs/>
          <w:color w:val="000000"/>
          <w:lang w:eastAsia="en-GB"/>
        </w:rPr>
        <w:t xml:space="preserve">Mandates can either be exercised by a “special rapporteur” or “independent expert” or a “working group” composed of five members, one from each of the five United Nations regional groups (Africa, Asia-Pacific, Eastern Europe, Latin America and </w:t>
      </w:r>
      <w:r w:rsidR="00EF1AD5">
        <w:rPr>
          <w:rFonts w:ascii="Verdana" w:eastAsia="Times New Roman" w:hAnsi="Verdana" w:cs="Arial"/>
          <w:bCs/>
          <w:color w:val="000000"/>
          <w:lang w:eastAsia="en-GB"/>
        </w:rPr>
        <w:t>the C</w:t>
      </w:r>
      <w:r w:rsidRPr="00C11252">
        <w:rPr>
          <w:rFonts w:ascii="Verdana" w:eastAsia="Times New Roman" w:hAnsi="Verdana" w:cs="Arial"/>
          <w:bCs/>
          <w:color w:val="000000"/>
          <w:lang w:eastAsia="en-GB"/>
        </w:rPr>
        <w:t>aribbean, and Western Europe and others). Only nationals of States belonging to the specific regional groups are eligible for the working group appointments</w:t>
      </w:r>
      <w:r w:rsidR="00205E44">
        <w:rPr>
          <w:rFonts w:ascii="Verdana" w:eastAsia="Times New Roman" w:hAnsi="Verdana" w:cs="Arial"/>
          <w:bCs/>
          <w:color w:val="000000"/>
          <w:lang w:eastAsia="en-GB"/>
        </w:rPr>
        <w:t>. F</w:t>
      </w:r>
      <w:r w:rsidR="00267390">
        <w:rPr>
          <w:rFonts w:ascii="Verdana" w:eastAsia="Times New Roman" w:hAnsi="Verdana" w:cs="Arial"/>
          <w:bCs/>
          <w:color w:val="000000"/>
          <w:lang w:eastAsia="en-GB"/>
        </w:rPr>
        <w:t>or example,</w:t>
      </w:r>
      <w:r w:rsidRPr="00C11252">
        <w:rPr>
          <w:rFonts w:ascii="Verdana" w:eastAsia="Times New Roman" w:hAnsi="Verdana" w:cs="Arial"/>
          <w:bCs/>
          <w:color w:val="000000"/>
          <w:lang w:eastAsia="en-GB"/>
        </w:rPr>
        <w:t xml:space="preserve"> for the Working Group on Enforced or Involuntary Disappearances – member from Asia-Pacific States</w:t>
      </w:r>
      <w:r w:rsidR="00205E44">
        <w:rPr>
          <w:rFonts w:ascii="Verdana" w:eastAsia="Times New Roman" w:hAnsi="Verdana" w:cs="Arial"/>
          <w:bCs/>
          <w:color w:val="000000"/>
          <w:lang w:eastAsia="en-GB"/>
        </w:rPr>
        <w:t>,</w:t>
      </w:r>
      <w:r w:rsidRPr="00C11252">
        <w:rPr>
          <w:rFonts w:ascii="Verdana" w:eastAsia="Times New Roman" w:hAnsi="Verdana" w:cs="Arial"/>
          <w:bCs/>
          <w:color w:val="000000"/>
          <w:lang w:eastAsia="en-GB"/>
        </w:rPr>
        <w:t xml:space="preserve"> only nationals of Asia-Pacific countries may apply. Please refer to the list of </w:t>
      </w:r>
      <w:hyperlink r:id="rId12" w:history="1">
        <w:r w:rsidRPr="007B16A2">
          <w:rPr>
            <w:rStyle w:val="Hyperlink"/>
            <w:rFonts w:ascii="Verdana" w:eastAsia="Times New Roman" w:hAnsi="Verdana" w:cs="Arial"/>
            <w:bCs/>
            <w:lang w:eastAsia="en-GB"/>
          </w:rPr>
          <w:t>United Nations regional groups of Member States</w:t>
        </w:r>
      </w:hyperlink>
      <w:r w:rsidRPr="00C11252">
        <w:rPr>
          <w:rFonts w:ascii="Verdana" w:eastAsia="Times New Roman" w:hAnsi="Verdana" w:cs="Arial"/>
          <w:bCs/>
          <w:color w:val="000000"/>
          <w:lang w:eastAsia="en-GB"/>
        </w:rPr>
        <w:t xml:space="preserve">. </w:t>
      </w:r>
      <w:r w:rsidR="00A34B30">
        <w:rPr>
          <w:rFonts w:ascii="Verdana" w:eastAsia="Times New Roman" w:hAnsi="Verdana" w:cs="Arial"/>
          <w:bCs/>
          <w:color w:val="000000"/>
          <w:lang w:eastAsia="en-GB"/>
        </w:rPr>
        <w:t xml:space="preserve">For vacancies in the Expert Mechanism on the Rights of Indigenous Peoples (EMRIP), candidates apply for one of the seven indigenous sociocultural regions (see Council resolution </w:t>
      </w:r>
      <w:hyperlink r:id="rId13" w:history="1">
        <w:r w:rsidR="00A34B30" w:rsidRPr="005A3C74">
          <w:rPr>
            <w:rStyle w:val="Hyperlink"/>
            <w:rFonts w:ascii="Verdana" w:eastAsia="Times New Roman" w:hAnsi="Verdana" w:cs="Arial"/>
            <w:bCs/>
            <w:u w:val="none"/>
            <w:lang w:eastAsia="en-GB"/>
          </w:rPr>
          <w:t>33/25</w:t>
        </w:r>
      </w:hyperlink>
      <w:r w:rsidR="00A34B30">
        <w:rPr>
          <w:rFonts w:ascii="Verdana" w:eastAsia="Times New Roman" w:hAnsi="Verdana" w:cs="Arial"/>
          <w:bCs/>
          <w:color w:val="000000"/>
          <w:lang w:eastAsia="en-GB"/>
        </w:rPr>
        <w:t xml:space="preserve">). </w:t>
      </w:r>
      <w:r w:rsidRPr="00C11252">
        <w:rPr>
          <w:rFonts w:ascii="Verdana" w:eastAsia="Times New Roman" w:hAnsi="Verdana" w:cs="Arial"/>
          <w:bCs/>
          <w:color w:val="000000"/>
          <w:lang w:eastAsia="en-GB"/>
        </w:rPr>
        <w:t xml:space="preserve"> </w:t>
      </w:r>
    </w:p>
    <w:p w:rsidR="005655C9" w:rsidRPr="00C11252" w:rsidRDefault="005655C9" w:rsidP="00982ED3">
      <w:pPr>
        <w:shd w:val="clear" w:color="auto" w:fill="FFFFFF"/>
        <w:spacing w:after="0" w:line="240" w:lineRule="auto"/>
        <w:outlineLvl w:val="3"/>
        <w:rPr>
          <w:rFonts w:ascii="Verdana" w:eastAsia="Times New Roman" w:hAnsi="Verdana" w:cs="Arial"/>
          <w:bCs/>
          <w:color w:val="000000"/>
          <w:lang w:eastAsia="en-GB"/>
        </w:rPr>
      </w:pPr>
    </w:p>
    <w:p w:rsidR="008E15BB" w:rsidRPr="00C11252" w:rsidRDefault="005655C9" w:rsidP="00982ED3">
      <w:pPr>
        <w:shd w:val="clear" w:color="auto" w:fill="FFFFFF"/>
        <w:spacing w:after="0" w:line="240" w:lineRule="auto"/>
        <w:outlineLvl w:val="3"/>
        <w:rPr>
          <w:rFonts w:ascii="Verdana" w:eastAsia="Times New Roman" w:hAnsi="Verdana" w:cs="Arial"/>
          <w:bCs/>
          <w:color w:val="000000"/>
          <w:lang w:eastAsia="en-GB"/>
        </w:rPr>
      </w:pPr>
      <w:r w:rsidRPr="00C11252">
        <w:rPr>
          <w:rFonts w:ascii="Verdana" w:eastAsia="Times New Roman" w:hAnsi="Verdana" w:cs="Arial"/>
          <w:bCs/>
          <w:color w:val="000000"/>
          <w:lang w:eastAsia="en-GB"/>
        </w:rPr>
        <w:t xml:space="preserve">The position of </w:t>
      </w:r>
      <w:r w:rsidR="00773D8A">
        <w:rPr>
          <w:rFonts w:ascii="Verdana" w:eastAsia="Times New Roman" w:hAnsi="Verdana" w:cs="Arial"/>
          <w:bCs/>
          <w:color w:val="000000"/>
          <w:lang w:eastAsia="en-GB"/>
        </w:rPr>
        <w:t xml:space="preserve">a </w:t>
      </w:r>
      <w:r w:rsidRPr="00C11252">
        <w:rPr>
          <w:rFonts w:ascii="Verdana" w:eastAsia="Times New Roman" w:hAnsi="Verdana" w:cs="Arial"/>
          <w:bCs/>
          <w:color w:val="000000"/>
          <w:lang w:eastAsia="en-GB"/>
        </w:rPr>
        <w:t>special procedure mandate holder involves substantial time commitment, approximately three months per year, and includes examining, monitoring, advising and publicly reporting on either specific country situations (country mandates), or on thematic issues in all parts of the world (thematic mandates). Activities of special procedures also include undertaking country visits, acting on individual cases and concerns of a broader, structural nature, conducting studies and engaging in general advocacy activities. All special procedures report annually to the HRC. Most mandate holders also report to the General Assembly. The Office of the United Nations High Commissioner for Human Rights provides support to special procedure mandate holders.</w:t>
      </w:r>
    </w:p>
    <w:p w:rsidR="005655C9" w:rsidRPr="00E13CA5" w:rsidRDefault="005655C9" w:rsidP="00982ED3">
      <w:pPr>
        <w:shd w:val="clear" w:color="auto" w:fill="FFFFFF"/>
        <w:spacing w:after="0" w:line="240" w:lineRule="auto"/>
        <w:outlineLvl w:val="3"/>
        <w:rPr>
          <w:rFonts w:ascii="Verdana" w:eastAsia="Times New Roman" w:hAnsi="Verdana" w:cs="Arial"/>
          <w:b/>
          <w:bCs/>
          <w:color w:val="000000"/>
          <w:lang w:eastAsia="en-GB"/>
        </w:rPr>
      </w:pPr>
    </w:p>
    <w:p w:rsidR="009858C9" w:rsidRPr="00E13CA5" w:rsidRDefault="001E45B7" w:rsidP="00CC5B4B">
      <w:pPr>
        <w:shd w:val="clear" w:color="auto" w:fill="FFFFFF"/>
        <w:tabs>
          <w:tab w:val="left" w:pos="448"/>
        </w:tabs>
        <w:spacing w:after="0" w:line="240" w:lineRule="auto"/>
        <w:outlineLvl w:val="3"/>
        <w:rPr>
          <w:rFonts w:ascii="Verdana" w:eastAsia="Times New Roman" w:hAnsi="Verdana" w:cs="Arial"/>
          <w:b/>
          <w:bCs/>
          <w:color w:val="000000"/>
          <w:lang w:eastAsia="en-GB"/>
        </w:rPr>
      </w:pPr>
      <w:r>
        <w:rPr>
          <w:rFonts w:ascii="Verdana" w:eastAsia="Times New Roman" w:hAnsi="Verdana" w:cs="Arial"/>
          <w:b/>
          <w:bCs/>
          <w:color w:val="000000"/>
          <w:lang w:eastAsia="en-GB"/>
        </w:rPr>
        <w:sym w:font="Wingdings" w:char="F0E8"/>
      </w:r>
      <w:r>
        <w:rPr>
          <w:rFonts w:ascii="Verdana" w:eastAsia="Times New Roman" w:hAnsi="Verdana" w:cs="Arial"/>
          <w:b/>
          <w:bCs/>
          <w:color w:val="000000"/>
          <w:lang w:eastAsia="en-GB"/>
        </w:rPr>
        <w:t xml:space="preserve"> </w:t>
      </w:r>
      <w:r w:rsidR="009858C9" w:rsidRPr="00E13CA5">
        <w:rPr>
          <w:rFonts w:ascii="Verdana" w:eastAsia="Times New Roman" w:hAnsi="Verdana" w:cs="Arial"/>
          <w:b/>
          <w:bCs/>
          <w:color w:val="000000"/>
          <w:lang w:eastAsia="en-GB"/>
        </w:rPr>
        <w:t>Apply for current vacancies</w:t>
      </w:r>
    </w:p>
    <w:p w:rsidR="005A3C74" w:rsidRPr="00B61FE0" w:rsidRDefault="005A3C74" w:rsidP="005A3C74">
      <w:pPr>
        <w:numPr>
          <w:ilvl w:val="0"/>
          <w:numId w:val="16"/>
        </w:numPr>
        <w:shd w:val="clear" w:color="auto" w:fill="FFFFFF"/>
        <w:spacing w:after="0" w:line="240" w:lineRule="auto"/>
        <w:outlineLvl w:val="3"/>
        <w:rPr>
          <w:rFonts w:ascii="Verdana" w:eastAsia="Times New Roman" w:hAnsi="Verdana" w:cs="Arial"/>
          <w:bCs/>
          <w:color w:val="0000FF"/>
          <w:sz w:val="20"/>
          <w:szCs w:val="20"/>
          <w:u w:val="single"/>
          <w:lang w:eastAsia="en-GB"/>
        </w:rPr>
      </w:pPr>
      <w:r w:rsidRPr="005A3C74">
        <w:rPr>
          <w:rFonts w:ascii="Verdana" w:eastAsia="Times New Roman" w:hAnsi="Verdana" w:cs="Arial"/>
          <w:bCs/>
          <w:color w:val="0000FF"/>
          <w:sz w:val="20"/>
          <w:szCs w:val="20"/>
          <w:u w:val="single"/>
          <w:lang w:eastAsia="en-GB"/>
        </w:rPr>
        <w:t>https://www.ohchr.org/EN/HRBodies/HRC/SP/Pages/nominations.aspx</w:t>
      </w:r>
    </w:p>
    <w:p w:rsidR="001E6773" w:rsidRDefault="001E6773" w:rsidP="00B471A1">
      <w:pPr>
        <w:spacing w:after="0" w:line="240" w:lineRule="auto"/>
        <w:rPr>
          <w:rFonts w:ascii="Verdana" w:hAnsi="Verdana"/>
          <w:b/>
          <w:sz w:val="20"/>
          <w:szCs w:val="20"/>
        </w:rPr>
      </w:pPr>
    </w:p>
    <w:p w:rsidR="008E15BB" w:rsidRPr="00E1515E" w:rsidRDefault="0046779C" w:rsidP="00982ED3">
      <w:pPr>
        <w:spacing w:after="120" w:line="240" w:lineRule="auto"/>
        <w:rPr>
          <w:rFonts w:ascii="Verdana" w:hAnsi="Verdana"/>
          <w:b/>
          <w:sz w:val="20"/>
          <w:szCs w:val="20"/>
        </w:rPr>
      </w:pPr>
      <w:r w:rsidRPr="00E1515E">
        <w:rPr>
          <w:rFonts w:ascii="Verdana" w:hAnsi="Verdana"/>
          <w:b/>
          <w:sz w:val="20"/>
          <w:szCs w:val="20"/>
        </w:rPr>
        <w:t>Find out more</w:t>
      </w:r>
    </w:p>
    <w:p w:rsidR="005A3C74" w:rsidRPr="005A3C74" w:rsidRDefault="009619CD" w:rsidP="005A3C74">
      <w:pPr>
        <w:numPr>
          <w:ilvl w:val="0"/>
          <w:numId w:val="11"/>
        </w:numPr>
        <w:spacing w:after="0" w:line="240" w:lineRule="auto"/>
        <w:ind w:left="360"/>
        <w:rPr>
          <w:rFonts w:ascii="Verdana" w:hAnsi="Verdana"/>
          <w:sz w:val="20"/>
          <w:szCs w:val="20"/>
          <w:lang w:eastAsia="zh-CN"/>
        </w:rPr>
      </w:pPr>
      <w:r w:rsidRPr="00E1515E">
        <w:rPr>
          <w:rFonts w:ascii="Verdana" w:hAnsi="Verdana"/>
          <w:sz w:val="20"/>
          <w:szCs w:val="20"/>
          <w:lang w:eastAsia="zh-CN"/>
        </w:rPr>
        <w:t>Special procedures:</w:t>
      </w:r>
      <w:r w:rsidR="005A3C74">
        <w:rPr>
          <w:rFonts w:ascii="Verdana" w:hAnsi="Verdana"/>
          <w:sz w:val="20"/>
          <w:szCs w:val="20"/>
          <w:lang w:eastAsia="zh-CN"/>
        </w:rPr>
        <w:t xml:space="preserve"> </w:t>
      </w:r>
      <w:hyperlink r:id="rId14" w:history="1">
        <w:r w:rsidR="005A3C74" w:rsidRPr="005A3C74">
          <w:rPr>
            <w:rStyle w:val="Hyperlink"/>
            <w:rFonts w:ascii="Verdana" w:hAnsi="Verdana"/>
            <w:sz w:val="20"/>
            <w:szCs w:val="20"/>
            <w:lang w:eastAsia="zh-CN"/>
          </w:rPr>
          <w:t>https://www.ohchr.org/EN/HRBodies/SP/Pages/Welcomepage.aspx</w:t>
        </w:r>
      </w:hyperlink>
      <w:r w:rsidR="005A3C74" w:rsidRPr="005A3C74">
        <w:rPr>
          <w:rFonts w:ascii="Verdana" w:hAnsi="Verdana"/>
          <w:sz w:val="20"/>
          <w:szCs w:val="20"/>
          <w:lang w:eastAsia="zh-CN"/>
        </w:rPr>
        <w:t xml:space="preserve"> </w:t>
      </w:r>
    </w:p>
    <w:p w:rsidR="005A3C74" w:rsidRDefault="00620E89" w:rsidP="00F67502">
      <w:pPr>
        <w:numPr>
          <w:ilvl w:val="0"/>
          <w:numId w:val="11"/>
        </w:numPr>
        <w:spacing w:after="0" w:line="240" w:lineRule="auto"/>
        <w:ind w:left="360"/>
        <w:rPr>
          <w:rFonts w:ascii="Verdana" w:hAnsi="Verdana"/>
          <w:sz w:val="20"/>
          <w:szCs w:val="20"/>
          <w:lang w:eastAsia="zh-CN"/>
        </w:rPr>
      </w:pPr>
      <w:r w:rsidRPr="00B61FE0">
        <w:rPr>
          <w:rFonts w:ascii="Verdana" w:hAnsi="Verdana"/>
          <w:sz w:val="20"/>
          <w:szCs w:val="20"/>
          <w:lang w:eastAsia="zh-CN"/>
        </w:rPr>
        <w:t xml:space="preserve">Expert Mechanism on the Rights of Indigenous Peoples: </w:t>
      </w:r>
    </w:p>
    <w:p w:rsidR="005A3C74" w:rsidRPr="005A3C74" w:rsidRDefault="00C7129F" w:rsidP="005A3C74">
      <w:pPr>
        <w:spacing w:after="0" w:line="240" w:lineRule="auto"/>
        <w:ind w:firstLine="360"/>
        <w:rPr>
          <w:rFonts w:ascii="Verdana" w:hAnsi="Verdana"/>
          <w:sz w:val="20"/>
          <w:szCs w:val="20"/>
          <w:lang w:eastAsia="zh-CN"/>
        </w:rPr>
      </w:pPr>
      <w:hyperlink r:id="rId15" w:history="1">
        <w:r w:rsidR="005A3C74" w:rsidRPr="005A3C74">
          <w:rPr>
            <w:rStyle w:val="Hyperlink"/>
            <w:rFonts w:ascii="Verdana" w:hAnsi="Verdana"/>
            <w:sz w:val="20"/>
            <w:szCs w:val="20"/>
            <w:lang w:eastAsia="zh-CN"/>
          </w:rPr>
          <w:t>https://www.ohchr.org/en/issues/ipeoples/emrip/pages/emripindex.aspx</w:t>
        </w:r>
      </w:hyperlink>
      <w:r w:rsidR="005A3C74" w:rsidRPr="005A3C74">
        <w:rPr>
          <w:rFonts w:ascii="Verdana" w:hAnsi="Verdana"/>
          <w:sz w:val="20"/>
          <w:szCs w:val="20"/>
          <w:lang w:eastAsia="zh-CN"/>
        </w:rPr>
        <w:t xml:space="preserve"> </w:t>
      </w:r>
    </w:p>
    <w:p w:rsidR="005A3C74" w:rsidRPr="005A3C74" w:rsidRDefault="00B201D3" w:rsidP="00F67502">
      <w:pPr>
        <w:numPr>
          <w:ilvl w:val="0"/>
          <w:numId w:val="11"/>
        </w:numPr>
        <w:spacing w:after="0" w:line="240" w:lineRule="auto"/>
        <w:ind w:left="360" w:right="-368"/>
        <w:rPr>
          <w:rFonts w:ascii="Verdana" w:hAnsi="Verdana"/>
          <w:sz w:val="20"/>
          <w:szCs w:val="20"/>
          <w:lang w:eastAsia="zh-CN"/>
        </w:rPr>
      </w:pPr>
      <w:r>
        <w:rPr>
          <w:rFonts w:ascii="Verdana" w:eastAsia="SimSun" w:hAnsi="Verdana"/>
          <w:bCs/>
          <w:sz w:val="20"/>
          <w:szCs w:val="20"/>
          <w:lang w:eastAsia="zh-CN"/>
        </w:rPr>
        <w:t>Description of the s</w:t>
      </w:r>
      <w:r w:rsidR="00B87F0B" w:rsidRPr="00F67502">
        <w:rPr>
          <w:rFonts w:ascii="Verdana" w:eastAsia="SimSun" w:hAnsi="Verdana"/>
          <w:bCs/>
          <w:sz w:val="20"/>
          <w:szCs w:val="20"/>
          <w:lang w:eastAsia="zh-CN"/>
        </w:rPr>
        <w:t>election process</w:t>
      </w:r>
      <w:r>
        <w:rPr>
          <w:rFonts w:ascii="Verdana" w:eastAsia="SimSun" w:hAnsi="Verdana"/>
          <w:bCs/>
          <w:sz w:val="20"/>
          <w:szCs w:val="20"/>
          <w:lang w:eastAsia="zh-CN"/>
        </w:rPr>
        <w:t xml:space="preserve"> and frequently asked questions</w:t>
      </w:r>
      <w:r w:rsidR="00B87F0B" w:rsidRPr="00F67502">
        <w:rPr>
          <w:rFonts w:ascii="Verdana" w:eastAsia="SimSun" w:hAnsi="Verdana"/>
          <w:bCs/>
          <w:sz w:val="20"/>
          <w:szCs w:val="20"/>
          <w:lang w:eastAsia="zh-CN"/>
        </w:rPr>
        <w:t xml:space="preserve">: </w:t>
      </w:r>
    </w:p>
    <w:p w:rsidR="005A3C74" w:rsidRPr="005A3C74" w:rsidRDefault="00C7129F" w:rsidP="005A3C74">
      <w:pPr>
        <w:spacing w:after="0" w:line="240" w:lineRule="auto"/>
        <w:ind w:left="360" w:right="-510"/>
        <w:rPr>
          <w:rFonts w:ascii="Verdana" w:hAnsi="Verdana"/>
          <w:sz w:val="19"/>
          <w:szCs w:val="19"/>
          <w:lang w:eastAsia="zh-CN"/>
        </w:rPr>
      </w:pPr>
      <w:hyperlink r:id="rId16" w:history="1">
        <w:r w:rsidR="005A3C74" w:rsidRPr="005A3C74">
          <w:rPr>
            <w:rStyle w:val="Hyperlink"/>
            <w:rFonts w:ascii="Verdana" w:hAnsi="Verdana"/>
            <w:sz w:val="19"/>
            <w:szCs w:val="19"/>
            <w:lang w:eastAsia="zh-CN"/>
          </w:rPr>
          <w:t>https://www.ohchr.org/EN/HRBodies/HRC/SP/Pages/BasicInformationSelectionIndependentExperts.aspx</w:t>
        </w:r>
      </w:hyperlink>
      <w:r w:rsidR="005A3C74" w:rsidRPr="005A3C74">
        <w:rPr>
          <w:rFonts w:ascii="Verdana" w:hAnsi="Verdana"/>
          <w:sz w:val="19"/>
          <w:szCs w:val="19"/>
          <w:lang w:eastAsia="zh-CN"/>
        </w:rPr>
        <w:t xml:space="preserve"> </w:t>
      </w:r>
    </w:p>
    <w:p w:rsidR="005A3C74" w:rsidRPr="005A3C74" w:rsidRDefault="00620E89" w:rsidP="005A3C74">
      <w:pPr>
        <w:pStyle w:val="ListParagraph"/>
        <w:numPr>
          <w:ilvl w:val="0"/>
          <w:numId w:val="11"/>
        </w:numPr>
        <w:spacing w:after="0" w:line="240" w:lineRule="auto"/>
        <w:ind w:left="350"/>
        <w:rPr>
          <w:rFonts w:ascii="Verdana" w:hAnsi="Verdana"/>
          <w:sz w:val="20"/>
          <w:szCs w:val="20"/>
          <w:lang w:eastAsia="zh-CN"/>
        </w:rPr>
      </w:pPr>
      <w:r w:rsidRPr="005A3C74">
        <w:rPr>
          <w:rFonts w:ascii="Verdana" w:eastAsia="Times New Roman" w:hAnsi="Verdana" w:cs="Arial"/>
          <w:bCs/>
          <w:sz w:val="20"/>
          <w:szCs w:val="20"/>
          <w:lang w:val="en" w:eastAsia="en-GB"/>
        </w:rPr>
        <w:t>United Nations regional groups</w:t>
      </w:r>
      <w:r w:rsidRPr="005A3C74">
        <w:rPr>
          <w:rFonts w:ascii="Verdana" w:eastAsia="SimSun" w:hAnsi="Verdana"/>
          <w:bCs/>
          <w:sz w:val="20"/>
          <w:szCs w:val="20"/>
          <w:lang w:eastAsia="zh-CN"/>
        </w:rPr>
        <w:t xml:space="preserve">: </w:t>
      </w:r>
      <w:hyperlink r:id="rId17" w:history="1">
        <w:r w:rsidR="005A3C74" w:rsidRPr="005A3C74">
          <w:rPr>
            <w:rStyle w:val="Hyperlink"/>
            <w:rFonts w:ascii="Verdana" w:eastAsia="SimSun" w:hAnsi="Verdana"/>
            <w:bCs/>
            <w:sz w:val="20"/>
            <w:szCs w:val="20"/>
            <w:lang w:eastAsia="zh-CN"/>
          </w:rPr>
          <w:t>https://www.un.org/depts/DGACM/RegionalGroups.shtml</w:t>
        </w:r>
      </w:hyperlink>
      <w:r w:rsidR="005A3C74" w:rsidRPr="005A3C74">
        <w:rPr>
          <w:rFonts w:ascii="Verdana" w:eastAsia="SimSun" w:hAnsi="Verdana"/>
          <w:bCs/>
          <w:sz w:val="20"/>
          <w:szCs w:val="20"/>
          <w:lang w:eastAsia="zh-CN"/>
        </w:rPr>
        <w:t xml:space="preserve"> </w:t>
      </w:r>
    </w:p>
    <w:p w:rsidR="005A3C74" w:rsidRPr="005A3C74" w:rsidRDefault="00D66CC0" w:rsidP="005A3C74">
      <w:pPr>
        <w:numPr>
          <w:ilvl w:val="0"/>
          <w:numId w:val="11"/>
        </w:numPr>
        <w:spacing w:after="0" w:line="240" w:lineRule="auto"/>
        <w:ind w:left="360"/>
        <w:rPr>
          <w:rFonts w:ascii="Verdana" w:hAnsi="Verdana"/>
          <w:sz w:val="20"/>
          <w:szCs w:val="20"/>
          <w:lang w:eastAsia="zh-CN"/>
        </w:rPr>
      </w:pPr>
      <w:r w:rsidRPr="00B471A1">
        <w:rPr>
          <w:rFonts w:ascii="Verdana" w:eastAsia="SimSun" w:hAnsi="Verdana"/>
          <w:bCs/>
          <w:sz w:val="20"/>
          <w:szCs w:val="20"/>
          <w:lang w:eastAsia="zh-CN"/>
        </w:rPr>
        <w:t>H</w:t>
      </w:r>
      <w:r w:rsidR="005655C9" w:rsidRPr="00B471A1">
        <w:rPr>
          <w:rFonts w:ascii="Verdana" w:eastAsia="SimSun" w:hAnsi="Verdana"/>
          <w:bCs/>
          <w:sz w:val="20"/>
          <w:szCs w:val="20"/>
          <w:lang w:eastAsia="zh-CN"/>
        </w:rPr>
        <w:t>uman Rights Council</w:t>
      </w:r>
      <w:r w:rsidR="007F7A1E" w:rsidRPr="00B471A1">
        <w:rPr>
          <w:rFonts w:ascii="Verdana" w:eastAsia="SimSun" w:hAnsi="Verdana"/>
          <w:bCs/>
          <w:sz w:val="20"/>
          <w:szCs w:val="20"/>
          <w:lang w:eastAsia="zh-CN"/>
        </w:rPr>
        <w:t>:</w:t>
      </w:r>
      <w:r w:rsidR="00C83F2C" w:rsidRPr="00B471A1">
        <w:rPr>
          <w:rFonts w:ascii="Verdana" w:eastAsia="SimSun" w:hAnsi="Verdana"/>
          <w:bCs/>
          <w:sz w:val="20"/>
          <w:szCs w:val="20"/>
          <w:lang w:eastAsia="zh-CN"/>
        </w:rPr>
        <w:t xml:space="preserve"> </w:t>
      </w:r>
      <w:hyperlink r:id="rId18" w:history="1">
        <w:r w:rsidR="005A3C74" w:rsidRPr="005A3C74">
          <w:rPr>
            <w:rStyle w:val="Hyperlink"/>
            <w:rFonts w:ascii="Verdana" w:hAnsi="Verdana"/>
            <w:sz w:val="20"/>
            <w:szCs w:val="20"/>
            <w:lang w:eastAsia="zh-CN"/>
          </w:rPr>
          <w:t>https://www.ohchr.org/EN/HRBodies/HRC/Pages/Home.aspx</w:t>
        </w:r>
      </w:hyperlink>
      <w:r w:rsidR="005A3C74" w:rsidRPr="005A3C74">
        <w:rPr>
          <w:rFonts w:ascii="Verdana" w:hAnsi="Verdana"/>
          <w:sz w:val="20"/>
          <w:szCs w:val="20"/>
          <w:lang w:eastAsia="zh-CN"/>
        </w:rPr>
        <w:t xml:space="preserve"> </w:t>
      </w:r>
    </w:p>
    <w:p w:rsidR="00BD43AE" w:rsidRPr="006E7B8F" w:rsidRDefault="006E7B8F" w:rsidP="006E7B8F">
      <w:pPr>
        <w:numPr>
          <w:ilvl w:val="0"/>
          <w:numId w:val="11"/>
        </w:numPr>
        <w:spacing w:after="0" w:line="240" w:lineRule="auto"/>
        <w:ind w:left="360"/>
        <w:rPr>
          <w:rFonts w:ascii="Verdana" w:hAnsi="Verdana"/>
          <w:sz w:val="20"/>
          <w:szCs w:val="20"/>
          <w:lang w:eastAsia="zh-CN"/>
        </w:rPr>
      </w:pPr>
      <w:r w:rsidRPr="006E7B8F">
        <w:rPr>
          <w:rFonts w:ascii="Verdana" w:eastAsia="Times New Roman" w:hAnsi="Verdana" w:cs="Arial"/>
          <w:bCs/>
          <w:sz w:val="20"/>
          <w:szCs w:val="20"/>
          <w:lang w:val="pt-BR" w:eastAsia="en-GB"/>
        </w:rPr>
        <w:t>For queries about the application and selection process</w:t>
      </w:r>
      <w:r>
        <w:rPr>
          <w:rFonts w:ascii="Verdana" w:eastAsia="Times New Roman" w:hAnsi="Verdana" w:cs="Arial"/>
          <w:bCs/>
          <w:sz w:val="20"/>
          <w:szCs w:val="20"/>
          <w:lang w:val="pt-BR" w:eastAsia="en-GB"/>
        </w:rPr>
        <w:t>, e</w:t>
      </w:r>
      <w:r w:rsidR="00620E89" w:rsidRPr="006E7B8F">
        <w:rPr>
          <w:rFonts w:ascii="Verdana" w:eastAsia="Times New Roman" w:hAnsi="Verdana" w:cs="Arial"/>
          <w:bCs/>
          <w:sz w:val="20"/>
          <w:szCs w:val="20"/>
          <w:lang w:val="pt-BR" w:eastAsia="en-GB"/>
        </w:rPr>
        <w:t>-</w:t>
      </w:r>
      <w:r w:rsidR="00BD43AE" w:rsidRPr="006E7B8F">
        <w:rPr>
          <w:rFonts w:ascii="Verdana" w:eastAsia="Times New Roman" w:hAnsi="Verdana" w:cs="Arial"/>
          <w:bCs/>
          <w:sz w:val="20"/>
          <w:szCs w:val="20"/>
          <w:lang w:val="pt-BR" w:eastAsia="en-GB"/>
        </w:rPr>
        <w:t>mail</w:t>
      </w:r>
      <w:r w:rsidR="007D14FD" w:rsidRPr="006E7B8F">
        <w:rPr>
          <w:rFonts w:ascii="Verdana" w:eastAsia="Times New Roman" w:hAnsi="Verdana" w:cs="Arial"/>
          <w:bCs/>
          <w:sz w:val="20"/>
          <w:szCs w:val="20"/>
          <w:lang w:val="pt-BR" w:eastAsia="en-GB"/>
        </w:rPr>
        <w:t xml:space="preserve"> the secretariat of the Consultative Group</w:t>
      </w:r>
      <w:r w:rsidR="00BD43AE" w:rsidRPr="006E7B8F">
        <w:rPr>
          <w:rFonts w:ascii="Verdana" w:eastAsia="SimSun" w:hAnsi="Verdana"/>
          <w:bCs/>
          <w:sz w:val="20"/>
          <w:szCs w:val="20"/>
          <w:lang w:val="pt-BR" w:eastAsia="zh-CN"/>
        </w:rPr>
        <w:t>:</w:t>
      </w:r>
      <w:r w:rsidR="00BD43AE" w:rsidRPr="006E7B8F">
        <w:rPr>
          <w:rFonts w:ascii="Verdana" w:eastAsia="SimSun" w:hAnsi="Verdana"/>
          <w:bCs/>
          <w:color w:val="0070C0"/>
          <w:sz w:val="20"/>
          <w:szCs w:val="20"/>
          <w:lang w:val="pt-BR" w:eastAsia="zh-CN"/>
        </w:rPr>
        <w:t xml:space="preserve"> </w:t>
      </w:r>
      <w:hyperlink r:id="rId19" w:history="1">
        <w:r w:rsidR="00EC53F6" w:rsidRPr="006E7B8F">
          <w:rPr>
            <w:rStyle w:val="Hyperlink"/>
            <w:rFonts w:ascii="Verdana" w:eastAsia="SimSun" w:hAnsi="Verdana"/>
            <w:bCs/>
            <w:sz w:val="20"/>
            <w:szCs w:val="20"/>
            <w:lang w:val="pt-BR" w:eastAsia="zh-CN"/>
          </w:rPr>
          <w:t>hrcspecialprocedures@ohchr.org</w:t>
        </w:r>
      </w:hyperlink>
      <w:r w:rsidR="00EC53F6" w:rsidRPr="006E7B8F">
        <w:rPr>
          <w:rFonts w:ascii="Verdana" w:eastAsia="SimSun" w:hAnsi="Verdana"/>
          <w:bCs/>
          <w:color w:val="0070C0"/>
          <w:sz w:val="20"/>
          <w:szCs w:val="20"/>
          <w:lang w:val="pt-BR" w:eastAsia="zh-CN"/>
        </w:rPr>
        <w:t xml:space="preserve"> </w:t>
      </w:r>
    </w:p>
    <w:p w:rsidR="00696683" w:rsidRDefault="00696683" w:rsidP="00982ED3">
      <w:pPr>
        <w:shd w:val="clear" w:color="auto" w:fill="FFFFFF"/>
        <w:spacing w:after="0" w:line="240" w:lineRule="auto"/>
        <w:outlineLvl w:val="3"/>
        <w:rPr>
          <w:rFonts w:ascii="Verdana" w:hAnsi="Verdana" w:cs="Arial"/>
          <w:b/>
          <w:bCs/>
          <w:sz w:val="20"/>
          <w:szCs w:val="20"/>
          <w:u w:val="single"/>
          <w:lang w:val="en" w:eastAsia="en-GB"/>
        </w:rPr>
      </w:pPr>
    </w:p>
    <w:p w:rsidR="00696683" w:rsidRDefault="00696683" w:rsidP="00982ED3">
      <w:pPr>
        <w:shd w:val="clear" w:color="auto" w:fill="FFFFFF"/>
        <w:spacing w:after="0" w:line="240" w:lineRule="auto"/>
        <w:outlineLvl w:val="3"/>
        <w:rPr>
          <w:rFonts w:ascii="Verdana" w:hAnsi="Verdana" w:cs="Arial"/>
          <w:sz w:val="20"/>
          <w:szCs w:val="20"/>
          <w:lang w:val="en" w:eastAsia="en-GB"/>
        </w:rPr>
      </w:pPr>
    </w:p>
    <w:p w:rsidR="00696683" w:rsidRDefault="00696683" w:rsidP="00696683">
      <w:pPr>
        <w:shd w:val="clear" w:color="auto" w:fill="FFFFFF"/>
        <w:tabs>
          <w:tab w:val="left" w:pos="8893"/>
        </w:tabs>
        <w:spacing w:after="0" w:line="240" w:lineRule="auto"/>
        <w:outlineLvl w:val="3"/>
        <w:rPr>
          <w:rFonts w:ascii="Verdana" w:hAnsi="Verdana" w:cs="Arial"/>
          <w:sz w:val="20"/>
          <w:szCs w:val="20"/>
          <w:lang w:val="en" w:eastAsia="en-GB"/>
        </w:rPr>
      </w:pPr>
      <w:r>
        <w:rPr>
          <w:rFonts w:ascii="Verdana" w:hAnsi="Verdana" w:cs="Arial"/>
          <w:sz w:val="20"/>
          <w:szCs w:val="20"/>
          <w:lang w:val="en" w:eastAsia="en-GB"/>
        </w:rPr>
        <w:lastRenderedPageBreak/>
        <w:tab/>
      </w:r>
    </w:p>
    <w:p w:rsidR="00696683" w:rsidRDefault="00696683" w:rsidP="00982ED3">
      <w:pPr>
        <w:shd w:val="clear" w:color="auto" w:fill="FFFFFF"/>
        <w:spacing w:after="0" w:line="240" w:lineRule="auto"/>
        <w:outlineLvl w:val="3"/>
        <w:rPr>
          <w:rFonts w:ascii="Verdana" w:hAnsi="Verdana" w:cs="Arial"/>
          <w:sz w:val="20"/>
          <w:szCs w:val="20"/>
          <w:lang w:val="en" w:eastAsia="en-GB"/>
        </w:rPr>
      </w:pPr>
    </w:p>
    <w:p w:rsidR="00D05F24" w:rsidRDefault="00D05F24" w:rsidP="00D05F24">
      <w:pPr>
        <w:shd w:val="clear" w:color="auto" w:fill="FFFFFF"/>
        <w:spacing w:after="0" w:line="240" w:lineRule="auto"/>
        <w:jc w:val="center"/>
        <w:outlineLvl w:val="3"/>
        <w:rPr>
          <w:rFonts w:ascii="Verdana" w:hAnsi="Verdana" w:cs="Arial"/>
          <w:b/>
          <w:bCs/>
          <w:sz w:val="20"/>
          <w:szCs w:val="20"/>
          <w:u w:val="single"/>
          <w:lang w:val="en" w:eastAsia="en-GB"/>
        </w:rPr>
      </w:pPr>
      <w:r>
        <w:rPr>
          <w:rFonts w:ascii="Verdana" w:hAnsi="Verdana" w:cs="Arial"/>
          <w:b/>
          <w:bCs/>
          <w:sz w:val="20"/>
          <w:szCs w:val="20"/>
          <w:u w:val="single"/>
          <w:lang w:val="en" w:eastAsia="en-GB"/>
        </w:rPr>
        <w:t>FORTHCOMING APPOINTMENTS</w:t>
      </w:r>
    </w:p>
    <w:p w:rsidR="00D05F24" w:rsidRDefault="00D05F24" w:rsidP="00D05F24">
      <w:pPr>
        <w:shd w:val="clear" w:color="auto" w:fill="FFFFFF"/>
        <w:spacing w:after="0" w:line="240" w:lineRule="auto"/>
        <w:jc w:val="center"/>
        <w:outlineLvl w:val="3"/>
        <w:rPr>
          <w:rFonts w:ascii="Verdana" w:hAnsi="Verdana" w:cs="Arial"/>
          <w:b/>
          <w:bCs/>
          <w:sz w:val="20"/>
          <w:szCs w:val="20"/>
          <w:u w:val="single"/>
          <w:lang w:val="en" w:eastAsia="en-GB"/>
        </w:rPr>
      </w:pPr>
    </w:p>
    <w:p w:rsidR="00D05F24" w:rsidRPr="00D05F24" w:rsidRDefault="00D05F24" w:rsidP="00D05F24">
      <w:pPr>
        <w:shd w:val="clear" w:color="auto" w:fill="FFFFFF"/>
        <w:spacing w:after="0" w:line="240" w:lineRule="auto"/>
        <w:outlineLvl w:val="3"/>
        <w:rPr>
          <w:rFonts w:ascii="Verdana" w:hAnsi="Verdana" w:cs="Arial"/>
          <w:bCs/>
          <w:i/>
          <w:sz w:val="20"/>
          <w:szCs w:val="20"/>
          <w:lang w:val="en" w:eastAsia="en-GB"/>
        </w:rPr>
      </w:pPr>
      <w:r>
        <w:rPr>
          <w:rFonts w:ascii="Verdana" w:hAnsi="Verdana" w:cs="Arial"/>
          <w:bCs/>
          <w:i/>
          <w:sz w:val="20"/>
          <w:szCs w:val="20"/>
          <w:lang w:val="en" w:eastAsia="en-GB"/>
        </w:rPr>
        <w:t xml:space="preserve">Note: The </w:t>
      </w:r>
      <w:r w:rsidRPr="00D05F24">
        <w:rPr>
          <w:rFonts w:ascii="Verdana" w:hAnsi="Verdana" w:cs="Arial"/>
          <w:bCs/>
          <w:i/>
          <w:sz w:val="20"/>
          <w:szCs w:val="20"/>
          <w:lang w:val="en" w:eastAsia="en-GB"/>
        </w:rPr>
        <w:t xml:space="preserve">mandates for each session </w:t>
      </w:r>
      <w:proofErr w:type="gramStart"/>
      <w:r w:rsidRPr="00D05F24">
        <w:rPr>
          <w:rFonts w:ascii="Verdana" w:hAnsi="Verdana" w:cs="Arial"/>
          <w:bCs/>
          <w:i/>
          <w:sz w:val="20"/>
          <w:szCs w:val="20"/>
          <w:lang w:val="en" w:eastAsia="en-GB"/>
        </w:rPr>
        <w:t>are listed</w:t>
      </w:r>
      <w:proofErr w:type="gramEnd"/>
      <w:r w:rsidRPr="00D05F24">
        <w:rPr>
          <w:rFonts w:ascii="Verdana" w:hAnsi="Verdana" w:cs="Arial"/>
          <w:bCs/>
          <w:i/>
          <w:sz w:val="20"/>
          <w:szCs w:val="20"/>
          <w:lang w:val="en" w:eastAsia="en-GB"/>
        </w:rPr>
        <w:t xml:space="preserve"> alphabetically. </w:t>
      </w:r>
      <w:r>
        <w:rPr>
          <w:rFonts w:ascii="Verdana" w:hAnsi="Verdana" w:cs="Arial"/>
          <w:bCs/>
          <w:i/>
          <w:sz w:val="20"/>
          <w:szCs w:val="20"/>
          <w:lang w:val="en" w:eastAsia="en-GB"/>
        </w:rPr>
        <w:t>A</w:t>
      </w:r>
      <w:r w:rsidRPr="00D05F24">
        <w:rPr>
          <w:rFonts w:ascii="Verdana" w:hAnsi="Verdana" w:cs="Arial"/>
          <w:bCs/>
          <w:i/>
          <w:sz w:val="20"/>
          <w:szCs w:val="20"/>
          <w:lang w:val="en" w:eastAsia="en-GB"/>
        </w:rPr>
        <w:t>dditional appointments may need to be added during the cycle in case of unforeseen resignations</w:t>
      </w:r>
      <w:r>
        <w:rPr>
          <w:rFonts w:ascii="Verdana" w:hAnsi="Verdana" w:cs="Arial"/>
          <w:bCs/>
          <w:i/>
          <w:sz w:val="20"/>
          <w:szCs w:val="20"/>
          <w:lang w:val="en" w:eastAsia="en-GB"/>
        </w:rPr>
        <w:t xml:space="preserve"> of current mandate holders </w:t>
      </w:r>
      <w:r w:rsidRPr="00D05F24">
        <w:rPr>
          <w:rFonts w:ascii="Verdana" w:hAnsi="Verdana" w:cs="Arial"/>
          <w:bCs/>
          <w:i/>
          <w:sz w:val="20"/>
          <w:szCs w:val="20"/>
          <w:lang w:val="en" w:eastAsia="en-GB"/>
        </w:rPr>
        <w:t xml:space="preserve">or if the Human Rights Council </w:t>
      </w:r>
      <w:r>
        <w:rPr>
          <w:rFonts w:ascii="Verdana" w:hAnsi="Verdana" w:cs="Arial"/>
          <w:bCs/>
          <w:i/>
          <w:sz w:val="20"/>
          <w:szCs w:val="20"/>
          <w:lang w:val="en" w:eastAsia="en-GB"/>
        </w:rPr>
        <w:t xml:space="preserve">were to </w:t>
      </w:r>
      <w:r w:rsidRPr="00D05F24">
        <w:rPr>
          <w:rFonts w:ascii="Verdana" w:hAnsi="Verdana" w:cs="Arial"/>
          <w:bCs/>
          <w:i/>
          <w:sz w:val="20"/>
          <w:szCs w:val="20"/>
          <w:lang w:val="en" w:eastAsia="en-GB"/>
        </w:rPr>
        <w:t>create new special procedure mandates.</w:t>
      </w:r>
    </w:p>
    <w:p w:rsidR="00D05F24" w:rsidRDefault="00D05F24" w:rsidP="00D05F24">
      <w:pPr>
        <w:shd w:val="clear" w:color="auto" w:fill="FFFFFF"/>
        <w:spacing w:after="0" w:line="240" w:lineRule="auto"/>
        <w:jc w:val="center"/>
        <w:outlineLvl w:val="3"/>
        <w:rPr>
          <w:rFonts w:ascii="Verdana" w:hAnsi="Verdana" w:cs="Arial"/>
          <w:b/>
          <w:bCs/>
          <w:sz w:val="20"/>
          <w:szCs w:val="20"/>
          <w:u w:val="single"/>
          <w:lang w:val="en" w:eastAsia="en-GB"/>
        </w:rPr>
      </w:pPr>
    </w:p>
    <w:p w:rsidR="00C30CC6" w:rsidRPr="00EF6FF5" w:rsidRDefault="00C30CC6" w:rsidP="00982ED3">
      <w:pPr>
        <w:shd w:val="clear" w:color="auto" w:fill="FFFFFF"/>
        <w:spacing w:after="0" w:line="240" w:lineRule="auto"/>
        <w:outlineLvl w:val="3"/>
        <w:rPr>
          <w:rFonts w:ascii="Verdana" w:hAnsi="Verdana" w:cs="Arial"/>
          <w:b/>
          <w:bCs/>
          <w:sz w:val="20"/>
          <w:szCs w:val="20"/>
          <w:u w:val="single"/>
          <w:lang w:val="en" w:eastAsia="en-GB"/>
        </w:rPr>
      </w:pPr>
      <w:r w:rsidRPr="00EF6FF5">
        <w:rPr>
          <w:rFonts w:ascii="Verdana" w:hAnsi="Verdana" w:cs="Arial"/>
          <w:b/>
          <w:bCs/>
          <w:sz w:val="20"/>
          <w:szCs w:val="20"/>
          <w:u w:val="single"/>
          <w:lang w:val="en" w:eastAsia="en-GB"/>
        </w:rPr>
        <w:t xml:space="preserve">Appointments at the </w:t>
      </w:r>
      <w:r w:rsidR="00902C2B" w:rsidRPr="00902C2B">
        <w:rPr>
          <w:rFonts w:ascii="Verdana" w:hAnsi="Verdana" w:cs="Arial"/>
          <w:b/>
          <w:bCs/>
          <w:sz w:val="20"/>
          <w:szCs w:val="20"/>
          <w:u w:val="single"/>
          <w:lang w:val="en" w:eastAsia="en-GB"/>
        </w:rPr>
        <w:t>41st session of the Human Rights Council (24 June - 12 July 2019)</w:t>
      </w:r>
    </w:p>
    <w:p w:rsidR="00C30CC6" w:rsidRPr="005655C9" w:rsidRDefault="00C30CC6" w:rsidP="00982ED3">
      <w:pPr>
        <w:shd w:val="clear" w:color="auto" w:fill="FFFFFF"/>
        <w:spacing w:after="0" w:line="240" w:lineRule="auto"/>
        <w:outlineLvl w:val="3"/>
        <w:rPr>
          <w:rFonts w:ascii="Verdana" w:hAnsi="Verdana" w:cs="Arial"/>
          <w:b/>
          <w:bCs/>
          <w:lang w:val="en" w:eastAsia="en-GB"/>
        </w:rPr>
      </w:pPr>
    </w:p>
    <w:p w:rsidR="005A3C74" w:rsidRPr="00902C2B" w:rsidRDefault="00902C2B" w:rsidP="00902C2B">
      <w:pPr>
        <w:shd w:val="clear" w:color="auto" w:fill="FFFFFF"/>
        <w:spacing w:after="120" w:line="240" w:lineRule="auto"/>
        <w:outlineLvl w:val="3"/>
        <w:rPr>
          <w:rFonts w:ascii="Verdana" w:hAnsi="Verdana"/>
          <w:sz w:val="20"/>
          <w:szCs w:val="20"/>
        </w:rPr>
      </w:pPr>
      <w:r w:rsidRPr="00902C2B">
        <w:rPr>
          <w:rFonts w:ascii="Verdana" w:eastAsia="Times New Roman" w:hAnsi="Verdana" w:cs="Arial"/>
          <w:sz w:val="19"/>
          <w:szCs w:val="19"/>
          <w:lang w:eastAsia="en-GB"/>
        </w:rPr>
        <w:t>No appointments are foreseen for this session.</w:t>
      </w:r>
    </w:p>
    <w:p w:rsidR="00F43E31" w:rsidRPr="007C5369" w:rsidRDefault="00F43E31" w:rsidP="00F43E31">
      <w:pPr>
        <w:shd w:val="clear" w:color="auto" w:fill="FFFFFF"/>
        <w:spacing w:after="0" w:line="240" w:lineRule="auto"/>
        <w:outlineLvl w:val="3"/>
        <w:rPr>
          <w:rFonts w:ascii="Verdana" w:hAnsi="Verdana"/>
          <w:sz w:val="20"/>
          <w:szCs w:val="20"/>
        </w:rPr>
      </w:pPr>
    </w:p>
    <w:p w:rsidR="00902C2B" w:rsidRPr="002C50B9" w:rsidRDefault="00AE548F" w:rsidP="007647AA">
      <w:pPr>
        <w:shd w:val="clear" w:color="auto" w:fill="FFFFFF"/>
        <w:spacing w:before="120" w:after="0" w:line="240" w:lineRule="auto"/>
        <w:outlineLvl w:val="3"/>
        <w:rPr>
          <w:rFonts w:ascii="Verdana" w:hAnsi="Verdana" w:cs="Arial"/>
          <w:b/>
          <w:bCs/>
          <w:sz w:val="20"/>
          <w:szCs w:val="20"/>
          <w:u w:val="single"/>
          <w:lang w:val="en" w:eastAsia="en-GB"/>
        </w:rPr>
      </w:pPr>
      <w:r w:rsidRPr="002C50B9">
        <w:rPr>
          <w:rFonts w:ascii="Verdana" w:hAnsi="Verdana" w:cs="Arial"/>
          <w:b/>
          <w:bCs/>
          <w:sz w:val="20"/>
          <w:szCs w:val="20"/>
          <w:u w:val="single"/>
          <w:lang w:val="en" w:eastAsia="en-GB"/>
        </w:rPr>
        <w:t xml:space="preserve">Appointments at the </w:t>
      </w:r>
      <w:r w:rsidR="00902C2B" w:rsidRPr="002C50B9">
        <w:rPr>
          <w:rFonts w:ascii="Verdana" w:hAnsi="Verdana" w:cs="Arial"/>
          <w:b/>
          <w:bCs/>
          <w:sz w:val="20"/>
          <w:szCs w:val="20"/>
          <w:u w:val="single"/>
          <w:lang w:val="en" w:eastAsia="en-GB"/>
        </w:rPr>
        <w:t>42nd session of the Human Rights Council (9</w:t>
      </w:r>
      <w:r w:rsidR="00902C2B" w:rsidRPr="002C50B9">
        <w:rPr>
          <w:rFonts w:ascii="Verdana" w:hAnsi="Verdana" w:cs="Arial"/>
          <w:b/>
          <w:bCs/>
          <w:sz w:val="20"/>
          <w:szCs w:val="20"/>
          <w:u w:val="single"/>
          <w:lang w:eastAsia="en-GB"/>
        </w:rPr>
        <w:t xml:space="preserve"> - 27 September 2019</w:t>
      </w:r>
      <w:r w:rsidR="00902C2B" w:rsidRPr="002C50B9">
        <w:rPr>
          <w:rFonts w:ascii="Verdana" w:hAnsi="Verdana" w:cs="Arial"/>
          <w:b/>
          <w:bCs/>
          <w:sz w:val="20"/>
          <w:szCs w:val="20"/>
          <w:u w:val="single"/>
          <w:lang w:val="en" w:eastAsia="en-GB"/>
        </w:rPr>
        <w:t>)</w:t>
      </w:r>
    </w:p>
    <w:p w:rsidR="00902C2B" w:rsidRPr="002C50B9" w:rsidRDefault="00902C2B" w:rsidP="00902C2B">
      <w:pPr>
        <w:spacing w:after="0" w:line="240" w:lineRule="auto"/>
        <w:rPr>
          <w:rFonts w:ascii="Verdana" w:eastAsia="Times New Roman" w:hAnsi="Verdana" w:cs="Arial"/>
          <w:color w:val="000000" w:themeColor="text1"/>
          <w:sz w:val="19"/>
          <w:szCs w:val="19"/>
          <w:lang w:eastAsia="en-GB"/>
        </w:rPr>
      </w:pPr>
    </w:p>
    <w:p w:rsidR="00902C2B" w:rsidRPr="002C50B9" w:rsidRDefault="00902C2B" w:rsidP="00D278B6">
      <w:pPr>
        <w:numPr>
          <w:ilvl w:val="0"/>
          <w:numId w:val="20"/>
        </w:numPr>
        <w:spacing w:after="120" w:line="240" w:lineRule="auto"/>
        <w:ind w:left="425" w:hanging="425"/>
        <w:rPr>
          <w:rFonts w:ascii="Verdana" w:eastAsia="Times New Roman" w:hAnsi="Verdana" w:cs="Arial"/>
          <w:color w:val="000000" w:themeColor="text1"/>
          <w:sz w:val="19"/>
          <w:szCs w:val="19"/>
          <w:lang w:eastAsia="en-GB"/>
        </w:rPr>
      </w:pPr>
      <w:r w:rsidRPr="002C50B9">
        <w:rPr>
          <w:rFonts w:ascii="Verdana" w:eastAsia="Times New Roman" w:hAnsi="Verdana" w:cs="Arial"/>
          <w:b/>
          <w:color w:val="000000" w:themeColor="text1"/>
          <w:sz w:val="19"/>
          <w:szCs w:val="19"/>
          <w:lang w:eastAsia="en-GB"/>
        </w:rPr>
        <w:t xml:space="preserve">Independent Expert on the situation of human rights in </w:t>
      </w:r>
      <w:r w:rsidR="00C145D3" w:rsidRPr="002C50B9">
        <w:rPr>
          <w:rFonts w:ascii="Verdana" w:eastAsia="Times New Roman" w:hAnsi="Verdana" w:cs="Arial"/>
          <w:b/>
          <w:color w:val="000000" w:themeColor="text1"/>
          <w:sz w:val="19"/>
          <w:szCs w:val="19"/>
          <w:lang w:eastAsia="en-GB"/>
        </w:rPr>
        <w:t xml:space="preserve">the </w:t>
      </w:r>
      <w:r w:rsidRPr="002C50B9">
        <w:rPr>
          <w:rFonts w:ascii="Verdana" w:eastAsia="Times New Roman" w:hAnsi="Verdana" w:cs="Arial"/>
          <w:b/>
          <w:color w:val="000000" w:themeColor="text1"/>
          <w:sz w:val="19"/>
          <w:szCs w:val="19"/>
          <w:lang w:eastAsia="en-GB"/>
        </w:rPr>
        <w:t xml:space="preserve">Central African Republic </w:t>
      </w:r>
      <w:r w:rsidRPr="002C50B9">
        <w:rPr>
          <w:rFonts w:ascii="Verdana" w:eastAsia="Times New Roman" w:hAnsi="Verdana" w:cs="Arial"/>
          <w:b/>
          <w:color w:val="000000" w:themeColor="text1"/>
          <w:sz w:val="19"/>
          <w:szCs w:val="19"/>
          <w:lang w:eastAsia="en-GB"/>
        </w:rPr>
        <w:br/>
      </w:r>
      <w:r w:rsidRPr="002C50B9">
        <w:rPr>
          <w:rFonts w:ascii="Verdana" w:eastAsia="Times New Roman" w:hAnsi="Verdana" w:cs="Arial"/>
          <w:color w:val="000000" w:themeColor="text1"/>
          <w:sz w:val="19"/>
          <w:szCs w:val="19"/>
          <w:lang w:eastAsia="en-GB"/>
        </w:rPr>
        <w:t>[</w:t>
      </w:r>
      <w:hyperlink r:id="rId20" w:history="1">
        <w:r w:rsidR="00345650" w:rsidRPr="002C50B9">
          <w:rPr>
            <w:rStyle w:val="Hyperlink"/>
            <w:rFonts w:ascii="Verdana" w:eastAsia="Times New Roman" w:hAnsi="Verdana" w:cs="Arial"/>
            <w:sz w:val="19"/>
            <w:szCs w:val="19"/>
            <w:lang w:eastAsia="en-GB"/>
          </w:rPr>
          <w:t>HRC res. 42/36</w:t>
        </w:r>
      </w:hyperlink>
      <w:r w:rsidR="00345650" w:rsidRPr="002C50B9">
        <w:rPr>
          <w:rFonts w:ascii="Verdana" w:eastAsia="Times New Roman" w:hAnsi="Verdana" w:cs="Arial"/>
          <w:color w:val="000000" w:themeColor="text1"/>
          <w:sz w:val="19"/>
          <w:szCs w:val="19"/>
          <w:lang w:eastAsia="en-GB"/>
        </w:rPr>
        <w:t>]</w:t>
      </w:r>
      <w:r w:rsidR="002E4642" w:rsidRPr="002C50B9">
        <w:rPr>
          <w:rStyle w:val="FootnoteReference"/>
          <w:rFonts w:ascii="Verdana" w:eastAsia="Times New Roman" w:hAnsi="Verdana" w:cs="Arial"/>
          <w:color w:val="000000" w:themeColor="text1"/>
          <w:sz w:val="19"/>
          <w:szCs w:val="19"/>
          <w:lang w:eastAsia="en-GB"/>
        </w:rPr>
        <w:footnoteReference w:id="1"/>
      </w:r>
    </w:p>
    <w:p w:rsidR="00D278B6" w:rsidRPr="002C50B9" w:rsidRDefault="00D278B6" w:rsidP="00D278B6">
      <w:pPr>
        <w:spacing w:after="120" w:line="240" w:lineRule="auto"/>
        <w:rPr>
          <w:rFonts w:ascii="Verdana" w:eastAsia="Calibri" w:hAnsi="Verdana" w:cs="Arial"/>
          <w:sz w:val="20"/>
          <w:szCs w:val="20"/>
          <w:lang w:eastAsia="en-US"/>
        </w:rPr>
      </w:pPr>
    </w:p>
    <w:p w:rsidR="00902C2B" w:rsidRPr="002C50B9" w:rsidRDefault="00640EDA" w:rsidP="00F31099">
      <w:pPr>
        <w:spacing w:before="120" w:after="0" w:line="240" w:lineRule="auto"/>
        <w:ind w:right="-226"/>
        <w:rPr>
          <w:rFonts w:ascii="Verdana" w:hAnsi="Verdana"/>
          <w:b/>
          <w:sz w:val="19"/>
          <w:szCs w:val="19"/>
          <w:u w:val="single"/>
        </w:rPr>
      </w:pPr>
      <w:r w:rsidRPr="002C50B9">
        <w:rPr>
          <w:rFonts w:ascii="Verdana" w:hAnsi="Verdana" w:cs="Arial"/>
          <w:b/>
          <w:bCs/>
          <w:sz w:val="20"/>
          <w:szCs w:val="20"/>
          <w:u w:val="single"/>
          <w:lang w:val="en" w:eastAsia="en-GB"/>
        </w:rPr>
        <w:t xml:space="preserve">Appointments at the </w:t>
      </w:r>
      <w:r w:rsidR="00902C2B" w:rsidRPr="002C50B9">
        <w:rPr>
          <w:rFonts w:ascii="Verdana" w:hAnsi="Verdana" w:cs="Arial"/>
          <w:b/>
          <w:bCs/>
          <w:sz w:val="19"/>
          <w:szCs w:val="19"/>
          <w:u w:val="single"/>
          <w:lang w:val="en" w:eastAsia="en-GB"/>
        </w:rPr>
        <w:t xml:space="preserve">43rd session of the Human Rights Council </w:t>
      </w:r>
      <w:r w:rsidR="00902C2B" w:rsidRPr="002C50B9">
        <w:rPr>
          <w:rFonts w:ascii="Verdana" w:hAnsi="Verdana"/>
          <w:b/>
          <w:sz w:val="19"/>
          <w:szCs w:val="19"/>
          <w:u w:val="single"/>
        </w:rPr>
        <w:t>(</w:t>
      </w:r>
      <w:r w:rsidR="00F31099" w:rsidRPr="002C50B9">
        <w:rPr>
          <w:rFonts w:ascii="Verdana" w:hAnsi="Verdana"/>
          <w:b/>
          <w:sz w:val="19"/>
          <w:szCs w:val="19"/>
          <w:u w:val="single"/>
        </w:rPr>
        <w:t>24 February - 20 March 2</w:t>
      </w:r>
      <w:r w:rsidR="00902C2B" w:rsidRPr="002C50B9">
        <w:rPr>
          <w:rFonts w:ascii="Verdana" w:hAnsi="Verdana"/>
          <w:b/>
          <w:sz w:val="19"/>
          <w:szCs w:val="19"/>
          <w:u w:val="single"/>
        </w:rPr>
        <w:t>020)</w:t>
      </w:r>
    </w:p>
    <w:p w:rsidR="00902C2B" w:rsidRPr="002C50B9" w:rsidRDefault="00902C2B" w:rsidP="00902C2B">
      <w:pPr>
        <w:spacing w:after="0" w:line="240" w:lineRule="auto"/>
        <w:rPr>
          <w:rFonts w:ascii="Verdana" w:hAnsi="Verdana"/>
          <w:b/>
          <w:sz w:val="19"/>
          <w:szCs w:val="19"/>
          <w:u w:val="single"/>
        </w:rPr>
      </w:pPr>
    </w:p>
    <w:p w:rsidR="00903E5C" w:rsidRPr="00903E5C" w:rsidRDefault="00903E5C" w:rsidP="000C49D7">
      <w:pPr>
        <w:numPr>
          <w:ilvl w:val="0"/>
          <w:numId w:val="17"/>
        </w:numPr>
        <w:spacing w:after="60" w:line="240" w:lineRule="auto"/>
        <w:ind w:left="426" w:hanging="426"/>
        <w:rPr>
          <w:rFonts w:ascii="Verdana" w:eastAsia="Times New Roman" w:hAnsi="Verdana" w:cs="Arial"/>
          <w:b/>
          <w:sz w:val="19"/>
          <w:szCs w:val="19"/>
          <w:lang w:eastAsia="en-GB"/>
        </w:rPr>
      </w:pPr>
      <w:r w:rsidRPr="00903E5C">
        <w:rPr>
          <w:rFonts w:ascii="Verdana" w:eastAsia="Times New Roman" w:hAnsi="Verdana" w:cs="Arial"/>
          <w:b/>
          <w:sz w:val="19"/>
          <w:szCs w:val="19"/>
          <w:lang w:eastAsia="en-GB"/>
        </w:rPr>
        <w:t>Expert Mechanism on the Right to Development, member from African States</w:t>
      </w:r>
      <w:r>
        <w:rPr>
          <w:rFonts w:ascii="Verdana" w:eastAsia="Times New Roman" w:hAnsi="Verdana" w:cs="Arial"/>
          <w:b/>
          <w:sz w:val="19"/>
          <w:szCs w:val="19"/>
          <w:lang w:eastAsia="en-GB"/>
        </w:rPr>
        <w:t xml:space="preserve"> </w:t>
      </w:r>
      <w:r w:rsidRPr="002C50B9">
        <w:rPr>
          <w:rFonts w:ascii="Verdana" w:eastAsia="Times New Roman" w:hAnsi="Verdana" w:cs="Arial"/>
          <w:sz w:val="19"/>
          <w:szCs w:val="19"/>
          <w:lang w:eastAsia="en-GB"/>
        </w:rPr>
        <w:t>[</w:t>
      </w:r>
      <w:hyperlink r:id="rId21" w:history="1">
        <w:r w:rsidRPr="002C50B9">
          <w:rPr>
            <w:rStyle w:val="Hyperlink"/>
            <w:rFonts w:ascii="Verdana" w:hAnsi="Verdana"/>
            <w:sz w:val="19"/>
            <w:szCs w:val="19"/>
          </w:rPr>
          <w:t xml:space="preserve">HRC res. </w:t>
        </w:r>
        <w:r>
          <w:rPr>
            <w:rStyle w:val="Hyperlink"/>
            <w:rFonts w:ascii="Verdana" w:hAnsi="Verdana"/>
            <w:sz w:val="19"/>
            <w:szCs w:val="19"/>
          </w:rPr>
          <w:t>42/23</w:t>
        </w:r>
      </w:hyperlink>
      <w:r w:rsidRPr="002C50B9">
        <w:rPr>
          <w:rFonts w:ascii="Verdana" w:eastAsia="Times New Roman" w:hAnsi="Verdana" w:cs="Arial"/>
          <w:sz w:val="19"/>
          <w:szCs w:val="19"/>
          <w:lang w:eastAsia="en-GB"/>
        </w:rPr>
        <w:t>]</w:t>
      </w:r>
    </w:p>
    <w:p w:rsidR="00903E5C" w:rsidRPr="00903E5C" w:rsidRDefault="00903E5C" w:rsidP="000C49D7">
      <w:pPr>
        <w:numPr>
          <w:ilvl w:val="0"/>
          <w:numId w:val="17"/>
        </w:numPr>
        <w:spacing w:after="60" w:line="240" w:lineRule="auto"/>
        <w:ind w:left="426" w:hanging="426"/>
        <w:rPr>
          <w:rFonts w:ascii="Verdana" w:eastAsia="Times New Roman" w:hAnsi="Verdana" w:cs="Arial"/>
          <w:b/>
          <w:sz w:val="19"/>
          <w:szCs w:val="19"/>
          <w:lang w:eastAsia="en-GB"/>
        </w:rPr>
      </w:pPr>
      <w:r w:rsidRPr="00903E5C">
        <w:rPr>
          <w:rFonts w:ascii="Verdana" w:eastAsia="Times New Roman" w:hAnsi="Verdana" w:cs="Arial"/>
          <w:b/>
          <w:sz w:val="19"/>
          <w:szCs w:val="19"/>
          <w:lang w:eastAsia="en-GB"/>
        </w:rPr>
        <w:t>Expert Mechanism on the Right to Development, member from Asia-Pacific States</w:t>
      </w:r>
      <w:r w:rsidR="0092444A">
        <w:rPr>
          <w:rFonts w:ascii="Verdana" w:eastAsia="Times New Roman" w:hAnsi="Verdana" w:cs="Arial"/>
          <w:b/>
          <w:sz w:val="19"/>
          <w:szCs w:val="19"/>
          <w:lang w:eastAsia="en-GB"/>
        </w:rPr>
        <w:t xml:space="preserve"> </w:t>
      </w:r>
      <w:r w:rsidR="0092444A" w:rsidRPr="002C50B9">
        <w:rPr>
          <w:rFonts w:ascii="Verdana" w:eastAsia="Times New Roman" w:hAnsi="Verdana" w:cs="Arial"/>
          <w:sz w:val="19"/>
          <w:szCs w:val="19"/>
          <w:lang w:eastAsia="en-GB"/>
        </w:rPr>
        <w:t>[</w:t>
      </w:r>
      <w:hyperlink r:id="rId22" w:history="1">
        <w:r w:rsidR="0092444A" w:rsidRPr="002C50B9">
          <w:rPr>
            <w:rStyle w:val="Hyperlink"/>
            <w:rFonts w:ascii="Verdana" w:hAnsi="Verdana"/>
            <w:sz w:val="19"/>
            <w:szCs w:val="19"/>
          </w:rPr>
          <w:t xml:space="preserve">HRC res. </w:t>
        </w:r>
        <w:r w:rsidR="0092444A">
          <w:rPr>
            <w:rStyle w:val="Hyperlink"/>
            <w:rFonts w:ascii="Verdana" w:hAnsi="Verdana"/>
            <w:sz w:val="19"/>
            <w:szCs w:val="19"/>
          </w:rPr>
          <w:t>42/23</w:t>
        </w:r>
      </w:hyperlink>
      <w:r w:rsidR="0092444A" w:rsidRPr="002C50B9">
        <w:rPr>
          <w:rFonts w:ascii="Verdana" w:eastAsia="Times New Roman" w:hAnsi="Verdana" w:cs="Arial"/>
          <w:sz w:val="19"/>
          <w:szCs w:val="19"/>
          <w:lang w:eastAsia="en-GB"/>
        </w:rPr>
        <w:t>]</w:t>
      </w:r>
    </w:p>
    <w:p w:rsidR="00903E5C" w:rsidRPr="00903E5C" w:rsidRDefault="00903E5C" w:rsidP="000C49D7">
      <w:pPr>
        <w:numPr>
          <w:ilvl w:val="0"/>
          <w:numId w:val="17"/>
        </w:numPr>
        <w:spacing w:after="60" w:line="240" w:lineRule="auto"/>
        <w:ind w:left="426" w:hanging="426"/>
        <w:rPr>
          <w:rFonts w:ascii="Verdana" w:eastAsia="Times New Roman" w:hAnsi="Verdana" w:cs="Arial"/>
          <w:b/>
          <w:sz w:val="19"/>
          <w:szCs w:val="19"/>
          <w:lang w:eastAsia="en-GB"/>
        </w:rPr>
      </w:pPr>
      <w:r w:rsidRPr="00903E5C">
        <w:rPr>
          <w:rFonts w:ascii="Verdana" w:eastAsia="Times New Roman" w:hAnsi="Verdana" w:cs="Arial"/>
          <w:b/>
          <w:sz w:val="19"/>
          <w:szCs w:val="19"/>
          <w:lang w:eastAsia="en-GB"/>
        </w:rPr>
        <w:t>Expert Mechanism on the Right to Development, member from Eastern European States</w:t>
      </w:r>
      <w:r w:rsidR="0092444A">
        <w:rPr>
          <w:rFonts w:ascii="Verdana" w:eastAsia="Times New Roman" w:hAnsi="Verdana" w:cs="Arial"/>
          <w:b/>
          <w:sz w:val="19"/>
          <w:szCs w:val="19"/>
          <w:lang w:eastAsia="en-GB"/>
        </w:rPr>
        <w:t xml:space="preserve"> </w:t>
      </w:r>
      <w:r w:rsidR="0092444A" w:rsidRPr="002C50B9">
        <w:rPr>
          <w:rFonts w:ascii="Verdana" w:eastAsia="Times New Roman" w:hAnsi="Verdana" w:cs="Arial"/>
          <w:sz w:val="19"/>
          <w:szCs w:val="19"/>
          <w:lang w:eastAsia="en-GB"/>
        </w:rPr>
        <w:t>[</w:t>
      </w:r>
      <w:hyperlink r:id="rId23" w:history="1">
        <w:r w:rsidR="0092444A" w:rsidRPr="002C50B9">
          <w:rPr>
            <w:rStyle w:val="Hyperlink"/>
            <w:rFonts w:ascii="Verdana" w:hAnsi="Verdana"/>
            <w:sz w:val="19"/>
            <w:szCs w:val="19"/>
          </w:rPr>
          <w:t xml:space="preserve">HRC res. </w:t>
        </w:r>
        <w:r w:rsidR="0092444A">
          <w:rPr>
            <w:rStyle w:val="Hyperlink"/>
            <w:rFonts w:ascii="Verdana" w:hAnsi="Verdana"/>
            <w:sz w:val="19"/>
            <w:szCs w:val="19"/>
          </w:rPr>
          <w:t>42/23</w:t>
        </w:r>
      </w:hyperlink>
      <w:r w:rsidR="0092444A" w:rsidRPr="002C50B9">
        <w:rPr>
          <w:rFonts w:ascii="Verdana" w:eastAsia="Times New Roman" w:hAnsi="Verdana" w:cs="Arial"/>
          <w:sz w:val="19"/>
          <w:szCs w:val="19"/>
          <w:lang w:eastAsia="en-GB"/>
        </w:rPr>
        <w:t>]</w:t>
      </w:r>
    </w:p>
    <w:p w:rsidR="00903E5C" w:rsidRPr="00903E5C" w:rsidRDefault="00903E5C" w:rsidP="000C49D7">
      <w:pPr>
        <w:numPr>
          <w:ilvl w:val="0"/>
          <w:numId w:val="17"/>
        </w:numPr>
        <w:spacing w:after="60" w:line="240" w:lineRule="auto"/>
        <w:ind w:left="426" w:hanging="426"/>
        <w:rPr>
          <w:rFonts w:ascii="Verdana" w:eastAsia="Times New Roman" w:hAnsi="Verdana" w:cs="Arial"/>
          <w:b/>
          <w:sz w:val="19"/>
          <w:szCs w:val="19"/>
          <w:lang w:eastAsia="en-GB"/>
        </w:rPr>
      </w:pPr>
      <w:r w:rsidRPr="00903E5C">
        <w:rPr>
          <w:rFonts w:ascii="Verdana" w:eastAsia="Times New Roman" w:hAnsi="Verdana" w:cs="Arial"/>
          <w:b/>
          <w:sz w:val="19"/>
          <w:szCs w:val="19"/>
          <w:lang w:eastAsia="en-GB"/>
        </w:rPr>
        <w:t>Expert Mechanism on the Right to Development, member from Latin American and Caribbean States</w:t>
      </w:r>
      <w:r w:rsidR="0092444A">
        <w:rPr>
          <w:rFonts w:ascii="Verdana" w:eastAsia="Times New Roman" w:hAnsi="Verdana" w:cs="Arial"/>
          <w:b/>
          <w:sz w:val="19"/>
          <w:szCs w:val="19"/>
          <w:lang w:eastAsia="en-GB"/>
        </w:rPr>
        <w:t xml:space="preserve"> </w:t>
      </w:r>
      <w:r w:rsidR="0092444A" w:rsidRPr="002C50B9">
        <w:rPr>
          <w:rFonts w:ascii="Verdana" w:eastAsia="Times New Roman" w:hAnsi="Verdana" w:cs="Arial"/>
          <w:sz w:val="19"/>
          <w:szCs w:val="19"/>
          <w:lang w:eastAsia="en-GB"/>
        </w:rPr>
        <w:t>[</w:t>
      </w:r>
      <w:hyperlink r:id="rId24" w:history="1">
        <w:r w:rsidR="0092444A" w:rsidRPr="002C50B9">
          <w:rPr>
            <w:rStyle w:val="Hyperlink"/>
            <w:rFonts w:ascii="Verdana" w:hAnsi="Verdana"/>
            <w:sz w:val="19"/>
            <w:szCs w:val="19"/>
          </w:rPr>
          <w:t xml:space="preserve">HRC res. </w:t>
        </w:r>
        <w:r w:rsidR="0092444A">
          <w:rPr>
            <w:rStyle w:val="Hyperlink"/>
            <w:rFonts w:ascii="Verdana" w:hAnsi="Verdana"/>
            <w:sz w:val="19"/>
            <w:szCs w:val="19"/>
          </w:rPr>
          <w:t>42/23</w:t>
        </w:r>
      </w:hyperlink>
      <w:r w:rsidR="0092444A" w:rsidRPr="002C50B9">
        <w:rPr>
          <w:rFonts w:ascii="Verdana" w:eastAsia="Times New Roman" w:hAnsi="Verdana" w:cs="Arial"/>
          <w:sz w:val="19"/>
          <w:szCs w:val="19"/>
          <w:lang w:eastAsia="en-GB"/>
        </w:rPr>
        <w:t>]</w:t>
      </w:r>
    </w:p>
    <w:p w:rsidR="00903E5C" w:rsidRDefault="00903E5C" w:rsidP="000C49D7">
      <w:pPr>
        <w:numPr>
          <w:ilvl w:val="0"/>
          <w:numId w:val="17"/>
        </w:numPr>
        <w:spacing w:after="60" w:line="240" w:lineRule="auto"/>
        <w:ind w:left="426" w:hanging="426"/>
        <w:rPr>
          <w:rFonts w:ascii="Verdana" w:eastAsia="Times New Roman" w:hAnsi="Verdana" w:cs="Arial"/>
          <w:b/>
          <w:sz w:val="19"/>
          <w:szCs w:val="19"/>
          <w:lang w:eastAsia="en-GB"/>
        </w:rPr>
      </w:pPr>
      <w:r w:rsidRPr="00903E5C">
        <w:rPr>
          <w:rFonts w:ascii="Verdana" w:eastAsia="Times New Roman" w:hAnsi="Verdana" w:cs="Arial"/>
          <w:b/>
          <w:sz w:val="19"/>
          <w:szCs w:val="19"/>
          <w:lang w:eastAsia="en-GB"/>
        </w:rPr>
        <w:t>Expert Mechanism on the Right to Development, member from Western European and other States</w:t>
      </w:r>
      <w:r w:rsidR="0092444A">
        <w:rPr>
          <w:rFonts w:ascii="Verdana" w:eastAsia="Times New Roman" w:hAnsi="Verdana" w:cs="Arial"/>
          <w:b/>
          <w:sz w:val="19"/>
          <w:szCs w:val="19"/>
          <w:lang w:eastAsia="en-GB"/>
        </w:rPr>
        <w:t xml:space="preserve"> </w:t>
      </w:r>
      <w:r w:rsidR="0092444A" w:rsidRPr="002C50B9">
        <w:rPr>
          <w:rFonts w:ascii="Verdana" w:eastAsia="Times New Roman" w:hAnsi="Verdana" w:cs="Arial"/>
          <w:sz w:val="19"/>
          <w:szCs w:val="19"/>
          <w:lang w:eastAsia="en-GB"/>
        </w:rPr>
        <w:t>[</w:t>
      </w:r>
      <w:hyperlink r:id="rId25" w:history="1">
        <w:r w:rsidR="0092444A" w:rsidRPr="002C50B9">
          <w:rPr>
            <w:rStyle w:val="Hyperlink"/>
            <w:rFonts w:ascii="Verdana" w:hAnsi="Verdana"/>
            <w:sz w:val="19"/>
            <w:szCs w:val="19"/>
          </w:rPr>
          <w:t xml:space="preserve">HRC res. </w:t>
        </w:r>
        <w:r w:rsidR="0092444A">
          <w:rPr>
            <w:rStyle w:val="Hyperlink"/>
            <w:rFonts w:ascii="Verdana" w:hAnsi="Verdana"/>
            <w:sz w:val="19"/>
            <w:szCs w:val="19"/>
          </w:rPr>
          <w:t>42/23</w:t>
        </w:r>
      </w:hyperlink>
      <w:r w:rsidR="0092444A" w:rsidRPr="002C50B9">
        <w:rPr>
          <w:rFonts w:ascii="Verdana" w:eastAsia="Times New Roman" w:hAnsi="Verdana" w:cs="Arial"/>
          <w:sz w:val="19"/>
          <w:szCs w:val="19"/>
          <w:lang w:eastAsia="en-GB"/>
        </w:rPr>
        <w:t>]</w:t>
      </w:r>
    </w:p>
    <w:p w:rsidR="00902C2B" w:rsidRPr="002C50B9" w:rsidRDefault="00902C2B" w:rsidP="00D278B6">
      <w:pPr>
        <w:numPr>
          <w:ilvl w:val="0"/>
          <w:numId w:val="17"/>
        </w:numPr>
        <w:spacing w:after="60" w:line="240" w:lineRule="auto"/>
        <w:ind w:left="425" w:hanging="425"/>
        <w:rPr>
          <w:rFonts w:ascii="Verdana" w:eastAsia="Times New Roman" w:hAnsi="Verdana" w:cs="Arial"/>
          <w:b/>
          <w:sz w:val="19"/>
          <w:szCs w:val="19"/>
          <w:lang w:eastAsia="en-GB"/>
        </w:rPr>
      </w:pPr>
      <w:r w:rsidRPr="002C50B9">
        <w:rPr>
          <w:rFonts w:ascii="Verdana" w:eastAsia="Times New Roman" w:hAnsi="Verdana" w:cs="Arial"/>
          <w:b/>
          <w:sz w:val="19"/>
          <w:szCs w:val="19"/>
          <w:lang w:eastAsia="en-GB"/>
        </w:rPr>
        <w:t xml:space="preserve">Expert Mechanism on the Rights of Indigenous Peoples (EMRIP), member from the Arctic </w:t>
      </w:r>
      <w:r w:rsidRPr="002C50B9">
        <w:rPr>
          <w:rFonts w:ascii="Verdana" w:eastAsia="Times New Roman" w:hAnsi="Verdana" w:cs="Arial"/>
          <w:sz w:val="19"/>
          <w:szCs w:val="19"/>
          <w:lang w:eastAsia="en-GB"/>
        </w:rPr>
        <w:t>[</w:t>
      </w:r>
      <w:hyperlink r:id="rId26" w:history="1">
        <w:r w:rsidRPr="002C50B9">
          <w:rPr>
            <w:rStyle w:val="Hyperlink"/>
            <w:rFonts w:ascii="Verdana" w:hAnsi="Verdana"/>
            <w:sz w:val="19"/>
            <w:szCs w:val="19"/>
          </w:rPr>
          <w:t>HRC res. 33/25</w:t>
        </w:r>
      </w:hyperlink>
      <w:r w:rsidRPr="002C50B9">
        <w:rPr>
          <w:rFonts w:ascii="Verdana" w:eastAsia="Times New Roman" w:hAnsi="Verdana" w:cs="Arial"/>
          <w:sz w:val="19"/>
          <w:szCs w:val="19"/>
          <w:lang w:eastAsia="en-GB"/>
        </w:rPr>
        <w:t>]</w:t>
      </w:r>
    </w:p>
    <w:p w:rsidR="00902C2B" w:rsidRPr="002C50B9" w:rsidRDefault="00902C2B" w:rsidP="00D278B6">
      <w:pPr>
        <w:numPr>
          <w:ilvl w:val="0"/>
          <w:numId w:val="17"/>
        </w:numPr>
        <w:spacing w:after="60" w:line="240" w:lineRule="auto"/>
        <w:ind w:left="425" w:hanging="425"/>
        <w:rPr>
          <w:rFonts w:ascii="Verdana" w:eastAsia="Times New Roman" w:hAnsi="Verdana" w:cs="Arial"/>
          <w:b/>
          <w:sz w:val="19"/>
          <w:szCs w:val="19"/>
          <w:lang w:eastAsia="en-GB"/>
        </w:rPr>
      </w:pPr>
      <w:r w:rsidRPr="002C50B9">
        <w:rPr>
          <w:rFonts w:ascii="Verdana" w:eastAsia="Times New Roman" w:hAnsi="Verdana" w:cs="Arial"/>
          <w:b/>
          <w:sz w:val="19"/>
          <w:szCs w:val="19"/>
          <w:lang w:eastAsia="en-GB"/>
        </w:rPr>
        <w:t xml:space="preserve">Expert Mechanism on the Rights of Indigenous Peoples (EMRIP), member from Asia </w:t>
      </w:r>
      <w:r w:rsidRPr="002C50B9">
        <w:rPr>
          <w:rFonts w:ascii="Verdana" w:eastAsia="Times New Roman" w:hAnsi="Verdana" w:cs="Arial"/>
          <w:b/>
          <w:sz w:val="19"/>
          <w:szCs w:val="19"/>
          <w:lang w:eastAsia="en-GB"/>
        </w:rPr>
        <w:br/>
      </w:r>
      <w:r w:rsidRPr="002C50B9">
        <w:rPr>
          <w:rFonts w:ascii="Verdana" w:eastAsia="Times New Roman" w:hAnsi="Verdana" w:cs="Arial"/>
          <w:sz w:val="19"/>
          <w:szCs w:val="19"/>
          <w:lang w:eastAsia="en-GB"/>
        </w:rPr>
        <w:t>[</w:t>
      </w:r>
      <w:hyperlink r:id="rId27" w:history="1">
        <w:r w:rsidRPr="002C50B9">
          <w:rPr>
            <w:rStyle w:val="Hyperlink"/>
            <w:rFonts w:ascii="Verdana" w:hAnsi="Verdana"/>
            <w:sz w:val="19"/>
            <w:szCs w:val="19"/>
          </w:rPr>
          <w:t>HRC res. 33/25</w:t>
        </w:r>
      </w:hyperlink>
      <w:r w:rsidRPr="002C50B9">
        <w:rPr>
          <w:rFonts w:ascii="Verdana" w:eastAsia="Times New Roman" w:hAnsi="Verdana" w:cs="Arial"/>
          <w:sz w:val="19"/>
          <w:szCs w:val="19"/>
          <w:lang w:eastAsia="en-GB"/>
        </w:rPr>
        <w:t>]</w:t>
      </w:r>
    </w:p>
    <w:p w:rsidR="00902C2B" w:rsidRPr="002C50B9" w:rsidRDefault="00902C2B" w:rsidP="00D278B6">
      <w:pPr>
        <w:numPr>
          <w:ilvl w:val="0"/>
          <w:numId w:val="17"/>
        </w:numPr>
        <w:spacing w:after="60" w:line="240" w:lineRule="auto"/>
        <w:ind w:left="425" w:hanging="425"/>
        <w:rPr>
          <w:rFonts w:ascii="Verdana" w:eastAsia="Times New Roman" w:hAnsi="Verdana" w:cs="Arial"/>
          <w:b/>
          <w:sz w:val="19"/>
          <w:szCs w:val="19"/>
          <w:lang w:eastAsia="en-GB"/>
        </w:rPr>
      </w:pPr>
      <w:r w:rsidRPr="002C50B9">
        <w:rPr>
          <w:rFonts w:ascii="Verdana" w:eastAsia="Times New Roman" w:hAnsi="Verdana" w:cs="Arial"/>
          <w:b/>
          <w:sz w:val="19"/>
          <w:szCs w:val="19"/>
          <w:lang w:eastAsia="en-GB"/>
        </w:rPr>
        <w:t xml:space="preserve">Independent Expert on the effects of foreign debt and other related international financial obligations of States on the full enjoyment of all human rights, particularly economic, social and cultural rights </w:t>
      </w:r>
      <w:r w:rsidRPr="002C50B9">
        <w:rPr>
          <w:rFonts w:ascii="Verdana" w:eastAsia="Times New Roman" w:hAnsi="Verdana" w:cs="Arial"/>
          <w:sz w:val="19"/>
          <w:szCs w:val="19"/>
          <w:lang w:eastAsia="en-GB"/>
        </w:rPr>
        <w:t>[</w:t>
      </w:r>
      <w:hyperlink r:id="rId28" w:history="1">
        <w:r w:rsidRPr="002C50B9">
          <w:rPr>
            <w:rStyle w:val="Hyperlink"/>
            <w:rFonts w:ascii="Verdana" w:eastAsia="Times New Roman" w:hAnsi="Verdana" w:cs="Arial"/>
            <w:sz w:val="19"/>
            <w:szCs w:val="19"/>
            <w:lang w:eastAsia="en-GB"/>
          </w:rPr>
          <w:t>HRC res. 34/3</w:t>
        </w:r>
      </w:hyperlink>
      <w:r w:rsidRPr="002C50B9">
        <w:rPr>
          <w:rFonts w:ascii="Verdana" w:eastAsia="Times New Roman" w:hAnsi="Verdana" w:cs="Arial"/>
          <w:sz w:val="19"/>
          <w:szCs w:val="19"/>
          <w:lang w:eastAsia="en-GB"/>
        </w:rPr>
        <w:t>]</w:t>
      </w:r>
      <w:r w:rsidR="003329A1" w:rsidRPr="002C50B9">
        <w:rPr>
          <w:rStyle w:val="FootnoteReference"/>
          <w:rFonts w:ascii="Verdana" w:eastAsia="Times New Roman" w:hAnsi="Verdana" w:cs="Arial"/>
          <w:color w:val="000000" w:themeColor="text1"/>
          <w:sz w:val="19"/>
          <w:szCs w:val="19"/>
          <w:lang w:eastAsia="en-GB"/>
        </w:rPr>
        <w:footnoteReference w:id="2"/>
      </w:r>
    </w:p>
    <w:p w:rsidR="00902C2B" w:rsidRPr="002C50B9" w:rsidRDefault="00902C2B" w:rsidP="00D278B6">
      <w:pPr>
        <w:numPr>
          <w:ilvl w:val="0"/>
          <w:numId w:val="17"/>
        </w:numPr>
        <w:spacing w:after="60" w:line="240" w:lineRule="auto"/>
        <w:ind w:left="425" w:hanging="425"/>
        <w:rPr>
          <w:rFonts w:ascii="Verdana" w:eastAsia="Times New Roman" w:hAnsi="Verdana" w:cs="Arial"/>
          <w:b/>
          <w:sz w:val="19"/>
          <w:szCs w:val="19"/>
          <w:lang w:eastAsia="en-GB"/>
        </w:rPr>
      </w:pPr>
      <w:r w:rsidRPr="002C50B9">
        <w:rPr>
          <w:rFonts w:ascii="Verdana" w:eastAsia="Times New Roman" w:hAnsi="Verdana" w:cs="Arial"/>
          <w:b/>
          <w:sz w:val="19"/>
          <w:szCs w:val="19"/>
          <w:lang w:eastAsia="en-GB"/>
        </w:rPr>
        <w:t xml:space="preserve">Independent Expert on the enjoyment of all human rights by older persons </w:t>
      </w:r>
      <w:r w:rsidRPr="002C50B9">
        <w:rPr>
          <w:rFonts w:ascii="Verdana" w:eastAsia="Times New Roman" w:hAnsi="Verdana" w:cs="Arial"/>
          <w:b/>
          <w:sz w:val="19"/>
          <w:szCs w:val="19"/>
          <w:lang w:eastAsia="en-GB"/>
        </w:rPr>
        <w:br/>
      </w:r>
      <w:r w:rsidRPr="002C50B9">
        <w:rPr>
          <w:rFonts w:ascii="Verdana" w:eastAsia="Times New Roman" w:hAnsi="Verdana" w:cs="Arial"/>
          <w:sz w:val="19"/>
          <w:szCs w:val="19"/>
          <w:lang w:eastAsia="en-GB"/>
        </w:rPr>
        <w:t>[</w:t>
      </w:r>
      <w:hyperlink r:id="rId29" w:history="1">
        <w:r w:rsidR="008057EC" w:rsidRPr="002C50B9">
          <w:rPr>
            <w:rStyle w:val="Hyperlink"/>
            <w:rFonts w:ascii="Verdana" w:eastAsia="Times New Roman" w:hAnsi="Verdana" w:cs="Arial"/>
            <w:sz w:val="19"/>
            <w:szCs w:val="19"/>
            <w:lang w:eastAsia="en-GB"/>
          </w:rPr>
          <w:t>HRC res. 42/12</w:t>
        </w:r>
      </w:hyperlink>
      <w:r w:rsidR="008057EC" w:rsidRPr="002C50B9">
        <w:rPr>
          <w:rFonts w:ascii="Verdana" w:eastAsia="Times New Roman" w:hAnsi="Verdana" w:cs="Arial"/>
          <w:sz w:val="19"/>
          <w:szCs w:val="19"/>
          <w:lang w:eastAsia="en-GB"/>
        </w:rPr>
        <w:t>]</w:t>
      </w:r>
      <w:r w:rsidR="00FF1A32" w:rsidRPr="002C50B9">
        <w:rPr>
          <w:rFonts w:ascii="Verdana" w:eastAsia="Times New Roman" w:hAnsi="Verdana" w:cs="Arial"/>
          <w:sz w:val="19"/>
          <w:szCs w:val="19"/>
          <w:vertAlign w:val="superscript"/>
          <w:lang w:eastAsia="en-GB"/>
        </w:rPr>
        <w:t>1</w:t>
      </w:r>
    </w:p>
    <w:p w:rsidR="00902C2B" w:rsidRPr="002C50B9" w:rsidRDefault="00902C2B" w:rsidP="00D278B6">
      <w:pPr>
        <w:numPr>
          <w:ilvl w:val="0"/>
          <w:numId w:val="17"/>
        </w:numPr>
        <w:spacing w:after="60" w:line="240" w:lineRule="auto"/>
        <w:ind w:left="425" w:hanging="425"/>
        <w:rPr>
          <w:rFonts w:ascii="Verdana" w:eastAsia="Times New Roman" w:hAnsi="Verdana" w:cs="Arial"/>
          <w:b/>
          <w:sz w:val="19"/>
          <w:szCs w:val="19"/>
          <w:lang w:eastAsia="en-GB"/>
        </w:rPr>
      </w:pPr>
      <w:r w:rsidRPr="002C50B9">
        <w:rPr>
          <w:rFonts w:ascii="Verdana" w:eastAsia="Times New Roman" w:hAnsi="Verdana" w:cs="Arial"/>
          <w:b/>
          <w:sz w:val="19"/>
          <w:szCs w:val="19"/>
          <w:lang w:eastAsia="en-GB"/>
        </w:rPr>
        <w:t xml:space="preserve">Independent Expert on the situation of human rights in Somalia </w:t>
      </w:r>
      <w:r w:rsidRPr="002C50B9">
        <w:rPr>
          <w:rFonts w:ascii="Verdana" w:eastAsia="Times New Roman" w:hAnsi="Verdana" w:cs="Arial"/>
          <w:sz w:val="19"/>
          <w:szCs w:val="19"/>
          <w:lang w:eastAsia="en-GB"/>
        </w:rPr>
        <w:t>[</w:t>
      </w:r>
      <w:hyperlink r:id="rId30" w:history="1">
        <w:r w:rsidR="008057EC" w:rsidRPr="002C50B9">
          <w:rPr>
            <w:rStyle w:val="Hyperlink"/>
            <w:rFonts w:ascii="Verdana" w:eastAsia="Times New Roman" w:hAnsi="Verdana" w:cs="Arial"/>
            <w:sz w:val="19"/>
            <w:szCs w:val="19"/>
            <w:lang w:eastAsia="en-GB"/>
          </w:rPr>
          <w:t>HRC res. 42/33</w:t>
        </w:r>
      </w:hyperlink>
      <w:r w:rsidR="008057EC" w:rsidRPr="002C50B9">
        <w:rPr>
          <w:rFonts w:ascii="Verdana" w:eastAsia="Times New Roman" w:hAnsi="Verdana" w:cs="Arial"/>
          <w:sz w:val="19"/>
          <w:szCs w:val="19"/>
          <w:lang w:eastAsia="en-GB"/>
        </w:rPr>
        <w:t>]</w:t>
      </w:r>
      <w:r w:rsidR="00FF1A32" w:rsidRPr="002C50B9">
        <w:rPr>
          <w:rFonts w:ascii="Verdana" w:eastAsia="Times New Roman" w:hAnsi="Verdana" w:cs="Arial"/>
          <w:sz w:val="19"/>
          <w:szCs w:val="19"/>
          <w:vertAlign w:val="superscript"/>
          <w:lang w:eastAsia="en-GB"/>
        </w:rPr>
        <w:t>1</w:t>
      </w:r>
    </w:p>
    <w:p w:rsidR="00902C2B" w:rsidRPr="002C50B9" w:rsidRDefault="00902C2B" w:rsidP="00D278B6">
      <w:pPr>
        <w:numPr>
          <w:ilvl w:val="0"/>
          <w:numId w:val="17"/>
        </w:numPr>
        <w:spacing w:after="60" w:line="240" w:lineRule="auto"/>
        <w:ind w:left="425" w:hanging="425"/>
        <w:rPr>
          <w:rFonts w:ascii="Verdana" w:eastAsia="Times New Roman" w:hAnsi="Verdana" w:cs="Arial"/>
          <w:sz w:val="19"/>
          <w:szCs w:val="19"/>
          <w:lang w:eastAsia="en-GB"/>
        </w:rPr>
      </w:pPr>
      <w:r w:rsidRPr="002C50B9">
        <w:rPr>
          <w:rFonts w:ascii="Verdana" w:eastAsia="Times New Roman" w:hAnsi="Verdana" w:cs="Arial"/>
          <w:b/>
          <w:sz w:val="19"/>
          <w:szCs w:val="19"/>
          <w:lang w:eastAsia="en-GB"/>
        </w:rPr>
        <w:t xml:space="preserve">Special Rapporteur on adequate housing as a component of the right to an adequate standard of living, and on the right to non-discrimination in this context </w:t>
      </w:r>
      <w:r w:rsidRPr="002C50B9">
        <w:rPr>
          <w:rFonts w:ascii="Verdana" w:eastAsia="Times New Roman" w:hAnsi="Verdana" w:cs="Arial"/>
          <w:sz w:val="19"/>
          <w:szCs w:val="19"/>
          <w:lang w:eastAsia="en-GB"/>
        </w:rPr>
        <w:t>[</w:t>
      </w:r>
      <w:hyperlink r:id="rId31" w:history="1">
        <w:r w:rsidRPr="002C50B9">
          <w:rPr>
            <w:rStyle w:val="Hyperlink"/>
            <w:rFonts w:ascii="Verdana" w:eastAsia="Times New Roman" w:hAnsi="Verdana" w:cs="Arial"/>
            <w:sz w:val="19"/>
            <w:szCs w:val="19"/>
            <w:lang w:eastAsia="en-GB"/>
          </w:rPr>
          <w:t>HRC res. 34/9</w:t>
        </w:r>
      </w:hyperlink>
      <w:r w:rsidRPr="002C50B9">
        <w:rPr>
          <w:rFonts w:ascii="Verdana" w:eastAsia="Times New Roman" w:hAnsi="Verdana" w:cs="Arial"/>
          <w:sz w:val="19"/>
          <w:szCs w:val="19"/>
          <w:lang w:eastAsia="en-GB"/>
        </w:rPr>
        <w:t>]</w:t>
      </w:r>
      <w:r w:rsidR="00FF1A32" w:rsidRPr="002C50B9">
        <w:rPr>
          <w:rFonts w:ascii="Verdana" w:eastAsia="Times New Roman" w:hAnsi="Verdana" w:cs="Arial"/>
          <w:sz w:val="19"/>
          <w:szCs w:val="19"/>
          <w:vertAlign w:val="superscript"/>
          <w:lang w:eastAsia="en-GB"/>
        </w:rPr>
        <w:t>2</w:t>
      </w:r>
    </w:p>
    <w:p w:rsidR="00C647A2" w:rsidRPr="002C50B9" w:rsidRDefault="00C647A2" w:rsidP="00D278B6">
      <w:pPr>
        <w:numPr>
          <w:ilvl w:val="0"/>
          <w:numId w:val="17"/>
        </w:numPr>
        <w:spacing w:after="60" w:line="240" w:lineRule="auto"/>
        <w:ind w:left="425" w:hanging="425"/>
        <w:rPr>
          <w:rFonts w:ascii="Verdana" w:eastAsia="Times New Roman" w:hAnsi="Verdana" w:cs="Arial"/>
          <w:b/>
          <w:sz w:val="19"/>
          <w:szCs w:val="19"/>
          <w:lang w:eastAsia="en-GB"/>
        </w:rPr>
      </w:pPr>
      <w:r w:rsidRPr="002C50B9">
        <w:rPr>
          <w:rFonts w:ascii="Verdana" w:eastAsia="Times New Roman" w:hAnsi="Verdana" w:cs="Arial"/>
          <w:b/>
          <w:sz w:val="19"/>
          <w:szCs w:val="19"/>
          <w:lang w:eastAsia="en-GB"/>
        </w:rPr>
        <w:t xml:space="preserve">Special Rapporteur on contemporary forms of slavery, including its causes and its consequences </w:t>
      </w:r>
      <w:r w:rsidRPr="002C50B9">
        <w:rPr>
          <w:rFonts w:ascii="Verdana" w:eastAsia="Times New Roman" w:hAnsi="Verdana" w:cs="Arial"/>
          <w:sz w:val="19"/>
          <w:szCs w:val="19"/>
          <w:lang w:eastAsia="en-GB"/>
        </w:rPr>
        <w:t>[</w:t>
      </w:r>
      <w:hyperlink r:id="rId32" w:history="1">
        <w:r w:rsidRPr="002C50B9">
          <w:rPr>
            <w:rStyle w:val="Hyperlink"/>
            <w:rFonts w:ascii="Verdana" w:eastAsia="Times New Roman" w:hAnsi="Verdana" w:cs="Arial"/>
            <w:sz w:val="19"/>
            <w:szCs w:val="19"/>
            <w:lang w:eastAsia="en-GB"/>
          </w:rPr>
          <w:t>HRC res. 42/10</w:t>
        </w:r>
      </w:hyperlink>
      <w:r w:rsidRPr="002C50B9">
        <w:rPr>
          <w:rFonts w:ascii="Verdana" w:eastAsia="Times New Roman" w:hAnsi="Verdana" w:cs="Arial"/>
          <w:sz w:val="19"/>
          <w:szCs w:val="19"/>
          <w:lang w:eastAsia="en-GB"/>
        </w:rPr>
        <w:t>]</w:t>
      </w:r>
      <w:r w:rsidRPr="002C50B9">
        <w:rPr>
          <w:rFonts w:ascii="Verdana" w:eastAsia="Times New Roman" w:hAnsi="Verdana" w:cs="Arial"/>
          <w:sz w:val="19"/>
          <w:szCs w:val="19"/>
          <w:vertAlign w:val="superscript"/>
          <w:lang w:eastAsia="en-GB"/>
        </w:rPr>
        <w:t>1</w:t>
      </w:r>
    </w:p>
    <w:p w:rsidR="00C647A2" w:rsidRPr="002C50B9" w:rsidRDefault="00C647A2" w:rsidP="00D278B6">
      <w:pPr>
        <w:numPr>
          <w:ilvl w:val="0"/>
          <w:numId w:val="17"/>
        </w:numPr>
        <w:spacing w:after="60" w:line="240" w:lineRule="auto"/>
        <w:ind w:left="425" w:hanging="425"/>
        <w:rPr>
          <w:rFonts w:ascii="Verdana" w:eastAsia="Times New Roman" w:hAnsi="Verdana" w:cs="Arial"/>
          <w:b/>
          <w:sz w:val="19"/>
          <w:szCs w:val="19"/>
          <w:lang w:eastAsia="en-GB"/>
        </w:rPr>
      </w:pPr>
      <w:r w:rsidRPr="002C50B9">
        <w:rPr>
          <w:rFonts w:ascii="Verdana" w:eastAsia="Times New Roman" w:hAnsi="Verdana" w:cs="Arial"/>
          <w:b/>
          <w:sz w:val="19"/>
          <w:szCs w:val="19"/>
          <w:lang w:eastAsia="en-GB"/>
        </w:rPr>
        <w:t xml:space="preserve">Special Rapporteur on extreme poverty and human rights </w:t>
      </w:r>
      <w:r w:rsidRPr="002C50B9">
        <w:rPr>
          <w:rFonts w:ascii="Verdana" w:eastAsia="Times New Roman" w:hAnsi="Verdana" w:cs="Arial"/>
          <w:sz w:val="19"/>
          <w:szCs w:val="19"/>
          <w:lang w:eastAsia="en-GB"/>
        </w:rPr>
        <w:t>[</w:t>
      </w:r>
      <w:hyperlink r:id="rId33" w:history="1">
        <w:r w:rsidRPr="002C50B9">
          <w:rPr>
            <w:rStyle w:val="Hyperlink"/>
            <w:rFonts w:ascii="Verdana" w:eastAsia="Times New Roman" w:hAnsi="Verdana" w:cs="Arial"/>
            <w:sz w:val="19"/>
            <w:szCs w:val="19"/>
            <w:lang w:eastAsia="en-GB"/>
          </w:rPr>
          <w:t>HRC res. 35/19</w:t>
        </w:r>
      </w:hyperlink>
      <w:r w:rsidRPr="002C50B9">
        <w:rPr>
          <w:rFonts w:ascii="Verdana" w:eastAsia="Times New Roman" w:hAnsi="Verdana" w:cs="Arial"/>
          <w:sz w:val="19"/>
          <w:szCs w:val="19"/>
          <w:lang w:eastAsia="en-GB"/>
        </w:rPr>
        <w:t>]</w:t>
      </w:r>
    </w:p>
    <w:p w:rsidR="00C647A2" w:rsidRPr="000B473E" w:rsidRDefault="00C647A2" w:rsidP="00C647A2">
      <w:pPr>
        <w:numPr>
          <w:ilvl w:val="0"/>
          <w:numId w:val="17"/>
        </w:numPr>
        <w:spacing w:after="60" w:line="240" w:lineRule="auto"/>
        <w:ind w:left="426" w:hanging="426"/>
        <w:rPr>
          <w:rFonts w:ascii="Verdana" w:eastAsia="Times New Roman" w:hAnsi="Verdana" w:cs="Arial"/>
          <w:b/>
          <w:sz w:val="19"/>
          <w:szCs w:val="19"/>
          <w:lang w:eastAsia="en-GB"/>
        </w:rPr>
      </w:pPr>
      <w:r w:rsidRPr="00C647A2">
        <w:rPr>
          <w:rFonts w:ascii="Verdana" w:eastAsia="Times New Roman" w:hAnsi="Verdana" w:cs="Arial"/>
          <w:b/>
          <w:sz w:val="19"/>
          <w:szCs w:val="19"/>
          <w:lang w:eastAsia="en-GB"/>
        </w:rPr>
        <w:lastRenderedPageBreak/>
        <w:t>Special Rapporteur on the negative impact of unilateral coercive measures on the enjoyment of human rights</w:t>
      </w:r>
      <w:r>
        <w:rPr>
          <w:rFonts w:ascii="Verdana" w:eastAsia="Times New Roman" w:hAnsi="Verdana" w:cs="Arial"/>
          <w:b/>
          <w:sz w:val="19"/>
          <w:szCs w:val="19"/>
          <w:lang w:eastAsia="en-GB"/>
        </w:rPr>
        <w:t xml:space="preserve"> </w:t>
      </w:r>
      <w:r>
        <w:rPr>
          <w:rFonts w:ascii="Verdana" w:eastAsia="Times New Roman" w:hAnsi="Verdana" w:cs="Arial"/>
          <w:sz w:val="19"/>
          <w:szCs w:val="19"/>
          <w:lang w:eastAsia="en-GB"/>
        </w:rPr>
        <w:t>[</w:t>
      </w:r>
      <w:hyperlink r:id="rId34" w:history="1">
        <w:r w:rsidRPr="00C647A2">
          <w:rPr>
            <w:rStyle w:val="Hyperlink"/>
            <w:rFonts w:ascii="Verdana" w:eastAsia="Times New Roman" w:hAnsi="Verdana" w:cs="Arial"/>
            <w:sz w:val="19"/>
            <w:szCs w:val="19"/>
            <w:lang w:eastAsia="en-GB"/>
          </w:rPr>
          <w:t>HRC res. 36/10</w:t>
        </w:r>
      </w:hyperlink>
      <w:r>
        <w:rPr>
          <w:rFonts w:ascii="Verdana" w:eastAsia="Times New Roman" w:hAnsi="Verdana" w:cs="Arial"/>
          <w:sz w:val="19"/>
          <w:szCs w:val="19"/>
          <w:lang w:eastAsia="en-GB"/>
        </w:rPr>
        <w:t>]</w:t>
      </w:r>
      <w:r>
        <w:rPr>
          <w:rStyle w:val="FootnoteReference"/>
          <w:rFonts w:ascii="Verdana" w:eastAsia="Times New Roman" w:hAnsi="Verdana" w:cs="Arial"/>
          <w:sz w:val="19"/>
          <w:szCs w:val="19"/>
          <w:lang w:eastAsia="en-GB"/>
        </w:rPr>
        <w:footnoteReference w:id="3"/>
      </w:r>
    </w:p>
    <w:p w:rsidR="00C647A2" w:rsidRPr="002C50B9" w:rsidRDefault="00C647A2" w:rsidP="00D278B6">
      <w:pPr>
        <w:numPr>
          <w:ilvl w:val="0"/>
          <w:numId w:val="17"/>
        </w:numPr>
        <w:spacing w:after="60" w:line="240" w:lineRule="auto"/>
        <w:ind w:left="425" w:hanging="425"/>
        <w:rPr>
          <w:rFonts w:ascii="Verdana" w:eastAsia="Times New Roman" w:hAnsi="Verdana" w:cs="Arial"/>
          <w:b/>
          <w:sz w:val="19"/>
          <w:szCs w:val="19"/>
          <w:lang w:eastAsia="en-GB"/>
        </w:rPr>
      </w:pPr>
      <w:r w:rsidRPr="002C50B9">
        <w:rPr>
          <w:rFonts w:ascii="Verdana" w:eastAsia="Times New Roman" w:hAnsi="Verdana" w:cs="Arial"/>
          <w:b/>
          <w:sz w:val="19"/>
          <w:szCs w:val="19"/>
          <w:lang w:eastAsia="en-GB"/>
        </w:rPr>
        <w:t xml:space="preserve">Special Rapporteur on the right to food </w:t>
      </w:r>
      <w:hyperlink r:id="rId35" w:history="1">
        <w:r w:rsidRPr="002C50B9">
          <w:rPr>
            <w:rStyle w:val="Hyperlink"/>
            <w:rFonts w:ascii="Verdana" w:eastAsia="Times New Roman" w:hAnsi="Verdana" w:cs="Arial"/>
            <w:sz w:val="19"/>
            <w:szCs w:val="19"/>
            <w:u w:val="none"/>
            <w:lang w:eastAsia="en-GB"/>
          </w:rPr>
          <w:t>[</w:t>
        </w:r>
        <w:r w:rsidRPr="002C50B9">
          <w:rPr>
            <w:rStyle w:val="Hyperlink"/>
            <w:rFonts w:ascii="Verdana" w:eastAsia="Times New Roman" w:hAnsi="Verdana" w:cs="Arial"/>
            <w:sz w:val="19"/>
            <w:szCs w:val="19"/>
            <w:lang w:eastAsia="en-GB"/>
          </w:rPr>
          <w:t>HRC res. 40/7</w:t>
        </w:r>
      </w:hyperlink>
      <w:r w:rsidRPr="002C50B9">
        <w:rPr>
          <w:rFonts w:ascii="Verdana" w:eastAsia="Times New Roman" w:hAnsi="Verdana" w:cs="Arial"/>
          <w:sz w:val="19"/>
          <w:szCs w:val="19"/>
          <w:lang w:eastAsia="en-GB"/>
        </w:rPr>
        <w:t>]</w:t>
      </w:r>
    </w:p>
    <w:p w:rsidR="00C647A2" w:rsidRPr="002C50B9" w:rsidRDefault="00C647A2" w:rsidP="00D278B6">
      <w:pPr>
        <w:numPr>
          <w:ilvl w:val="0"/>
          <w:numId w:val="17"/>
        </w:numPr>
        <w:spacing w:after="60" w:line="240" w:lineRule="auto"/>
        <w:ind w:left="425" w:hanging="425"/>
        <w:rPr>
          <w:rFonts w:ascii="Verdana" w:eastAsia="Times New Roman" w:hAnsi="Verdana" w:cs="Arial"/>
          <w:b/>
          <w:sz w:val="19"/>
          <w:szCs w:val="19"/>
          <w:lang w:eastAsia="en-GB"/>
        </w:rPr>
      </w:pPr>
      <w:r w:rsidRPr="002C50B9">
        <w:rPr>
          <w:rFonts w:ascii="Verdana" w:eastAsia="Times New Roman" w:hAnsi="Verdana" w:cs="Arial"/>
          <w:b/>
          <w:sz w:val="19"/>
          <w:szCs w:val="19"/>
          <w:lang w:eastAsia="en-GB"/>
        </w:rPr>
        <w:t xml:space="preserve">Special Rapporteur on the rights of indigenous peoples </w:t>
      </w:r>
      <w:r w:rsidRPr="002C50B9">
        <w:rPr>
          <w:rFonts w:ascii="Verdana" w:eastAsia="Times New Roman" w:hAnsi="Verdana" w:cs="Arial"/>
          <w:sz w:val="19"/>
          <w:szCs w:val="19"/>
          <w:lang w:eastAsia="en-GB"/>
        </w:rPr>
        <w:t>[</w:t>
      </w:r>
      <w:hyperlink r:id="rId36" w:history="1">
        <w:r w:rsidRPr="002C50B9">
          <w:rPr>
            <w:rStyle w:val="Hyperlink"/>
            <w:rFonts w:ascii="Verdana" w:eastAsia="Times New Roman" w:hAnsi="Verdana" w:cs="Arial"/>
            <w:sz w:val="19"/>
            <w:szCs w:val="19"/>
            <w:lang w:eastAsia="en-GB"/>
          </w:rPr>
          <w:t>HRC res. 42/20</w:t>
        </w:r>
      </w:hyperlink>
      <w:r w:rsidRPr="002C50B9">
        <w:rPr>
          <w:rFonts w:ascii="Verdana" w:eastAsia="Times New Roman" w:hAnsi="Verdana" w:cs="Arial"/>
          <w:sz w:val="19"/>
          <w:szCs w:val="19"/>
          <w:lang w:eastAsia="en-GB"/>
        </w:rPr>
        <w:t>]</w:t>
      </w:r>
      <w:r w:rsidRPr="002C50B9">
        <w:rPr>
          <w:rFonts w:ascii="Verdana" w:eastAsia="Times New Roman" w:hAnsi="Verdana" w:cs="Arial"/>
          <w:sz w:val="19"/>
          <w:szCs w:val="19"/>
          <w:vertAlign w:val="superscript"/>
          <w:lang w:eastAsia="en-GB"/>
        </w:rPr>
        <w:t>1</w:t>
      </w:r>
    </w:p>
    <w:p w:rsidR="00C647A2" w:rsidRPr="000B473E" w:rsidRDefault="00C647A2" w:rsidP="00D278B6">
      <w:pPr>
        <w:numPr>
          <w:ilvl w:val="0"/>
          <w:numId w:val="17"/>
        </w:numPr>
        <w:spacing w:after="60" w:line="240" w:lineRule="auto"/>
        <w:ind w:left="425" w:hanging="425"/>
        <w:rPr>
          <w:rFonts w:ascii="Verdana" w:eastAsia="Times New Roman" w:hAnsi="Verdana" w:cs="Arial"/>
          <w:b/>
          <w:sz w:val="19"/>
          <w:szCs w:val="19"/>
          <w:lang w:eastAsia="en-GB"/>
        </w:rPr>
      </w:pPr>
      <w:r w:rsidRPr="000B473E">
        <w:rPr>
          <w:rFonts w:ascii="Verdana" w:eastAsia="Times New Roman" w:hAnsi="Verdana" w:cs="Arial"/>
          <w:b/>
          <w:sz w:val="19"/>
          <w:szCs w:val="19"/>
          <w:lang w:eastAsia="en-GB"/>
        </w:rPr>
        <w:t xml:space="preserve">Special Rapporteur on the sale and sexual exploitation of children, including child prostitution, child pornography and other child sexual abuse material </w:t>
      </w:r>
      <w:r w:rsidRPr="000B473E">
        <w:rPr>
          <w:rFonts w:ascii="Verdana" w:eastAsia="Times New Roman" w:hAnsi="Verdana" w:cs="Arial"/>
          <w:sz w:val="19"/>
          <w:szCs w:val="19"/>
          <w:lang w:eastAsia="en-GB"/>
        </w:rPr>
        <w:t>[</w:t>
      </w:r>
      <w:hyperlink r:id="rId37" w:history="1">
        <w:r w:rsidRPr="000B473E">
          <w:rPr>
            <w:rStyle w:val="Hyperlink"/>
            <w:rFonts w:ascii="Verdana" w:eastAsia="Times New Roman" w:hAnsi="Verdana" w:cs="Arial"/>
            <w:sz w:val="19"/>
            <w:szCs w:val="19"/>
            <w:lang w:eastAsia="en-GB"/>
          </w:rPr>
          <w:t>HRC res. 34/16</w:t>
        </w:r>
      </w:hyperlink>
      <w:r w:rsidRPr="000B473E">
        <w:rPr>
          <w:rFonts w:ascii="Verdana" w:eastAsia="Times New Roman" w:hAnsi="Verdana" w:cs="Arial"/>
          <w:sz w:val="19"/>
          <w:szCs w:val="19"/>
          <w:lang w:eastAsia="en-GB"/>
        </w:rPr>
        <w:t>]</w:t>
      </w:r>
      <w:r>
        <w:rPr>
          <w:rFonts w:ascii="Verdana" w:eastAsia="Times New Roman" w:hAnsi="Verdana" w:cs="Arial"/>
          <w:sz w:val="19"/>
          <w:szCs w:val="19"/>
          <w:vertAlign w:val="superscript"/>
          <w:lang w:eastAsia="en-GB"/>
        </w:rPr>
        <w:t>2</w:t>
      </w:r>
    </w:p>
    <w:p w:rsidR="00C647A2" w:rsidRPr="000B473E" w:rsidRDefault="00C647A2" w:rsidP="00D278B6">
      <w:pPr>
        <w:numPr>
          <w:ilvl w:val="0"/>
          <w:numId w:val="17"/>
        </w:numPr>
        <w:spacing w:after="60" w:line="240" w:lineRule="auto"/>
        <w:ind w:left="425" w:hanging="425"/>
        <w:rPr>
          <w:rFonts w:ascii="Verdana" w:eastAsia="Times New Roman" w:hAnsi="Verdana" w:cs="Arial"/>
          <w:b/>
          <w:sz w:val="19"/>
          <w:szCs w:val="19"/>
          <w:lang w:eastAsia="en-GB"/>
        </w:rPr>
      </w:pPr>
      <w:r w:rsidRPr="000B473E">
        <w:rPr>
          <w:rFonts w:ascii="Verdana" w:eastAsia="Times New Roman" w:hAnsi="Verdana" w:cs="Arial"/>
          <w:b/>
          <w:sz w:val="19"/>
          <w:szCs w:val="19"/>
          <w:lang w:eastAsia="en-GB"/>
        </w:rPr>
        <w:t xml:space="preserve">Special Rapporteur on the situation of human rights defenders </w:t>
      </w:r>
      <w:r w:rsidRPr="000B473E">
        <w:rPr>
          <w:rFonts w:ascii="Verdana" w:eastAsia="Times New Roman" w:hAnsi="Verdana" w:cs="Arial"/>
          <w:sz w:val="19"/>
          <w:szCs w:val="19"/>
          <w:lang w:eastAsia="en-GB"/>
        </w:rPr>
        <w:t>[</w:t>
      </w:r>
      <w:hyperlink r:id="rId38" w:history="1">
        <w:r w:rsidRPr="000B473E">
          <w:rPr>
            <w:rStyle w:val="Hyperlink"/>
            <w:rFonts w:ascii="Verdana" w:eastAsia="Times New Roman" w:hAnsi="Verdana" w:cs="Arial"/>
            <w:sz w:val="19"/>
            <w:szCs w:val="19"/>
            <w:lang w:eastAsia="en-GB"/>
          </w:rPr>
          <w:t>HRC res. 34/5</w:t>
        </w:r>
      </w:hyperlink>
      <w:r w:rsidRPr="000B473E">
        <w:rPr>
          <w:rFonts w:ascii="Verdana" w:eastAsia="Times New Roman" w:hAnsi="Verdana" w:cs="Arial"/>
          <w:sz w:val="19"/>
          <w:szCs w:val="19"/>
          <w:lang w:eastAsia="en-GB"/>
        </w:rPr>
        <w:t>]</w:t>
      </w:r>
      <w:r>
        <w:rPr>
          <w:rFonts w:ascii="Verdana" w:eastAsia="Times New Roman" w:hAnsi="Verdana" w:cs="Arial"/>
          <w:sz w:val="19"/>
          <w:szCs w:val="19"/>
          <w:vertAlign w:val="superscript"/>
          <w:lang w:eastAsia="en-GB"/>
        </w:rPr>
        <w:t>2</w:t>
      </w:r>
    </w:p>
    <w:p w:rsidR="00C647A2" w:rsidRPr="00C647A2" w:rsidRDefault="00C647A2" w:rsidP="00D278B6">
      <w:pPr>
        <w:numPr>
          <w:ilvl w:val="0"/>
          <w:numId w:val="17"/>
        </w:numPr>
        <w:spacing w:after="60" w:line="240" w:lineRule="auto"/>
        <w:ind w:left="426" w:hanging="426"/>
        <w:rPr>
          <w:rFonts w:ascii="Verdana" w:eastAsia="Times New Roman" w:hAnsi="Verdana" w:cs="Arial"/>
          <w:b/>
          <w:sz w:val="19"/>
          <w:szCs w:val="19"/>
          <w:lang w:eastAsia="en-GB"/>
        </w:rPr>
      </w:pPr>
      <w:r w:rsidRPr="000B473E">
        <w:rPr>
          <w:rFonts w:ascii="Verdana" w:eastAsia="Times New Roman" w:hAnsi="Verdana" w:cs="Arial"/>
          <w:b/>
          <w:sz w:val="19"/>
          <w:szCs w:val="19"/>
          <w:lang w:eastAsia="en-GB"/>
        </w:rPr>
        <w:t xml:space="preserve">Special Rapporteur on the situation of human rights in Myanmar </w:t>
      </w:r>
      <w:r w:rsidRPr="000B473E">
        <w:rPr>
          <w:rFonts w:ascii="Verdana" w:eastAsia="Times New Roman" w:hAnsi="Verdana" w:cs="Arial"/>
          <w:sz w:val="19"/>
          <w:szCs w:val="19"/>
          <w:lang w:eastAsia="en-GB"/>
        </w:rPr>
        <w:t>[</w:t>
      </w:r>
      <w:hyperlink r:id="rId39" w:history="1">
        <w:r w:rsidRPr="000B473E">
          <w:rPr>
            <w:rStyle w:val="Hyperlink"/>
            <w:rFonts w:ascii="Verdana" w:eastAsia="Times New Roman" w:hAnsi="Verdana" w:cs="Arial"/>
            <w:sz w:val="19"/>
            <w:szCs w:val="19"/>
            <w:lang w:eastAsia="en-GB"/>
          </w:rPr>
          <w:t>HRC res. 40/29</w:t>
        </w:r>
      </w:hyperlink>
      <w:r w:rsidRPr="000B473E">
        <w:rPr>
          <w:rFonts w:ascii="Verdana" w:eastAsia="Times New Roman" w:hAnsi="Verdana" w:cs="Arial"/>
          <w:sz w:val="19"/>
          <w:szCs w:val="19"/>
          <w:lang w:eastAsia="en-GB"/>
        </w:rPr>
        <w:t>]</w:t>
      </w:r>
      <w:r>
        <w:rPr>
          <w:rFonts w:ascii="Verdana" w:eastAsia="Times New Roman" w:hAnsi="Verdana" w:cs="Arial"/>
          <w:sz w:val="19"/>
          <w:szCs w:val="19"/>
          <w:vertAlign w:val="superscript"/>
          <w:lang w:eastAsia="en-GB"/>
        </w:rPr>
        <w:t>2</w:t>
      </w:r>
    </w:p>
    <w:p w:rsidR="003567A6" w:rsidRDefault="003567A6" w:rsidP="00982ED3">
      <w:pPr>
        <w:shd w:val="clear" w:color="auto" w:fill="FFFFFF"/>
        <w:spacing w:after="0" w:line="240" w:lineRule="auto"/>
        <w:outlineLvl w:val="3"/>
        <w:rPr>
          <w:rFonts w:ascii="Verdana" w:hAnsi="Verdana" w:cs="Arial"/>
          <w:bCs/>
          <w:sz w:val="19"/>
          <w:szCs w:val="19"/>
          <w:lang w:val="en" w:eastAsia="en-GB"/>
        </w:rPr>
      </w:pPr>
    </w:p>
    <w:p w:rsidR="00902C2B" w:rsidRPr="00EF6FF5" w:rsidRDefault="00902C2B" w:rsidP="00982ED3">
      <w:pPr>
        <w:shd w:val="clear" w:color="auto" w:fill="FFFFFF"/>
        <w:spacing w:after="0" w:line="240" w:lineRule="auto"/>
        <w:outlineLvl w:val="3"/>
        <w:rPr>
          <w:rFonts w:ascii="Verdana" w:hAnsi="Verdana" w:cs="Arial"/>
          <w:bCs/>
          <w:sz w:val="19"/>
          <w:szCs w:val="19"/>
          <w:lang w:val="en" w:eastAsia="en-GB"/>
        </w:rPr>
      </w:pPr>
    </w:p>
    <w:sectPr w:rsidR="00902C2B" w:rsidRPr="00EF6FF5" w:rsidSect="00C7129F">
      <w:headerReference w:type="default" r:id="rId40"/>
      <w:footerReference w:type="default" r:id="rId41"/>
      <w:pgSz w:w="11906" w:h="16838"/>
      <w:pgMar w:top="567" w:right="849" w:bottom="993" w:left="1077" w:header="709"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805" w:rsidRDefault="008F7805" w:rsidP="0072333C">
      <w:pPr>
        <w:spacing w:after="0" w:line="240" w:lineRule="auto"/>
      </w:pPr>
      <w:r>
        <w:separator/>
      </w:r>
    </w:p>
  </w:endnote>
  <w:endnote w:type="continuationSeparator" w:id="0">
    <w:p w:rsidR="008F7805" w:rsidRDefault="008F7805" w:rsidP="00723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E53" w:rsidRPr="00C164D2" w:rsidRDefault="00662E53" w:rsidP="00D85CB5">
    <w:pPr>
      <w:pStyle w:val="Footer"/>
      <w:spacing w:before="120" w:after="0" w:line="240" w:lineRule="auto"/>
      <w:jc w:val="right"/>
      <w:rPr>
        <w:sz w:val="18"/>
        <w:szCs w:val="18"/>
      </w:rPr>
    </w:pPr>
    <w:r w:rsidRPr="00C164D2">
      <w:rPr>
        <w:rFonts w:ascii="Verdana" w:eastAsia="SimSun" w:hAnsi="Verdana"/>
        <w:sz w:val="18"/>
        <w:szCs w:val="18"/>
        <w:lang w:eastAsia="zh-CN"/>
      </w:rPr>
      <w:t>OHCHR</w:t>
    </w:r>
    <w:r w:rsidR="00495A79">
      <w:rPr>
        <w:rFonts w:ascii="Verdana" w:eastAsia="SimSun" w:hAnsi="Verdana"/>
        <w:sz w:val="18"/>
        <w:szCs w:val="18"/>
        <w:lang w:eastAsia="zh-CN"/>
      </w:rPr>
      <w:t>,</w:t>
    </w:r>
    <w:r w:rsidRPr="00C164D2">
      <w:rPr>
        <w:rFonts w:ascii="Verdana" w:eastAsia="SimSun" w:hAnsi="Verdana"/>
        <w:sz w:val="18"/>
        <w:szCs w:val="18"/>
        <w:lang w:eastAsia="zh-CN"/>
      </w:rPr>
      <w:t xml:space="preserve"> </w:t>
    </w:r>
    <w:r w:rsidR="00C647A2">
      <w:rPr>
        <w:rFonts w:ascii="Verdana" w:eastAsia="SimSun" w:hAnsi="Verdana"/>
        <w:sz w:val="18"/>
        <w:szCs w:val="18"/>
        <w:lang w:eastAsia="zh-CN"/>
      </w:rPr>
      <w:t>17 December</w:t>
    </w:r>
    <w:r w:rsidR="00392075">
      <w:rPr>
        <w:rFonts w:ascii="Verdana" w:eastAsia="SimSun" w:hAnsi="Verdana"/>
        <w:sz w:val="18"/>
        <w:szCs w:val="18"/>
        <w:lang w:eastAsia="zh-CN"/>
      </w:rPr>
      <w:t xml:space="preserve"> </w:t>
    </w:r>
    <w:r w:rsidR="005A3C74">
      <w:rPr>
        <w:rFonts w:ascii="Verdana" w:eastAsia="SimSun" w:hAnsi="Verdana"/>
        <w:sz w:val="18"/>
        <w:szCs w:val="18"/>
        <w:lang w:eastAsia="zh-CN"/>
      </w:rPr>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805" w:rsidRDefault="008F7805" w:rsidP="0072333C">
      <w:pPr>
        <w:spacing w:after="0" w:line="240" w:lineRule="auto"/>
      </w:pPr>
      <w:r>
        <w:separator/>
      </w:r>
    </w:p>
  </w:footnote>
  <w:footnote w:type="continuationSeparator" w:id="0">
    <w:p w:rsidR="008F7805" w:rsidRDefault="008F7805" w:rsidP="0072333C">
      <w:pPr>
        <w:spacing w:after="0" w:line="240" w:lineRule="auto"/>
      </w:pPr>
      <w:r>
        <w:continuationSeparator/>
      </w:r>
    </w:p>
  </w:footnote>
  <w:footnote w:id="1">
    <w:p w:rsidR="002E4642" w:rsidRPr="002E4642" w:rsidRDefault="002E4642">
      <w:pPr>
        <w:pStyle w:val="FootnoteText"/>
        <w:rPr>
          <w:rFonts w:ascii="Verdana" w:hAnsi="Verdana"/>
          <w:i/>
        </w:rPr>
      </w:pPr>
      <w:r w:rsidRPr="002E4642">
        <w:rPr>
          <w:rStyle w:val="FootnoteReference"/>
          <w:rFonts w:ascii="Verdana" w:hAnsi="Verdana"/>
        </w:rPr>
        <w:footnoteRef/>
      </w:r>
      <w:r w:rsidRPr="002E4642">
        <w:rPr>
          <w:rFonts w:ascii="Verdana" w:hAnsi="Verdana"/>
        </w:rPr>
        <w:t xml:space="preserve"> </w:t>
      </w:r>
      <w:r w:rsidR="003329A1" w:rsidRPr="002E4642">
        <w:rPr>
          <w:rFonts w:ascii="Verdana" w:hAnsi="Verdana"/>
          <w:i/>
        </w:rPr>
        <w:t xml:space="preserve">Resolutions adopted by the Human Rights Council at its 42nd session </w:t>
      </w:r>
      <w:r w:rsidR="00FF1A32">
        <w:rPr>
          <w:rFonts w:ascii="Verdana" w:hAnsi="Verdana"/>
          <w:i/>
        </w:rPr>
        <w:t xml:space="preserve">in September 2019 </w:t>
      </w:r>
      <w:r w:rsidR="003329A1" w:rsidRPr="002E4642">
        <w:rPr>
          <w:rFonts w:ascii="Verdana" w:hAnsi="Verdana"/>
          <w:i/>
        </w:rPr>
        <w:t>are in processing and will be issued in due course.</w:t>
      </w:r>
      <w:r w:rsidR="003329A1">
        <w:rPr>
          <w:rFonts w:ascii="Verdana" w:hAnsi="Verdana"/>
          <w:i/>
        </w:rPr>
        <w:t xml:space="preserve"> </w:t>
      </w:r>
    </w:p>
  </w:footnote>
  <w:footnote w:id="2">
    <w:p w:rsidR="003329A1" w:rsidRPr="002E4642" w:rsidRDefault="003329A1" w:rsidP="003329A1">
      <w:pPr>
        <w:pStyle w:val="FootnoteText"/>
        <w:rPr>
          <w:rFonts w:ascii="Verdana" w:hAnsi="Verdana"/>
        </w:rPr>
      </w:pPr>
      <w:r w:rsidRPr="002E4642">
        <w:rPr>
          <w:rStyle w:val="FootnoteReference"/>
          <w:rFonts w:ascii="Verdana" w:hAnsi="Verdana"/>
        </w:rPr>
        <w:footnoteRef/>
      </w:r>
      <w:r w:rsidRPr="002E4642">
        <w:rPr>
          <w:rFonts w:ascii="Verdana" w:hAnsi="Verdana"/>
        </w:rPr>
        <w:t xml:space="preserve"> </w:t>
      </w:r>
      <w:r w:rsidRPr="002E4642">
        <w:rPr>
          <w:rFonts w:ascii="Verdana" w:hAnsi="Verdana"/>
          <w:i/>
        </w:rPr>
        <w:t>The appo</w:t>
      </w:r>
      <w:bookmarkStart w:id="0" w:name="_GoBack"/>
      <w:bookmarkEnd w:id="0"/>
      <w:r w:rsidRPr="002E4642">
        <w:rPr>
          <w:rFonts w:ascii="Verdana" w:hAnsi="Verdana"/>
          <w:i/>
        </w:rPr>
        <w:t>intment of these mandate holders will be made provided the mandates themselves are extended by the Human Rights Council.</w:t>
      </w:r>
    </w:p>
  </w:footnote>
  <w:footnote w:id="3">
    <w:p w:rsidR="00C647A2" w:rsidRPr="00C647A2" w:rsidRDefault="00C647A2">
      <w:pPr>
        <w:pStyle w:val="FootnoteText"/>
        <w:rPr>
          <w:rFonts w:ascii="Verdana" w:hAnsi="Verdana"/>
        </w:rPr>
      </w:pPr>
      <w:r w:rsidRPr="00C647A2">
        <w:rPr>
          <w:rStyle w:val="FootnoteReference"/>
          <w:rFonts w:ascii="Verdana" w:hAnsi="Verdana"/>
        </w:rPr>
        <w:footnoteRef/>
      </w:r>
      <w:r w:rsidRPr="00C647A2">
        <w:rPr>
          <w:rFonts w:ascii="Verdana" w:hAnsi="Verdana"/>
        </w:rPr>
        <w:t xml:space="preserve"> </w:t>
      </w:r>
      <w:r w:rsidRPr="00C647A2">
        <w:rPr>
          <w:rFonts w:ascii="Verdana" w:hAnsi="Verdana"/>
          <w:i/>
        </w:rPr>
        <w:t>Unforeseen vacancy</w:t>
      </w:r>
      <w:r>
        <w:rPr>
          <w:rFonts w:ascii="Verdana" w:hAnsi="Verdana"/>
          <w:i/>
        </w:rPr>
        <w:t xml:space="preserve"> that arose</w:t>
      </w:r>
      <w:r w:rsidRPr="00C647A2">
        <w:rPr>
          <w:rFonts w:ascii="Verdana" w:hAnsi="Verdana"/>
          <w:i/>
        </w:rPr>
        <w:t xml:space="preserve"> due to </w:t>
      </w:r>
      <w:r>
        <w:rPr>
          <w:rFonts w:ascii="Verdana" w:hAnsi="Verdana"/>
          <w:i/>
        </w:rPr>
        <w:t xml:space="preserve">the </w:t>
      </w:r>
      <w:r w:rsidRPr="00C647A2">
        <w:rPr>
          <w:rFonts w:ascii="Verdana" w:hAnsi="Verdana"/>
          <w:i/>
        </w:rPr>
        <w:t>resignation of the current mandate holder</w:t>
      </w:r>
      <w:r>
        <w:rPr>
          <w:rFonts w:ascii="Verdana" w:hAnsi="Verdana"/>
          <w:i/>
        </w:rPr>
        <w:t xml:space="preserve"> on 9 December 2019</w:t>
      </w:r>
      <w:r w:rsidRPr="00C647A2">
        <w:rPr>
          <w:rFonts w:ascii="Verdana" w:hAnsi="Verdana"/>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E53" w:rsidRDefault="005A50ED" w:rsidP="00DA1BE2">
    <w:pPr>
      <w:pStyle w:val="Header"/>
      <w:spacing w:after="0" w:line="240" w:lineRule="auto"/>
      <w:jc w:val="center"/>
    </w:pPr>
    <w:r w:rsidRPr="00D061B7">
      <w:rPr>
        <w:noProof/>
        <w:sz w:val="24"/>
        <w:szCs w:val="24"/>
        <w:lang w:eastAsia="en-GB"/>
      </w:rPr>
      <w:drawing>
        <wp:inline distT="0" distB="0" distL="0" distR="0">
          <wp:extent cx="2095500" cy="952500"/>
          <wp:effectExtent l="0" t="0" r="0" b="0"/>
          <wp:docPr id="4" name="Picture 4" descr="Description: http://intranet.ohchr.org/Offices/Geneva/ExecutiveDirectionManagement/CommunicationsSection/Logos/Office_logo_EN_blue_SMALL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intranet.ohchr.org/Offices/Geneva/ExecutiveDirectionManagement/CommunicationsSection/Logos/Office_logo_EN_blue_SMALL_72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3ABA"/>
    <w:multiLevelType w:val="hybridMultilevel"/>
    <w:tmpl w:val="55D07C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F6194E"/>
    <w:multiLevelType w:val="hybridMultilevel"/>
    <w:tmpl w:val="F7D43CC4"/>
    <w:lvl w:ilvl="0" w:tplc="6134678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14703B"/>
    <w:multiLevelType w:val="hybridMultilevel"/>
    <w:tmpl w:val="A0F425EA"/>
    <w:lvl w:ilvl="0" w:tplc="73B691C8">
      <w:start w:val="3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3E15EBD"/>
    <w:multiLevelType w:val="hybridMultilevel"/>
    <w:tmpl w:val="8C5C17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D87FE2"/>
    <w:multiLevelType w:val="hybridMultilevel"/>
    <w:tmpl w:val="466E3944"/>
    <w:lvl w:ilvl="0" w:tplc="2EAA82D4">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480F74"/>
    <w:multiLevelType w:val="hybridMultilevel"/>
    <w:tmpl w:val="02F0119E"/>
    <w:lvl w:ilvl="0" w:tplc="2AB4947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2A0DF8"/>
    <w:multiLevelType w:val="hybridMultilevel"/>
    <w:tmpl w:val="DA4E9FB8"/>
    <w:lvl w:ilvl="0" w:tplc="DB74ACB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EA60FAC"/>
    <w:multiLevelType w:val="hybridMultilevel"/>
    <w:tmpl w:val="D166E54C"/>
    <w:lvl w:ilvl="0" w:tplc="0809000F">
      <w:start w:val="5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9EF7805"/>
    <w:multiLevelType w:val="hybridMultilevel"/>
    <w:tmpl w:val="F9688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867313"/>
    <w:multiLevelType w:val="hybridMultilevel"/>
    <w:tmpl w:val="61D6C7C8"/>
    <w:lvl w:ilvl="0" w:tplc="F398C45E">
      <w:start w:val="1"/>
      <w:numFmt w:val="lowerRoman"/>
      <w:lvlText w:val="(%1)"/>
      <w:lvlJc w:val="left"/>
      <w:pPr>
        <w:ind w:left="1080" w:hanging="720"/>
      </w:pPr>
      <w:rPr>
        <w:rFonts w:ascii="Calibri" w:eastAsia="MS Mincho"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BF56DA"/>
    <w:multiLevelType w:val="hybridMultilevel"/>
    <w:tmpl w:val="46CEB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1B2657"/>
    <w:multiLevelType w:val="hybridMultilevel"/>
    <w:tmpl w:val="690694A2"/>
    <w:lvl w:ilvl="0" w:tplc="B9C2DC84">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772BD4"/>
    <w:multiLevelType w:val="hybridMultilevel"/>
    <w:tmpl w:val="E5C41CB0"/>
    <w:lvl w:ilvl="0" w:tplc="08526DC4">
      <w:start w:val="1"/>
      <w:numFmt w:val="decimal"/>
      <w:lvlText w:val="%1."/>
      <w:lvlJc w:val="left"/>
      <w:pPr>
        <w:ind w:left="360" w:hanging="360"/>
      </w:pPr>
      <w:rPr>
        <w:b w:val="0"/>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41E66043"/>
    <w:multiLevelType w:val="hybridMultilevel"/>
    <w:tmpl w:val="02F0119E"/>
    <w:lvl w:ilvl="0" w:tplc="2AB4947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8586160"/>
    <w:multiLevelType w:val="hybridMultilevel"/>
    <w:tmpl w:val="CAEA24FA"/>
    <w:lvl w:ilvl="0" w:tplc="0809000F">
      <w:start w:val="5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F400D3"/>
    <w:multiLevelType w:val="hybridMultilevel"/>
    <w:tmpl w:val="B6C8CC2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19A0281"/>
    <w:multiLevelType w:val="hybridMultilevel"/>
    <w:tmpl w:val="58C60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11"/>
  </w:num>
  <w:num w:numId="4">
    <w:abstractNumId w:val="16"/>
  </w:num>
  <w:num w:numId="5">
    <w:abstractNumId w:val="13"/>
  </w:num>
  <w:num w:numId="6">
    <w:abstractNumId w:val="15"/>
  </w:num>
  <w:num w:numId="7">
    <w:abstractNumId w:val="14"/>
  </w:num>
  <w:num w:numId="8">
    <w:abstractNumId w:val="7"/>
  </w:num>
  <w:num w:numId="9">
    <w:abstractNumId w:val="2"/>
  </w:num>
  <w:num w:numId="10">
    <w:abstractNumId w:val="1"/>
  </w:num>
  <w:num w:numId="11">
    <w:abstractNumId w:val="8"/>
  </w:num>
  <w:num w:numId="12">
    <w:abstractNumId w:val="10"/>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6"/>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984"/>
    <w:rsid w:val="0000415B"/>
    <w:rsid w:val="00012E7B"/>
    <w:rsid w:val="00024F5C"/>
    <w:rsid w:val="00033F3B"/>
    <w:rsid w:val="00041528"/>
    <w:rsid w:val="000570BA"/>
    <w:rsid w:val="00067E99"/>
    <w:rsid w:val="00070518"/>
    <w:rsid w:val="00076B81"/>
    <w:rsid w:val="00076C78"/>
    <w:rsid w:val="00077A81"/>
    <w:rsid w:val="0008693F"/>
    <w:rsid w:val="00096EB7"/>
    <w:rsid w:val="000A4B52"/>
    <w:rsid w:val="000B45C9"/>
    <w:rsid w:val="000B473E"/>
    <w:rsid w:val="000C49D7"/>
    <w:rsid w:val="000C5ED9"/>
    <w:rsid w:val="000C6382"/>
    <w:rsid w:val="000D041A"/>
    <w:rsid w:val="000D23E8"/>
    <w:rsid w:val="000E3304"/>
    <w:rsid w:val="000E6D71"/>
    <w:rsid w:val="001165A0"/>
    <w:rsid w:val="001276AF"/>
    <w:rsid w:val="0014158C"/>
    <w:rsid w:val="0015499E"/>
    <w:rsid w:val="0016584D"/>
    <w:rsid w:val="00167EE0"/>
    <w:rsid w:val="00176887"/>
    <w:rsid w:val="00184101"/>
    <w:rsid w:val="001951CD"/>
    <w:rsid w:val="001A00BF"/>
    <w:rsid w:val="001B7516"/>
    <w:rsid w:val="001C3C60"/>
    <w:rsid w:val="001C56A5"/>
    <w:rsid w:val="001D38B1"/>
    <w:rsid w:val="001E45B7"/>
    <w:rsid w:val="001E6773"/>
    <w:rsid w:val="001F73BF"/>
    <w:rsid w:val="00205E44"/>
    <w:rsid w:val="00211D5E"/>
    <w:rsid w:val="00217384"/>
    <w:rsid w:val="002363D1"/>
    <w:rsid w:val="00244A65"/>
    <w:rsid w:val="0026186F"/>
    <w:rsid w:val="00265CFE"/>
    <w:rsid w:val="00266B80"/>
    <w:rsid w:val="00267390"/>
    <w:rsid w:val="002803EA"/>
    <w:rsid w:val="002820F2"/>
    <w:rsid w:val="0028220E"/>
    <w:rsid w:val="00287E8A"/>
    <w:rsid w:val="002B5750"/>
    <w:rsid w:val="002C0F5D"/>
    <w:rsid w:val="002C50B9"/>
    <w:rsid w:val="002D35F8"/>
    <w:rsid w:val="002E3756"/>
    <w:rsid w:val="002E4642"/>
    <w:rsid w:val="002F7A74"/>
    <w:rsid w:val="00300AFE"/>
    <w:rsid w:val="00304F84"/>
    <w:rsid w:val="003203EE"/>
    <w:rsid w:val="0032161B"/>
    <w:rsid w:val="003329A1"/>
    <w:rsid w:val="00340DD9"/>
    <w:rsid w:val="003428B1"/>
    <w:rsid w:val="00345650"/>
    <w:rsid w:val="00346636"/>
    <w:rsid w:val="0034766E"/>
    <w:rsid w:val="003504BF"/>
    <w:rsid w:val="003567A6"/>
    <w:rsid w:val="00380265"/>
    <w:rsid w:val="00383984"/>
    <w:rsid w:val="00384E65"/>
    <w:rsid w:val="00392075"/>
    <w:rsid w:val="003A3F62"/>
    <w:rsid w:val="003B0B5D"/>
    <w:rsid w:val="003C4057"/>
    <w:rsid w:val="003E006D"/>
    <w:rsid w:val="003E2B94"/>
    <w:rsid w:val="003E6B21"/>
    <w:rsid w:val="003E6EB2"/>
    <w:rsid w:val="004114D5"/>
    <w:rsid w:val="00415D49"/>
    <w:rsid w:val="00447043"/>
    <w:rsid w:val="004514E2"/>
    <w:rsid w:val="004520F0"/>
    <w:rsid w:val="004574AE"/>
    <w:rsid w:val="00460E73"/>
    <w:rsid w:val="0046779C"/>
    <w:rsid w:val="00471DB9"/>
    <w:rsid w:val="00477336"/>
    <w:rsid w:val="00477F6F"/>
    <w:rsid w:val="004903BE"/>
    <w:rsid w:val="00495A79"/>
    <w:rsid w:val="004A205E"/>
    <w:rsid w:val="004A2A69"/>
    <w:rsid w:val="004B1CCB"/>
    <w:rsid w:val="004C1544"/>
    <w:rsid w:val="004E2723"/>
    <w:rsid w:val="004E7701"/>
    <w:rsid w:val="004E7F91"/>
    <w:rsid w:val="004E7FDB"/>
    <w:rsid w:val="004F0B1F"/>
    <w:rsid w:val="004F11B7"/>
    <w:rsid w:val="00500273"/>
    <w:rsid w:val="005230DB"/>
    <w:rsid w:val="0052429F"/>
    <w:rsid w:val="00524B3B"/>
    <w:rsid w:val="00536DF5"/>
    <w:rsid w:val="00563CCA"/>
    <w:rsid w:val="005655C9"/>
    <w:rsid w:val="00581F4C"/>
    <w:rsid w:val="00586ADF"/>
    <w:rsid w:val="00586C5A"/>
    <w:rsid w:val="0059159C"/>
    <w:rsid w:val="005A22FD"/>
    <w:rsid w:val="005A3027"/>
    <w:rsid w:val="005A3C74"/>
    <w:rsid w:val="005A50ED"/>
    <w:rsid w:val="005C33B4"/>
    <w:rsid w:val="005E4FF9"/>
    <w:rsid w:val="005F2829"/>
    <w:rsid w:val="00620E89"/>
    <w:rsid w:val="006352DD"/>
    <w:rsid w:val="00640EDA"/>
    <w:rsid w:val="00641B3B"/>
    <w:rsid w:val="006539F4"/>
    <w:rsid w:val="0065519C"/>
    <w:rsid w:val="00662E53"/>
    <w:rsid w:val="00665172"/>
    <w:rsid w:val="00665461"/>
    <w:rsid w:val="00673EBB"/>
    <w:rsid w:val="006875D0"/>
    <w:rsid w:val="006932AC"/>
    <w:rsid w:val="00696683"/>
    <w:rsid w:val="006A0C32"/>
    <w:rsid w:val="006B44F3"/>
    <w:rsid w:val="006D79E2"/>
    <w:rsid w:val="006E44E0"/>
    <w:rsid w:val="006E7B8F"/>
    <w:rsid w:val="00720891"/>
    <w:rsid w:val="00721F0F"/>
    <w:rsid w:val="00722F32"/>
    <w:rsid w:val="0072333C"/>
    <w:rsid w:val="007326BE"/>
    <w:rsid w:val="00743D81"/>
    <w:rsid w:val="00745CAC"/>
    <w:rsid w:val="00746535"/>
    <w:rsid w:val="00746B86"/>
    <w:rsid w:val="007533E2"/>
    <w:rsid w:val="007647AA"/>
    <w:rsid w:val="00773D8A"/>
    <w:rsid w:val="007A45B7"/>
    <w:rsid w:val="007B16A2"/>
    <w:rsid w:val="007C5369"/>
    <w:rsid w:val="007D14FD"/>
    <w:rsid w:val="007D2212"/>
    <w:rsid w:val="007D7F90"/>
    <w:rsid w:val="007E2470"/>
    <w:rsid w:val="007F06F2"/>
    <w:rsid w:val="007F3F67"/>
    <w:rsid w:val="007F5CD2"/>
    <w:rsid w:val="007F7A1E"/>
    <w:rsid w:val="00804C85"/>
    <w:rsid w:val="008050F0"/>
    <w:rsid w:val="008057EC"/>
    <w:rsid w:val="00812321"/>
    <w:rsid w:val="00844784"/>
    <w:rsid w:val="00853DA7"/>
    <w:rsid w:val="00855218"/>
    <w:rsid w:val="00857249"/>
    <w:rsid w:val="00871807"/>
    <w:rsid w:val="00877E8F"/>
    <w:rsid w:val="00885E62"/>
    <w:rsid w:val="00894459"/>
    <w:rsid w:val="00896190"/>
    <w:rsid w:val="008A23AA"/>
    <w:rsid w:val="008B054F"/>
    <w:rsid w:val="008C298D"/>
    <w:rsid w:val="008C2DBA"/>
    <w:rsid w:val="008C3E19"/>
    <w:rsid w:val="008D0D46"/>
    <w:rsid w:val="008D6614"/>
    <w:rsid w:val="008D770F"/>
    <w:rsid w:val="008E15BB"/>
    <w:rsid w:val="008F01F1"/>
    <w:rsid w:val="008F1F06"/>
    <w:rsid w:val="008F293A"/>
    <w:rsid w:val="008F7805"/>
    <w:rsid w:val="00902C2B"/>
    <w:rsid w:val="00903E5C"/>
    <w:rsid w:val="0092444A"/>
    <w:rsid w:val="00931ABA"/>
    <w:rsid w:val="00934471"/>
    <w:rsid w:val="009619CD"/>
    <w:rsid w:val="00964DAF"/>
    <w:rsid w:val="00982ED3"/>
    <w:rsid w:val="009858C9"/>
    <w:rsid w:val="00991A66"/>
    <w:rsid w:val="00996589"/>
    <w:rsid w:val="009A09C0"/>
    <w:rsid w:val="009A6305"/>
    <w:rsid w:val="009B1980"/>
    <w:rsid w:val="009D1387"/>
    <w:rsid w:val="009D657D"/>
    <w:rsid w:val="009E39D4"/>
    <w:rsid w:val="009E44E6"/>
    <w:rsid w:val="009E6C0F"/>
    <w:rsid w:val="009F0210"/>
    <w:rsid w:val="00A27B66"/>
    <w:rsid w:val="00A33B49"/>
    <w:rsid w:val="00A34B30"/>
    <w:rsid w:val="00A46210"/>
    <w:rsid w:val="00A46DA6"/>
    <w:rsid w:val="00A55B9E"/>
    <w:rsid w:val="00A62574"/>
    <w:rsid w:val="00A6338E"/>
    <w:rsid w:val="00A92CEC"/>
    <w:rsid w:val="00A94BAE"/>
    <w:rsid w:val="00AD195D"/>
    <w:rsid w:val="00AE109B"/>
    <w:rsid w:val="00AE548F"/>
    <w:rsid w:val="00AE74BC"/>
    <w:rsid w:val="00B201D3"/>
    <w:rsid w:val="00B2228E"/>
    <w:rsid w:val="00B3435C"/>
    <w:rsid w:val="00B37CEC"/>
    <w:rsid w:val="00B471A1"/>
    <w:rsid w:val="00B61FE0"/>
    <w:rsid w:val="00B6514A"/>
    <w:rsid w:val="00B72E41"/>
    <w:rsid w:val="00B80307"/>
    <w:rsid w:val="00B8461A"/>
    <w:rsid w:val="00B87F0B"/>
    <w:rsid w:val="00B944E8"/>
    <w:rsid w:val="00BB2807"/>
    <w:rsid w:val="00BC2D9B"/>
    <w:rsid w:val="00BD43AE"/>
    <w:rsid w:val="00BE0155"/>
    <w:rsid w:val="00BE0D30"/>
    <w:rsid w:val="00BE3ECB"/>
    <w:rsid w:val="00C028AB"/>
    <w:rsid w:val="00C06638"/>
    <w:rsid w:val="00C0743D"/>
    <w:rsid w:val="00C11252"/>
    <w:rsid w:val="00C145D3"/>
    <w:rsid w:val="00C14E61"/>
    <w:rsid w:val="00C15998"/>
    <w:rsid w:val="00C164D2"/>
    <w:rsid w:val="00C30CC6"/>
    <w:rsid w:val="00C322F2"/>
    <w:rsid w:val="00C56DA0"/>
    <w:rsid w:val="00C61B69"/>
    <w:rsid w:val="00C647A2"/>
    <w:rsid w:val="00C7129F"/>
    <w:rsid w:val="00C82B3E"/>
    <w:rsid w:val="00C83F2C"/>
    <w:rsid w:val="00C86349"/>
    <w:rsid w:val="00C92661"/>
    <w:rsid w:val="00C92F0E"/>
    <w:rsid w:val="00C9507F"/>
    <w:rsid w:val="00C956AD"/>
    <w:rsid w:val="00CA1D44"/>
    <w:rsid w:val="00CA3DB3"/>
    <w:rsid w:val="00CC5B4B"/>
    <w:rsid w:val="00CC767D"/>
    <w:rsid w:val="00CE390F"/>
    <w:rsid w:val="00CF24F5"/>
    <w:rsid w:val="00CF37E1"/>
    <w:rsid w:val="00CF49E6"/>
    <w:rsid w:val="00D005DA"/>
    <w:rsid w:val="00D0571D"/>
    <w:rsid w:val="00D05F24"/>
    <w:rsid w:val="00D06282"/>
    <w:rsid w:val="00D158B3"/>
    <w:rsid w:val="00D26A35"/>
    <w:rsid w:val="00D278B6"/>
    <w:rsid w:val="00D358FF"/>
    <w:rsid w:val="00D37775"/>
    <w:rsid w:val="00D40A5A"/>
    <w:rsid w:val="00D452C7"/>
    <w:rsid w:val="00D527A5"/>
    <w:rsid w:val="00D53B5C"/>
    <w:rsid w:val="00D57B39"/>
    <w:rsid w:val="00D61B17"/>
    <w:rsid w:val="00D64FCC"/>
    <w:rsid w:val="00D66CC0"/>
    <w:rsid w:val="00D74421"/>
    <w:rsid w:val="00D74C3B"/>
    <w:rsid w:val="00D82001"/>
    <w:rsid w:val="00D846BF"/>
    <w:rsid w:val="00D85CB5"/>
    <w:rsid w:val="00D870D7"/>
    <w:rsid w:val="00D9149C"/>
    <w:rsid w:val="00DA1BE2"/>
    <w:rsid w:val="00DB61CC"/>
    <w:rsid w:val="00DD3DE7"/>
    <w:rsid w:val="00DD7666"/>
    <w:rsid w:val="00DE576F"/>
    <w:rsid w:val="00E03B4C"/>
    <w:rsid w:val="00E04603"/>
    <w:rsid w:val="00E12962"/>
    <w:rsid w:val="00E135A9"/>
    <w:rsid w:val="00E13CA5"/>
    <w:rsid w:val="00E1491D"/>
    <w:rsid w:val="00E1515E"/>
    <w:rsid w:val="00E17731"/>
    <w:rsid w:val="00E578F2"/>
    <w:rsid w:val="00E6346F"/>
    <w:rsid w:val="00E641C1"/>
    <w:rsid w:val="00E9107E"/>
    <w:rsid w:val="00E9751C"/>
    <w:rsid w:val="00EA58BE"/>
    <w:rsid w:val="00EB3AC8"/>
    <w:rsid w:val="00EB7D3C"/>
    <w:rsid w:val="00EC53F6"/>
    <w:rsid w:val="00EC62D5"/>
    <w:rsid w:val="00ED6D28"/>
    <w:rsid w:val="00EE56D8"/>
    <w:rsid w:val="00EE69B4"/>
    <w:rsid w:val="00EF1AD5"/>
    <w:rsid w:val="00EF3368"/>
    <w:rsid w:val="00EF3E6F"/>
    <w:rsid w:val="00EF6FF5"/>
    <w:rsid w:val="00F31099"/>
    <w:rsid w:val="00F3156A"/>
    <w:rsid w:val="00F40152"/>
    <w:rsid w:val="00F43E31"/>
    <w:rsid w:val="00F46E1C"/>
    <w:rsid w:val="00F64AD6"/>
    <w:rsid w:val="00F67502"/>
    <w:rsid w:val="00F7385A"/>
    <w:rsid w:val="00F85D80"/>
    <w:rsid w:val="00FA0D85"/>
    <w:rsid w:val="00FA6938"/>
    <w:rsid w:val="00FC3459"/>
    <w:rsid w:val="00FC7F0D"/>
    <w:rsid w:val="00FD6289"/>
    <w:rsid w:val="00FD7C10"/>
    <w:rsid w:val="00FE211E"/>
    <w:rsid w:val="00FF1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FBF4BABD-4772-4852-992E-DD8ADF27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9770E"/>
    <w:rPr>
      <w:color w:val="0000FF"/>
      <w:u w:val="single"/>
    </w:rPr>
  </w:style>
  <w:style w:type="paragraph" w:styleId="BalloonText">
    <w:name w:val="Balloon Text"/>
    <w:basedOn w:val="Normal"/>
    <w:link w:val="BalloonTextChar"/>
    <w:uiPriority w:val="99"/>
    <w:semiHidden/>
    <w:unhideWhenUsed/>
    <w:rsid w:val="00BE06AB"/>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BE06AB"/>
    <w:rPr>
      <w:rFonts w:ascii="Lucida Grande" w:hAnsi="Lucida Grande"/>
      <w:sz w:val="18"/>
      <w:szCs w:val="18"/>
      <w:lang w:val="en-GB" w:eastAsia="ja-JP"/>
    </w:rPr>
  </w:style>
  <w:style w:type="character" w:styleId="CommentReference">
    <w:name w:val="annotation reference"/>
    <w:semiHidden/>
    <w:unhideWhenUsed/>
    <w:rsid w:val="00BE06AB"/>
    <w:rPr>
      <w:sz w:val="18"/>
      <w:szCs w:val="18"/>
    </w:rPr>
  </w:style>
  <w:style w:type="paragraph" w:styleId="CommentText">
    <w:name w:val="annotation text"/>
    <w:basedOn w:val="Normal"/>
    <w:link w:val="CommentTextChar"/>
    <w:semiHidden/>
    <w:unhideWhenUsed/>
    <w:rsid w:val="00BE06AB"/>
    <w:rPr>
      <w:sz w:val="24"/>
      <w:szCs w:val="24"/>
    </w:rPr>
  </w:style>
  <w:style w:type="character" w:customStyle="1" w:styleId="CommentTextChar">
    <w:name w:val="Comment Text Char"/>
    <w:link w:val="CommentText"/>
    <w:semiHidden/>
    <w:rsid w:val="00BE06AB"/>
    <w:rPr>
      <w:sz w:val="24"/>
      <w:szCs w:val="24"/>
      <w:lang w:val="en-GB" w:eastAsia="ja-JP"/>
    </w:rPr>
  </w:style>
  <w:style w:type="paragraph" w:styleId="CommentSubject">
    <w:name w:val="annotation subject"/>
    <w:basedOn w:val="CommentText"/>
    <w:next w:val="CommentText"/>
    <w:link w:val="CommentSubjectChar"/>
    <w:uiPriority w:val="99"/>
    <w:semiHidden/>
    <w:unhideWhenUsed/>
    <w:rsid w:val="00BE06AB"/>
    <w:rPr>
      <w:b/>
      <w:bCs/>
      <w:sz w:val="20"/>
      <w:szCs w:val="20"/>
    </w:rPr>
  </w:style>
  <w:style w:type="character" w:customStyle="1" w:styleId="CommentSubjectChar">
    <w:name w:val="Comment Subject Char"/>
    <w:link w:val="CommentSubject"/>
    <w:uiPriority w:val="99"/>
    <w:semiHidden/>
    <w:rsid w:val="00BE06AB"/>
    <w:rPr>
      <w:b/>
      <w:bCs/>
      <w:sz w:val="24"/>
      <w:szCs w:val="24"/>
      <w:lang w:val="en-GB" w:eastAsia="ja-JP"/>
    </w:rPr>
  </w:style>
  <w:style w:type="paragraph" w:styleId="Header">
    <w:name w:val="header"/>
    <w:basedOn w:val="Normal"/>
    <w:link w:val="HeaderChar"/>
    <w:uiPriority w:val="99"/>
    <w:unhideWhenUsed/>
    <w:rsid w:val="0072333C"/>
    <w:pPr>
      <w:tabs>
        <w:tab w:val="center" w:pos="4513"/>
        <w:tab w:val="right" w:pos="9026"/>
      </w:tabs>
    </w:pPr>
  </w:style>
  <w:style w:type="character" w:customStyle="1" w:styleId="HeaderChar">
    <w:name w:val="Header Char"/>
    <w:link w:val="Header"/>
    <w:uiPriority w:val="99"/>
    <w:rsid w:val="0072333C"/>
    <w:rPr>
      <w:sz w:val="22"/>
      <w:szCs w:val="22"/>
      <w:lang w:eastAsia="ja-JP"/>
    </w:rPr>
  </w:style>
  <w:style w:type="paragraph" w:styleId="Footer">
    <w:name w:val="footer"/>
    <w:basedOn w:val="Normal"/>
    <w:link w:val="FooterChar"/>
    <w:uiPriority w:val="99"/>
    <w:unhideWhenUsed/>
    <w:rsid w:val="0072333C"/>
    <w:pPr>
      <w:tabs>
        <w:tab w:val="center" w:pos="4513"/>
        <w:tab w:val="right" w:pos="9026"/>
      </w:tabs>
    </w:pPr>
  </w:style>
  <w:style w:type="character" w:customStyle="1" w:styleId="FooterChar">
    <w:name w:val="Footer Char"/>
    <w:link w:val="Footer"/>
    <w:uiPriority w:val="99"/>
    <w:rsid w:val="0072333C"/>
    <w:rPr>
      <w:sz w:val="22"/>
      <w:szCs w:val="22"/>
      <w:lang w:eastAsia="ja-JP"/>
    </w:rPr>
  </w:style>
  <w:style w:type="character" w:styleId="FollowedHyperlink">
    <w:name w:val="FollowedHyperlink"/>
    <w:uiPriority w:val="99"/>
    <w:semiHidden/>
    <w:unhideWhenUsed/>
    <w:rsid w:val="00EC53F6"/>
    <w:rPr>
      <w:color w:val="800080"/>
      <w:u w:val="single"/>
    </w:rPr>
  </w:style>
  <w:style w:type="paragraph" w:styleId="FootnoteText">
    <w:name w:val="footnote text"/>
    <w:basedOn w:val="Normal"/>
    <w:link w:val="FootnoteTextChar"/>
    <w:uiPriority w:val="99"/>
    <w:semiHidden/>
    <w:unhideWhenUsed/>
    <w:rsid w:val="00696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683"/>
    <w:rPr>
      <w:lang w:eastAsia="ja-JP"/>
    </w:rPr>
  </w:style>
  <w:style w:type="character" w:styleId="FootnoteReference">
    <w:name w:val="footnote reference"/>
    <w:basedOn w:val="DefaultParagraphFont"/>
    <w:uiPriority w:val="99"/>
    <w:semiHidden/>
    <w:unhideWhenUsed/>
    <w:rsid w:val="00696683"/>
    <w:rPr>
      <w:vertAlign w:val="superscript"/>
    </w:rPr>
  </w:style>
  <w:style w:type="paragraph" w:styleId="ListParagraph">
    <w:name w:val="List Paragraph"/>
    <w:basedOn w:val="Normal"/>
    <w:uiPriority w:val="34"/>
    <w:qFormat/>
    <w:rsid w:val="005A3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102514">
      <w:bodyDiv w:val="1"/>
      <w:marLeft w:val="0"/>
      <w:marRight w:val="0"/>
      <w:marTop w:val="0"/>
      <w:marBottom w:val="0"/>
      <w:divBdr>
        <w:top w:val="none" w:sz="0" w:space="0" w:color="auto"/>
        <w:left w:val="none" w:sz="0" w:space="0" w:color="auto"/>
        <w:bottom w:val="none" w:sz="0" w:space="0" w:color="auto"/>
        <w:right w:val="none" w:sz="0" w:space="0" w:color="auto"/>
      </w:divBdr>
    </w:div>
    <w:div w:id="133865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ocs.org/A/HRC/RES/33/25" TargetMode="External"/><Relationship Id="rId18" Type="http://schemas.openxmlformats.org/officeDocument/2006/relationships/hyperlink" Target="https://www.ohchr.org/EN/HRBodies/HRC/Pages/Home.aspx" TargetMode="External"/><Relationship Id="rId26" Type="http://schemas.openxmlformats.org/officeDocument/2006/relationships/hyperlink" Target="http://undocs.org/A/HRC/RES/33/25" TargetMode="External"/><Relationship Id="rId39" Type="http://schemas.openxmlformats.org/officeDocument/2006/relationships/hyperlink" Target="http://undocs.org/A/HRC/RES/40/29" TargetMode="External"/><Relationship Id="rId3" Type="http://schemas.openxmlformats.org/officeDocument/2006/relationships/customXml" Target="../customXml/item3.xml"/><Relationship Id="rId21" Type="http://schemas.openxmlformats.org/officeDocument/2006/relationships/hyperlink" Target="http://undocs.org/A/HRC/RES/42/23" TargetMode="External"/><Relationship Id="rId34" Type="http://schemas.openxmlformats.org/officeDocument/2006/relationships/hyperlink" Target="https://undocs.org/en/A/HRC/RES/36/10"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un.org/depts/DGACM/RegionalGroups.shtml" TargetMode="External"/><Relationship Id="rId17" Type="http://schemas.openxmlformats.org/officeDocument/2006/relationships/hyperlink" Target="https://www.un.org/depts/DGACM/RegionalGroups.shtml" TargetMode="External"/><Relationship Id="rId25" Type="http://schemas.openxmlformats.org/officeDocument/2006/relationships/hyperlink" Target="http://undocs.org/A/HRC/RES/42/23" TargetMode="External"/><Relationship Id="rId33" Type="http://schemas.openxmlformats.org/officeDocument/2006/relationships/hyperlink" Target="http://undocs.org/A/HRC/RES/35/19" TargetMode="External"/><Relationship Id="rId38" Type="http://schemas.openxmlformats.org/officeDocument/2006/relationships/hyperlink" Target="http://undocs.org/A/HRC/RES/34/5" TargetMode="External"/><Relationship Id="rId2" Type="http://schemas.openxmlformats.org/officeDocument/2006/relationships/customXml" Target="../customXml/item2.xml"/><Relationship Id="rId16" Type="http://schemas.openxmlformats.org/officeDocument/2006/relationships/hyperlink" Target="https://www.ohchr.org/EN/HRBodies/HRC/SP/Pages/BasicInformationSelectionIndependentExperts.aspx" TargetMode="External"/><Relationship Id="rId20" Type="http://schemas.openxmlformats.org/officeDocument/2006/relationships/hyperlink" Target="https://undocs.org/A/HRC/RES/42/36" TargetMode="External"/><Relationship Id="rId29" Type="http://schemas.openxmlformats.org/officeDocument/2006/relationships/hyperlink" Target="https://undocs.org/A/HRC/RES/42/12"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undocs.org/A/HRC/RES/42/23" TargetMode="External"/><Relationship Id="rId32" Type="http://schemas.openxmlformats.org/officeDocument/2006/relationships/hyperlink" Target="https://undocs.org/A/HRC/RES/42/10" TargetMode="External"/><Relationship Id="rId37" Type="http://schemas.openxmlformats.org/officeDocument/2006/relationships/hyperlink" Target="http://undocs.org/A/HRC/RES/34/16"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ohchr.org/en/issues/ipeoples/emrip/pages/emripindex.aspx" TargetMode="External"/><Relationship Id="rId23" Type="http://schemas.openxmlformats.org/officeDocument/2006/relationships/hyperlink" Target="http://undocs.org/A/HRC/RES/42/23" TargetMode="External"/><Relationship Id="rId28" Type="http://schemas.openxmlformats.org/officeDocument/2006/relationships/hyperlink" Target="http://undocs.org/A/HRC/RES/34/3" TargetMode="External"/><Relationship Id="rId36" Type="http://schemas.openxmlformats.org/officeDocument/2006/relationships/hyperlink" Target="https://undocs.org/A/HRC/RES/42/20" TargetMode="External"/><Relationship Id="rId10" Type="http://schemas.openxmlformats.org/officeDocument/2006/relationships/footnotes" Target="footnotes.xml"/><Relationship Id="rId19" Type="http://schemas.openxmlformats.org/officeDocument/2006/relationships/hyperlink" Target="mailto:hrcspecialprocedures@ohchr.org" TargetMode="External"/><Relationship Id="rId31" Type="http://schemas.openxmlformats.org/officeDocument/2006/relationships/hyperlink" Target="http://undocs.org/A/HRC/RES/3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hchr.org/EN/HRBodies/SP/Pages/Welcomepage.aspx" TargetMode="External"/><Relationship Id="rId22" Type="http://schemas.openxmlformats.org/officeDocument/2006/relationships/hyperlink" Target="http://undocs.org/A/HRC/RES/42/23" TargetMode="External"/><Relationship Id="rId27" Type="http://schemas.openxmlformats.org/officeDocument/2006/relationships/hyperlink" Target="http://undocs.org/A/HRC/RES/33/25" TargetMode="External"/><Relationship Id="rId30" Type="http://schemas.openxmlformats.org/officeDocument/2006/relationships/hyperlink" Target="https://undocs.org/A/HRC/RES/42/33" TargetMode="External"/><Relationship Id="rId35" Type="http://schemas.openxmlformats.org/officeDocument/2006/relationships/hyperlink" Target="http://undocs.org/A/HRC/RES/40/7"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3EDFF-E360-4635-9247-94E718393BBE}">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147CD15-925C-42D4-8D33-D2E3C7A11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B3716-5509-4F5D-AF60-28EFB0F2A739}">
  <ds:schemaRefs>
    <ds:schemaRef ds:uri="http://schemas.microsoft.com/office/2006/metadata/longProperties"/>
  </ds:schemaRefs>
</ds:datastoreItem>
</file>

<file path=customXml/itemProps4.xml><?xml version="1.0" encoding="utf-8"?>
<ds:datastoreItem xmlns:ds="http://schemas.openxmlformats.org/officeDocument/2006/customXml" ds:itemID="{0DE3474F-13A9-4AE1-A845-1041EE22CC7E}">
  <ds:schemaRefs>
    <ds:schemaRef ds:uri="http://schemas.microsoft.com/sharepoint/v3/contenttype/forms"/>
  </ds:schemaRefs>
</ds:datastoreItem>
</file>

<file path=customXml/itemProps5.xml><?xml version="1.0" encoding="utf-8"?>
<ds:datastoreItem xmlns:ds="http://schemas.openxmlformats.org/officeDocument/2006/customXml" ds:itemID="{CE740E73-2A66-4211-B7E8-C5C802A81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7540</CharactersWithSpaces>
  <SharedDoc>false</SharedDoc>
  <HLinks>
    <vt:vector size="42" baseType="variant">
      <vt:variant>
        <vt:i4>7143502</vt:i4>
      </vt:variant>
      <vt:variant>
        <vt:i4>18</vt:i4>
      </vt:variant>
      <vt:variant>
        <vt:i4>0</vt:i4>
      </vt:variant>
      <vt:variant>
        <vt:i4>5</vt:i4>
      </vt:variant>
      <vt:variant>
        <vt:lpwstr>mailto:hrcspecialprocedures@ohchr.org</vt:lpwstr>
      </vt:variant>
      <vt:variant>
        <vt:lpwstr/>
      </vt:variant>
      <vt:variant>
        <vt:i4>6225924</vt:i4>
      </vt:variant>
      <vt:variant>
        <vt:i4>15</vt:i4>
      </vt:variant>
      <vt:variant>
        <vt:i4>0</vt:i4>
      </vt:variant>
      <vt:variant>
        <vt:i4>5</vt:i4>
      </vt:variant>
      <vt:variant>
        <vt:lpwstr>http://www.ohchr.org/EN/HRBodies/HRC/Pages/Home.aspx</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2752575</vt:i4>
      </vt:variant>
      <vt:variant>
        <vt:i4>9</vt:i4>
      </vt:variant>
      <vt:variant>
        <vt:i4>0</vt:i4>
      </vt:variant>
      <vt:variant>
        <vt:i4>5</vt:i4>
      </vt:variant>
      <vt:variant>
        <vt:lpwstr>http://www.ohchr.org/EN/HRBodies/HRC/SP/Pages/BasicInformationSelectionIndependentExperts.aspx</vt:lpwstr>
      </vt:variant>
      <vt:variant>
        <vt:lpwstr/>
      </vt:variant>
      <vt:variant>
        <vt:i4>3407919</vt:i4>
      </vt:variant>
      <vt:variant>
        <vt:i4>6</vt:i4>
      </vt:variant>
      <vt:variant>
        <vt:i4>0</vt:i4>
      </vt:variant>
      <vt:variant>
        <vt:i4>5</vt:i4>
      </vt:variant>
      <vt:variant>
        <vt:lpwstr>http://www.ohchr.org/EN/Issues/IPeoples/EMRIP/Pages/EMRIPIndex.aspx</vt:lpwstr>
      </vt:variant>
      <vt:variant>
        <vt:lpwstr/>
      </vt:variant>
      <vt:variant>
        <vt:i4>4063353</vt:i4>
      </vt:variant>
      <vt:variant>
        <vt:i4>3</vt:i4>
      </vt:variant>
      <vt:variant>
        <vt:i4>0</vt:i4>
      </vt:variant>
      <vt:variant>
        <vt:i4>5</vt:i4>
      </vt:variant>
      <vt:variant>
        <vt:lpwstr>http://www.ohchr.org/EN/HRBodies/SP/Pages/Welcomepage.aspx</vt:lpwstr>
      </vt:variant>
      <vt:variant>
        <vt:lpwstr/>
      </vt:variant>
      <vt:variant>
        <vt:i4>2687089</vt:i4>
      </vt:variant>
      <vt:variant>
        <vt:i4>0</vt:i4>
      </vt:variant>
      <vt:variant>
        <vt:i4>0</vt:i4>
      </vt:variant>
      <vt:variant>
        <vt:i4>5</vt:i4>
      </vt:variant>
      <vt:variant>
        <vt:lpwstr>http://www.un.org/depts/DGACM/RegionalGroups.shtml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 Keirse</dc:creator>
  <cp:keywords/>
  <cp:lastModifiedBy>TICHA Petra</cp:lastModifiedBy>
  <cp:revision>47</cp:revision>
  <cp:lastPrinted>2019-10-03T09:11:00Z</cp:lastPrinted>
  <dcterms:created xsi:type="dcterms:W3CDTF">2018-08-29T12:45:00Z</dcterms:created>
  <dcterms:modified xsi:type="dcterms:W3CDTF">2019-12-17T14:29:00Z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Title">
    <vt:lpwstr/>
  </property>
  <property fmtid="{D5CDD505-2E9C-101B-9397-08002B2CF9AE}" pid="3" name="RUTitle">
    <vt:lpwstr/>
  </property>
  <property fmtid="{D5CDD505-2E9C-101B-9397-08002B2CF9AE}" pid="4" name="ContentType">
    <vt:lpwstr>Document</vt:lpwstr>
  </property>
  <property fmtid="{D5CDD505-2E9C-101B-9397-08002B2CF9AE}" pid="5" name="display_urn:schemas-microsoft-com:office:office#Editor">
    <vt:lpwstr>System Account</vt:lpwstr>
  </property>
  <property fmtid="{D5CDD505-2E9C-101B-9397-08002B2CF9AE}" pid="6" name="xd_Signature">
    <vt:lpwstr/>
  </property>
  <property fmtid="{D5CDD505-2E9C-101B-9397-08002B2CF9AE}" pid="7" name="FRTitle">
    <vt:lpwstr/>
  </property>
  <property fmtid="{D5CDD505-2E9C-101B-9397-08002B2CF9AE}" pid="8" name="TemplateUrl">
    <vt:lpwstr/>
  </property>
  <property fmtid="{D5CDD505-2E9C-101B-9397-08002B2CF9AE}" pid="9" name="xd_ProgID">
    <vt:lpwstr/>
  </property>
  <property fmtid="{D5CDD505-2E9C-101B-9397-08002B2CF9AE}" pid="10" name="display_urn:schemas-microsoft-com:office:office#Author">
    <vt:lpwstr>System Account</vt:lpwstr>
  </property>
  <property fmtid="{D5CDD505-2E9C-101B-9397-08002B2CF9AE}" pid="11" name="CHTitle">
    <vt:lpwstr/>
  </property>
  <property fmtid="{D5CDD505-2E9C-101B-9397-08002B2CF9AE}" pid="12" name="SPTitle">
    <vt:lpwstr/>
  </property>
  <property fmtid="{D5CDD505-2E9C-101B-9397-08002B2CF9AE}" pid="13" name="_SourceUrl">
    <vt:lpwstr/>
  </property>
  <property fmtid="{D5CDD505-2E9C-101B-9397-08002B2CF9AE}" pid="14" name="_SharedFileIndex">
    <vt:lpwstr/>
  </property>
  <property fmtid="{D5CDD505-2E9C-101B-9397-08002B2CF9AE}" pid="15" name="Order1">
    <vt:lpwstr/>
  </property>
  <property fmtid="{D5CDD505-2E9C-101B-9397-08002B2CF9AE}" pid="16" name="ContentTypeId">
    <vt:lpwstr>0x0101008822B9E06671B54FA89F14538B9B0FEA</vt:lpwstr>
  </property>
</Properties>
</file>