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41" w:rsidRDefault="00A3533C" w:rsidP="008D2EC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5741">
        <w:rPr>
          <w:rFonts w:ascii="Times New Roman" w:hAnsi="Times New Roman" w:cs="Times New Roman"/>
          <w:b/>
          <w:sz w:val="24"/>
          <w:szCs w:val="24"/>
        </w:rPr>
        <w:t xml:space="preserve">Written </w:t>
      </w:r>
      <w:r w:rsidR="00AE5741" w:rsidRPr="00AE5741">
        <w:rPr>
          <w:rFonts w:ascii="Times New Roman" w:hAnsi="Times New Roman" w:cs="Times New Roman" w:hint="eastAsia"/>
          <w:b/>
          <w:sz w:val="24"/>
          <w:szCs w:val="24"/>
        </w:rPr>
        <w:t>C</w:t>
      </w:r>
      <w:r w:rsidRPr="00AE5741">
        <w:rPr>
          <w:rFonts w:ascii="Times New Roman" w:hAnsi="Times New Roman" w:cs="Times New Roman"/>
          <w:b/>
          <w:sz w:val="24"/>
          <w:szCs w:val="24"/>
        </w:rPr>
        <w:t>ontribution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:rsidR="00A3533C" w:rsidRPr="00AE5741" w:rsidRDefault="00AE5741" w:rsidP="008D2EC1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41">
        <w:rPr>
          <w:rFonts w:ascii="Times New Roman" w:hAnsi="Times New Roman" w:cs="Times New Roman" w:hint="eastAsia"/>
          <w:b/>
          <w:sz w:val="24"/>
          <w:szCs w:val="24"/>
        </w:rPr>
        <w:t>R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egarding the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R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eview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P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rocess of the UN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H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uman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R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ights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 xml:space="preserve">reaty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B</w:t>
      </w:r>
      <w:r w:rsidRPr="00AE5741">
        <w:rPr>
          <w:rFonts w:ascii="Times New Roman" w:hAnsi="Times New Roman" w:cs="Times New Roman"/>
          <w:b/>
          <w:sz w:val="24"/>
          <w:szCs w:val="24"/>
        </w:rPr>
        <w:t xml:space="preserve">ody </w:t>
      </w:r>
      <w:r w:rsidRPr="00AE5741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950845" w:rsidRPr="00AE5741">
        <w:rPr>
          <w:rFonts w:ascii="Times New Roman" w:hAnsi="Times New Roman" w:cs="Times New Roman"/>
          <w:b/>
          <w:sz w:val="24"/>
          <w:szCs w:val="24"/>
        </w:rPr>
        <w:t>ystem</w:t>
      </w:r>
    </w:p>
    <w:p w:rsidR="00A3533C" w:rsidRPr="00FE7274" w:rsidRDefault="00A3533C" w:rsidP="008D2EC1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/>
          <w:sz w:val="24"/>
          <w:szCs w:val="24"/>
        </w:rPr>
        <w:t>Republic of Korea, 7 July 2020</w:t>
      </w:r>
    </w:p>
    <w:p w:rsidR="009A1306" w:rsidRPr="00FE7274" w:rsidRDefault="009A1306" w:rsidP="008D2EC1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533C" w:rsidRPr="00F3696B" w:rsidRDefault="00A308FB" w:rsidP="00F3696B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 w:hint="eastAsia"/>
          <w:sz w:val="24"/>
          <w:szCs w:val="24"/>
        </w:rPr>
        <w:t xml:space="preserve">The Republic of Korea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places great value on </w:t>
      </w:r>
      <w:r w:rsidRPr="00F3696B">
        <w:rPr>
          <w:rFonts w:ascii="Times New Roman" w:hAnsi="Times New Roman" w:cs="Times New Roman" w:hint="eastAsia"/>
          <w:sz w:val="24"/>
          <w:szCs w:val="24"/>
        </w:rPr>
        <w:t xml:space="preserve">human 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rights treaties </w:t>
      </w:r>
      <w:r w:rsidR="00F3696B">
        <w:rPr>
          <w:rFonts w:ascii="Times New Roman" w:hAnsi="Times New Roman" w:cs="Times New Roman" w:hint="eastAsia"/>
          <w:sz w:val="24"/>
          <w:szCs w:val="24"/>
        </w:rPr>
        <w:t>constituting a normative foundation which has been agreed upon at the international level.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427EB" w:rsidRPr="00F3696B">
        <w:rPr>
          <w:rFonts w:ascii="Times New Roman" w:hAnsi="Times New Roman" w:cs="Times New Roman" w:hint="eastAsia"/>
          <w:sz w:val="24"/>
          <w:szCs w:val="24"/>
        </w:rPr>
        <w:t>The t</w:t>
      </w:r>
      <w:r w:rsidR="00E11E6A" w:rsidRPr="00F3696B">
        <w:rPr>
          <w:rFonts w:ascii="Times New Roman" w:hAnsi="Times New Roman" w:cs="Times New Roman" w:hint="eastAsia"/>
          <w:sz w:val="24"/>
          <w:szCs w:val="24"/>
        </w:rPr>
        <w:t xml:space="preserve">reaty body system has served as the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very </w:t>
      </w:r>
      <w:r w:rsidR="00774978" w:rsidRPr="00F3696B">
        <w:rPr>
          <w:rFonts w:ascii="Times New Roman" w:hAnsi="Times New Roman" w:cs="Times New Roman" w:hint="eastAsia"/>
          <w:sz w:val="24"/>
          <w:szCs w:val="24"/>
        </w:rPr>
        <w:t xml:space="preserve">pillar for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74978" w:rsidRPr="00F3696B">
        <w:rPr>
          <w:rFonts w:ascii="Times New Roman" w:hAnsi="Times New Roman" w:cs="Times New Roman" w:hint="eastAsia"/>
          <w:sz w:val="24"/>
          <w:szCs w:val="24"/>
        </w:rPr>
        <w:t xml:space="preserve">safeguarding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774978" w:rsidRPr="00F3696B">
        <w:rPr>
          <w:rFonts w:ascii="Times New Roman" w:hAnsi="Times New Roman" w:cs="Times New Roman" w:hint="eastAsia"/>
          <w:sz w:val="24"/>
          <w:szCs w:val="24"/>
        </w:rPr>
        <w:t xml:space="preserve">human rights </w:t>
      </w:r>
      <w:r w:rsidR="00F3696B">
        <w:rPr>
          <w:rFonts w:ascii="Times New Roman" w:hAnsi="Times New Roman" w:cs="Times New Roman" w:hint="eastAsia"/>
          <w:sz w:val="24"/>
          <w:szCs w:val="24"/>
        </w:rPr>
        <w:t>around the world</w:t>
      </w:r>
      <w:r w:rsidR="00774978" w:rsidRPr="00F3696B">
        <w:rPr>
          <w:rFonts w:ascii="Times New Roman" w:hAnsi="Times New Roman" w:cs="Times New Roman" w:hint="eastAsia"/>
          <w:sz w:val="24"/>
          <w:szCs w:val="24"/>
        </w:rPr>
        <w:t>. In this regard, w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e </w:t>
      </w:r>
      <w:r w:rsidR="00CE1B13" w:rsidRPr="00F3696B">
        <w:rPr>
          <w:rFonts w:ascii="Times New Roman" w:hAnsi="Times New Roman" w:cs="Times New Roman"/>
          <w:sz w:val="24"/>
          <w:szCs w:val="24"/>
        </w:rPr>
        <w:t>welcome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35D28" w:rsidRPr="00F3696B">
        <w:rPr>
          <w:rFonts w:ascii="Times New Roman" w:hAnsi="Times New Roman" w:cs="Times New Roman" w:hint="eastAsia"/>
          <w:sz w:val="24"/>
          <w:szCs w:val="24"/>
        </w:rPr>
        <w:t xml:space="preserve">steps </w:t>
      </w:r>
      <w:r w:rsidR="00A9569E" w:rsidRPr="00F3696B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further </w:t>
      </w:r>
      <w:r w:rsidR="00E9284E" w:rsidRPr="00F3696B">
        <w:rPr>
          <w:rFonts w:ascii="Times New Roman" w:hAnsi="Times New Roman" w:cs="Times New Roman"/>
          <w:sz w:val="24"/>
          <w:szCs w:val="24"/>
        </w:rPr>
        <w:t>strengthen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>ing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 and enhanc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>ing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696B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E9284E" w:rsidRPr="00F3696B">
        <w:rPr>
          <w:rFonts w:ascii="Times New Roman" w:hAnsi="Times New Roman" w:cs="Times New Roman" w:hint="eastAsia"/>
          <w:sz w:val="24"/>
          <w:szCs w:val="24"/>
        </w:rPr>
        <w:t xml:space="preserve">the effective functioning of the human rights treaty body system </w:t>
      </w:r>
      <w:r w:rsidR="00B35D28" w:rsidRPr="00F3696B">
        <w:rPr>
          <w:rFonts w:ascii="Times New Roman" w:hAnsi="Times New Roman" w:cs="Times New Roman" w:hint="eastAsia"/>
          <w:sz w:val="24"/>
          <w:szCs w:val="24"/>
        </w:rPr>
        <w:t xml:space="preserve">taken 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>by treaty bod</w:t>
      </w:r>
      <w:r w:rsidR="009B043E" w:rsidRPr="00F3696B">
        <w:rPr>
          <w:rFonts w:ascii="Times New Roman" w:hAnsi="Times New Roman" w:cs="Times New Roman" w:hint="eastAsia"/>
          <w:sz w:val="24"/>
          <w:szCs w:val="24"/>
        </w:rPr>
        <w:t>ies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B043E" w:rsidRPr="00F3696B">
        <w:rPr>
          <w:rFonts w:ascii="Times New Roman" w:hAnsi="Times New Roman" w:cs="Times New Roman" w:hint="eastAsia"/>
          <w:sz w:val="24"/>
          <w:szCs w:val="24"/>
        </w:rPr>
        <w:t>them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>sel</w:t>
      </w:r>
      <w:r w:rsidR="009B043E" w:rsidRPr="00F3696B">
        <w:rPr>
          <w:rFonts w:ascii="Times New Roman" w:hAnsi="Times New Roman" w:cs="Times New Roman" w:hint="eastAsia"/>
          <w:sz w:val="24"/>
          <w:szCs w:val="24"/>
        </w:rPr>
        <w:t>ves</w:t>
      </w:r>
      <w:r w:rsidR="00774978" w:rsidRPr="00F3696B">
        <w:rPr>
          <w:rFonts w:ascii="Times New Roman" w:hAnsi="Times New Roman" w:cs="Times New Roman" w:hint="eastAsia"/>
          <w:sz w:val="24"/>
          <w:szCs w:val="24"/>
        </w:rPr>
        <w:t>, UN secretariat and OHCHR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3696B">
        <w:rPr>
          <w:rFonts w:ascii="Times New Roman" w:hAnsi="Times New Roman" w:cs="Times New Roman" w:hint="eastAsia"/>
          <w:sz w:val="24"/>
          <w:szCs w:val="24"/>
        </w:rPr>
        <w:t>We believe</w:t>
      </w:r>
      <w:r w:rsidR="00CE1B13" w:rsidRPr="00F3696B">
        <w:rPr>
          <w:rFonts w:ascii="Times New Roman" w:hAnsi="Times New Roman" w:cs="Times New Roman" w:hint="eastAsia"/>
          <w:sz w:val="24"/>
          <w:szCs w:val="24"/>
        </w:rPr>
        <w:t xml:space="preserve"> that effective and efficient treaty 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>bod</w:t>
      </w:r>
      <w:r w:rsidR="00F3696B">
        <w:rPr>
          <w:rFonts w:ascii="Times New Roman" w:hAnsi="Times New Roman" w:cs="Times New Roman" w:hint="eastAsia"/>
          <w:sz w:val="24"/>
          <w:szCs w:val="24"/>
        </w:rPr>
        <w:t>ies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 will contribute to substantial improvement</w:t>
      </w:r>
      <w:r w:rsidR="00F3696B">
        <w:rPr>
          <w:rFonts w:ascii="Times New Roman" w:hAnsi="Times New Roman" w:cs="Times New Roman" w:hint="eastAsia"/>
          <w:sz w:val="24"/>
          <w:szCs w:val="24"/>
        </w:rPr>
        <w:t>s in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 human rights situations </w:t>
      </w:r>
      <w:r w:rsidR="00090543" w:rsidRPr="00F3696B">
        <w:rPr>
          <w:rFonts w:ascii="Times New Roman" w:hAnsi="Times New Roman" w:cs="Times New Roman" w:hint="eastAsia"/>
          <w:sz w:val="24"/>
          <w:szCs w:val="24"/>
        </w:rPr>
        <w:t xml:space="preserve">on </w:t>
      </w:r>
      <w:r w:rsidR="00500D0E" w:rsidRPr="00F3696B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090543" w:rsidRPr="00F3696B">
        <w:rPr>
          <w:rFonts w:ascii="Times New Roman" w:hAnsi="Times New Roman" w:cs="Times New Roman" w:hint="eastAsia"/>
          <w:sz w:val="24"/>
          <w:szCs w:val="24"/>
        </w:rPr>
        <w:t>ground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D2515" w:rsidRPr="00F3696B">
        <w:rPr>
          <w:rFonts w:ascii="Times New Roman" w:hAnsi="Times New Roman" w:cs="Times New Roman" w:hint="eastAsia"/>
          <w:sz w:val="24"/>
          <w:szCs w:val="24"/>
        </w:rPr>
        <w:t xml:space="preserve">through </w:t>
      </w:r>
      <w:r w:rsidR="00207242" w:rsidRPr="00F3696B">
        <w:rPr>
          <w:rFonts w:ascii="Times New Roman" w:hAnsi="Times New Roman" w:cs="Times New Roman" w:hint="eastAsia"/>
          <w:sz w:val="24"/>
          <w:szCs w:val="24"/>
        </w:rPr>
        <w:t>proposing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 detailed recommendations </w:t>
      </w:r>
      <w:r w:rsidR="009D2515" w:rsidRPr="00F3696B">
        <w:rPr>
          <w:rFonts w:ascii="Times New Roman" w:hAnsi="Times New Roman" w:cs="Times New Roman" w:hint="eastAsia"/>
          <w:sz w:val="24"/>
          <w:szCs w:val="24"/>
        </w:rPr>
        <w:t>conducive to</w:t>
      </w:r>
      <w:r w:rsidR="00137CAF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legal </w:t>
      </w:r>
      <w:r w:rsidR="00137CAF" w:rsidRPr="00F3696B">
        <w:rPr>
          <w:rFonts w:ascii="Times New Roman" w:hAnsi="Times New Roman" w:cs="Times New Roman" w:hint="eastAsia"/>
          <w:sz w:val="24"/>
          <w:szCs w:val="24"/>
        </w:rPr>
        <w:t xml:space="preserve">and policy 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>reforms in countries</w:t>
      </w:r>
      <w:r w:rsidR="00137CAF" w:rsidRPr="00F3696B">
        <w:rPr>
          <w:rFonts w:ascii="Times New Roman" w:hAnsi="Times New Roman" w:cs="Times New Roman" w:hint="eastAsia"/>
          <w:sz w:val="24"/>
          <w:szCs w:val="24"/>
        </w:rPr>
        <w:t xml:space="preserve"> as well as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 xml:space="preserve"> providing </w:t>
      </w:r>
      <w:r w:rsidR="006947C8" w:rsidRPr="00F3696B">
        <w:rPr>
          <w:rFonts w:ascii="Times New Roman" w:hAnsi="Times New Roman" w:cs="Times New Roman" w:hint="eastAsia"/>
          <w:sz w:val="24"/>
          <w:szCs w:val="24"/>
        </w:rPr>
        <w:t xml:space="preserve">appropriate 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>remed</w:t>
      </w:r>
      <w:r w:rsidR="00207242" w:rsidRPr="00F3696B">
        <w:rPr>
          <w:rFonts w:ascii="Times New Roman" w:hAnsi="Times New Roman" w:cs="Times New Roman" w:hint="eastAsia"/>
          <w:sz w:val="24"/>
          <w:szCs w:val="24"/>
        </w:rPr>
        <w:t>ies</w:t>
      </w:r>
      <w:r w:rsidR="00B55AA9" w:rsidRPr="00F3696B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>victims</w:t>
      </w:r>
      <w:r w:rsidR="00137CAF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3696B">
        <w:rPr>
          <w:rFonts w:ascii="Times New Roman" w:hAnsi="Times New Roman" w:cs="Times New Roman" w:hint="eastAsia"/>
          <w:sz w:val="24"/>
          <w:szCs w:val="24"/>
        </w:rPr>
        <w:t>through</w:t>
      </w:r>
      <w:r w:rsidR="00137CAF" w:rsidRPr="00F3696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55AA9" w:rsidRPr="00F3696B">
        <w:rPr>
          <w:rFonts w:ascii="Times New Roman" w:hAnsi="Times New Roman" w:cs="Times New Roman" w:hint="eastAsia"/>
          <w:sz w:val="24"/>
          <w:szCs w:val="24"/>
        </w:rPr>
        <w:t xml:space="preserve">individual </w:t>
      </w:r>
      <w:r w:rsidR="00892FCC" w:rsidRPr="00F3696B">
        <w:rPr>
          <w:rFonts w:ascii="Times New Roman" w:hAnsi="Times New Roman" w:cs="Times New Roman" w:hint="eastAsia"/>
          <w:sz w:val="24"/>
          <w:szCs w:val="24"/>
        </w:rPr>
        <w:t>communications</w:t>
      </w:r>
      <w:r w:rsidR="006D2677" w:rsidRPr="00F3696B">
        <w:rPr>
          <w:rFonts w:ascii="Times New Roman" w:hAnsi="Times New Roman" w:cs="Times New Roman" w:hint="eastAsia"/>
          <w:sz w:val="24"/>
          <w:szCs w:val="24"/>
        </w:rPr>
        <w:t>.</w:t>
      </w:r>
    </w:p>
    <w:p w:rsidR="008B2FC0" w:rsidRPr="00FE7274" w:rsidRDefault="00FC5E3E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R</w:t>
      </w:r>
      <w:r w:rsidR="009D2515" w:rsidRPr="00FE7274">
        <w:rPr>
          <w:rFonts w:ascii="Times New Roman" w:hAnsi="Times New Roman" w:cs="Times New Roman" w:hint="eastAsia"/>
          <w:sz w:val="24"/>
          <w:szCs w:val="24"/>
        </w:rPr>
        <w:t>esolution 68/268</w:t>
      </w:r>
      <w:r w:rsidR="009B043E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continues to have </w:t>
      </w:r>
      <w:r w:rsidR="009B043E" w:rsidRPr="00FE7274">
        <w:rPr>
          <w:rFonts w:ascii="Times New Roman" w:hAnsi="Times New Roman" w:cs="Times New Roman" w:hint="eastAsia"/>
          <w:sz w:val="24"/>
          <w:szCs w:val="24"/>
        </w:rPr>
        <w:t>direct relevan</w:t>
      </w:r>
      <w:r>
        <w:rPr>
          <w:rFonts w:ascii="Times New Roman" w:hAnsi="Times New Roman" w:cs="Times New Roman" w:hint="eastAsia"/>
          <w:sz w:val="24"/>
          <w:szCs w:val="24"/>
        </w:rPr>
        <w:t>ce in terms of</w:t>
      </w:r>
      <w:r w:rsidR="009B043E" w:rsidRPr="00FE7274">
        <w:rPr>
          <w:rFonts w:ascii="Times New Roman" w:hAnsi="Times New Roman" w:cs="Times New Roman" w:hint="eastAsia"/>
          <w:sz w:val="24"/>
          <w:szCs w:val="24"/>
        </w:rPr>
        <w:t xml:space="preserve"> guiding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9B043E" w:rsidRPr="00FE7274">
        <w:rPr>
          <w:rFonts w:ascii="Times New Roman" w:hAnsi="Times New Roman" w:cs="Times New Roman" w:hint="eastAsia"/>
          <w:sz w:val="24"/>
          <w:szCs w:val="24"/>
        </w:rPr>
        <w:t xml:space="preserve">2020 review </w:t>
      </w:r>
      <w:r w:rsidR="009B043E" w:rsidRPr="00FE7274">
        <w:rPr>
          <w:rFonts w:ascii="Times New Roman" w:hAnsi="Times New Roman" w:cs="Times New Roman"/>
          <w:sz w:val="24"/>
          <w:szCs w:val="24"/>
        </w:rPr>
        <w:t>process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 xml:space="preserve"> so the formula agreed </w:t>
      </w:r>
      <w:r>
        <w:rPr>
          <w:rFonts w:ascii="Times New Roman" w:hAnsi="Times New Roman" w:cs="Times New Roman" w:hint="eastAsia"/>
          <w:sz w:val="24"/>
          <w:szCs w:val="24"/>
        </w:rPr>
        <w:t>upon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 xml:space="preserve"> in the resolution should be maintained</w:t>
      </w:r>
      <w:r w:rsidR="009B043E" w:rsidRPr="00FE727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415F42" w:rsidRPr="00FE7274">
        <w:rPr>
          <w:rFonts w:ascii="Times New Roman" w:hAnsi="Times New Roman" w:cs="Times New Roman" w:hint="eastAsia"/>
          <w:sz w:val="24"/>
          <w:szCs w:val="24"/>
        </w:rPr>
        <w:t>We support</w:t>
      </w:r>
      <w:r w:rsidR="009D2515" w:rsidRPr="00FE7274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415F42" w:rsidRPr="00FE7274">
        <w:rPr>
          <w:rFonts w:ascii="Times New Roman" w:hAnsi="Times New Roman" w:cs="Times New Roman" w:hint="eastAsia"/>
          <w:sz w:val="24"/>
          <w:szCs w:val="24"/>
        </w:rPr>
        <w:t xml:space="preserve">various </w:t>
      </w:r>
      <w:r w:rsidR="009D2515" w:rsidRPr="00FE7274">
        <w:rPr>
          <w:rFonts w:ascii="Times New Roman" w:hAnsi="Times New Roman" w:cs="Times New Roman" w:hint="eastAsia"/>
          <w:sz w:val="24"/>
          <w:szCs w:val="24"/>
        </w:rPr>
        <w:t xml:space="preserve">measures 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>in line with</w:t>
      </w:r>
      <w:r w:rsidR="009D2515" w:rsidRPr="00FE7274">
        <w:rPr>
          <w:rFonts w:ascii="Times New Roman" w:hAnsi="Times New Roman" w:cs="Times New Roman" w:hint="eastAsia"/>
          <w:sz w:val="24"/>
          <w:szCs w:val="24"/>
        </w:rPr>
        <w:t xml:space="preserve"> the resolution 68/268</w:t>
      </w:r>
      <w:r w:rsidR="00E44B01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15F42" w:rsidRPr="00FE7274">
        <w:rPr>
          <w:rFonts w:ascii="Times New Roman" w:hAnsi="Times New Roman" w:cs="Times New Roman" w:hint="eastAsia"/>
          <w:sz w:val="24"/>
          <w:szCs w:val="24"/>
        </w:rPr>
        <w:t xml:space="preserve">and reaffirm our commitment to actively </w:t>
      </w:r>
      <w:r w:rsidR="003F28EE" w:rsidRPr="00FE7274">
        <w:rPr>
          <w:rFonts w:ascii="Times New Roman" w:hAnsi="Times New Roman" w:cs="Times New Roman" w:hint="eastAsia"/>
          <w:sz w:val="24"/>
          <w:szCs w:val="24"/>
        </w:rPr>
        <w:t>engage</w:t>
      </w:r>
      <w:r w:rsidR="00415F42" w:rsidRPr="00FE7274">
        <w:rPr>
          <w:rFonts w:ascii="Times New Roman" w:hAnsi="Times New Roman" w:cs="Times New Roman" w:hint="eastAsia"/>
          <w:sz w:val="24"/>
          <w:szCs w:val="24"/>
        </w:rPr>
        <w:t xml:space="preserve"> in the review process. 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>Given that</w:t>
      </w:r>
      <w:r w:rsidR="00E003DD" w:rsidRPr="00FE7274">
        <w:rPr>
          <w:rFonts w:ascii="Times New Roman" w:hAnsi="Times New Roman" w:cs="Times New Roman" w:hint="eastAsia"/>
          <w:sz w:val="24"/>
          <w:szCs w:val="24"/>
        </w:rPr>
        <w:t>,</w:t>
      </w:r>
      <w:r w:rsidR="00207242" w:rsidRPr="00FE7274">
        <w:rPr>
          <w:rFonts w:ascii="Times New Roman" w:hAnsi="Times New Roman" w:cs="Times New Roman" w:hint="eastAsia"/>
          <w:sz w:val="24"/>
          <w:szCs w:val="24"/>
        </w:rPr>
        <w:t xml:space="preserve"> w</w:t>
      </w:r>
      <w:r w:rsidR="00382C24" w:rsidRPr="00FE7274">
        <w:rPr>
          <w:rFonts w:ascii="Times New Roman" w:hAnsi="Times New Roman" w:cs="Times New Roman" w:hint="eastAsia"/>
          <w:sz w:val="24"/>
          <w:szCs w:val="24"/>
        </w:rPr>
        <w:t xml:space="preserve">e </w:t>
      </w:r>
      <w:r w:rsidR="00516B1E" w:rsidRPr="00FE7274">
        <w:rPr>
          <w:rFonts w:ascii="Times New Roman" w:hAnsi="Times New Roman" w:cs="Times New Roman" w:hint="eastAsia"/>
          <w:sz w:val="24"/>
          <w:szCs w:val="24"/>
        </w:rPr>
        <w:t>disagree on backslid</w:t>
      </w:r>
      <w:r w:rsidR="00207242" w:rsidRPr="00FE7274">
        <w:rPr>
          <w:rFonts w:ascii="Times New Roman" w:hAnsi="Times New Roman" w:cs="Times New Roman" w:hint="eastAsia"/>
          <w:sz w:val="24"/>
          <w:szCs w:val="24"/>
        </w:rPr>
        <w:t>ing</w:t>
      </w:r>
      <w:r w:rsidR="00516B1E" w:rsidRPr="00FE7274">
        <w:rPr>
          <w:rFonts w:ascii="Times New Roman" w:hAnsi="Times New Roman" w:cs="Times New Roman" w:hint="eastAsia"/>
          <w:sz w:val="24"/>
          <w:szCs w:val="24"/>
        </w:rPr>
        <w:t xml:space="preserve"> or reopen</w:t>
      </w:r>
      <w:r w:rsidR="00207242" w:rsidRPr="00FE7274">
        <w:rPr>
          <w:rFonts w:ascii="Times New Roman" w:hAnsi="Times New Roman" w:cs="Times New Roman" w:hint="eastAsia"/>
          <w:sz w:val="24"/>
          <w:szCs w:val="24"/>
        </w:rPr>
        <w:t>ing</w:t>
      </w:r>
      <w:r w:rsidR="00516B1E" w:rsidRPr="00FE7274">
        <w:rPr>
          <w:rFonts w:ascii="Times New Roman" w:hAnsi="Times New Roman" w:cs="Times New Roman" w:hint="eastAsia"/>
          <w:sz w:val="24"/>
          <w:szCs w:val="24"/>
        </w:rPr>
        <w:t xml:space="preserve"> treaties</w:t>
      </w:r>
      <w:r w:rsidR="00054708" w:rsidRPr="00FE7274">
        <w:rPr>
          <w:rFonts w:ascii="Times New Roman" w:hAnsi="Times New Roman" w:cs="Times New Roman" w:hint="eastAsia"/>
          <w:sz w:val="24"/>
          <w:szCs w:val="24"/>
        </w:rPr>
        <w:t xml:space="preserve">. The </w:t>
      </w:r>
      <w:r w:rsidR="00054708" w:rsidRPr="00FE7274">
        <w:rPr>
          <w:rFonts w:ascii="Times New Roman" w:hAnsi="Times New Roman" w:cs="Times New Roman"/>
          <w:sz w:val="24"/>
          <w:szCs w:val="24"/>
        </w:rPr>
        <w:t>review</w:t>
      </w:r>
      <w:r w:rsidR="00054708" w:rsidRPr="00FE7274">
        <w:rPr>
          <w:rFonts w:ascii="Times New Roman" w:hAnsi="Times New Roman" w:cs="Times New Roman" w:hint="eastAsia"/>
          <w:sz w:val="24"/>
          <w:szCs w:val="24"/>
        </w:rPr>
        <w:t xml:space="preserve"> process should</w:t>
      </w:r>
      <w:r w:rsidR="006947C8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947C8" w:rsidRPr="00FE7274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 w:rsidR="006947C8" w:rsidRPr="00FE7274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="006947C8" w:rsidRPr="00FE7274">
        <w:rPr>
          <w:rFonts w:ascii="Times New Roman" w:hAnsi="Times New Roman" w:cs="Times New Roman"/>
          <w:sz w:val="24"/>
          <w:szCs w:val="24"/>
        </w:rPr>
        <w:t>d</w:t>
      </w:r>
      <w:r w:rsidR="00054708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under</w:t>
      </w:r>
      <w:r w:rsidR="00054708" w:rsidRPr="00FE7274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C40E2A" w:rsidRPr="00FE7274">
        <w:rPr>
          <w:rFonts w:ascii="Times New Roman" w:hAnsi="Times New Roman" w:cs="Times New Roman" w:hint="eastAsia"/>
          <w:sz w:val="24"/>
          <w:szCs w:val="24"/>
        </w:rPr>
        <w:t xml:space="preserve">current </w:t>
      </w:r>
      <w:r w:rsidR="00054708" w:rsidRPr="00FE7274">
        <w:rPr>
          <w:rFonts w:ascii="Times New Roman" w:hAnsi="Times New Roman" w:cs="Times New Roman" w:hint="eastAsia"/>
          <w:sz w:val="24"/>
          <w:szCs w:val="24"/>
        </w:rPr>
        <w:t xml:space="preserve">normative framework. </w:t>
      </w:r>
    </w:p>
    <w:p w:rsidR="00A920AF" w:rsidRPr="00FE7274" w:rsidRDefault="00137CAF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 w:hint="eastAsia"/>
          <w:sz w:val="24"/>
          <w:szCs w:val="24"/>
        </w:rPr>
        <w:t xml:space="preserve">It is our view </w:t>
      </w:r>
      <w:r w:rsidR="00FC5E3E">
        <w:rPr>
          <w:rFonts w:ascii="Times New Roman" w:hAnsi="Times New Roman" w:cs="Times New Roman" w:hint="eastAsia"/>
          <w:sz w:val="24"/>
          <w:szCs w:val="24"/>
        </w:rPr>
        <w:t xml:space="preserve">that there is a call for </w:t>
      </w:r>
      <w:r w:rsidR="00BE2E2D" w:rsidRPr="00FE7274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F712F3" w:rsidRPr="00FE7274">
        <w:rPr>
          <w:rFonts w:ascii="Times New Roman" w:hAnsi="Times New Roman" w:cs="Times New Roman" w:hint="eastAsia"/>
          <w:sz w:val="24"/>
          <w:szCs w:val="24"/>
        </w:rPr>
        <w:t>realistic</w:t>
      </w:r>
      <w:r w:rsidR="00027F61" w:rsidRPr="00FE7274">
        <w:rPr>
          <w:rFonts w:ascii="Times New Roman" w:hAnsi="Times New Roman" w:cs="Times New Roman" w:hint="eastAsia"/>
          <w:sz w:val="24"/>
          <w:szCs w:val="24"/>
        </w:rPr>
        <w:t xml:space="preserve"> and practical</w:t>
      </w:r>
      <w:r w:rsidR="00F712F3" w:rsidRPr="00FE7274">
        <w:rPr>
          <w:rFonts w:ascii="Times New Roman" w:hAnsi="Times New Roman" w:cs="Times New Roman" w:hint="eastAsia"/>
          <w:sz w:val="24"/>
          <w:szCs w:val="24"/>
        </w:rPr>
        <w:t xml:space="preserve"> approach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to expedite the 2020 review process</w:t>
      </w:r>
      <w:r w:rsidR="00027F61" w:rsidRPr="00FE7274">
        <w:rPr>
          <w:rFonts w:ascii="Times New Roman" w:hAnsi="Times New Roman" w:cs="Times New Roman" w:hint="eastAsia"/>
          <w:sz w:val="24"/>
          <w:szCs w:val="24"/>
        </w:rPr>
        <w:t>.</w:t>
      </w:r>
      <w:r w:rsidR="00F712F3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7615" w:rsidRPr="00FE7274">
        <w:rPr>
          <w:rFonts w:ascii="Times New Roman" w:hAnsi="Times New Roman" w:cs="Times New Roman" w:hint="eastAsia"/>
          <w:sz w:val="24"/>
          <w:szCs w:val="24"/>
        </w:rPr>
        <w:t>We support expanded application of the m</w:t>
      </w:r>
      <w:r w:rsidR="00993C7E" w:rsidRPr="00FE7274">
        <w:rPr>
          <w:rFonts w:ascii="Times New Roman" w:hAnsi="Times New Roman" w:cs="Times New Roman" w:hint="eastAsia"/>
          <w:sz w:val="24"/>
          <w:szCs w:val="24"/>
        </w:rPr>
        <w:t xml:space="preserve">easures </w:t>
      </w:r>
      <w:r w:rsidR="00FC5E3E">
        <w:rPr>
          <w:rFonts w:ascii="Times New Roman" w:hAnsi="Times New Roman" w:cs="Times New Roman" w:hint="eastAsia"/>
          <w:sz w:val="24"/>
          <w:szCs w:val="24"/>
        </w:rPr>
        <w:t>in accordance with</w:t>
      </w:r>
      <w:r w:rsidR="003F3FB4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C5E3E">
        <w:rPr>
          <w:rFonts w:ascii="Times New Roman" w:hAnsi="Times New Roman" w:cs="Times New Roman" w:hint="eastAsia"/>
          <w:sz w:val="24"/>
          <w:szCs w:val="24"/>
        </w:rPr>
        <w:t>R</w:t>
      </w:r>
      <w:r w:rsidR="003F3FB4" w:rsidRPr="00FE7274">
        <w:rPr>
          <w:rFonts w:ascii="Times New Roman" w:hAnsi="Times New Roman" w:cs="Times New Roman"/>
          <w:sz w:val="24"/>
          <w:szCs w:val="24"/>
        </w:rPr>
        <w:t>esolution</w:t>
      </w:r>
      <w:r w:rsidR="003F3FB4" w:rsidRPr="00FE7274">
        <w:rPr>
          <w:rFonts w:ascii="Times New Roman" w:hAnsi="Times New Roman" w:cs="Times New Roman" w:hint="eastAsia"/>
          <w:sz w:val="24"/>
          <w:szCs w:val="24"/>
        </w:rPr>
        <w:t xml:space="preserve"> 68/268</w:t>
      </w:r>
      <w:r w:rsidR="0058187A">
        <w:rPr>
          <w:rFonts w:ascii="Times New Roman" w:hAnsi="Times New Roman" w:cs="Times New Roman" w:hint="eastAsia"/>
          <w:sz w:val="24"/>
          <w:szCs w:val="24"/>
        </w:rPr>
        <w:t>,</w:t>
      </w:r>
      <w:r w:rsidR="003F3FB4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C5E3E">
        <w:rPr>
          <w:rFonts w:ascii="Times New Roman" w:hAnsi="Times New Roman" w:cs="Times New Roman" w:hint="eastAsia"/>
          <w:sz w:val="24"/>
          <w:szCs w:val="24"/>
        </w:rPr>
        <w:t>the</w:t>
      </w:r>
      <w:r w:rsidR="00993C7E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07242" w:rsidRPr="00FE7274">
        <w:rPr>
          <w:rFonts w:ascii="Times New Roman" w:hAnsi="Times New Roman" w:cs="Times New Roman" w:hint="eastAsia"/>
          <w:sz w:val="24"/>
          <w:szCs w:val="24"/>
        </w:rPr>
        <w:t>feasibility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and effectiveness</w:t>
      </w:r>
      <w:r w:rsidR="00FC5E3E">
        <w:rPr>
          <w:rFonts w:ascii="Times New Roman" w:hAnsi="Times New Roman" w:cs="Times New Roman" w:hint="eastAsia"/>
          <w:sz w:val="24"/>
          <w:szCs w:val="24"/>
        </w:rPr>
        <w:t xml:space="preserve"> of which have already been demonstrated</w:t>
      </w:r>
      <w:r w:rsidR="004D154E" w:rsidRPr="00FE7274">
        <w:rPr>
          <w:rFonts w:ascii="Times New Roman" w:hAnsi="Times New Roman" w:cs="Times New Roman" w:hint="eastAsia"/>
          <w:sz w:val="24"/>
          <w:szCs w:val="24"/>
        </w:rPr>
        <w:t xml:space="preserve">. They include </w:t>
      </w:r>
      <w:r w:rsidR="00A176A2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7A3CC0" w:rsidRPr="00FE7274">
        <w:rPr>
          <w:rFonts w:ascii="Times New Roman" w:hAnsi="Times New Roman" w:cs="Times New Roman" w:hint="eastAsia"/>
          <w:sz w:val="24"/>
          <w:szCs w:val="24"/>
        </w:rPr>
        <w:t>expan</w:t>
      </w:r>
      <w:r w:rsidR="00BC0FA4" w:rsidRPr="00FE7274">
        <w:rPr>
          <w:rFonts w:ascii="Times New Roman" w:hAnsi="Times New Roman" w:cs="Times New Roman" w:hint="eastAsia"/>
          <w:sz w:val="24"/>
          <w:szCs w:val="24"/>
        </w:rPr>
        <w:t>sion of</w:t>
      </w:r>
      <w:r w:rsidR="007A3CC0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93C7E" w:rsidRPr="00FE7274">
        <w:rPr>
          <w:rFonts w:ascii="Times New Roman" w:hAnsi="Times New Roman" w:cs="Times New Roman" w:hint="eastAsia"/>
          <w:sz w:val="24"/>
          <w:szCs w:val="24"/>
        </w:rPr>
        <w:t>simplified reporting procedure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993C7E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C0FA4" w:rsidRPr="00FE7274">
        <w:rPr>
          <w:rFonts w:ascii="Times New Roman" w:hAnsi="Times New Roman" w:cs="Times New Roman" w:hint="eastAsia"/>
          <w:sz w:val="24"/>
          <w:szCs w:val="24"/>
        </w:rPr>
        <w:t>consultation</w:t>
      </w:r>
      <w:r w:rsidR="00A176A2">
        <w:rPr>
          <w:rFonts w:ascii="Times New Roman" w:hAnsi="Times New Roman" w:cs="Times New Roman" w:hint="eastAsia"/>
          <w:sz w:val="24"/>
          <w:szCs w:val="24"/>
        </w:rPr>
        <w:t>s</w:t>
      </w:r>
      <w:r w:rsidR="00BC0FA4" w:rsidRPr="00FE7274">
        <w:rPr>
          <w:rFonts w:ascii="Times New Roman" w:hAnsi="Times New Roman" w:cs="Times New Roman" w:hint="eastAsia"/>
          <w:sz w:val="24"/>
          <w:szCs w:val="24"/>
        </w:rPr>
        <w:t xml:space="preserve"> among chairs of committees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A176A2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>coordination o</w:t>
      </w:r>
      <w:r w:rsidR="00A176A2">
        <w:rPr>
          <w:rFonts w:ascii="Times New Roman" w:hAnsi="Times New Roman" w:cs="Times New Roman" w:hint="eastAsia"/>
          <w:sz w:val="24"/>
          <w:szCs w:val="24"/>
        </w:rPr>
        <w:t>n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lists of issues,</w:t>
      </w:r>
      <w:r w:rsidR="00C736F0" w:rsidRPr="00FE7274">
        <w:rPr>
          <w:rFonts w:ascii="Times New Roman" w:hAnsi="Times New Roman" w:cs="Times New Roman" w:hint="eastAsia"/>
          <w:sz w:val="24"/>
          <w:szCs w:val="24"/>
        </w:rPr>
        <w:t xml:space="preserve"> and alignment</w:t>
      </w:r>
      <w:r w:rsidR="006947C8" w:rsidRPr="00FE7274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171F15" w:rsidRPr="00FE7274">
        <w:rPr>
          <w:rFonts w:ascii="Times New Roman" w:hAnsi="Times New Roman" w:cs="Times New Roman" w:hint="eastAsia"/>
          <w:sz w:val="24"/>
          <w:szCs w:val="24"/>
        </w:rPr>
        <w:t xml:space="preserve"> the treaty bodies working methods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such as </w:t>
      </w:r>
      <w:r w:rsidR="003B4339" w:rsidRPr="00FE7274">
        <w:rPr>
          <w:rFonts w:ascii="Times New Roman" w:hAnsi="Times New Roman" w:cs="Times New Roman"/>
          <w:sz w:val="24"/>
          <w:szCs w:val="24"/>
        </w:rPr>
        <w:t>establishing</w:t>
      </w:r>
      <w:r w:rsidR="003B4339" w:rsidRPr="00FE7274">
        <w:rPr>
          <w:rFonts w:ascii="Times New Roman" w:hAnsi="Times New Roman" w:cs="Times New Roman" w:hint="eastAsia"/>
          <w:sz w:val="24"/>
          <w:szCs w:val="24"/>
        </w:rPr>
        <w:t xml:space="preserve"> stricter word limits and adopting common core document.</w:t>
      </w:r>
    </w:p>
    <w:p w:rsidR="000106C9" w:rsidRPr="00FE7274" w:rsidRDefault="000163C3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In light of </w:t>
      </w:r>
      <w:r w:rsidR="004F7687" w:rsidRPr="00FE7274">
        <w:rPr>
          <w:rFonts w:ascii="Times New Roman" w:hAnsi="Times New Roman" w:cs="Times New Roman" w:hint="eastAsia"/>
          <w:sz w:val="24"/>
          <w:szCs w:val="24"/>
        </w:rPr>
        <w:t>review schedule, p</w:t>
      </w:r>
      <w:r w:rsidR="000106C9" w:rsidRPr="00FE7274">
        <w:rPr>
          <w:rFonts w:ascii="Times New Roman" w:hAnsi="Times New Roman" w:cs="Times New Roman" w:hint="eastAsia"/>
          <w:sz w:val="24"/>
          <w:szCs w:val="24"/>
        </w:rPr>
        <w:t xml:space="preserve">redictability 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 xml:space="preserve">is crucial </w:t>
      </w:r>
      <w:r w:rsidR="00877737" w:rsidRPr="00FE7274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DD7D96" w:rsidRPr="00FE7274">
        <w:rPr>
          <w:rFonts w:ascii="Times New Roman" w:hAnsi="Times New Roman" w:cs="Times New Roman" w:hint="eastAsia"/>
          <w:sz w:val="24"/>
          <w:szCs w:val="24"/>
        </w:rPr>
        <w:t xml:space="preserve">deeply </w:t>
      </w:r>
      <w:r w:rsidR="00DD7D96" w:rsidRPr="00FE7274">
        <w:rPr>
          <w:rFonts w:ascii="Times New Roman" w:hAnsi="Times New Roman" w:cs="Times New Roman"/>
          <w:sz w:val="24"/>
          <w:szCs w:val="24"/>
        </w:rPr>
        <w:t>correlate</w:t>
      </w:r>
      <w:r w:rsidR="00DD7D96" w:rsidRPr="00FE7274">
        <w:rPr>
          <w:rFonts w:ascii="Times New Roman" w:hAnsi="Times New Roman" w:cs="Times New Roman" w:hint="eastAsia"/>
          <w:sz w:val="24"/>
          <w:szCs w:val="24"/>
        </w:rPr>
        <w:t>d</w:t>
      </w:r>
      <w:r w:rsidR="003F3C5C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7687" w:rsidRPr="00FE7274">
        <w:rPr>
          <w:rFonts w:ascii="Times New Roman" w:hAnsi="Times New Roman" w:cs="Times New Roman" w:hint="eastAsia"/>
          <w:sz w:val="24"/>
          <w:szCs w:val="24"/>
        </w:rPr>
        <w:t>to increasing efficiency and effectiveness.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>We welcome</w:t>
      </w:r>
      <w:r w:rsidR="009278A3" w:rsidRPr="00FE7274">
        <w:rPr>
          <w:rFonts w:ascii="Times New Roman" w:hAnsi="Times New Roman" w:cs="Times New Roman" w:hint="eastAsia"/>
          <w:sz w:val="24"/>
          <w:szCs w:val="24"/>
        </w:rPr>
        <w:t xml:space="preserve"> that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503B2" w:rsidRPr="00FE72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593C07">
        <w:rPr>
          <w:rFonts w:ascii="Times New Roman" w:hAnsi="Times New Roman" w:cs="Times New Roman" w:hint="eastAsia"/>
          <w:sz w:val="24"/>
          <w:szCs w:val="24"/>
        </w:rPr>
        <w:t>Human Rights</w:t>
      </w:r>
      <w:r w:rsidR="00C503B2" w:rsidRPr="00FE7274">
        <w:rPr>
          <w:rFonts w:ascii="Times New Roman" w:hAnsi="Times New Roman" w:cs="Times New Roman" w:hint="eastAsia"/>
          <w:sz w:val="24"/>
          <w:szCs w:val="24"/>
        </w:rPr>
        <w:t xml:space="preserve"> Committee 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>review</w:t>
      </w:r>
      <w:r w:rsidR="004E7C72">
        <w:rPr>
          <w:rFonts w:ascii="Times New Roman" w:hAnsi="Times New Roman" w:cs="Times New Roman" w:hint="eastAsia"/>
          <w:sz w:val="24"/>
          <w:szCs w:val="24"/>
        </w:rPr>
        <w:t>s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countries on a predictable cycle and </w:t>
      </w:r>
      <w:r w:rsidR="00593C07" w:rsidRPr="00FE7274">
        <w:rPr>
          <w:rFonts w:ascii="Times New Roman" w:hAnsi="Times New Roman" w:cs="Times New Roman" w:hint="eastAsia"/>
          <w:sz w:val="24"/>
          <w:szCs w:val="24"/>
        </w:rPr>
        <w:t xml:space="preserve">the Covenant Committees </w:t>
      </w:r>
      <w:r w:rsidR="004E7C72">
        <w:rPr>
          <w:rFonts w:ascii="Times New Roman" w:hAnsi="Times New Roman" w:cs="Times New Roman" w:hint="eastAsia"/>
          <w:sz w:val="24"/>
          <w:szCs w:val="24"/>
        </w:rPr>
        <w:t xml:space="preserve">seek to </w:t>
      </w:r>
      <w:r w:rsidR="00D10996" w:rsidRPr="00FE7274">
        <w:rPr>
          <w:rFonts w:ascii="Times New Roman" w:hAnsi="Times New Roman" w:cs="Times New Roman"/>
          <w:sz w:val="24"/>
          <w:szCs w:val="24"/>
        </w:rPr>
        <w:t>synchronize the timing of the review</w:t>
      </w:r>
      <w:r w:rsidR="004F7687" w:rsidRPr="00FE7274">
        <w:rPr>
          <w:rFonts w:ascii="Times New Roman" w:hAnsi="Times New Roman" w:cs="Times New Roman" w:hint="eastAsia"/>
          <w:sz w:val="24"/>
          <w:szCs w:val="24"/>
        </w:rPr>
        <w:t xml:space="preserve"> in this regard</w:t>
      </w:r>
      <w:r w:rsidR="00D10996" w:rsidRPr="00FE7274">
        <w:rPr>
          <w:rFonts w:ascii="Times New Roman" w:hAnsi="Times New Roman" w:cs="Times New Roman"/>
          <w:sz w:val="24"/>
          <w:szCs w:val="24"/>
        </w:rPr>
        <w:t>.</w:t>
      </w:r>
      <w:r w:rsidR="00D10996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93C07">
        <w:rPr>
          <w:rFonts w:ascii="Times New Roman" w:hAnsi="Times New Roman" w:cs="Times New Roman" w:hint="eastAsia"/>
          <w:sz w:val="24"/>
          <w:szCs w:val="24"/>
        </w:rPr>
        <w:t>A</w:t>
      </w:r>
      <w:r w:rsidR="00221E94" w:rsidRPr="00FE7274">
        <w:rPr>
          <w:rFonts w:ascii="Times New Roman" w:hAnsi="Times New Roman" w:cs="Times New Roman" w:hint="eastAsia"/>
          <w:sz w:val="24"/>
          <w:szCs w:val="24"/>
        </w:rPr>
        <w:t xml:space="preserve"> coordinated schedule of country review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221E94" w:rsidRPr="00FE7274">
        <w:rPr>
          <w:rFonts w:ascii="Times New Roman" w:hAnsi="Times New Roman" w:cs="Times New Roman" w:hint="eastAsia"/>
          <w:sz w:val="24"/>
          <w:szCs w:val="24"/>
        </w:rPr>
        <w:t xml:space="preserve"> in accordance with fixed cycles</w:t>
      </w:r>
      <w:r w:rsidR="004B6ABF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64E09" w:rsidRPr="00FE7274">
        <w:rPr>
          <w:rFonts w:ascii="Times New Roman" w:hAnsi="Times New Roman" w:cs="Times New Roman" w:hint="eastAsia"/>
          <w:sz w:val="24"/>
          <w:szCs w:val="24"/>
        </w:rPr>
        <w:t xml:space="preserve">can be </w:t>
      </w:r>
      <w:r w:rsidR="00C3739C" w:rsidRPr="00FE7274">
        <w:rPr>
          <w:rFonts w:ascii="Times New Roman" w:hAnsi="Times New Roman" w:cs="Times New Roman" w:hint="eastAsia"/>
          <w:sz w:val="24"/>
          <w:szCs w:val="24"/>
        </w:rPr>
        <w:t>applied to</w:t>
      </w:r>
      <w:r w:rsidR="00364E09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D7D96" w:rsidRPr="00FE7274">
        <w:rPr>
          <w:rFonts w:ascii="Times New Roman" w:hAnsi="Times New Roman" w:cs="Times New Roman" w:hint="eastAsia"/>
          <w:sz w:val="24"/>
          <w:szCs w:val="24"/>
        </w:rPr>
        <w:t>other committees</w:t>
      </w:r>
      <w:r w:rsidR="00627FC7" w:rsidRPr="00FE7274">
        <w:rPr>
          <w:rFonts w:ascii="Times New Roman" w:hAnsi="Times New Roman" w:cs="Times New Roman" w:hint="eastAsia"/>
          <w:sz w:val="24"/>
          <w:szCs w:val="24"/>
        </w:rPr>
        <w:t>, e.g. the Covenant Committees on an 8-year cycle and the Convention Committees on a 4-year cycle</w:t>
      </w:r>
      <w:r w:rsidR="00665CA9" w:rsidRPr="00FE7274">
        <w:rPr>
          <w:rFonts w:ascii="Times New Roman" w:hAnsi="Times New Roman" w:cs="Times New Roman" w:hint="eastAsia"/>
          <w:sz w:val="24"/>
          <w:szCs w:val="24"/>
        </w:rPr>
        <w:t xml:space="preserve">. The aim of </w:t>
      </w:r>
      <w:r w:rsidR="004F7687" w:rsidRPr="00FE7274">
        <w:rPr>
          <w:rFonts w:ascii="Times New Roman" w:hAnsi="Times New Roman" w:cs="Times New Roman" w:hint="eastAsia"/>
          <w:sz w:val="24"/>
          <w:szCs w:val="24"/>
        </w:rPr>
        <w:t>this measure</w:t>
      </w:r>
      <w:r w:rsidR="00665CA9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 xml:space="preserve">is clear </w:t>
      </w:r>
      <w:r w:rsidR="006B7223" w:rsidRPr="00FE7274">
        <w:rPr>
          <w:rFonts w:ascii="Times New Roman" w:hAnsi="Times New Roman" w:cs="Times New Roman"/>
          <w:sz w:val="24"/>
          <w:szCs w:val="24"/>
        </w:rPr>
        <w:t>–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B362F" w:rsidRPr="00FE7274">
        <w:rPr>
          <w:rFonts w:ascii="Times New Roman" w:hAnsi="Times New Roman" w:cs="Times New Roman" w:hint="eastAsia"/>
          <w:sz w:val="24"/>
          <w:szCs w:val="24"/>
        </w:rPr>
        <w:t>reducing the backlog</w:t>
      </w:r>
      <w:r w:rsidR="00A742D5">
        <w:rPr>
          <w:rFonts w:ascii="Times New Roman" w:hAnsi="Times New Roman" w:cs="Times New Roman" w:hint="eastAsia"/>
          <w:sz w:val="24"/>
          <w:szCs w:val="24"/>
        </w:rPr>
        <w:t xml:space="preserve"> in the consideration of State P</w:t>
      </w:r>
      <w:r w:rsidR="00CB362F" w:rsidRPr="00FE7274">
        <w:rPr>
          <w:rFonts w:ascii="Times New Roman" w:hAnsi="Times New Roman" w:cs="Times New Roman" w:hint="eastAsia"/>
          <w:sz w:val="24"/>
          <w:szCs w:val="24"/>
        </w:rPr>
        <w:t>art</w:t>
      </w:r>
      <w:r w:rsidR="00A742D5">
        <w:rPr>
          <w:rFonts w:ascii="Times New Roman" w:hAnsi="Times New Roman" w:cs="Times New Roman" w:hint="eastAsia"/>
          <w:sz w:val="24"/>
          <w:szCs w:val="24"/>
        </w:rPr>
        <w:t>ies</w:t>
      </w:r>
      <w:r w:rsidR="00CB362F" w:rsidRPr="00FE7274">
        <w:rPr>
          <w:rFonts w:ascii="Times New Roman" w:hAnsi="Times New Roman" w:cs="Times New Roman" w:hint="eastAsia"/>
          <w:sz w:val="24"/>
          <w:szCs w:val="24"/>
        </w:rPr>
        <w:t xml:space="preserve"> reports, 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 xml:space="preserve">ensuring </w:t>
      </w:r>
      <w:r w:rsidR="003F3C5C" w:rsidRPr="00FE7274">
        <w:rPr>
          <w:rFonts w:ascii="Times New Roman" w:hAnsi="Times New Roman" w:cs="Times New Roman" w:hint="eastAsia"/>
          <w:sz w:val="24"/>
          <w:szCs w:val="24"/>
        </w:rPr>
        <w:t xml:space="preserve">interactive and 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>const</w:t>
      </w:r>
      <w:r w:rsidR="00A742D5">
        <w:rPr>
          <w:rFonts w:ascii="Times New Roman" w:hAnsi="Times New Roman" w:cs="Times New Roman" w:hint="eastAsia"/>
          <w:sz w:val="24"/>
          <w:szCs w:val="24"/>
        </w:rPr>
        <w:t>ructive dialogue between State P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 xml:space="preserve">arties and Committees and </w:t>
      </w:r>
      <w:r w:rsidR="00A742D5">
        <w:rPr>
          <w:rFonts w:ascii="Times New Roman" w:hAnsi="Times New Roman" w:cs="Times New Roman" w:hint="eastAsia"/>
          <w:sz w:val="24"/>
          <w:szCs w:val="24"/>
        </w:rPr>
        <w:t>yielding</w:t>
      </w:r>
      <w:r w:rsidR="006B7223" w:rsidRPr="00FE7274">
        <w:rPr>
          <w:rFonts w:ascii="Times New Roman" w:hAnsi="Times New Roman" w:cs="Times New Roman" w:hint="eastAsia"/>
          <w:sz w:val="24"/>
          <w:szCs w:val="24"/>
        </w:rPr>
        <w:t xml:space="preserve"> more </w:t>
      </w:r>
      <w:r w:rsidR="00CB362F" w:rsidRPr="00FE7274">
        <w:rPr>
          <w:rFonts w:ascii="Times New Roman" w:hAnsi="Times New Roman" w:cs="Times New Roman" w:hint="eastAsia"/>
          <w:sz w:val="24"/>
          <w:szCs w:val="24"/>
        </w:rPr>
        <w:t xml:space="preserve">targeted and implementable recommendations. </w:t>
      </w:r>
    </w:p>
    <w:p w:rsidR="001D70EE" w:rsidRPr="00FE7274" w:rsidRDefault="003F3C5C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 w:hint="eastAsia"/>
          <w:sz w:val="24"/>
          <w:szCs w:val="24"/>
        </w:rPr>
        <w:t xml:space="preserve">Coherence in </w:t>
      </w:r>
      <w:r w:rsidR="00E529B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FE7274">
        <w:rPr>
          <w:rFonts w:ascii="Times New Roman" w:hAnsi="Times New Roman" w:cs="Times New Roman" w:hint="eastAsia"/>
          <w:sz w:val="24"/>
          <w:szCs w:val="24"/>
        </w:rPr>
        <w:t>treaty body system i</w:t>
      </w:r>
      <w:r w:rsidR="00C3739C" w:rsidRPr="00FE7274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>also c</w:t>
      </w:r>
      <w:r w:rsidR="0016386F" w:rsidRPr="00FE7274">
        <w:rPr>
          <w:rFonts w:ascii="Times New Roman" w:hAnsi="Times New Roman" w:cs="Times New Roman" w:hint="eastAsia"/>
          <w:sz w:val="24"/>
          <w:szCs w:val="24"/>
        </w:rPr>
        <w:t>ritica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>l</w:t>
      </w:r>
      <w:r w:rsidR="00C3739C" w:rsidRPr="00FE727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1D70EE" w:rsidRPr="00FE7274">
        <w:rPr>
          <w:rFonts w:ascii="Times New Roman" w:hAnsi="Times New Roman" w:cs="Times New Roman" w:hint="eastAsia"/>
          <w:sz w:val="24"/>
          <w:szCs w:val="24"/>
        </w:rPr>
        <w:t xml:space="preserve">The Committees have </w:t>
      </w:r>
      <w:r w:rsidR="00E529B4">
        <w:rPr>
          <w:rFonts w:ascii="Times New Roman" w:hAnsi="Times New Roman" w:cs="Times New Roman" w:hint="eastAsia"/>
          <w:sz w:val="24"/>
          <w:szCs w:val="24"/>
        </w:rPr>
        <w:t xml:space="preserve">their own </w:t>
      </w:r>
      <w:r w:rsidR="001D70EE" w:rsidRPr="00FE7274">
        <w:rPr>
          <w:rFonts w:ascii="Times New Roman" w:hAnsi="Times New Roman" w:cs="Times New Roman" w:hint="eastAsia"/>
          <w:sz w:val="24"/>
          <w:szCs w:val="24"/>
        </w:rPr>
        <w:t>respective mandates and practices and</w:t>
      </w:r>
      <w:r w:rsidR="00E529B4">
        <w:rPr>
          <w:rFonts w:ascii="Times New Roman" w:hAnsi="Times New Roman" w:cs="Times New Roman" w:hint="eastAsia"/>
          <w:sz w:val="24"/>
          <w:szCs w:val="24"/>
        </w:rPr>
        <w:t>,</w:t>
      </w:r>
      <w:r w:rsidR="001D70EE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29B4" w:rsidRPr="00FE7274">
        <w:rPr>
          <w:rFonts w:ascii="Times New Roman" w:hAnsi="Times New Roman" w:cs="Times New Roman" w:hint="eastAsia"/>
          <w:sz w:val="24"/>
          <w:szCs w:val="24"/>
        </w:rPr>
        <w:t xml:space="preserve">as </w:t>
      </w:r>
      <w:r w:rsidR="00E529B4">
        <w:rPr>
          <w:rFonts w:ascii="Times New Roman" w:hAnsi="Times New Roman" w:cs="Times New Roman" w:hint="eastAsia"/>
          <w:sz w:val="24"/>
          <w:szCs w:val="24"/>
        </w:rPr>
        <w:t xml:space="preserve">indicated in </w:t>
      </w:r>
      <w:r w:rsidR="00E529B4" w:rsidRPr="00FE72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E529B4">
        <w:rPr>
          <w:rFonts w:ascii="Times New Roman" w:hAnsi="Times New Roman" w:cs="Times New Roman" w:hint="eastAsia"/>
          <w:sz w:val="24"/>
          <w:szCs w:val="24"/>
        </w:rPr>
        <w:t xml:space="preserve">Third report of Secretary-General, </w:t>
      </w:r>
      <w:r w:rsidR="00F662AA" w:rsidRPr="00FE727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F662AA" w:rsidRPr="00FE7274">
        <w:rPr>
          <w:rFonts w:ascii="Times New Roman" w:hAnsi="Times New Roman" w:cs="Times New Roman"/>
          <w:sz w:val="24"/>
          <w:szCs w:val="24"/>
        </w:rPr>
        <w:t>operation</w:t>
      </w:r>
      <w:r w:rsidR="00F662AA" w:rsidRPr="00FE7274">
        <w:rPr>
          <w:rFonts w:ascii="Times New Roman" w:hAnsi="Times New Roman" w:cs="Times New Roman" w:hint="eastAsia"/>
          <w:sz w:val="24"/>
          <w:szCs w:val="24"/>
        </w:rPr>
        <w:t xml:space="preserve"> of the treaty body sy</w:t>
      </w:r>
      <w:r w:rsidR="001D70EE" w:rsidRPr="00FE7274">
        <w:rPr>
          <w:rFonts w:ascii="Times New Roman" w:hAnsi="Times New Roman" w:cs="Times New Roman" w:hint="eastAsia"/>
          <w:sz w:val="24"/>
          <w:szCs w:val="24"/>
        </w:rPr>
        <w:t>stem is continuously evolving</w:t>
      </w:r>
      <w:r w:rsidR="000367DC">
        <w:rPr>
          <w:rFonts w:ascii="Times New Roman" w:hAnsi="Times New Roman" w:cs="Times New Roman" w:hint="eastAsia"/>
          <w:sz w:val="24"/>
          <w:szCs w:val="24"/>
        </w:rPr>
        <w:t>.</w:t>
      </w:r>
      <w:r w:rsidR="001D70EE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25845" w:rsidRPr="00FE7274">
        <w:rPr>
          <w:rFonts w:ascii="Times New Roman" w:hAnsi="Times New Roman" w:cs="Times New Roman"/>
          <w:sz w:val="24"/>
          <w:szCs w:val="24"/>
        </w:rPr>
        <w:t>However</w:t>
      </w:r>
      <w:r w:rsidR="000367DC">
        <w:rPr>
          <w:rFonts w:ascii="Times New Roman" w:hAnsi="Times New Roman" w:cs="Times New Roman" w:hint="eastAsia"/>
          <w:sz w:val="24"/>
          <w:szCs w:val="24"/>
        </w:rPr>
        <w:t>,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working methods of the Committees should be aligned and </w:t>
      </w:r>
      <w:r w:rsidR="00CA0427" w:rsidRPr="00FE7274">
        <w:rPr>
          <w:rFonts w:ascii="Times New Roman" w:hAnsi="Times New Roman" w:cs="Times New Roman"/>
          <w:sz w:val="24"/>
          <w:szCs w:val="24"/>
        </w:rPr>
        <w:t>harmonized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529B4">
        <w:rPr>
          <w:rFonts w:ascii="Times New Roman" w:hAnsi="Times New Roman" w:cs="Times New Roman" w:hint="eastAsia"/>
          <w:sz w:val="24"/>
          <w:szCs w:val="24"/>
        </w:rPr>
        <w:t>so that they can indeed serve to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55ED" w:rsidRPr="00FE7274">
        <w:rPr>
          <w:rFonts w:ascii="Times New Roman" w:hAnsi="Times New Roman" w:cs="Times New Roman" w:hint="eastAsia"/>
          <w:sz w:val="24"/>
          <w:szCs w:val="24"/>
        </w:rPr>
        <w:t>further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protect </w:t>
      </w:r>
      <w:r w:rsidR="00583ED5" w:rsidRPr="00FE7274">
        <w:rPr>
          <w:rFonts w:ascii="Times New Roman" w:hAnsi="Times New Roman" w:cs="Times New Roman" w:hint="eastAsia"/>
          <w:sz w:val="24"/>
          <w:szCs w:val="24"/>
        </w:rPr>
        <w:t>and promot</w:t>
      </w:r>
      <w:r w:rsidR="00E529B4">
        <w:rPr>
          <w:rFonts w:ascii="Times New Roman" w:hAnsi="Times New Roman" w:cs="Times New Roman" w:hint="eastAsia"/>
          <w:sz w:val="24"/>
          <w:szCs w:val="24"/>
        </w:rPr>
        <w:t>e</w:t>
      </w:r>
      <w:r w:rsidR="00583ED5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>human rights as a system. W</w:t>
      </w:r>
      <w:r w:rsidR="000A0D91" w:rsidRPr="00FE7274">
        <w:rPr>
          <w:rFonts w:ascii="Times New Roman" w:hAnsi="Times New Roman" w:cs="Times New Roman" w:hint="eastAsia"/>
          <w:sz w:val="24"/>
          <w:szCs w:val="24"/>
        </w:rPr>
        <w:t xml:space="preserve">e 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therefore </w:t>
      </w:r>
      <w:r w:rsidR="000A0D91" w:rsidRPr="00FE7274">
        <w:rPr>
          <w:rFonts w:ascii="Times New Roman" w:hAnsi="Times New Roman" w:cs="Times New Roman" w:hint="eastAsia"/>
          <w:sz w:val="24"/>
          <w:szCs w:val="24"/>
        </w:rPr>
        <w:t xml:space="preserve">support 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 xml:space="preserve">on </w:t>
      </w:r>
      <w:r w:rsidR="00D1014F">
        <w:rPr>
          <w:rFonts w:ascii="Times New Roman" w:hAnsi="Times New Roman" w:cs="Times New Roman" w:hint="eastAsia"/>
          <w:sz w:val="24"/>
          <w:szCs w:val="24"/>
        </w:rPr>
        <w:t>the strengthened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014F">
        <w:rPr>
          <w:rFonts w:ascii="Times New Roman" w:hAnsi="Times New Roman" w:cs="Times New Roman" w:hint="eastAsia"/>
          <w:sz w:val="24"/>
          <w:szCs w:val="24"/>
        </w:rPr>
        <w:t xml:space="preserve">role 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>of the meeting of the Chairs</w:t>
      </w:r>
      <w:r w:rsidR="00691659" w:rsidRPr="00FE7274">
        <w:rPr>
          <w:rFonts w:ascii="Times New Roman" w:hAnsi="Times New Roman" w:cs="Times New Roman" w:hint="eastAsia"/>
          <w:sz w:val="24"/>
          <w:szCs w:val="24"/>
        </w:rPr>
        <w:t xml:space="preserve"> of the Committees</w:t>
      </w:r>
      <w:r w:rsidR="00F02278">
        <w:rPr>
          <w:rFonts w:ascii="Times New Roman" w:hAnsi="Times New Roman" w:cs="Times New Roman" w:hint="eastAsia"/>
          <w:sz w:val="24"/>
          <w:szCs w:val="24"/>
        </w:rPr>
        <w:t>. Since the adoption of R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 xml:space="preserve">esolution 68/268, the annual meeting of the Chairs has coordinated working methods and </w:t>
      </w:r>
      <w:r w:rsidR="00F02278">
        <w:rPr>
          <w:rFonts w:ascii="Times New Roman" w:hAnsi="Times New Roman" w:cs="Times New Roman" w:hint="eastAsia"/>
          <w:sz w:val="24"/>
          <w:szCs w:val="24"/>
        </w:rPr>
        <w:t xml:space="preserve">it </w:t>
      </w:r>
      <w:r w:rsidR="00A92F63" w:rsidRPr="00FE7274">
        <w:rPr>
          <w:rFonts w:ascii="Times New Roman" w:hAnsi="Times New Roman" w:cs="Times New Roman" w:hint="eastAsia"/>
          <w:sz w:val="24"/>
          <w:szCs w:val="24"/>
        </w:rPr>
        <w:t xml:space="preserve">has </w:t>
      </w:r>
      <w:r w:rsidR="00F02278">
        <w:rPr>
          <w:rFonts w:ascii="Times New Roman" w:hAnsi="Times New Roman" w:cs="Times New Roman" w:hint="eastAsia"/>
          <w:sz w:val="24"/>
          <w:szCs w:val="24"/>
        </w:rPr>
        <w:t xml:space="preserve">in fact made </w:t>
      </w:r>
      <w:r w:rsidR="00451A61" w:rsidRPr="00FE7274">
        <w:rPr>
          <w:rFonts w:ascii="Times New Roman" w:hAnsi="Times New Roman" w:cs="Times New Roman" w:hint="eastAsia"/>
          <w:sz w:val="24"/>
          <w:szCs w:val="24"/>
        </w:rPr>
        <w:t>good progress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A0427" w:rsidRPr="00FE7274">
        <w:rPr>
          <w:rFonts w:ascii="Times New Roman" w:hAnsi="Times New Roman" w:cs="Times New Roman"/>
          <w:sz w:val="24"/>
          <w:szCs w:val="24"/>
        </w:rPr>
        <w:t>–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providing the format of dialogues f</w:t>
      </w:r>
      <w:r w:rsidR="005B2A4A" w:rsidRPr="00FE7274">
        <w:rPr>
          <w:rFonts w:ascii="Times New Roman" w:hAnsi="Times New Roman" w:cs="Times New Roman" w:hint="eastAsia"/>
          <w:sz w:val="24"/>
          <w:szCs w:val="24"/>
        </w:rPr>
        <w:t>or the consideration of reports and the format of</w:t>
      </w:r>
      <w:r w:rsidR="00CA0427" w:rsidRPr="00FE7274">
        <w:rPr>
          <w:rFonts w:ascii="Times New Roman" w:hAnsi="Times New Roman" w:cs="Times New Roman" w:hint="eastAsia"/>
          <w:sz w:val="24"/>
          <w:szCs w:val="24"/>
        </w:rPr>
        <w:t xml:space="preserve"> concluding </w:t>
      </w:r>
      <w:r w:rsidR="005B2A4A" w:rsidRPr="00FE7274">
        <w:rPr>
          <w:rFonts w:ascii="Times New Roman" w:hAnsi="Times New Roman" w:cs="Times New Roman" w:hint="eastAsia"/>
          <w:sz w:val="24"/>
          <w:szCs w:val="24"/>
        </w:rPr>
        <w:t>observations.</w:t>
      </w:r>
      <w:r w:rsidR="00F02278">
        <w:rPr>
          <w:rFonts w:ascii="Times New Roman" w:hAnsi="Times New Roman" w:cs="Times New Roman" w:hint="eastAsia"/>
          <w:sz w:val="24"/>
          <w:szCs w:val="24"/>
        </w:rPr>
        <w:t xml:space="preserve"> With a view to maximizing</w:t>
      </w:r>
      <w:r w:rsidR="00451A61" w:rsidRPr="00FE7274">
        <w:rPr>
          <w:rFonts w:ascii="Times New Roman" w:hAnsi="Times New Roman" w:cs="Times New Roman" w:hint="eastAsia"/>
          <w:sz w:val="24"/>
          <w:szCs w:val="24"/>
        </w:rPr>
        <w:t xml:space="preserve"> the overall coherence of the system, we </w:t>
      </w:r>
      <w:r w:rsidR="0085593C" w:rsidRPr="00FE7274">
        <w:rPr>
          <w:rFonts w:ascii="Times New Roman" w:hAnsi="Times New Roman" w:cs="Times New Roman"/>
          <w:sz w:val="24"/>
          <w:szCs w:val="24"/>
        </w:rPr>
        <w:t>encourage</w:t>
      </w:r>
      <w:r w:rsidR="0085593C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91659" w:rsidRPr="00FE7274">
        <w:rPr>
          <w:rFonts w:ascii="Times New Roman" w:hAnsi="Times New Roman" w:cs="Times New Roman" w:hint="eastAsia"/>
          <w:sz w:val="24"/>
          <w:szCs w:val="24"/>
        </w:rPr>
        <w:t>the C</w:t>
      </w:r>
      <w:r w:rsidR="0085593C" w:rsidRPr="00FE7274">
        <w:rPr>
          <w:rFonts w:ascii="Times New Roman" w:hAnsi="Times New Roman" w:cs="Times New Roman" w:hint="eastAsia"/>
          <w:sz w:val="24"/>
          <w:szCs w:val="24"/>
        </w:rPr>
        <w:t xml:space="preserve">ommittees </w:t>
      </w:r>
      <w:r w:rsidR="00F02278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85593C" w:rsidRPr="00FE7274">
        <w:rPr>
          <w:rFonts w:ascii="Times New Roman" w:hAnsi="Times New Roman" w:cs="Times New Roman" w:hint="eastAsia"/>
          <w:sz w:val="24"/>
          <w:szCs w:val="24"/>
        </w:rPr>
        <w:t xml:space="preserve">continue to discuss good practices in relation to working methods and procedural matters. </w:t>
      </w:r>
    </w:p>
    <w:p w:rsidR="005675AE" w:rsidRPr="00F7721B" w:rsidRDefault="0066444D" w:rsidP="00F7721B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Broad a</w:t>
      </w:r>
      <w:r w:rsidR="003F4A12" w:rsidRPr="00FE7274">
        <w:rPr>
          <w:rFonts w:ascii="Times New Roman" w:hAnsi="Times New Roman" w:cs="Times New Roman" w:hint="eastAsia"/>
          <w:sz w:val="24"/>
          <w:szCs w:val="24"/>
        </w:rPr>
        <w:t xml:space="preserve">ccessibility should be </w:t>
      </w:r>
      <w:r w:rsidR="00D633BC" w:rsidRPr="00FE7274">
        <w:rPr>
          <w:rFonts w:ascii="Times New Roman" w:hAnsi="Times New Roman" w:cs="Times New Roman" w:hint="eastAsia"/>
          <w:sz w:val="24"/>
          <w:szCs w:val="24"/>
        </w:rPr>
        <w:t>guaranteed</w:t>
      </w:r>
      <w:r w:rsidR="000A0A63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both</w:t>
      </w:r>
      <w:r w:rsidR="000A0A63" w:rsidRPr="00FE7274">
        <w:rPr>
          <w:rFonts w:ascii="Times New Roman" w:hAnsi="Times New Roman" w:cs="Times New Roman" w:hint="eastAsia"/>
          <w:sz w:val="24"/>
          <w:szCs w:val="24"/>
        </w:rPr>
        <w:t xml:space="preserve"> on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="000A0A63" w:rsidRPr="00FE7274">
        <w:rPr>
          <w:rFonts w:ascii="Times New Roman" w:hAnsi="Times New Roman" w:cs="Times New Roman" w:hint="eastAsia"/>
          <w:sz w:val="24"/>
          <w:szCs w:val="24"/>
        </w:rPr>
        <w:t>line and off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="000A0A63" w:rsidRPr="00FE7274">
        <w:rPr>
          <w:rFonts w:ascii="Times New Roman" w:hAnsi="Times New Roman" w:cs="Times New Roman" w:hint="eastAsia"/>
          <w:sz w:val="24"/>
          <w:szCs w:val="24"/>
        </w:rPr>
        <w:t>line</w:t>
      </w:r>
      <w:r w:rsidR="00D633BC" w:rsidRPr="00FE7274">
        <w:rPr>
          <w:rFonts w:ascii="Times New Roman" w:hAnsi="Times New Roman" w:cs="Times New Roman" w:hint="eastAsia"/>
          <w:sz w:val="24"/>
          <w:szCs w:val="24"/>
        </w:rPr>
        <w:t xml:space="preserve">. We welcome 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 w:rsidR="00D633BC" w:rsidRPr="00FE7274">
        <w:rPr>
          <w:rFonts w:ascii="Times New Roman" w:hAnsi="Times New Roman" w:cs="Times New Roman" w:hint="eastAsia"/>
          <w:sz w:val="24"/>
          <w:szCs w:val="24"/>
        </w:rPr>
        <w:t xml:space="preserve">esolution 73/162 which decided to provide, as of 2020, live webcasts and video archives of relevant meetings of the treaty bodies in this regard. </w:t>
      </w:r>
      <w:r w:rsidR="000A0A63" w:rsidRPr="00FE7274">
        <w:rPr>
          <w:rFonts w:ascii="Times New Roman" w:hAnsi="Times New Roman" w:cs="Times New Roman" w:hint="eastAsia"/>
          <w:sz w:val="24"/>
          <w:szCs w:val="24"/>
        </w:rPr>
        <w:t>We also support the consideration of</w:t>
      </w:r>
      <w:r w:rsidR="00F7721B">
        <w:rPr>
          <w:rFonts w:ascii="Times New Roman" w:hAnsi="Times New Roman" w:cs="Times New Roman" w:hint="eastAsia"/>
          <w:sz w:val="24"/>
          <w:szCs w:val="24"/>
        </w:rPr>
        <w:t xml:space="preserve"> reports via videoconference to</w:t>
      </w:r>
      <w:r w:rsidR="000A0A63" w:rsidRPr="00F7721B">
        <w:rPr>
          <w:rFonts w:ascii="Times New Roman" w:hAnsi="Times New Roman" w:cs="Times New Roman" w:hint="eastAsia"/>
          <w:sz w:val="24"/>
          <w:szCs w:val="24"/>
        </w:rPr>
        <w:t xml:space="preserve"> facilitat</w:t>
      </w:r>
      <w:r w:rsidR="00F7721B">
        <w:rPr>
          <w:rFonts w:ascii="Times New Roman" w:hAnsi="Times New Roman" w:cs="Times New Roman" w:hint="eastAsia"/>
          <w:sz w:val="24"/>
          <w:szCs w:val="24"/>
        </w:rPr>
        <w:t>e</w:t>
      </w:r>
      <w:r w:rsidR="000A0A63" w:rsidRPr="00F7721B">
        <w:rPr>
          <w:rFonts w:ascii="Times New Roman" w:hAnsi="Times New Roman" w:cs="Times New Roman" w:hint="eastAsia"/>
          <w:sz w:val="24"/>
          <w:szCs w:val="24"/>
        </w:rPr>
        <w:t xml:space="preserve"> wider participation in dialogues, especially for least developed </w:t>
      </w:r>
      <w:r w:rsidR="000A0A63" w:rsidRPr="00F7721B">
        <w:rPr>
          <w:rFonts w:ascii="Times New Roman" w:hAnsi="Times New Roman" w:cs="Times New Roman"/>
          <w:sz w:val="24"/>
          <w:szCs w:val="24"/>
        </w:rPr>
        <w:t>countries</w:t>
      </w:r>
      <w:r w:rsidR="000A0A63" w:rsidRPr="00F7721B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64796" w:rsidRPr="00F7721B">
        <w:rPr>
          <w:rFonts w:ascii="Times New Roman" w:hAnsi="Times New Roman" w:cs="Times New Roman" w:hint="eastAsia"/>
          <w:sz w:val="24"/>
          <w:szCs w:val="24"/>
        </w:rPr>
        <w:t xml:space="preserve">We believe </w:t>
      </w:r>
      <w:r w:rsidR="000A0A63" w:rsidRPr="00F7721B">
        <w:rPr>
          <w:rFonts w:ascii="Times New Roman" w:hAnsi="Times New Roman" w:cs="Times New Roman" w:hint="eastAsia"/>
          <w:sz w:val="24"/>
          <w:szCs w:val="24"/>
        </w:rPr>
        <w:t>technical challenges such as quality of the connection and digital capacity</w:t>
      </w:r>
      <w:r w:rsidR="00FE0076" w:rsidRPr="00F7721B">
        <w:rPr>
          <w:rFonts w:ascii="Times New Roman" w:hAnsi="Times New Roman" w:cs="Times New Roman" w:hint="eastAsia"/>
          <w:sz w:val="24"/>
          <w:szCs w:val="24"/>
        </w:rPr>
        <w:t>-building</w:t>
      </w:r>
      <w:r w:rsidR="000A0A63" w:rsidRPr="00F7721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71CCD" w:rsidRPr="00F7721B">
        <w:rPr>
          <w:rFonts w:ascii="Times New Roman" w:hAnsi="Times New Roman" w:cs="Times New Roman" w:hint="eastAsia"/>
          <w:sz w:val="24"/>
          <w:szCs w:val="24"/>
        </w:rPr>
        <w:t>sh</w:t>
      </w:r>
      <w:r w:rsidR="00864796" w:rsidRPr="00F7721B">
        <w:rPr>
          <w:rFonts w:ascii="Times New Roman" w:hAnsi="Times New Roman" w:cs="Times New Roman" w:hint="eastAsia"/>
          <w:sz w:val="24"/>
          <w:szCs w:val="24"/>
        </w:rPr>
        <w:t xml:space="preserve">ould be duly reviewed </w:t>
      </w:r>
      <w:r w:rsidR="005675AE" w:rsidRPr="00F7721B">
        <w:rPr>
          <w:rFonts w:ascii="Times New Roman" w:hAnsi="Times New Roman" w:cs="Times New Roman" w:hint="eastAsia"/>
          <w:sz w:val="24"/>
          <w:szCs w:val="24"/>
        </w:rPr>
        <w:t xml:space="preserve">and supported by the international community </w:t>
      </w:r>
      <w:r w:rsidR="00A818F8" w:rsidRPr="00F7721B">
        <w:rPr>
          <w:rFonts w:ascii="Times New Roman" w:hAnsi="Times New Roman" w:cs="Times New Roman" w:hint="eastAsia"/>
          <w:sz w:val="24"/>
          <w:szCs w:val="24"/>
        </w:rPr>
        <w:t>with a view to closing</w:t>
      </w:r>
      <w:r w:rsidR="00A71CCD" w:rsidRPr="00F7721B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A818F8" w:rsidRPr="00F7721B">
        <w:rPr>
          <w:rFonts w:ascii="Times New Roman" w:hAnsi="Times New Roman" w:cs="Times New Roman" w:hint="eastAsia"/>
          <w:sz w:val="24"/>
          <w:szCs w:val="24"/>
        </w:rPr>
        <w:t xml:space="preserve"> digital gap. </w:t>
      </w:r>
    </w:p>
    <w:p w:rsidR="005C5870" w:rsidRPr="00FE7274" w:rsidRDefault="00D56A86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 w:hint="eastAsia"/>
          <w:sz w:val="24"/>
          <w:szCs w:val="24"/>
        </w:rPr>
        <w:t>We should pay more attention to a</w:t>
      </w:r>
      <w:r w:rsidR="004A1E8C" w:rsidRPr="00FE7274">
        <w:rPr>
          <w:rFonts w:ascii="Times New Roman" w:hAnsi="Times New Roman" w:cs="Times New Roman" w:hint="eastAsia"/>
          <w:sz w:val="24"/>
          <w:szCs w:val="24"/>
        </w:rPr>
        <w:t>ccessibility for persons wit</w:t>
      </w:r>
      <w:r w:rsidRPr="00FE7274">
        <w:rPr>
          <w:rFonts w:ascii="Times New Roman" w:hAnsi="Times New Roman" w:cs="Times New Roman" w:hint="eastAsia"/>
          <w:sz w:val="24"/>
          <w:szCs w:val="24"/>
        </w:rPr>
        <w:t xml:space="preserve">h disabilities. </w:t>
      </w:r>
      <w:r w:rsidR="00F7721B">
        <w:rPr>
          <w:rFonts w:ascii="Times New Roman" w:hAnsi="Times New Roman" w:cs="Times New Roman" w:hint="eastAsia"/>
          <w:sz w:val="24"/>
          <w:szCs w:val="24"/>
        </w:rPr>
        <w:t xml:space="preserve">We remain concerned by </w:t>
      </w:r>
      <w:r w:rsidR="000367DC">
        <w:rPr>
          <w:rFonts w:ascii="Times New Roman" w:hAnsi="Times New Roman" w:cs="Times New Roman" w:hint="eastAsia"/>
          <w:sz w:val="24"/>
          <w:szCs w:val="24"/>
        </w:rPr>
        <w:t>lim</w:t>
      </w:r>
      <w:r w:rsidR="00F7721B">
        <w:rPr>
          <w:rFonts w:ascii="Times New Roman" w:hAnsi="Times New Roman" w:cs="Times New Roman" w:hint="eastAsia"/>
          <w:sz w:val="24"/>
          <w:szCs w:val="24"/>
        </w:rPr>
        <w:t>ited accessibility for persons with disabilities to the treaty body system. P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rovisions for accessibility for persons with disabilities are </w:t>
      </w:r>
      <w:r w:rsidR="00E6050A" w:rsidRPr="00FE7274">
        <w:rPr>
          <w:rFonts w:ascii="Times New Roman" w:hAnsi="Times New Roman" w:cs="Times New Roman" w:hint="eastAsia"/>
          <w:sz w:val="24"/>
          <w:szCs w:val="24"/>
        </w:rPr>
        <w:t xml:space="preserve">currently 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>extended only to the formal meeting</w:t>
      </w:r>
      <w:r w:rsidR="00A71CCD">
        <w:rPr>
          <w:rFonts w:ascii="Times New Roman" w:hAnsi="Times New Roman" w:cs="Times New Roman" w:hint="eastAsia"/>
          <w:sz w:val="24"/>
          <w:szCs w:val="24"/>
        </w:rPr>
        <w:t>s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 of the C</w:t>
      </w:r>
      <w:r w:rsidR="004906EC" w:rsidRPr="00FE7274">
        <w:rPr>
          <w:rFonts w:ascii="Times New Roman" w:hAnsi="Times New Roman" w:cs="Times New Roman"/>
          <w:sz w:val="24"/>
          <w:szCs w:val="24"/>
        </w:rPr>
        <w:t>o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>mmittee on the Righ</w:t>
      </w:r>
      <w:r w:rsidR="00A71CCD">
        <w:rPr>
          <w:rFonts w:ascii="Times New Roman" w:hAnsi="Times New Roman" w:cs="Times New Roman" w:hint="eastAsia"/>
          <w:sz w:val="24"/>
          <w:szCs w:val="24"/>
        </w:rPr>
        <w:t>ts of Persons with Disabilities</w:t>
      </w:r>
      <w:r w:rsidR="00F7721B">
        <w:rPr>
          <w:rFonts w:ascii="Times New Roman" w:hAnsi="Times New Roman" w:cs="Times New Roman" w:hint="eastAsia"/>
          <w:sz w:val="24"/>
          <w:szCs w:val="24"/>
        </w:rPr>
        <w:t>,</w:t>
      </w:r>
      <w:r w:rsidR="00A71C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1A27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reasonable </w:t>
      </w:r>
      <w:r w:rsidR="004906EC" w:rsidRPr="00FE7274">
        <w:rPr>
          <w:rFonts w:ascii="Times New Roman" w:hAnsi="Times New Roman" w:cs="Times New Roman"/>
          <w:sz w:val="24"/>
          <w:szCs w:val="24"/>
        </w:rPr>
        <w:t>accommodation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 for the participation of </w:t>
      </w:r>
      <w:r w:rsidR="000A2D7D" w:rsidRPr="00FE7274">
        <w:rPr>
          <w:rFonts w:ascii="Times New Roman" w:hAnsi="Times New Roman" w:cs="Times New Roman" w:hint="eastAsia"/>
          <w:sz w:val="24"/>
          <w:szCs w:val="24"/>
        </w:rPr>
        <w:t>expert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EC456F" w:rsidRPr="00FE7274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EC456F" w:rsidRPr="00FE7274">
        <w:rPr>
          <w:rFonts w:ascii="Times New Roman" w:hAnsi="Times New Roman" w:cs="Times New Roman"/>
          <w:sz w:val="24"/>
          <w:szCs w:val="24"/>
        </w:rPr>
        <w:t>stakeholders</w:t>
      </w:r>
      <w:r w:rsidR="00EC456F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with 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lastRenderedPageBreak/>
        <w:t>disabilities is provided on an ad hoc basis</w:t>
      </w:r>
      <w:r w:rsidR="00A71CCD">
        <w:rPr>
          <w:rFonts w:ascii="Times New Roman" w:hAnsi="Times New Roman" w:cs="Times New Roman" w:hint="eastAsia"/>
          <w:sz w:val="24"/>
          <w:szCs w:val="24"/>
        </w:rPr>
        <w:t xml:space="preserve"> i</w:t>
      </w:r>
      <w:r w:rsidR="00A71CCD" w:rsidRPr="00FE7274">
        <w:rPr>
          <w:rFonts w:ascii="Times New Roman" w:hAnsi="Times New Roman" w:cs="Times New Roman" w:hint="eastAsia"/>
          <w:sz w:val="24"/>
          <w:szCs w:val="24"/>
        </w:rPr>
        <w:t>n the</w:t>
      </w:r>
      <w:r w:rsidR="00691C5B">
        <w:rPr>
          <w:rFonts w:ascii="Times New Roman" w:hAnsi="Times New Roman" w:cs="Times New Roman" w:hint="eastAsia"/>
          <w:sz w:val="24"/>
          <w:szCs w:val="24"/>
        </w:rPr>
        <w:t xml:space="preserve"> case of other Committees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7721B">
        <w:rPr>
          <w:rFonts w:ascii="Times New Roman" w:hAnsi="Times New Roman" w:cs="Times New Roman" w:hint="eastAsia"/>
          <w:sz w:val="24"/>
          <w:szCs w:val="24"/>
        </w:rPr>
        <w:t>I</w:t>
      </w:r>
      <w:r w:rsidR="00F7721B" w:rsidRPr="00FE7274">
        <w:rPr>
          <w:rFonts w:ascii="Times New Roman" w:hAnsi="Times New Roman" w:cs="Times New Roman" w:hint="eastAsia"/>
          <w:sz w:val="24"/>
          <w:szCs w:val="24"/>
        </w:rPr>
        <w:t xml:space="preserve">n the area of sign-language </w:t>
      </w:r>
      <w:r w:rsidR="00F7721B" w:rsidRPr="00FE7274">
        <w:rPr>
          <w:rFonts w:ascii="Times New Roman" w:hAnsi="Times New Roman" w:cs="Times New Roman"/>
          <w:sz w:val="24"/>
          <w:szCs w:val="24"/>
        </w:rPr>
        <w:t>interpretation</w:t>
      </w:r>
      <w:r w:rsidR="00F7721B" w:rsidRPr="00FE7274">
        <w:rPr>
          <w:rFonts w:ascii="Times New Roman" w:hAnsi="Times New Roman" w:cs="Times New Roman" w:hint="eastAsia"/>
          <w:sz w:val="24"/>
          <w:szCs w:val="24"/>
        </w:rPr>
        <w:t xml:space="preserve"> and captioning,</w:t>
      </w:r>
      <w:r w:rsidR="00F7721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7721B" w:rsidRPr="00FE7274">
        <w:rPr>
          <w:rFonts w:ascii="Times New Roman" w:hAnsi="Times New Roman" w:cs="Times New Roman" w:hint="eastAsia"/>
          <w:sz w:val="24"/>
          <w:szCs w:val="24"/>
        </w:rPr>
        <w:t>some steps have been taken</w:t>
      </w:r>
      <w:r w:rsidR="00F7721B">
        <w:rPr>
          <w:rFonts w:ascii="Times New Roman" w:hAnsi="Times New Roman" w:cs="Times New Roman" w:hint="eastAsia"/>
          <w:sz w:val="24"/>
          <w:szCs w:val="24"/>
        </w:rPr>
        <w:t>, but m</w:t>
      </w:r>
      <w:r w:rsidR="004906EC" w:rsidRPr="00FE7274">
        <w:rPr>
          <w:rFonts w:ascii="Times New Roman" w:hAnsi="Times New Roman" w:cs="Times New Roman" w:hint="eastAsia"/>
          <w:sz w:val="24"/>
          <w:szCs w:val="24"/>
        </w:rPr>
        <w:t xml:space="preserve">uch </w:t>
      </w:r>
      <w:r w:rsidRPr="00FE7274">
        <w:rPr>
          <w:rFonts w:ascii="Times New Roman" w:hAnsi="Times New Roman" w:cs="Times New Roman" w:hint="eastAsia"/>
          <w:sz w:val="24"/>
          <w:szCs w:val="24"/>
        </w:rPr>
        <w:t xml:space="preserve">more needs to be </w:t>
      </w:r>
      <w:r w:rsidR="00691C5B">
        <w:rPr>
          <w:rFonts w:ascii="Times New Roman" w:hAnsi="Times New Roman" w:cs="Times New Roman" w:hint="eastAsia"/>
          <w:sz w:val="24"/>
          <w:szCs w:val="24"/>
        </w:rPr>
        <w:t>done</w:t>
      </w:r>
      <w:r w:rsidRPr="00FE7274">
        <w:rPr>
          <w:rFonts w:ascii="Times New Roman" w:hAnsi="Times New Roman" w:cs="Times New Roman" w:hint="eastAsia"/>
          <w:sz w:val="24"/>
          <w:szCs w:val="24"/>
        </w:rPr>
        <w:t xml:space="preserve"> in both </w:t>
      </w:r>
      <w:r w:rsidR="005C5870" w:rsidRPr="00FE7274">
        <w:rPr>
          <w:rFonts w:ascii="Times New Roman" w:hAnsi="Times New Roman" w:cs="Times New Roman" w:hint="eastAsia"/>
          <w:sz w:val="24"/>
          <w:szCs w:val="24"/>
        </w:rPr>
        <w:t xml:space="preserve">the physical and digital </w:t>
      </w:r>
      <w:r w:rsidR="00691C5B">
        <w:rPr>
          <w:rFonts w:ascii="Times New Roman" w:hAnsi="Times New Roman" w:cs="Times New Roman" w:hint="eastAsia"/>
          <w:sz w:val="24"/>
          <w:szCs w:val="24"/>
        </w:rPr>
        <w:t>spheres to</w:t>
      </w:r>
      <w:r w:rsidR="005C5870" w:rsidRPr="00FE7274">
        <w:rPr>
          <w:rFonts w:ascii="Times New Roman" w:hAnsi="Times New Roman" w:cs="Times New Roman" w:hint="eastAsia"/>
          <w:sz w:val="24"/>
          <w:szCs w:val="24"/>
        </w:rPr>
        <w:t xml:space="preserve"> ensur</w:t>
      </w:r>
      <w:r w:rsidR="00691C5B">
        <w:rPr>
          <w:rFonts w:ascii="Times New Roman" w:hAnsi="Times New Roman" w:cs="Times New Roman" w:hint="eastAsia"/>
          <w:sz w:val="24"/>
          <w:szCs w:val="24"/>
        </w:rPr>
        <w:t>e</w:t>
      </w:r>
      <w:r w:rsidR="005C5870" w:rsidRPr="00FE7274">
        <w:rPr>
          <w:rFonts w:ascii="Times New Roman" w:hAnsi="Times New Roman" w:cs="Times New Roman" w:hint="eastAsia"/>
          <w:sz w:val="24"/>
          <w:szCs w:val="24"/>
        </w:rPr>
        <w:t xml:space="preserve"> full and effective participation.</w:t>
      </w:r>
      <w:r w:rsidR="00D9228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3161">
        <w:rPr>
          <w:rFonts w:ascii="Times New Roman" w:hAnsi="Times New Roman" w:cs="Times New Roman" w:hint="eastAsia"/>
          <w:sz w:val="24"/>
          <w:szCs w:val="24"/>
        </w:rPr>
        <w:t xml:space="preserve">We believe that </w:t>
      </w:r>
      <w:r w:rsidR="00E461A0">
        <w:rPr>
          <w:rFonts w:ascii="Times New Roman" w:hAnsi="Times New Roman" w:cs="Times New Roman" w:hint="eastAsia"/>
          <w:sz w:val="24"/>
          <w:szCs w:val="24"/>
        </w:rPr>
        <w:t>information and communication technology</w:t>
      </w:r>
      <w:r w:rsidR="00D231C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13161">
        <w:rPr>
          <w:rFonts w:ascii="Times New Roman" w:hAnsi="Times New Roman" w:cs="Times New Roman" w:hint="eastAsia"/>
          <w:sz w:val="24"/>
          <w:szCs w:val="24"/>
        </w:rPr>
        <w:t xml:space="preserve">can </w:t>
      </w:r>
      <w:r w:rsidR="00E461A0">
        <w:rPr>
          <w:rFonts w:ascii="Times New Roman" w:hAnsi="Times New Roman" w:cs="Times New Roman" w:hint="eastAsia"/>
          <w:sz w:val="24"/>
          <w:szCs w:val="24"/>
        </w:rPr>
        <w:t>help address</w:t>
      </w:r>
      <w:r w:rsidR="003131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74781">
        <w:rPr>
          <w:rFonts w:ascii="Times New Roman" w:hAnsi="Times New Roman" w:cs="Times New Roman"/>
          <w:sz w:val="24"/>
          <w:szCs w:val="24"/>
        </w:rPr>
        <w:t>accessibility</w:t>
      </w:r>
      <w:r w:rsidR="0087478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461A0">
        <w:rPr>
          <w:rFonts w:ascii="Times New Roman" w:hAnsi="Times New Roman" w:cs="Times New Roman" w:hint="eastAsia"/>
          <w:sz w:val="24"/>
          <w:szCs w:val="24"/>
        </w:rPr>
        <w:t xml:space="preserve">challenges </w:t>
      </w:r>
      <w:r w:rsidR="00E543D4">
        <w:rPr>
          <w:rFonts w:ascii="Times New Roman" w:hAnsi="Times New Roman" w:cs="Times New Roman" w:hint="eastAsia"/>
          <w:sz w:val="24"/>
          <w:szCs w:val="24"/>
        </w:rPr>
        <w:t xml:space="preserve">for persons with disabilities </w:t>
      </w:r>
      <w:r w:rsidR="00E461A0">
        <w:rPr>
          <w:rFonts w:ascii="Times New Roman" w:hAnsi="Times New Roman" w:cs="Times New Roman" w:hint="eastAsia"/>
          <w:sz w:val="24"/>
          <w:szCs w:val="24"/>
        </w:rPr>
        <w:t>in this regard.</w:t>
      </w:r>
      <w:r w:rsidR="00874781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56A86" w:rsidRPr="00FE7274" w:rsidRDefault="005C5870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E7274">
        <w:rPr>
          <w:rFonts w:ascii="Times New Roman" w:hAnsi="Times New Roman" w:cs="Times New Roman" w:hint="eastAsia"/>
          <w:sz w:val="24"/>
          <w:szCs w:val="24"/>
        </w:rPr>
        <w:t xml:space="preserve">We also need to pursue creative ways </w:t>
      </w:r>
      <w:r w:rsidR="00756D2C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Pr="00FE7274">
        <w:rPr>
          <w:rFonts w:ascii="Times New Roman" w:hAnsi="Times New Roman" w:cs="Times New Roman" w:hint="eastAsia"/>
          <w:sz w:val="24"/>
          <w:szCs w:val="24"/>
        </w:rPr>
        <w:t>us</w:t>
      </w:r>
      <w:r w:rsidR="00756D2C">
        <w:rPr>
          <w:rFonts w:ascii="Times New Roman" w:hAnsi="Times New Roman" w:cs="Times New Roman" w:hint="eastAsia"/>
          <w:sz w:val="24"/>
          <w:szCs w:val="24"/>
        </w:rPr>
        <w:t>e</w:t>
      </w:r>
      <w:r w:rsidRPr="00FE7274">
        <w:rPr>
          <w:rFonts w:ascii="Times New Roman" w:hAnsi="Times New Roman" w:cs="Times New Roman" w:hint="eastAsia"/>
          <w:sz w:val="24"/>
          <w:szCs w:val="24"/>
        </w:rPr>
        <w:t xml:space="preserve"> new and emerging technologies. In fact, </w:t>
      </w:r>
      <w:r w:rsidR="00756D2C">
        <w:rPr>
          <w:rFonts w:ascii="Times New Roman" w:hAnsi="Times New Roman" w:cs="Times New Roman" w:hint="eastAsia"/>
          <w:sz w:val="24"/>
          <w:szCs w:val="24"/>
        </w:rPr>
        <w:t xml:space="preserve">this is now imperative in the midst of the COVID-10 pandemic and the resultant </w:t>
      </w:r>
      <w:r w:rsidR="000A2D7D" w:rsidRPr="00FE7274">
        <w:rPr>
          <w:rFonts w:ascii="Times New Roman" w:hAnsi="Times New Roman" w:cs="Times New Roman" w:hint="eastAsia"/>
          <w:sz w:val="24"/>
          <w:szCs w:val="24"/>
        </w:rPr>
        <w:t xml:space="preserve">cancellation of recent in-person treaty body sessions. </w:t>
      </w:r>
      <w:r w:rsidR="00756D2C">
        <w:rPr>
          <w:rFonts w:ascii="Times New Roman" w:hAnsi="Times New Roman" w:cs="Times New Roman" w:hint="eastAsia"/>
          <w:sz w:val="24"/>
          <w:szCs w:val="24"/>
        </w:rPr>
        <w:t>This can in fact prove to be an</w:t>
      </w:r>
      <w:r w:rsidR="00A41DE6" w:rsidRPr="00FE7274">
        <w:rPr>
          <w:rFonts w:ascii="Times New Roman" w:hAnsi="Times New Roman" w:cs="Times New Roman" w:hint="eastAsia"/>
          <w:sz w:val="24"/>
          <w:szCs w:val="24"/>
        </w:rPr>
        <w:t xml:space="preserve"> opportunity </w:t>
      </w:r>
      <w:r w:rsidR="00756D2C">
        <w:rPr>
          <w:rFonts w:ascii="Times New Roman" w:hAnsi="Times New Roman" w:cs="Times New Roman" w:hint="eastAsia"/>
          <w:sz w:val="24"/>
          <w:szCs w:val="24"/>
        </w:rPr>
        <w:t>to further enhance the work of</w:t>
      </w:r>
      <w:r w:rsidR="00A41DE6" w:rsidRPr="00FE7274">
        <w:rPr>
          <w:rFonts w:ascii="Times New Roman" w:hAnsi="Times New Roman" w:cs="Times New Roman" w:hint="eastAsia"/>
          <w:sz w:val="24"/>
          <w:szCs w:val="24"/>
        </w:rPr>
        <w:t xml:space="preserve"> treaty bodies </w:t>
      </w:r>
      <w:r w:rsidR="003369F0" w:rsidRPr="00FE7274">
        <w:rPr>
          <w:rFonts w:ascii="Times New Roman" w:hAnsi="Times New Roman" w:cs="Times New Roman" w:hint="eastAsia"/>
          <w:sz w:val="24"/>
          <w:szCs w:val="24"/>
        </w:rPr>
        <w:t>if we are able to</w:t>
      </w:r>
      <w:r w:rsidR="00A41DE6" w:rsidRPr="00FE7274">
        <w:rPr>
          <w:rFonts w:ascii="Times New Roman" w:hAnsi="Times New Roman" w:cs="Times New Roman" w:hint="eastAsia"/>
          <w:sz w:val="24"/>
          <w:szCs w:val="24"/>
        </w:rPr>
        <w:t xml:space="preserve"> address the need for </w:t>
      </w:r>
      <w:r w:rsidR="00A41DE6" w:rsidRPr="00FE7274">
        <w:rPr>
          <w:rFonts w:ascii="Times New Roman" w:hAnsi="Times New Roman" w:cs="Times New Roman"/>
          <w:sz w:val="24"/>
          <w:szCs w:val="24"/>
        </w:rPr>
        <w:t>interpretation</w:t>
      </w:r>
      <w:r w:rsidR="00A41DE6" w:rsidRPr="00FE7274">
        <w:rPr>
          <w:rFonts w:ascii="Times New Roman" w:hAnsi="Times New Roman" w:cs="Times New Roman" w:hint="eastAsia"/>
          <w:sz w:val="24"/>
          <w:szCs w:val="24"/>
        </w:rPr>
        <w:t xml:space="preserve"> and other challenges. </w:t>
      </w:r>
      <w:r w:rsidR="00CD206C">
        <w:rPr>
          <w:rFonts w:ascii="Times New Roman" w:hAnsi="Times New Roman" w:cs="Times New Roman" w:hint="eastAsia"/>
          <w:sz w:val="24"/>
          <w:szCs w:val="24"/>
        </w:rPr>
        <w:t>The d</w:t>
      </w:r>
      <w:r w:rsidR="002F61EB" w:rsidRPr="00FE7274">
        <w:rPr>
          <w:rFonts w:ascii="Times New Roman" w:hAnsi="Times New Roman" w:cs="Times New Roman" w:hint="eastAsia"/>
          <w:sz w:val="24"/>
          <w:szCs w:val="24"/>
        </w:rPr>
        <w:t>igital shift from paper-based processing can increase efficiency in the review of state parties</w:t>
      </w:r>
      <w:r w:rsidR="002F61EB" w:rsidRPr="00FE7274">
        <w:rPr>
          <w:rFonts w:ascii="Times New Roman" w:hAnsi="Times New Roman" w:cs="Times New Roman"/>
          <w:sz w:val="24"/>
          <w:szCs w:val="24"/>
        </w:rPr>
        <w:t>’</w:t>
      </w:r>
      <w:r w:rsidR="002F61EB" w:rsidRPr="00FE7274">
        <w:rPr>
          <w:rFonts w:ascii="Times New Roman" w:hAnsi="Times New Roman" w:cs="Times New Roman" w:hint="eastAsia"/>
          <w:sz w:val="24"/>
          <w:szCs w:val="24"/>
        </w:rPr>
        <w:t xml:space="preserve"> reports as well as in the individual communication procedures. It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 may</w:t>
      </w:r>
      <w:r w:rsidR="002F61EB" w:rsidRPr="00FE7274">
        <w:rPr>
          <w:rFonts w:ascii="Times New Roman" w:hAnsi="Times New Roman" w:cs="Times New Roman" w:hint="eastAsia"/>
          <w:sz w:val="24"/>
          <w:szCs w:val="24"/>
        </w:rPr>
        <w:t xml:space="preserve"> also 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serve to </w:t>
      </w:r>
      <w:r w:rsidR="00665D98" w:rsidRPr="00FE7274">
        <w:rPr>
          <w:rFonts w:ascii="Times New Roman" w:hAnsi="Times New Roman" w:cs="Times New Roman" w:hint="eastAsia"/>
          <w:sz w:val="24"/>
          <w:szCs w:val="24"/>
        </w:rPr>
        <w:t>draw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 even</w:t>
      </w:r>
      <w:r w:rsidR="00665D98" w:rsidRPr="00FE7274">
        <w:rPr>
          <w:rFonts w:ascii="Times New Roman" w:hAnsi="Times New Roman" w:cs="Times New Roman" w:hint="eastAsia"/>
          <w:sz w:val="24"/>
          <w:szCs w:val="24"/>
        </w:rPr>
        <w:t xml:space="preserve"> more active engagement from civil society a</w:t>
      </w:r>
      <w:r w:rsidR="00AA2CE7" w:rsidRPr="00FE7274">
        <w:rPr>
          <w:rFonts w:ascii="Times New Roman" w:hAnsi="Times New Roman" w:cs="Times New Roman" w:hint="eastAsia"/>
          <w:sz w:val="24"/>
          <w:szCs w:val="24"/>
        </w:rPr>
        <w:t xml:space="preserve">nd government officials. 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We </w:t>
      </w:r>
      <w:r w:rsidR="00050F3B" w:rsidRPr="00FE7274">
        <w:rPr>
          <w:rFonts w:ascii="Times New Roman" w:hAnsi="Times New Roman" w:cs="Times New Roman" w:hint="eastAsia"/>
          <w:sz w:val="24"/>
          <w:szCs w:val="24"/>
        </w:rPr>
        <w:t xml:space="preserve">look forward to 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050F3B" w:rsidRPr="00FE7274">
        <w:rPr>
          <w:rFonts w:ascii="Times New Roman" w:hAnsi="Times New Roman" w:cs="Times New Roman" w:hint="eastAsia"/>
          <w:sz w:val="24"/>
          <w:szCs w:val="24"/>
        </w:rPr>
        <w:t xml:space="preserve">strengthening 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050F3B" w:rsidRPr="00FE7274">
        <w:rPr>
          <w:rFonts w:ascii="Times New Roman" w:hAnsi="Times New Roman" w:cs="Times New Roman" w:hint="eastAsia"/>
          <w:sz w:val="24"/>
          <w:szCs w:val="24"/>
        </w:rPr>
        <w:t>the accessibility an</w:t>
      </w:r>
      <w:r w:rsidR="00CD206C">
        <w:rPr>
          <w:rFonts w:ascii="Times New Roman" w:hAnsi="Times New Roman" w:cs="Times New Roman" w:hint="eastAsia"/>
          <w:sz w:val="24"/>
          <w:szCs w:val="24"/>
        </w:rPr>
        <w:t>d efficiency of treaty bodies through</w:t>
      </w:r>
      <w:r w:rsidR="00050F3B" w:rsidRPr="00FE7274">
        <w:rPr>
          <w:rFonts w:ascii="Times New Roman" w:hAnsi="Times New Roman" w:cs="Times New Roman" w:hint="eastAsia"/>
          <w:sz w:val="24"/>
          <w:szCs w:val="24"/>
        </w:rPr>
        <w:t xml:space="preserve"> adopting</w:t>
      </w:r>
      <w:r w:rsidR="00CD206C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050F3B" w:rsidRPr="00FE727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E12A0" w:rsidRPr="00FE7274">
        <w:rPr>
          <w:rFonts w:ascii="Times New Roman" w:hAnsi="Times New Roman" w:cs="Times New Roman" w:hint="eastAsia"/>
          <w:sz w:val="24"/>
          <w:szCs w:val="24"/>
        </w:rPr>
        <w:t xml:space="preserve">better digital tools. </w:t>
      </w:r>
    </w:p>
    <w:p w:rsidR="00E35DED" w:rsidRDefault="00851244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E35DED">
        <w:rPr>
          <w:rFonts w:ascii="Times New Roman" w:hAnsi="Times New Roman" w:cs="Times New Roman" w:hint="eastAsia"/>
          <w:sz w:val="24"/>
          <w:szCs w:val="24"/>
        </w:rPr>
        <w:t xml:space="preserve">We believe the participation of civil society and national human rights </w:t>
      </w:r>
      <w:r w:rsidRPr="00E35DED">
        <w:rPr>
          <w:rFonts w:ascii="Times New Roman" w:hAnsi="Times New Roman" w:cs="Times New Roman"/>
          <w:sz w:val="24"/>
          <w:szCs w:val="24"/>
        </w:rPr>
        <w:t>institutions</w:t>
      </w:r>
      <w:r w:rsidRPr="00E35DED">
        <w:rPr>
          <w:rFonts w:ascii="Times New Roman" w:hAnsi="Times New Roman" w:cs="Times New Roman" w:hint="eastAsia"/>
          <w:sz w:val="24"/>
          <w:szCs w:val="24"/>
        </w:rPr>
        <w:t xml:space="preserve"> (NHRIs) is essential to ensure the transparency, visibility, and effectiveness of the treaty bodies. </w:t>
      </w:r>
      <w:r w:rsidR="00311EBC" w:rsidRPr="00E35DED">
        <w:rPr>
          <w:rFonts w:ascii="Times New Roman" w:hAnsi="Times New Roman" w:cs="Times New Roman" w:hint="eastAsia"/>
          <w:sz w:val="24"/>
          <w:szCs w:val="24"/>
        </w:rPr>
        <w:t>Inclusive and open consultations with NGOs and other relevant stakeholders</w:t>
      </w:r>
      <w:r w:rsidR="007C4BED">
        <w:rPr>
          <w:rFonts w:ascii="Times New Roman" w:hAnsi="Times New Roman" w:cs="Times New Roman" w:hint="eastAsia"/>
          <w:sz w:val="24"/>
          <w:szCs w:val="24"/>
        </w:rPr>
        <w:t xml:space="preserve"> should also be promoted. </w:t>
      </w:r>
      <w:r w:rsidR="00E35DED" w:rsidRPr="00E35DED">
        <w:rPr>
          <w:rFonts w:ascii="Times New Roman" w:hAnsi="Times New Roman" w:cs="Times New Roman" w:hint="eastAsia"/>
          <w:sz w:val="24"/>
          <w:szCs w:val="24"/>
        </w:rPr>
        <w:t>For wider participation and better interactive dialogues</w:t>
      </w:r>
      <w:r w:rsidR="007C4BED">
        <w:rPr>
          <w:rFonts w:ascii="Times New Roman" w:hAnsi="Times New Roman" w:cs="Times New Roman" w:hint="eastAsia"/>
          <w:sz w:val="24"/>
          <w:szCs w:val="24"/>
        </w:rPr>
        <w:t>,</w:t>
      </w:r>
      <w:r w:rsidR="00E35DED" w:rsidRPr="00E35DED">
        <w:rPr>
          <w:rFonts w:ascii="Times New Roman" w:hAnsi="Times New Roman" w:cs="Times New Roman" w:hint="eastAsia"/>
          <w:sz w:val="24"/>
          <w:szCs w:val="24"/>
        </w:rPr>
        <w:t xml:space="preserve"> such private meetings between member of the Committees </w:t>
      </w:r>
      <w:r w:rsidR="00B73FBF" w:rsidRPr="00E35DED">
        <w:rPr>
          <w:rFonts w:ascii="Times New Roman" w:hAnsi="Times New Roman" w:cs="Times New Roman" w:hint="eastAsia"/>
          <w:sz w:val="24"/>
          <w:szCs w:val="24"/>
        </w:rPr>
        <w:t>and stakeholders may be conducted by videoconference</w:t>
      </w:r>
      <w:r w:rsidR="00E35DED">
        <w:rPr>
          <w:rFonts w:ascii="Times New Roman" w:hAnsi="Times New Roman" w:cs="Times New Roman" w:hint="eastAsia"/>
          <w:sz w:val="24"/>
          <w:szCs w:val="24"/>
        </w:rPr>
        <w:t>.</w:t>
      </w:r>
    </w:p>
    <w:p w:rsidR="00085139" w:rsidRPr="00E35DED" w:rsidRDefault="00E35DED" w:rsidP="008D2EC1">
      <w:pPr>
        <w:pStyle w:val="ListParagraph"/>
        <w:numPr>
          <w:ilvl w:val="0"/>
          <w:numId w:val="2"/>
        </w:numPr>
        <w:spacing w:after="240"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In the 2020 </w:t>
      </w:r>
      <w:r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 w:hint="eastAsia"/>
          <w:sz w:val="24"/>
          <w:szCs w:val="24"/>
        </w:rPr>
        <w:t xml:space="preserve"> process, t</w:t>
      </w:r>
      <w:r w:rsidR="000824E4" w:rsidRPr="00E35DED">
        <w:rPr>
          <w:rFonts w:ascii="Times New Roman" w:hAnsi="Times New Roman" w:cs="Times New Roman"/>
          <w:sz w:val="24"/>
          <w:szCs w:val="24"/>
        </w:rPr>
        <w:t>ransparency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 xml:space="preserve"> and inclusiveness should be </w:t>
      </w:r>
      <w:r>
        <w:rPr>
          <w:rFonts w:ascii="Times New Roman" w:hAnsi="Times New Roman" w:cs="Times New Roman" w:hint="eastAsia"/>
          <w:sz w:val="24"/>
          <w:szCs w:val="24"/>
        </w:rPr>
        <w:t>guiding principle, even th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>ough the process is an inter-governmental process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>. T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>he recommendations of other stakeholders</w:t>
      </w:r>
      <w:r w:rsidR="007C4BED">
        <w:rPr>
          <w:rFonts w:ascii="Times New Roman" w:hAnsi="Times New Roman" w:cs="Times New Roman" w:hint="eastAsia"/>
          <w:sz w:val="24"/>
          <w:szCs w:val="24"/>
        </w:rPr>
        <w:t>,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 xml:space="preserve"> including the treaty bodies themselves, UN agencies</w:t>
      </w:r>
      <w:r w:rsidR="00B73FBF" w:rsidRPr="00E35DED">
        <w:rPr>
          <w:rFonts w:ascii="Times New Roman" w:hAnsi="Times New Roman" w:cs="Times New Roman" w:hint="eastAsia"/>
          <w:sz w:val="24"/>
          <w:szCs w:val="24"/>
        </w:rPr>
        <w:t>,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 xml:space="preserve"> academic experts</w:t>
      </w:r>
      <w:r w:rsidR="00B73FBF" w:rsidRPr="00E35DED">
        <w:rPr>
          <w:rFonts w:ascii="Times New Roman" w:hAnsi="Times New Roman" w:cs="Times New Roman" w:hint="eastAsia"/>
          <w:sz w:val="24"/>
          <w:szCs w:val="24"/>
        </w:rPr>
        <w:t>, and civil society</w:t>
      </w:r>
      <w:r w:rsidR="007C4BED">
        <w:rPr>
          <w:rFonts w:ascii="Times New Roman" w:hAnsi="Times New Roman" w:cs="Times New Roman" w:hint="eastAsia"/>
          <w:sz w:val="24"/>
          <w:szCs w:val="24"/>
        </w:rPr>
        <w:t>,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 xml:space="preserve">have their </w:t>
      </w:r>
      <w:r w:rsidR="001F64C1" w:rsidRPr="00E35DED">
        <w:rPr>
          <w:rFonts w:ascii="Times New Roman" w:hAnsi="Times New Roman" w:cs="Times New Roman" w:hint="eastAsia"/>
          <w:sz w:val="24"/>
          <w:szCs w:val="24"/>
        </w:rPr>
        <w:t xml:space="preserve">own </w:t>
      </w:r>
      <w:r>
        <w:rPr>
          <w:rFonts w:ascii="Times New Roman" w:hAnsi="Times New Roman" w:cs="Times New Roman" w:hint="eastAsia"/>
          <w:sz w:val="24"/>
          <w:szCs w:val="24"/>
        </w:rPr>
        <w:t>value and merit</w:t>
      </w:r>
      <w:r w:rsidR="007C4BED">
        <w:rPr>
          <w:rFonts w:ascii="Times New Roman" w:hAnsi="Times New Roman" w:cs="Times New Roman" w:hint="eastAsia"/>
          <w:sz w:val="24"/>
          <w:szCs w:val="24"/>
        </w:rPr>
        <w:t>, and they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73FBF" w:rsidRPr="00E35DED">
        <w:rPr>
          <w:rFonts w:ascii="Times New Roman" w:hAnsi="Times New Roman" w:cs="Times New Roman" w:hint="eastAsia"/>
          <w:sz w:val="24"/>
          <w:szCs w:val="24"/>
        </w:rPr>
        <w:t>should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 xml:space="preserve"> be </w:t>
      </w:r>
      <w:r w:rsidR="007C4BED">
        <w:rPr>
          <w:rFonts w:ascii="Times New Roman" w:hAnsi="Times New Roman" w:cs="Times New Roman" w:hint="eastAsia"/>
          <w:sz w:val="24"/>
          <w:szCs w:val="24"/>
        </w:rPr>
        <w:t xml:space="preserve">duly 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>taken into account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in</w:t>
      </w:r>
      <w:r w:rsidR="000824E4" w:rsidRPr="00E35DED">
        <w:rPr>
          <w:rFonts w:ascii="Times New Roman" w:hAnsi="Times New Roman" w:cs="Times New Roman" w:hint="eastAsia"/>
          <w:sz w:val="24"/>
          <w:szCs w:val="24"/>
        </w:rPr>
        <w:t xml:space="preserve"> the decision-making process</w:t>
      </w:r>
      <w:r w:rsidR="000E400A" w:rsidRPr="00E35DED">
        <w:rPr>
          <w:rFonts w:ascii="Times New Roman" w:hAnsi="Times New Roman" w:cs="Times New Roman" w:hint="eastAsia"/>
          <w:sz w:val="24"/>
          <w:szCs w:val="24"/>
        </w:rPr>
        <w:t>.</w:t>
      </w:r>
      <w:r w:rsidR="00B73FBF" w:rsidRPr="00E35D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1206" w:rsidRPr="00E35DED">
        <w:rPr>
          <w:rFonts w:ascii="Times New Roman" w:hAnsi="Times New Roman" w:cs="Times New Roman" w:hint="eastAsia"/>
          <w:sz w:val="24"/>
          <w:szCs w:val="24"/>
        </w:rPr>
        <w:t xml:space="preserve"> /end/</w:t>
      </w:r>
    </w:p>
    <w:sectPr w:rsidR="00085139" w:rsidRPr="00E35DED" w:rsidSect="008D2EC1">
      <w:footerReference w:type="default" r:id="rId8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A9" w:rsidRDefault="00E83FA9" w:rsidP="008D2EC1">
      <w:pPr>
        <w:spacing w:after="0" w:line="240" w:lineRule="auto"/>
      </w:pPr>
      <w:r>
        <w:separator/>
      </w:r>
    </w:p>
  </w:endnote>
  <w:endnote w:type="continuationSeparator" w:id="0">
    <w:p w:rsidR="00E83FA9" w:rsidRDefault="00E83FA9" w:rsidP="008D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9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2EC1" w:rsidRPr="008D2EC1" w:rsidRDefault="008D2EC1">
            <w:pPr>
              <w:pStyle w:val="Footer"/>
              <w:jc w:val="center"/>
              <w:rPr>
                <w:sz w:val="6"/>
                <w:szCs w:val="6"/>
              </w:rPr>
            </w:pPr>
          </w:p>
          <w:p w:rsidR="008D2EC1" w:rsidRDefault="008D2EC1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4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4C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2EC1" w:rsidRDefault="008D2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A9" w:rsidRDefault="00E83FA9" w:rsidP="008D2EC1">
      <w:pPr>
        <w:spacing w:after="0" w:line="240" w:lineRule="auto"/>
      </w:pPr>
      <w:r>
        <w:separator/>
      </w:r>
    </w:p>
  </w:footnote>
  <w:footnote w:type="continuationSeparator" w:id="0">
    <w:p w:rsidR="00E83FA9" w:rsidRDefault="00E83FA9" w:rsidP="008D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25"/>
    <w:multiLevelType w:val="hybridMultilevel"/>
    <w:tmpl w:val="3C60AD98"/>
    <w:lvl w:ilvl="0" w:tplc="46D6D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28B6C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A3D3248"/>
    <w:multiLevelType w:val="hybridMultilevel"/>
    <w:tmpl w:val="52BC6A3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3C"/>
    <w:rsid w:val="000106C9"/>
    <w:rsid w:val="00016134"/>
    <w:rsid w:val="000163C3"/>
    <w:rsid w:val="00027F61"/>
    <w:rsid w:val="000367DC"/>
    <w:rsid w:val="00050F3B"/>
    <w:rsid w:val="00054708"/>
    <w:rsid w:val="00081932"/>
    <w:rsid w:val="000824E4"/>
    <w:rsid w:val="00085139"/>
    <w:rsid w:val="00090543"/>
    <w:rsid w:val="000A0A63"/>
    <w:rsid w:val="000A0D91"/>
    <w:rsid w:val="000A2D7D"/>
    <w:rsid w:val="000E400A"/>
    <w:rsid w:val="00111A27"/>
    <w:rsid w:val="0011681C"/>
    <w:rsid w:val="0012528F"/>
    <w:rsid w:val="00137CAF"/>
    <w:rsid w:val="0016386F"/>
    <w:rsid w:val="00171F15"/>
    <w:rsid w:val="001938AB"/>
    <w:rsid w:val="001D70EE"/>
    <w:rsid w:val="001F64C1"/>
    <w:rsid w:val="00207242"/>
    <w:rsid w:val="00220C0F"/>
    <w:rsid w:val="00221E94"/>
    <w:rsid w:val="00237EF7"/>
    <w:rsid w:val="00240EA7"/>
    <w:rsid w:val="002448C4"/>
    <w:rsid w:val="00247EC9"/>
    <w:rsid w:val="002C5D85"/>
    <w:rsid w:val="002D590A"/>
    <w:rsid w:val="002F61EB"/>
    <w:rsid w:val="00311EBC"/>
    <w:rsid w:val="0031279E"/>
    <w:rsid w:val="00313161"/>
    <w:rsid w:val="00322748"/>
    <w:rsid w:val="00331405"/>
    <w:rsid w:val="00332A8F"/>
    <w:rsid w:val="003369F0"/>
    <w:rsid w:val="00364E09"/>
    <w:rsid w:val="00382C24"/>
    <w:rsid w:val="003910CE"/>
    <w:rsid w:val="003B4339"/>
    <w:rsid w:val="003F28EE"/>
    <w:rsid w:val="003F3C5C"/>
    <w:rsid w:val="003F3FB4"/>
    <w:rsid w:val="003F4A12"/>
    <w:rsid w:val="00415F42"/>
    <w:rsid w:val="004312C1"/>
    <w:rsid w:val="00451A61"/>
    <w:rsid w:val="00454EEA"/>
    <w:rsid w:val="004906EC"/>
    <w:rsid w:val="004A1E8C"/>
    <w:rsid w:val="004B6ABF"/>
    <w:rsid w:val="004D154E"/>
    <w:rsid w:val="004E57F1"/>
    <w:rsid w:val="004E7C72"/>
    <w:rsid w:val="004F7687"/>
    <w:rsid w:val="00500D0E"/>
    <w:rsid w:val="00516B1E"/>
    <w:rsid w:val="00531057"/>
    <w:rsid w:val="00537615"/>
    <w:rsid w:val="00556053"/>
    <w:rsid w:val="0056599B"/>
    <w:rsid w:val="005675AE"/>
    <w:rsid w:val="0058187A"/>
    <w:rsid w:val="00583ED5"/>
    <w:rsid w:val="00593C07"/>
    <w:rsid w:val="005B18FC"/>
    <w:rsid w:val="005B2A4A"/>
    <w:rsid w:val="005C5870"/>
    <w:rsid w:val="005C77DA"/>
    <w:rsid w:val="005E12A0"/>
    <w:rsid w:val="00627FC7"/>
    <w:rsid w:val="00662DD2"/>
    <w:rsid w:val="0066444D"/>
    <w:rsid w:val="00665CA9"/>
    <w:rsid w:val="00665D98"/>
    <w:rsid w:val="00670916"/>
    <w:rsid w:val="00672BD9"/>
    <w:rsid w:val="00691659"/>
    <w:rsid w:val="00691C5B"/>
    <w:rsid w:val="006947C8"/>
    <w:rsid w:val="006B7223"/>
    <w:rsid w:val="006D2677"/>
    <w:rsid w:val="007427EB"/>
    <w:rsid w:val="00745DCA"/>
    <w:rsid w:val="00756D2C"/>
    <w:rsid w:val="00774978"/>
    <w:rsid w:val="00780F2F"/>
    <w:rsid w:val="007A3CC0"/>
    <w:rsid w:val="007C4BED"/>
    <w:rsid w:val="00830FC7"/>
    <w:rsid w:val="008456C0"/>
    <w:rsid w:val="00851047"/>
    <w:rsid w:val="00851244"/>
    <w:rsid w:val="0085593C"/>
    <w:rsid w:val="0085606E"/>
    <w:rsid w:val="00864796"/>
    <w:rsid w:val="00874781"/>
    <w:rsid w:val="00877737"/>
    <w:rsid w:val="00892FCC"/>
    <w:rsid w:val="008B2FC0"/>
    <w:rsid w:val="008D2EC1"/>
    <w:rsid w:val="00925845"/>
    <w:rsid w:val="009278A3"/>
    <w:rsid w:val="009338EE"/>
    <w:rsid w:val="00941947"/>
    <w:rsid w:val="00950845"/>
    <w:rsid w:val="00964507"/>
    <w:rsid w:val="00993C7E"/>
    <w:rsid w:val="009964D4"/>
    <w:rsid w:val="009A1306"/>
    <w:rsid w:val="009B043E"/>
    <w:rsid w:val="009C192A"/>
    <w:rsid w:val="009D2515"/>
    <w:rsid w:val="009F7B50"/>
    <w:rsid w:val="00A176A2"/>
    <w:rsid w:val="00A22416"/>
    <w:rsid w:val="00A308FB"/>
    <w:rsid w:val="00A3533C"/>
    <w:rsid w:val="00A41DE6"/>
    <w:rsid w:val="00A71CCD"/>
    <w:rsid w:val="00A742D5"/>
    <w:rsid w:val="00A818F8"/>
    <w:rsid w:val="00A86E57"/>
    <w:rsid w:val="00A91A8C"/>
    <w:rsid w:val="00A920AF"/>
    <w:rsid w:val="00A92F63"/>
    <w:rsid w:val="00A93064"/>
    <w:rsid w:val="00A94DE5"/>
    <w:rsid w:val="00A9569E"/>
    <w:rsid w:val="00AA2CE7"/>
    <w:rsid w:val="00AC1EC5"/>
    <w:rsid w:val="00AD2D3E"/>
    <w:rsid w:val="00AE5741"/>
    <w:rsid w:val="00B34CF2"/>
    <w:rsid w:val="00B35D28"/>
    <w:rsid w:val="00B55AA9"/>
    <w:rsid w:val="00B73FBF"/>
    <w:rsid w:val="00B82C6F"/>
    <w:rsid w:val="00BA7C65"/>
    <w:rsid w:val="00BC0FA4"/>
    <w:rsid w:val="00BE2E2D"/>
    <w:rsid w:val="00C3739C"/>
    <w:rsid w:val="00C40222"/>
    <w:rsid w:val="00C40E2A"/>
    <w:rsid w:val="00C42AE3"/>
    <w:rsid w:val="00C503B2"/>
    <w:rsid w:val="00C518C7"/>
    <w:rsid w:val="00C55D71"/>
    <w:rsid w:val="00C661EE"/>
    <w:rsid w:val="00C736F0"/>
    <w:rsid w:val="00CA0427"/>
    <w:rsid w:val="00CB362F"/>
    <w:rsid w:val="00CD206C"/>
    <w:rsid w:val="00CE1B13"/>
    <w:rsid w:val="00CE5A92"/>
    <w:rsid w:val="00D1014F"/>
    <w:rsid w:val="00D10996"/>
    <w:rsid w:val="00D11206"/>
    <w:rsid w:val="00D231C3"/>
    <w:rsid w:val="00D26533"/>
    <w:rsid w:val="00D4558D"/>
    <w:rsid w:val="00D56A86"/>
    <w:rsid w:val="00D626A2"/>
    <w:rsid w:val="00D633BC"/>
    <w:rsid w:val="00D92284"/>
    <w:rsid w:val="00DC132A"/>
    <w:rsid w:val="00DD7D96"/>
    <w:rsid w:val="00DE55ED"/>
    <w:rsid w:val="00E003DD"/>
    <w:rsid w:val="00E11E6A"/>
    <w:rsid w:val="00E35DED"/>
    <w:rsid w:val="00E44B01"/>
    <w:rsid w:val="00E461A0"/>
    <w:rsid w:val="00E529B4"/>
    <w:rsid w:val="00E543D4"/>
    <w:rsid w:val="00E6050A"/>
    <w:rsid w:val="00E83FA9"/>
    <w:rsid w:val="00E91EEB"/>
    <w:rsid w:val="00E9284E"/>
    <w:rsid w:val="00EA54C2"/>
    <w:rsid w:val="00EC0766"/>
    <w:rsid w:val="00EC456F"/>
    <w:rsid w:val="00EC50F8"/>
    <w:rsid w:val="00EE70CF"/>
    <w:rsid w:val="00F02278"/>
    <w:rsid w:val="00F200A5"/>
    <w:rsid w:val="00F344DA"/>
    <w:rsid w:val="00F3696B"/>
    <w:rsid w:val="00F662AA"/>
    <w:rsid w:val="00F712F3"/>
    <w:rsid w:val="00F7721B"/>
    <w:rsid w:val="00FA0E78"/>
    <w:rsid w:val="00FC5E3E"/>
    <w:rsid w:val="00FE0076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7383DE-D0AA-4D1A-B75A-4C276D5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533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3C"/>
    <w:rPr>
      <w:rFonts w:asciiTheme="majorHAnsi" w:eastAsiaTheme="majorEastAsia" w:hAnsiTheme="majorHAnsi" w:cstheme="majorBidi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533C"/>
  </w:style>
  <w:style w:type="character" w:customStyle="1" w:styleId="DateChar">
    <w:name w:val="Date Char"/>
    <w:basedOn w:val="DefaultParagraphFont"/>
    <w:link w:val="Date"/>
    <w:uiPriority w:val="99"/>
    <w:semiHidden/>
    <w:rsid w:val="00A3533C"/>
  </w:style>
  <w:style w:type="paragraph" w:styleId="ListParagraph">
    <w:name w:val="List Paragraph"/>
    <w:basedOn w:val="Normal"/>
    <w:uiPriority w:val="34"/>
    <w:qFormat/>
    <w:rsid w:val="00CE1B13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C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F2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2EC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D2EC1"/>
  </w:style>
  <w:style w:type="paragraph" w:styleId="Footer">
    <w:name w:val="footer"/>
    <w:basedOn w:val="Normal"/>
    <w:link w:val="FooterChar"/>
    <w:uiPriority w:val="99"/>
    <w:unhideWhenUsed/>
    <w:rsid w:val="008D2EC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D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28913A-6E6F-4005-8FD1-9BAFDFCA9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15768-E7E4-4724-9896-3503CE71F9BA}"/>
</file>

<file path=customXml/itemProps3.xml><?xml version="1.0" encoding="utf-8"?>
<ds:datastoreItem xmlns:ds="http://schemas.openxmlformats.org/officeDocument/2006/customXml" ds:itemID="{834188EB-3494-4DD5-B86C-8DE8155142B7}"/>
</file>

<file path=customXml/itemProps4.xml><?xml version="1.0" encoding="utf-8"?>
<ds:datastoreItem xmlns:ds="http://schemas.openxmlformats.org/officeDocument/2006/customXml" ds:itemID="{29BD69BB-EE5F-4877-A428-17A311549A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D'ANIELLO Denise</cp:lastModifiedBy>
  <cp:revision>2</cp:revision>
  <cp:lastPrinted>2020-07-07T04:32:00Z</cp:lastPrinted>
  <dcterms:created xsi:type="dcterms:W3CDTF">2020-07-14T11:18:00Z</dcterms:created>
  <dcterms:modified xsi:type="dcterms:W3CDTF">2020-07-14T11:18:00Z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