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5015B" w14:textId="77777777" w:rsidR="00351F58" w:rsidRPr="0043042F" w:rsidRDefault="00351F58" w:rsidP="005A04EB">
      <w:pPr>
        <w:spacing w:after="0" w:line="240" w:lineRule="auto"/>
        <w:rPr>
          <w:rFonts w:ascii="Times New Roman" w:hAnsi="Times New Roman" w:cs="Times New Roman"/>
          <w:b/>
          <w:sz w:val="24"/>
          <w:szCs w:val="24"/>
        </w:rPr>
      </w:pPr>
      <w:r w:rsidRPr="0043042F">
        <w:rPr>
          <w:rFonts w:ascii="Times New Roman" w:hAnsi="Times New Roman" w:cs="Times New Roman"/>
          <w:b/>
          <w:noProof/>
          <w:sz w:val="24"/>
          <w:szCs w:val="24"/>
          <w:lang w:val="en-GB" w:eastAsia="en-GB"/>
        </w:rPr>
        <mc:AlternateContent>
          <mc:Choice Requires="wps">
            <w:drawing>
              <wp:anchor distT="45720" distB="45720" distL="114300" distR="114300" simplePos="0" relativeHeight="251659264" behindDoc="0" locked="0" layoutInCell="1" allowOverlap="1" wp14:anchorId="5CD501A3" wp14:editId="5CD501A4">
                <wp:simplePos x="0" y="0"/>
                <wp:positionH relativeFrom="margin">
                  <wp:align>right</wp:align>
                </wp:positionH>
                <wp:positionV relativeFrom="paragraph">
                  <wp:posOffset>4445</wp:posOffset>
                </wp:positionV>
                <wp:extent cx="5934075" cy="1404620"/>
                <wp:effectExtent l="0" t="0" r="28575" b="215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04620"/>
                        </a:xfrm>
                        <a:prstGeom prst="rect">
                          <a:avLst/>
                        </a:prstGeom>
                        <a:solidFill>
                          <a:schemeClr val="bg1">
                            <a:lumMod val="85000"/>
                          </a:schemeClr>
                        </a:solidFill>
                        <a:ln w="9525">
                          <a:solidFill>
                            <a:srgbClr val="000000"/>
                          </a:solidFill>
                          <a:miter lim="800000"/>
                          <a:headEnd/>
                          <a:tailEnd/>
                        </a:ln>
                      </wps:spPr>
                      <wps:txbx>
                        <w:txbxContent>
                          <w:p w14:paraId="5CD501AA" w14:textId="77777777" w:rsidR="00654AAA" w:rsidRPr="0043042F" w:rsidRDefault="00654AAA" w:rsidP="00351F58">
                            <w:pPr>
                              <w:spacing w:after="0" w:line="240" w:lineRule="auto"/>
                              <w:jc w:val="center"/>
                              <w:rPr>
                                <w:rFonts w:ascii="Times New Roman" w:hAnsi="Times New Roman" w:cs="Times New Roman"/>
                                <w:b/>
                                <w:sz w:val="24"/>
                                <w:szCs w:val="24"/>
                              </w:rPr>
                            </w:pPr>
                            <w:r w:rsidRPr="0043042F">
                              <w:rPr>
                                <w:rFonts w:ascii="Times New Roman" w:hAnsi="Times New Roman" w:cs="Times New Roman"/>
                                <w:b/>
                                <w:sz w:val="24"/>
                                <w:szCs w:val="24"/>
                              </w:rPr>
                              <w:t>Cuestionario de la Oficina del Alto Comisionado de las Naciones Unidas para los Derechos Humanos sobre la implementación de la resolución 68/268 de la Asamblea General sobre el "Fortalecimiento y mejora del funcionamiento eficaz del sistema de órganos creados en virtud de tratados de derechos humanos"</w:t>
                            </w:r>
                          </w:p>
                          <w:p w14:paraId="5CD501AB" w14:textId="77777777" w:rsidR="00654AAA" w:rsidRPr="0043042F" w:rsidRDefault="00654AAA" w:rsidP="00351F58">
                            <w:pPr>
                              <w:spacing w:after="0" w:line="240" w:lineRule="auto"/>
                              <w:jc w:val="center"/>
                              <w:rPr>
                                <w:rFonts w:ascii="Times New Roman" w:hAnsi="Times New Roman" w:cs="Times New Roman"/>
                                <w:b/>
                                <w:sz w:val="24"/>
                                <w:szCs w:val="24"/>
                              </w:rPr>
                            </w:pPr>
                          </w:p>
                          <w:p w14:paraId="5CD501AC" w14:textId="77777777" w:rsidR="00654AAA" w:rsidRPr="0043042F" w:rsidRDefault="00654AAA" w:rsidP="00351F58">
                            <w:pPr>
                              <w:spacing w:after="0" w:line="240" w:lineRule="auto"/>
                              <w:jc w:val="center"/>
                              <w:rPr>
                                <w:rFonts w:ascii="Times New Roman" w:hAnsi="Times New Roman" w:cs="Times New Roman"/>
                                <w:sz w:val="24"/>
                                <w:szCs w:val="24"/>
                              </w:rPr>
                            </w:pPr>
                            <w:r w:rsidRPr="0043042F">
                              <w:rPr>
                                <w:rFonts w:ascii="Times New Roman" w:hAnsi="Times New Roman" w:cs="Times New Roman"/>
                                <w:sz w:val="24"/>
                                <w:szCs w:val="24"/>
                              </w:rPr>
                              <w:t>Contribución de México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16.05pt;margin-top:.35pt;width:467.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vKQAIAAHEEAAAOAAAAZHJzL2Uyb0RvYy54bWysVNuO2yAQfa/Uf0C8d+2kyV6sdVbbbFNV&#10;2l6kbT8AA45RgaFAYqdfvwNOUm/7VvUFATOcOXNmhtu7wWiylz4osDWdXZSUSMtBKLut6fdvmzfX&#10;lITIrGAarKzpQQZ6t3r96rZ3lZxDB1pITxDEhqp3Ne1idFVRBN5Jw8IFOGnR2II3LOLRbwvhWY/o&#10;RhfzsrwsevDCeeAyBLx9GI10lfHbVvL4pW2DjETXFLnFvPq8NmktVres2nrmOsWPNNg/sDBMWQx6&#10;hnpgkZGdV39BGcU9BGjjBQdTQNsqLnMOmM2s/CObp445mXNBcYI7yxT+Hyz/vP/qiRI1nc+uKLHM&#10;YJHWOyY8ECFJlEMEMk8y9S5U6P3k0D8O72DAcueUg3sE/iMQC+uO2a289x76TjKBNGfpZTF5OuKE&#10;BNL0n0BgNLaLkIGG1pukIapCEB3LdTiXCHkQjpfLm7eL8mpJCUfbbFEuLue5iAWrTs+dD/GDBEPS&#10;pqYeeyDDs/1jiIkOq04uKVoArcRGaZ0Pqe/kWnuyZ9gxzXZMUe8Mch3vrpdleQqZ2zS5Z9QXSNqS&#10;vqY3y/lyFOlFFL9tzjEQbQI4dTMq4mxoZWp6fXZiVZL2vRW5cyNTetxjVtoetU7yjkLHoRmOtWtA&#10;HFB1D+MM4MzipgP/i5Ie+7+m4eeOeUmJ/mixcjezxSINTD4sllcoM/FTSzO1MMsRqqaRknG7jnnI&#10;sqbuHiu8UVn71AojkyNX7Oss3nEG0+BMz9nr90+xegYAAP//AwBQSwMEFAAGAAgAAAAhAKJw7fTb&#10;AAAABQEAAA8AAABkcnMvZG93bnJldi54bWxMj81OwzAQhO9IvIO1SNyo05SfNmRTVSAkJE5NkXp1&#10;420cEa8j20nD22NOcBzNaOabcjvbXkzkQ+cYYbnIQBA3TnfcInwe3u7WIEJUrFXvmBC+KcC2ur4q&#10;VaHdhfc01bEVqYRDoRBMjEMhZWgMWRUWbiBO3tl5q2KSvpXaq0sqt73Ms+xRWtVxWjBqoBdDzVc9&#10;WgT/Xh9XXRudPO7mTJvxdT99HBBvb+bdM4hIc/wLwy9+QocqMZ3cyDqIHiEdiQhPIJK3Wd0/gDgh&#10;5PlyA7Iq5X/66gcAAP//AwBQSwECLQAUAAYACAAAACEAtoM4kv4AAADhAQAAEwAAAAAAAAAAAAAA&#10;AAAAAAAAW0NvbnRlbnRfVHlwZXNdLnhtbFBLAQItABQABgAIAAAAIQA4/SH/1gAAAJQBAAALAAAA&#10;AAAAAAAAAAAAAC8BAABfcmVscy8ucmVsc1BLAQItABQABgAIAAAAIQCbGuvKQAIAAHEEAAAOAAAA&#10;AAAAAAAAAAAAAC4CAABkcnMvZTJvRG9jLnhtbFBLAQItABQABgAIAAAAIQCicO302wAAAAUBAAAP&#10;AAAAAAAAAAAAAAAAAJoEAABkcnMvZG93bnJldi54bWxQSwUGAAAAAAQABADzAAAAogUAAAAA&#10;" fillcolor="#d8d8d8 [2732]">
                <v:textbox style="mso-fit-shape-to-text:t">
                  <w:txbxContent>
                    <w:p w14:paraId="5CD501AA" w14:textId="77777777" w:rsidR="00654AAA" w:rsidRPr="0043042F" w:rsidRDefault="00654AAA" w:rsidP="00351F58">
                      <w:pPr>
                        <w:spacing w:after="0" w:line="240" w:lineRule="auto"/>
                        <w:jc w:val="center"/>
                        <w:rPr>
                          <w:rFonts w:ascii="Times New Roman" w:hAnsi="Times New Roman" w:cs="Times New Roman"/>
                          <w:b/>
                          <w:sz w:val="24"/>
                          <w:szCs w:val="24"/>
                        </w:rPr>
                      </w:pPr>
                      <w:r w:rsidRPr="0043042F">
                        <w:rPr>
                          <w:rFonts w:ascii="Times New Roman" w:hAnsi="Times New Roman" w:cs="Times New Roman"/>
                          <w:b/>
                          <w:sz w:val="24"/>
                          <w:szCs w:val="24"/>
                        </w:rPr>
                        <w:t>Cuestionario de la Oficina del Alto Comisionado de las Naciones Unidas para los Derechos Humanos sobre la implementación de la resolución 68/268 de la Asamblea General sobre el "Fortalecimiento y mejora del funcionamiento eficaz del sistema de órganos creados en virtud de tratados de derechos humanos"</w:t>
                      </w:r>
                    </w:p>
                    <w:p w14:paraId="5CD501AB" w14:textId="77777777" w:rsidR="00654AAA" w:rsidRPr="0043042F" w:rsidRDefault="00654AAA" w:rsidP="00351F58">
                      <w:pPr>
                        <w:spacing w:after="0" w:line="240" w:lineRule="auto"/>
                        <w:jc w:val="center"/>
                        <w:rPr>
                          <w:rFonts w:ascii="Times New Roman" w:hAnsi="Times New Roman" w:cs="Times New Roman"/>
                          <w:b/>
                          <w:sz w:val="24"/>
                          <w:szCs w:val="24"/>
                        </w:rPr>
                      </w:pPr>
                    </w:p>
                    <w:p w14:paraId="5CD501AC" w14:textId="77777777" w:rsidR="00654AAA" w:rsidRPr="0043042F" w:rsidRDefault="00654AAA" w:rsidP="00351F58">
                      <w:pPr>
                        <w:spacing w:after="0" w:line="240" w:lineRule="auto"/>
                        <w:jc w:val="center"/>
                        <w:rPr>
                          <w:rFonts w:ascii="Times New Roman" w:hAnsi="Times New Roman" w:cs="Times New Roman"/>
                          <w:sz w:val="24"/>
                          <w:szCs w:val="24"/>
                        </w:rPr>
                      </w:pPr>
                      <w:r w:rsidRPr="0043042F">
                        <w:rPr>
                          <w:rFonts w:ascii="Times New Roman" w:hAnsi="Times New Roman" w:cs="Times New Roman"/>
                          <w:sz w:val="24"/>
                          <w:szCs w:val="24"/>
                        </w:rPr>
                        <w:t>Contribución de México</w:t>
                      </w:r>
                    </w:p>
                  </w:txbxContent>
                </v:textbox>
                <w10:wrap type="square" anchorx="margin"/>
              </v:shape>
            </w:pict>
          </mc:Fallback>
        </mc:AlternateContent>
      </w:r>
    </w:p>
    <w:p w14:paraId="5CD5015C" w14:textId="77777777" w:rsidR="00B67E74" w:rsidRPr="0043042F" w:rsidRDefault="00B67E74" w:rsidP="005A04EB">
      <w:pPr>
        <w:pStyle w:val="ListParagraph"/>
        <w:numPr>
          <w:ilvl w:val="0"/>
          <w:numId w:val="4"/>
        </w:numPr>
        <w:autoSpaceDE w:val="0"/>
        <w:autoSpaceDN w:val="0"/>
        <w:adjustRightInd w:val="0"/>
        <w:spacing w:after="0" w:line="240" w:lineRule="auto"/>
        <w:ind w:left="426"/>
        <w:jc w:val="both"/>
        <w:rPr>
          <w:rFonts w:ascii="Times New Roman" w:hAnsi="Times New Roman" w:cs="Times New Roman"/>
          <w:b/>
          <w:sz w:val="24"/>
          <w:szCs w:val="24"/>
        </w:rPr>
      </w:pPr>
      <w:r w:rsidRPr="0043042F">
        <w:rPr>
          <w:rFonts w:ascii="Times New Roman" w:hAnsi="Times New Roman" w:cs="Times New Roman"/>
          <w:b/>
          <w:sz w:val="24"/>
          <w:szCs w:val="24"/>
        </w:rPr>
        <w:t>Comentarios generales de los Estados sobre la implementación de la resolución de la Asamblea General 68/268</w:t>
      </w:r>
    </w:p>
    <w:p w14:paraId="5CD5015D" w14:textId="77777777" w:rsidR="00B67E74" w:rsidRPr="0043042F" w:rsidRDefault="00B67E74" w:rsidP="005A04EB">
      <w:pPr>
        <w:spacing w:after="0" w:line="240" w:lineRule="auto"/>
        <w:jc w:val="both"/>
        <w:rPr>
          <w:rFonts w:ascii="Times New Roman" w:hAnsi="Times New Roman" w:cs="Times New Roman"/>
          <w:sz w:val="24"/>
          <w:szCs w:val="24"/>
        </w:rPr>
      </w:pPr>
    </w:p>
    <w:p w14:paraId="5CD5015E" w14:textId="77777777" w:rsidR="002F327F" w:rsidRPr="0043042F" w:rsidRDefault="002F327F" w:rsidP="005A04EB">
      <w:pPr>
        <w:autoSpaceDE w:val="0"/>
        <w:autoSpaceDN w:val="0"/>
        <w:adjustRightInd w:val="0"/>
        <w:spacing w:after="0" w:line="240" w:lineRule="auto"/>
        <w:jc w:val="both"/>
        <w:rPr>
          <w:rFonts w:ascii="Times New Roman" w:hAnsi="Times New Roman" w:cs="Times New Roman"/>
          <w:sz w:val="24"/>
          <w:szCs w:val="24"/>
        </w:rPr>
      </w:pPr>
      <w:r w:rsidRPr="0043042F">
        <w:rPr>
          <w:rFonts w:ascii="Times New Roman" w:hAnsi="Times New Roman" w:cs="Times New Roman"/>
          <w:sz w:val="24"/>
          <w:szCs w:val="24"/>
        </w:rPr>
        <w:t xml:space="preserve">En cumplimiento de sus obligaciones internacionales, y </w:t>
      </w:r>
      <w:r w:rsidR="00AE6A3B">
        <w:rPr>
          <w:rFonts w:ascii="Times New Roman" w:hAnsi="Times New Roman" w:cs="Times New Roman"/>
          <w:sz w:val="24"/>
          <w:szCs w:val="24"/>
        </w:rPr>
        <w:t xml:space="preserve">en virtud de </w:t>
      </w:r>
      <w:r w:rsidRPr="0043042F">
        <w:rPr>
          <w:rFonts w:ascii="Times New Roman" w:hAnsi="Times New Roman" w:cs="Times New Roman"/>
          <w:sz w:val="24"/>
          <w:szCs w:val="24"/>
        </w:rPr>
        <w:t>su vinc</w:t>
      </w:r>
      <w:r w:rsidR="00AE6A3B">
        <w:rPr>
          <w:rFonts w:ascii="Times New Roman" w:hAnsi="Times New Roman" w:cs="Times New Roman"/>
          <w:sz w:val="24"/>
          <w:szCs w:val="24"/>
        </w:rPr>
        <w:t>ulación con</w:t>
      </w:r>
      <w:r w:rsidRPr="0043042F">
        <w:rPr>
          <w:rFonts w:ascii="Times New Roman" w:hAnsi="Times New Roman" w:cs="Times New Roman"/>
          <w:sz w:val="24"/>
          <w:szCs w:val="24"/>
        </w:rPr>
        <w:t xml:space="preserve"> los principales instrumentos de derechos humanos, México </w:t>
      </w:r>
      <w:r w:rsidR="007B3EF2">
        <w:rPr>
          <w:rFonts w:ascii="Times New Roman" w:hAnsi="Times New Roman" w:cs="Times New Roman"/>
          <w:sz w:val="24"/>
          <w:szCs w:val="24"/>
        </w:rPr>
        <w:t xml:space="preserve">ha mantenido </w:t>
      </w:r>
      <w:r w:rsidRPr="0043042F">
        <w:rPr>
          <w:rFonts w:ascii="Times New Roman" w:hAnsi="Times New Roman" w:cs="Times New Roman"/>
          <w:sz w:val="24"/>
          <w:szCs w:val="24"/>
        </w:rPr>
        <w:t xml:space="preserve">estrecha colaboración con los órganos de tratados. </w:t>
      </w:r>
      <w:r w:rsidR="008622E0" w:rsidRPr="0043042F">
        <w:rPr>
          <w:rFonts w:ascii="Times New Roman" w:hAnsi="Times New Roman" w:cs="Times New Roman"/>
          <w:sz w:val="24"/>
          <w:szCs w:val="24"/>
        </w:rPr>
        <w:t>Particularmente</w:t>
      </w:r>
      <w:r w:rsidRPr="0043042F">
        <w:rPr>
          <w:rFonts w:ascii="Times New Roman" w:hAnsi="Times New Roman" w:cs="Times New Roman"/>
          <w:sz w:val="24"/>
          <w:szCs w:val="24"/>
        </w:rPr>
        <w:t xml:space="preserve">, </w:t>
      </w:r>
      <w:r w:rsidR="008622E0" w:rsidRPr="0043042F">
        <w:rPr>
          <w:rFonts w:ascii="Times New Roman" w:hAnsi="Times New Roman" w:cs="Times New Roman"/>
          <w:sz w:val="24"/>
          <w:szCs w:val="24"/>
        </w:rPr>
        <w:t xml:space="preserve">en el último año nuestro país </w:t>
      </w:r>
      <w:r w:rsidRPr="0043042F">
        <w:rPr>
          <w:rFonts w:ascii="Times New Roman" w:hAnsi="Times New Roman" w:cs="Times New Roman"/>
          <w:sz w:val="24"/>
          <w:szCs w:val="24"/>
        </w:rPr>
        <w:t>ha tenido la oportunidad de sustentar informes ante el Comité sobre los Derechos de las Personas con Discapacidad, el Comité contra las Desapariciones Forzadas y el Comité sobre los Derechos del Niño.</w:t>
      </w:r>
    </w:p>
    <w:p w14:paraId="5CD5015F" w14:textId="77777777" w:rsidR="008622E0" w:rsidRPr="0043042F" w:rsidRDefault="008622E0" w:rsidP="005A04EB">
      <w:pPr>
        <w:autoSpaceDE w:val="0"/>
        <w:autoSpaceDN w:val="0"/>
        <w:adjustRightInd w:val="0"/>
        <w:spacing w:after="0" w:line="240" w:lineRule="auto"/>
        <w:jc w:val="both"/>
        <w:rPr>
          <w:rFonts w:ascii="Times New Roman" w:hAnsi="Times New Roman" w:cs="Times New Roman"/>
          <w:sz w:val="24"/>
          <w:szCs w:val="24"/>
        </w:rPr>
      </w:pPr>
    </w:p>
    <w:p w14:paraId="5CD50160" w14:textId="77777777" w:rsidR="0043042F" w:rsidRDefault="00AE6A3B" w:rsidP="005A04EB">
      <w:pPr>
        <w:spacing w:after="0" w:line="240" w:lineRule="auto"/>
        <w:ind w:left="-11"/>
        <w:jc w:val="both"/>
        <w:rPr>
          <w:rFonts w:ascii="Times New Roman" w:hAnsi="Times New Roman" w:cs="Times New Roman"/>
          <w:sz w:val="24"/>
          <w:szCs w:val="24"/>
        </w:rPr>
      </w:pPr>
      <w:r>
        <w:rPr>
          <w:rFonts w:ascii="Times New Roman" w:hAnsi="Times New Roman" w:cs="Times New Roman"/>
          <w:sz w:val="24"/>
          <w:szCs w:val="24"/>
        </w:rPr>
        <w:t>Asimismo,</w:t>
      </w:r>
      <w:r w:rsidR="0043042F" w:rsidRPr="0043042F">
        <w:rPr>
          <w:rFonts w:ascii="Times New Roman" w:hAnsi="Times New Roman" w:cs="Times New Roman"/>
          <w:sz w:val="24"/>
          <w:szCs w:val="24"/>
        </w:rPr>
        <w:t xml:space="preserve"> México se encuentra trabajando en la elaboración de los</w:t>
      </w:r>
      <w:r w:rsidR="007B3EF2">
        <w:rPr>
          <w:rFonts w:ascii="Times New Roman" w:hAnsi="Times New Roman" w:cs="Times New Roman"/>
          <w:sz w:val="24"/>
          <w:szCs w:val="24"/>
        </w:rPr>
        <w:t xml:space="preserve"> siguientes</w:t>
      </w:r>
      <w:r w:rsidR="0043042F" w:rsidRPr="0043042F">
        <w:rPr>
          <w:rFonts w:ascii="Times New Roman" w:hAnsi="Times New Roman" w:cs="Times New Roman"/>
          <w:sz w:val="24"/>
          <w:szCs w:val="24"/>
        </w:rPr>
        <w:t xml:space="preserve"> informes periódicos que próximamente </w:t>
      </w:r>
      <w:r w:rsidR="007B3EF2">
        <w:rPr>
          <w:rFonts w:ascii="Times New Roman" w:hAnsi="Times New Roman" w:cs="Times New Roman"/>
          <w:sz w:val="24"/>
          <w:szCs w:val="24"/>
        </w:rPr>
        <w:t>entregará</w:t>
      </w:r>
      <w:r w:rsidR="0043042F" w:rsidRPr="0043042F">
        <w:rPr>
          <w:rFonts w:ascii="Times New Roman" w:hAnsi="Times New Roman" w:cs="Times New Roman"/>
          <w:sz w:val="24"/>
          <w:szCs w:val="24"/>
        </w:rPr>
        <w:t xml:space="preserve"> a los órganos correspondientes:</w:t>
      </w:r>
    </w:p>
    <w:p w14:paraId="5CD50161" w14:textId="77777777" w:rsidR="00184E6B" w:rsidRPr="0043042F" w:rsidRDefault="00184E6B" w:rsidP="005A04EB">
      <w:pPr>
        <w:spacing w:after="0" w:line="240" w:lineRule="auto"/>
        <w:ind w:left="-11"/>
        <w:jc w:val="both"/>
        <w:rPr>
          <w:rFonts w:ascii="Times New Roman" w:hAnsi="Times New Roman" w:cs="Times New Roman"/>
          <w:sz w:val="24"/>
          <w:szCs w:val="24"/>
        </w:rPr>
      </w:pPr>
    </w:p>
    <w:p w14:paraId="5CD50162" w14:textId="77777777" w:rsidR="0043042F" w:rsidRDefault="0043042F" w:rsidP="005A04EB">
      <w:pPr>
        <w:pStyle w:val="ListParagraph"/>
        <w:numPr>
          <w:ilvl w:val="0"/>
          <w:numId w:val="6"/>
        </w:numPr>
        <w:spacing w:after="0" w:line="240" w:lineRule="auto"/>
        <w:jc w:val="both"/>
        <w:rPr>
          <w:rFonts w:ascii="Times New Roman" w:hAnsi="Times New Roman" w:cs="Times New Roman"/>
          <w:sz w:val="24"/>
          <w:szCs w:val="24"/>
        </w:rPr>
      </w:pPr>
      <w:r w:rsidRPr="0043042F">
        <w:rPr>
          <w:rFonts w:ascii="Times New Roman" w:hAnsi="Times New Roman" w:cs="Times New Roman"/>
          <w:sz w:val="24"/>
          <w:szCs w:val="24"/>
        </w:rPr>
        <w:t>VI Informe sobre el cumplimiento del Pacto Internacional de Derechos Civiles y Políticos. Dicho proceso se lleva a cabo con debida atención a los lineamientos establecidos en la resolución 68/268 para facilitar la presentación de in</w:t>
      </w:r>
      <w:r w:rsidR="00184E6B">
        <w:rPr>
          <w:rFonts w:ascii="Times New Roman" w:hAnsi="Times New Roman" w:cs="Times New Roman"/>
          <w:sz w:val="24"/>
          <w:szCs w:val="24"/>
        </w:rPr>
        <w:t>formes ante órganos de tratados;</w:t>
      </w:r>
    </w:p>
    <w:p w14:paraId="5CD50163" w14:textId="77777777" w:rsidR="00184E6B" w:rsidRPr="0043042F" w:rsidRDefault="00184E6B" w:rsidP="005A04EB">
      <w:pPr>
        <w:pStyle w:val="ListParagraph"/>
        <w:spacing w:after="0" w:line="240" w:lineRule="auto"/>
        <w:ind w:left="709"/>
        <w:jc w:val="both"/>
        <w:rPr>
          <w:rFonts w:ascii="Times New Roman" w:hAnsi="Times New Roman" w:cs="Times New Roman"/>
          <w:sz w:val="24"/>
          <w:szCs w:val="24"/>
        </w:rPr>
      </w:pPr>
    </w:p>
    <w:p w14:paraId="5CD50164" w14:textId="77777777" w:rsidR="0043042F" w:rsidRDefault="00AE6A3B" w:rsidP="005A04EB">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y VI I</w:t>
      </w:r>
      <w:r w:rsidR="008622E0" w:rsidRPr="0043042F">
        <w:rPr>
          <w:rFonts w:ascii="Times New Roman" w:hAnsi="Times New Roman" w:cs="Times New Roman"/>
          <w:sz w:val="24"/>
          <w:szCs w:val="24"/>
        </w:rPr>
        <w:t xml:space="preserve">nforme periódico combinado sobre el cumplimiento del Pacto Internacional de Derechos Económicos, Sociales y Culturales. Para su elaboración se conformó un grupo de trabajo que incluyó la participación de 35 dependencias e instituciones de la Administración Pública Federal, encargadas de la promoción y protección de estos derechos. </w:t>
      </w:r>
      <w:r w:rsidR="0043042F" w:rsidRPr="0043042F">
        <w:rPr>
          <w:rFonts w:ascii="Times New Roman" w:hAnsi="Times New Roman" w:cs="Times New Roman"/>
          <w:sz w:val="24"/>
          <w:szCs w:val="24"/>
        </w:rPr>
        <w:t>Se busca que el informe brinde un panorama general de l</w:t>
      </w:r>
      <w:r w:rsidR="008622E0" w:rsidRPr="0043042F">
        <w:rPr>
          <w:rFonts w:ascii="Times New Roman" w:hAnsi="Times New Roman" w:cs="Times New Roman"/>
          <w:sz w:val="24"/>
          <w:szCs w:val="24"/>
        </w:rPr>
        <w:t>os desarrollos en torno a la implementación y garantía de estos derechos, de conformidad con los artículos 16 y 17 de este instrumento. Cabe mencionar, que el informe fue sujeto a una revisión específica para cumplir con las disposiciones de la resolución 68/268, en pa</w:t>
      </w:r>
      <w:r w:rsidR="0043042F" w:rsidRPr="0043042F">
        <w:rPr>
          <w:rFonts w:ascii="Times New Roman" w:hAnsi="Times New Roman" w:cs="Times New Roman"/>
          <w:sz w:val="24"/>
          <w:szCs w:val="24"/>
        </w:rPr>
        <w:t>rticular el límite de extensión;</w:t>
      </w:r>
    </w:p>
    <w:p w14:paraId="5CD50165" w14:textId="77777777" w:rsidR="00BA09C9" w:rsidRPr="00BA09C9" w:rsidRDefault="00BA09C9" w:rsidP="005A04EB">
      <w:pPr>
        <w:pStyle w:val="ListParagraph"/>
        <w:spacing w:after="0" w:line="240" w:lineRule="auto"/>
        <w:rPr>
          <w:rFonts w:ascii="Times New Roman" w:hAnsi="Times New Roman" w:cs="Times New Roman"/>
          <w:sz w:val="24"/>
          <w:szCs w:val="24"/>
        </w:rPr>
      </w:pPr>
    </w:p>
    <w:p w14:paraId="5CD50166" w14:textId="77777777" w:rsidR="00BA09C9" w:rsidRDefault="007857D5" w:rsidP="005A04EB">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XVIII-XXI Informe consolidado sobre la instrumentación de la Convención sobre la Eliminación de Todas las Formas de Discriminación Racial (CERD), en el cual se dará seguimiento a las observaciones formuladas por el Comité respectivo el 9 de marzo de 2012 y el 26 de septiembre de 2014. Para el seguimiento de dichas observaciones y la elaboración del informe se conformó un grupo de trabajo interinstitucional (GT-CERD). Asimismo, en noviembre de 2015 se celebró un foro con sociedad civil con el objetivo de discutir los principales temas que se abordarán en el documento. </w:t>
      </w:r>
    </w:p>
    <w:p w14:paraId="5CD50167" w14:textId="77777777" w:rsidR="00184E6B" w:rsidRPr="00184E6B" w:rsidRDefault="00184E6B" w:rsidP="005A04EB">
      <w:pPr>
        <w:spacing w:after="0" w:line="240" w:lineRule="auto"/>
        <w:jc w:val="both"/>
        <w:rPr>
          <w:rFonts w:ascii="Times New Roman" w:hAnsi="Times New Roman" w:cs="Times New Roman"/>
          <w:sz w:val="24"/>
          <w:szCs w:val="24"/>
        </w:rPr>
      </w:pPr>
    </w:p>
    <w:p w14:paraId="5CD50168" w14:textId="77777777" w:rsidR="00081A80" w:rsidRPr="0043042F" w:rsidRDefault="00081A80" w:rsidP="005A04EB">
      <w:pPr>
        <w:pStyle w:val="ListParagraph"/>
        <w:numPr>
          <w:ilvl w:val="0"/>
          <w:numId w:val="6"/>
        </w:numPr>
        <w:spacing w:after="0" w:line="240" w:lineRule="auto"/>
        <w:jc w:val="both"/>
        <w:rPr>
          <w:rFonts w:ascii="Times New Roman" w:hAnsi="Times New Roman" w:cs="Times New Roman"/>
          <w:sz w:val="24"/>
          <w:szCs w:val="24"/>
        </w:rPr>
      </w:pPr>
      <w:r w:rsidRPr="0043042F">
        <w:rPr>
          <w:rFonts w:ascii="Times New Roman" w:hAnsi="Times New Roman" w:cs="Times New Roman"/>
          <w:sz w:val="24"/>
          <w:szCs w:val="24"/>
        </w:rPr>
        <w:t>IX Informe ante el Comité sobre la Eliminación de todas las formas de Discriminación contra la Mujer (CEDAW)</w:t>
      </w:r>
      <w:r w:rsidR="0043042F" w:rsidRPr="0043042F">
        <w:rPr>
          <w:rFonts w:ascii="Times New Roman" w:hAnsi="Times New Roman" w:cs="Times New Roman"/>
          <w:sz w:val="24"/>
          <w:szCs w:val="24"/>
        </w:rPr>
        <w:t>. T</w:t>
      </w:r>
      <w:r w:rsidRPr="0043042F">
        <w:rPr>
          <w:rFonts w:ascii="Times New Roman" w:hAnsi="Times New Roman" w:cs="Times New Roman"/>
          <w:sz w:val="24"/>
          <w:szCs w:val="24"/>
        </w:rPr>
        <w:t xml:space="preserve">omará en cuenta las recomendaciones/observaciones (nota </w:t>
      </w:r>
      <w:r w:rsidRPr="0043042F">
        <w:rPr>
          <w:rFonts w:ascii="Times New Roman" w:hAnsi="Times New Roman" w:cs="Times New Roman"/>
          <w:sz w:val="24"/>
          <w:szCs w:val="24"/>
        </w:rPr>
        <w:lastRenderedPageBreak/>
        <w:t>YH/</w:t>
      </w:r>
      <w:proofErr w:type="spellStart"/>
      <w:r w:rsidRPr="0043042F">
        <w:rPr>
          <w:rFonts w:ascii="Times New Roman" w:hAnsi="Times New Roman" w:cs="Times New Roman"/>
          <w:sz w:val="24"/>
          <w:szCs w:val="24"/>
        </w:rPr>
        <w:t>follow</w:t>
      </w:r>
      <w:proofErr w:type="spellEnd"/>
      <w:r w:rsidRPr="0043042F">
        <w:rPr>
          <w:rFonts w:ascii="Times New Roman" w:hAnsi="Times New Roman" w:cs="Times New Roman"/>
          <w:sz w:val="24"/>
          <w:szCs w:val="24"/>
        </w:rPr>
        <w:t>-up/</w:t>
      </w:r>
      <w:proofErr w:type="spellStart"/>
      <w:r w:rsidRPr="0043042F">
        <w:rPr>
          <w:rFonts w:ascii="Times New Roman" w:hAnsi="Times New Roman" w:cs="Times New Roman"/>
          <w:sz w:val="24"/>
          <w:szCs w:val="24"/>
        </w:rPr>
        <w:t>Mexico</w:t>
      </w:r>
      <w:proofErr w:type="spellEnd"/>
      <w:r w:rsidRPr="0043042F">
        <w:rPr>
          <w:rFonts w:ascii="Times New Roman" w:hAnsi="Times New Roman" w:cs="Times New Roman"/>
          <w:sz w:val="24"/>
          <w:szCs w:val="24"/>
        </w:rPr>
        <w:t>/61) del séptimo y octavo informe periódico consolidado de nuestro país al Comité, así como las diversas recomendaciones generales de este órgano.</w:t>
      </w:r>
    </w:p>
    <w:p w14:paraId="5CD50169" w14:textId="77777777" w:rsidR="0043042F" w:rsidRPr="0043042F" w:rsidRDefault="0043042F" w:rsidP="005A04EB">
      <w:pPr>
        <w:spacing w:after="0" w:line="240" w:lineRule="auto"/>
        <w:jc w:val="both"/>
        <w:rPr>
          <w:rFonts w:ascii="Times New Roman" w:hAnsi="Times New Roman" w:cs="Times New Roman"/>
          <w:sz w:val="24"/>
          <w:szCs w:val="24"/>
        </w:rPr>
      </w:pPr>
    </w:p>
    <w:p w14:paraId="5CD5016A" w14:textId="77777777" w:rsidR="00931AC1" w:rsidRPr="0043042F" w:rsidRDefault="0043042F" w:rsidP="005A04EB">
      <w:pPr>
        <w:pStyle w:val="ListParagraph"/>
        <w:autoSpaceDE w:val="0"/>
        <w:autoSpaceDN w:val="0"/>
        <w:spacing w:after="0" w:line="240" w:lineRule="auto"/>
        <w:ind w:left="0"/>
        <w:jc w:val="both"/>
        <w:rPr>
          <w:rFonts w:ascii="Times New Roman" w:hAnsi="Times New Roman" w:cs="Times New Roman"/>
          <w:sz w:val="24"/>
          <w:szCs w:val="24"/>
        </w:rPr>
      </w:pPr>
      <w:r w:rsidRPr="0043042F">
        <w:rPr>
          <w:rFonts w:ascii="Times New Roman" w:hAnsi="Times New Roman" w:cs="Times New Roman"/>
          <w:sz w:val="24"/>
          <w:szCs w:val="24"/>
        </w:rPr>
        <w:t>Del mismo modo, el pasado 19 de octubre de 2015, México recibió la visita del experto del Comité sobre los Derechos del Niño,</w:t>
      </w:r>
      <w:r w:rsidR="007857D5">
        <w:rPr>
          <w:rFonts w:ascii="Times New Roman" w:hAnsi="Times New Roman" w:cs="Times New Roman"/>
          <w:sz w:val="24"/>
          <w:szCs w:val="24"/>
        </w:rPr>
        <w:t xml:space="preserve"> Jorge Cardona, quien se reunió</w:t>
      </w:r>
      <w:r w:rsidRPr="0043042F">
        <w:rPr>
          <w:rFonts w:ascii="Times New Roman" w:hAnsi="Times New Roman" w:cs="Times New Roman"/>
          <w:sz w:val="24"/>
          <w:szCs w:val="24"/>
        </w:rPr>
        <w:t xml:space="preserve"> con las autoridades del grupo de trabajo nacional encargado del seguimiento a las recomendaciones del Comité de los Derechos del Niño, incluyendo representantes de la sociedad civil. El objetivo del encuentro fue profundizar sobre las recomendaciones hechas por el Comité a México, en particular sobre la forma en que podrían implementarse.</w:t>
      </w:r>
      <w:r w:rsidR="00654AAA">
        <w:rPr>
          <w:rFonts w:ascii="Times New Roman" w:hAnsi="Times New Roman" w:cs="Times New Roman"/>
          <w:sz w:val="24"/>
          <w:szCs w:val="24"/>
        </w:rPr>
        <w:t xml:space="preserve"> Tal experiencia </w:t>
      </w:r>
      <w:r w:rsidR="007B3EF2">
        <w:rPr>
          <w:rFonts w:ascii="Times New Roman" w:hAnsi="Times New Roman" w:cs="Times New Roman"/>
          <w:sz w:val="24"/>
          <w:szCs w:val="24"/>
        </w:rPr>
        <w:t>contribuyó a</w:t>
      </w:r>
      <w:r w:rsidR="00654AAA">
        <w:rPr>
          <w:rFonts w:ascii="Times New Roman" w:hAnsi="Times New Roman" w:cs="Times New Roman"/>
          <w:sz w:val="24"/>
          <w:szCs w:val="24"/>
        </w:rPr>
        <w:t xml:space="preserve"> orientar a las instituciones mediante un diálogo informal respecto a la instrumentación de las recomendaciones emitidas por el Comité. </w:t>
      </w:r>
    </w:p>
    <w:p w14:paraId="5CD5016B" w14:textId="77777777" w:rsidR="0043042F" w:rsidRPr="0043042F" w:rsidRDefault="0043042F" w:rsidP="005A04EB">
      <w:pPr>
        <w:pStyle w:val="ListParagraph"/>
        <w:autoSpaceDE w:val="0"/>
        <w:autoSpaceDN w:val="0"/>
        <w:spacing w:after="0" w:line="240" w:lineRule="auto"/>
        <w:ind w:left="0"/>
        <w:jc w:val="both"/>
        <w:rPr>
          <w:rFonts w:ascii="Times New Roman" w:hAnsi="Times New Roman" w:cs="Times New Roman"/>
          <w:sz w:val="24"/>
          <w:szCs w:val="24"/>
        </w:rPr>
      </w:pPr>
    </w:p>
    <w:p w14:paraId="5CD5016C" w14:textId="77777777" w:rsidR="002F327F" w:rsidRPr="008227FF" w:rsidRDefault="0043042F" w:rsidP="005A04EB">
      <w:pPr>
        <w:autoSpaceDE w:val="0"/>
        <w:autoSpaceDN w:val="0"/>
        <w:adjustRightInd w:val="0"/>
        <w:spacing w:after="0" w:line="240" w:lineRule="auto"/>
        <w:jc w:val="both"/>
        <w:rPr>
          <w:rFonts w:ascii="Times New Roman" w:hAnsi="Times New Roman" w:cs="Times New Roman"/>
          <w:sz w:val="24"/>
          <w:szCs w:val="24"/>
        </w:rPr>
      </w:pPr>
      <w:r w:rsidRPr="0043042F">
        <w:rPr>
          <w:rFonts w:ascii="Times New Roman" w:hAnsi="Times New Roman" w:cs="Times New Roman"/>
          <w:sz w:val="24"/>
          <w:szCs w:val="24"/>
        </w:rPr>
        <w:t xml:space="preserve">A la luz de las experiencias nacionales a en torno a la colaboración con dichos órganos, </w:t>
      </w:r>
      <w:r w:rsidR="002F327F" w:rsidRPr="0043042F">
        <w:rPr>
          <w:rFonts w:ascii="Times New Roman" w:hAnsi="Times New Roman" w:cs="Times New Roman"/>
          <w:sz w:val="24"/>
          <w:szCs w:val="24"/>
        </w:rPr>
        <w:t xml:space="preserve">México estima positiva la práctica de enviar listas de cuestiones, en el marco de </w:t>
      </w:r>
      <w:r w:rsidR="007857D5">
        <w:rPr>
          <w:rFonts w:ascii="Times New Roman" w:hAnsi="Times New Roman" w:cs="Times New Roman"/>
          <w:sz w:val="24"/>
          <w:szCs w:val="24"/>
        </w:rPr>
        <w:t xml:space="preserve">los diálogos </w:t>
      </w:r>
      <w:r w:rsidR="002F327F" w:rsidRPr="0043042F">
        <w:rPr>
          <w:rFonts w:ascii="Times New Roman" w:hAnsi="Times New Roman" w:cs="Times New Roman"/>
          <w:sz w:val="24"/>
          <w:szCs w:val="24"/>
        </w:rPr>
        <w:t>que siguen a la entrega de los informes de cumplimiento sob</w:t>
      </w:r>
      <w:r w:rsidR="00AE6A3B">
        <w:rPr>
          <w:rFonts w:ascii="Times New Roman" w:hAnsi="Times New Roman" w:cs="Times New Roman"/>
          <w:sz w:val="24"/>
          <w:szCs w:val="24"/>
        </w:rPr>
        <w:t xml:space="preserve">re los tratados respectivos. La lista de cuestiones </w:t>
      </w:r>
      <w:r w:rsidR="006136D1">
        <w:rPr>
          <w:rFonts w:ascii="Times New Roman" w:hAnsi="Times New Roman" w:cs="Times New Roman"/>
          <w:sz w:val="24"/>
          <w:szCs w:val="24"/>
        </w:rPr>
        <w:t>ha resultado una</w:t>
      </w:r>
      <w:r w:rsidR="002F327F" w:rsidRPr="0043042F">
        <w:rPr>
          <w:rFonts w:ascii="Times New Roman" w:hAnsi="Times New Roman" w:cs="Times New Roman"/>
          <w:sz w:val="24"/>
          <w:szCs w:val="24"/>
        </w:rPr>
        <w:t xml:space="preserve"> herramienta </w:t>
      </w:r>
      <w:r w:rsidR="00AE6A3B">
        <w:rPr>
          <w:rFonts w:ascii="Times New Roman" w:hAnsi="Times New Roman" w:cs="Times New Roman"/>
          <w:sz w:val="24"/>
          <w:szCs w:val="24"/>
        </w:rPr>
        <w:t xml:space="preserve">útil </w:t>
      </w:r>
      <w:r w:rsidR="002F327F" w:rsidRPr="0043042F">
        <w:rPr>
          <w:rFonts w:ascii="Times New Roman" w:hAnsi="Times New Roman" w:cs="Times New Roman"/>
          <w:sz w:val="24"/>
          <w:szCs w:val="24"/>
        </w:rPr>
        <w:t xml:space="preserve">para identificar los temas en los que se </w:t>
      </w:r>
      <w:r w:rsidR="00AE6A3B">
        <w:rPr>
          <w:rFonts w:ascii="Times New Roman" w:hAnsi="Times New Roman" w:cs="Times New Roman"/>
          <w:sz w:val="24"/>
          <w:szCs w:val="24"/>
        </w:rPr>
        <w:t>debe nutrir</w:t>
      </w:r>
      <w:r w:rsidR="002F327F" w:rsidRPr="0043042F">
        <w:rPr>
          <w:rFonts w:ascii="Times New Roman" w:hAnsi="Times New Roman" w:cs="Times New Roman"/>
          <w:sz w:val="24"/>
          <w:szCs w:val="24"/>
        </w:rPr>
        <w:t xml:space="preserve"> la información que el Estado debe reportar a los Comités, al tiempo de responder </w:t>
      </w:r>
      <w:r w:rsidR="002F327F" w:rsidRPr="008227FF">
        <w:rPr>
          <w:rFonts w:ascii="Times New Roman" w:hAnsi="Times New Roman" w:cs="Times New Roman"/>
          <w:sz w:val="24"/>
          <w:szCs w:val="24"/>
        </w:rPr>
        <w:t xml:space="preserve">de manera más precisa a sus inquietudes. </w:t>
      </w:r>
    </w:p>
    <w:p w14:paraId="5CD5016D" w14:textId="77777777" w:rsidR="002F327F" w:rsidRPr="008227FF" w:rsidRDefault="002F327F" w:rsidP="005A04EB">
      <w:pPr>
        <w:autoSpaceDE w:val="0"/>
        <w:autoSpaceDN w:val="0"/>
        <w:adjustRightInd w:val="0"/>
        <w:spacing w:after="0" w:line="240" w:lineRule="auto"/>
        <w:jc w:val="both"/>
        <w:rPr>
          <w:rFonts w:ascii="Times New Roman" w:hAnsi="Times New Roman" w:cs="Times New Roman"/>
          <w:sz w:val="24"/>
          <w:szCs w:val="24"/>
        </w:rPr>
      </w:pPr>
    </w:p>
    <w:p w14:paraId="5CD5016E" w14:textId="77777777" w:rsidR="002F327F" w:rsidRPr="008227FF" w:rsidRDefault="00725461" w:rsidP="005A04EB">
      <w:pPr>
        <w:autoSpaceDE w:val="0"/>
        <w:autoSpaceDN w:val="0"/>
        <w:adjustRightInd w:val="0"/>
        <w:spacing w:after="0" w:line="240" w:lineRule="auto"/>
        <w:jc w:val="both"/>
        <w:rPr>
          <w:rFonts w:ascii="Times New Roman" w:hAnsi="Times New Roman" w:cs="Times New Roman"/>
          <w:sz w:val="24"/>
          <w:szCs w:val="24"/>
        </w:rPr>
      </w:pPr>
      <w:r w:rsidRPr="008227FF">
        <w:rPr>
          <w:rFonts w:ascii="Times New Roman" w:hAnsi="Times New Roman" w:cs="Times New Roman"/>
          <w:sz w:val="24"/>
          <w:szCs w:val="24"/>
        </w:rPr>
        <w:t>Por otra parte, se</w:t>
      </w:r>
      <w:r w:rsidR="002F327F" w:rsidRPr="008227FF">
        <w:rPr>
          <w:rFonts w:ascii="Times New Roman" w:hAnsi="Times New Roman" w:cs="Times New Roman"/>
          <w:sz w:val="24"/>
          <w:szCs w:val="24"/>
        </w:rPr>
        <w:t xml:space="preserve"> ha identificado la necesidad de </w:t>
      </w:r>
      <w:r w:rsidR="00CA7DAB" w:rsidRPr="008227FF">
        <w:rPr>
          <w:rFonts w:ascii="Times New Roman" w:hAnsi="Times New Roman" w:cs="Times New Roman"/>
          <w:sz w:val="24"/>
          <w:szCs w:val="24"/>
        </w:rPr>
        <w:t>propiciar</w:t>
      </w:r>
      <w:r w:rsidR="002F327F" w:rsidRPr="008227FF">
        <w:rPr>
          <w:rFonts w:ascii="Times New Roman" w:hAnsi="Times New Roman" w:cs="Times New Roman"/>
          <w:sz w:val="24"/>
          <w:szCs w:val="24"/>
        </w:rPr>
        <w:t xml:space="preserve"> </w:t>
      </w:r>
      <w:r w:rsidRPr="008227FF">
        <w:rPr>
          <w:rFonts w:ascii="Times New Roman" w:hAnsi="Times New Roman" w:cs="Times New Roman"/>
          <w:sz w:val="24"/>
          <w:szCs w:val="24"/>
        </w:rPr>
        <w:t>que los</w:t>
      </w:r>
      <w:r w:rsidR="002F327F" w:rsidRPr="008227FF">
        <w:rPr>
          <w:rFonts w:ascii="Times New Roman" w:hAnsi="Times New Roman" w:cs="Times New Roman"/>
          <w:sz w:val="24"/>
          <w:szCs w:val="24"/>
        </w:rPr>
        <w:t xml:space="preserve"> Comités</w:t>
      </w:r>
      <w:r w:rsidRPr="008227FF">
        <w:rPr>
          <w:rFonts w:ascii="Times New Roman" w:hAnsi="Times New Roman" w:cs="Times New Roman"/>
          <w:sz w:val="24"/>
          <w:szCs w:val="24"/>
        </w:rPr>
        <w:t xml:space="preserve"> mantengan un diálogo constante</w:t>
      </w:r>
      <w:r w:rsidR="007B3EF2">
        <w:rPr>
          <w:rFonts w:ascii="Times New Roman" w:hAnsi="Times New Roman" w:cs="Times New Roman"/>
          <w:sz w:val="24"/>
          <w:szCs w:val="24"/>
        </w:rPr>
        <w:t xml:space="preserve">, </w:t>
      </w:r>
      <w:r w:rsidR="006136D1">
        <w:rPr>
          <w:rFonts w:ascii="Times New Roman" w:hAnsi="Times New Roman" w:cs="Times New Roman"/>
          <w:sz w:val="24"/>
          <w:szCs w:val="24"/>
        </w:rPr>
        <w:t>equilibrado</w:t>
      </w:r>
      <w:r w:rsidRPr="008227FF">
        <w:rPr>
          <w:rFonts w:ascii="Times New Roman" w:hAnsi="Times New Roman" w:cs="Times New Roman"/>
          <w:sz w:val="24"/>
          <w:szCs w:val="24"/>
        </w:rPr>
        <w:t xml:space="preserve"> y fluido con los Estados a fin de </w:t>
      </w:r>
      <w:r w:rsidR="007B3EF2">
        <w:rPr>
          <w:rFonts w:ascii="Times New Roman" w:hAnsi="Times New Roman" w:cs="Times New Roman"/>
          <w:sz w:val="24"/>
          <w:szCs w:val="24"/>
        </w:rPr>
        <w:t xml:space="preserve">que </w:t>
      </w:r>
      <w:r w:rsidRPr="008227FF">
        <w:rPr>
          <w:rFonts w:ascii="Times New Roman" w:hAnsi="Times New Roman" w:cs="Times New Roman"/>
          <w:sz w:val="24"/>
          <w:szCs w:val="24"/>
        </w:rPr>
        <w:t>estén en posibilidad de identificar, reconocer y entender mejor el contexto, los procesos y avances en la implementación de las recomendaciones en cada país</w:t>
      </w:r>
      <w:r w:rsidR="006136D1">
        <w:rPr>
          <w:rFonts w:ascii="Times New Roman" w:hAnsi="Times New Roman" w:cs="Times New Roman"/>
          <w:sz w:val="24"/>
          <w:szCs w:val="24"/>
        </w:rPr>
        <w:t>.</w:t>
      </w:r>
    </w:p>
    <w:p w14:paraId="5CD5016F" w14:textId="77777777" w:rsidR="002F327F" w:rsidRPr="008227FF" w:rsidRDefault="002F327F" w:rsidP="005A04EB">
      <w:pPr>
        <w:autoSpaceDE w:val="0"/>
        <w:autoSpaceDN w:val="0"/>
        <w:adjustRightInd w:val="0"/>
        <w:spacing w:after="0" w:line="240" w:lineRule="auto"/>
        <w:jc w:val="both"/>
        <w:rPr>
          <w:rFonts w:ascii="Times New Roman" w:hAnsi="Times New Roman" w:cs="Times New Roman"/>
          <w:sz w:val="24"/>
          <w:szCs w:val="24"/>
        </w:rPr>
      </w:pPr>
    </w:p>
    <w:p w14:paraId="5CD50170" w14:textId="77777777" w:rsidR="002F327F" w:rsidRPr="0043042F" w:rsidRDefault="002F327F" w:rsidP="005A04EB">
      <w:pPr>
        <w:autoSpaceDE w:val="0"/>
        <w:autoSpaceDN w:val="0"/>
        <w:adjustRightInd w:val="0"/>
        <w:spacing w:after="0" w:line="240" w:lineRule="auto"/>
        <w:jc w:val="both"/>
        <w:rPr>
          <w:rFonts w:ascii="Times New Roman" w:hAnsi="Times New Roman" w:cs="Times New Roman"/>
          <w:sz w:val="24"/>
          <w:szCs w:val="24"/>
        </w:rPr>
      </w:pPr>
      <w:r w:rsidRPr="008227FF">
        <w:rPr>
          <w:rFonts w:ascii="Times New Roman" w:hAnsi="Times New Roman" w:cs="Times New Roman"/>
          <w:sz w:val="24"/>
          <w:szCs w:val="24"/>
        </w:rPr>
        <w:t xml:space="preserve">México estima </w:t>
      </w:r>
      <w:r w:rsidR="00725461" w:rsidRPr="008227FF">
        <w:rPr>
          <w:rFonts w:ascii="Times New Roman" w:hAnsi="Times New Roman" w:cs="Times New Roman"/>
          <w:sz w:val="24"/>
          <w:szCs w:val="24"/>
        </w:rPr>
        <w:t>importante</w:t>
      </w:r>
      <w:r w:rsidRPr="008227FF">
        <w:rPr>
          <w:rFonts w:ascii="Times New Roman" w:hAnsi="Times New Roman" w:cs="Times New Roman"/>
          <w:sz w:val="24"/>
          <w:szCs w:val="24"/>
        </w:rPr>
        <w:t xml:space="preserve"> </w:t>
      </w:r>
      <w:r w:rsidR="00725461" w:rsidRPr="008227FF">
        <w:rPr>
          <w:rFonts w:ascii="Times New Roman" w:hAnsi="Times New Roman" w:cs="Times New Roman"/>
          <w:sz w:val="24"/>
          <w:szCs w:val="24"/>
        </w:rPr>
        <w:t>asegurar que los Comités analicen cuidadosamente</w:t>
      </w:r>
      <w:r w:rsidRPr="008227FF">
        <w:rPr>
          <w:rFonts w:ascii="Times New Roman" w:hAnsi="Times New Roman" w:cs="Times New Roman"/>
          <w:sz w:val="24"/>
          <w:szCs w:val="24"/>
        </w:rPr>
        <w:t xml:space="preserve"> la información presentada por los Estados tanto en el informe inicial como, en la lista de cuestiones, a fin de </w:t>
      </w:r>
      <w:r w:rsidR="00725461" w:rsidRPr="008227FF">
        <w:rPr>
          <w:rFonts w:ascii="Times New Roman" w:hAnsi="Times New Roman" w:cs="Times New Roman"/>
          <w:sz w:val="24"/>
          <w:szCs w:val="24"/>
        </w:rPr>
        <w:t>propiciar</w:t>
      </w:r>
      <w:r w:rsidRPr="008227FF">
        <w:rPr>
          <w:rFonts w:ascii="Times New Roman" w:hAnsi="Times New Roman" w:cs="Times New Roman"/>
          <w:sz w:val="24"/>
          <w:szCs w:val="24"/>
        </w:rPr>
        <w:t xml:space="preserve"> un diálogo más dinámico</w:t>
      </w:r>
      <w:r w:rsidR="00725461" w:rsidRPr="008227FF">
        <w:rPr>
          <w:rFonts w:ascii="Times New Roman" w:hAnsi="Times New Roman" w:cs="Times New Roman"/>
          <w:sz w:val="24"/>
          <w:szCs w:val="24"/>
        </w:rPr>
        <w:t>,</w:t>
      </w:r>
      <w:r w:rsidRPr="008227FF">
        <w:rPr>
          <w:rFonts w:ascii="Times New Roman" w:hAnsi="Times New Roman" w:cs="Times New Roman"/>
          <w:sz w:val="24"/>
          <w:szCs w:val="24"/>
        </w:rPr>
        <w:t xml:space="preserve"> con mayor profundidad</w:t>
      </w:r>
      <w:r w:rsidR="00725461" w:rsidRPr="008227FF">
        <w:rPr>
          <w:rFonts w:ascii="Times New Roman" w:hAnsi="Times New Roman" w:cs="Times New Roman"/>
          <w:sz w:val="24"/>
          <w:szCs w:val="24"/>
        </w:rPr>
        <w:t xml:space="preserve"> y fructífero para todos los involucrados</w:t>
      </w:r>
      <w:r w:rsidRPr="008227FF">
        <w:rPr>
          <w:rFonts w:ascii="Times New Roman" w:hAnsi="Times New Roman" w:cs="Times New Roman"/>
          <w:sz w:val="24"/>
          <w:szCs w:val="24"/>
        </w:rPr>
        <w:t>. De</w:t>
      </w:r>
      <w:r w:rsidR="00725461" w:rsidRPr="008227FF">
        <w:rPr>
          <w:rFonts w:ascii="Times New Roman" w:hAnsi="Times New Roman" w:cs="Times New Roman"/>
          <w:sz w:val="24"/>
          <w:szCs w:val="24"/>
        </w:rPr>
        <w:t xml:space="preserve"> igual forma se considera necesario que de manera previa a las evaluaciones los Comités analicen las </w:t>
      </w:r>
      <w:r w:rsidRPr="008227FF">
        <w:rPr>
          <w:rFonts w:ascii="Times New Roman" w:hAnsi="Times New Roman" w:cs="Times New Roman"/>
          <w:sz w:val="24"/>
          <w:szCs w:val="24"/>
        </w:rPr>
        <w:t xml:space="preserve">recomendaciones que el Estado </w:t>
      </w:r>
      <w:r w:rsidR="007B3EF2" w:rsidRPr="008227FF">
        <w:rPr>
          <w:rFonts w:ascii="Times New Roman" w:hAnsi="Times New Roman" w:cs="Times New Roman"/>
          <w:sz w:val="24"/>
          <w:szCs w:val="24"/>
        </w:rPr>
        <w:t xml:space="preserve">haya recibido </w:t>
      </w:r>
      <w:r w:rsidRPr="008227FF">
        <w:rPr>
          <w:rFonts w:ascii="Times New Roman" w:hAnsi="Times New Roman" w:cs="Times New Roman"/>
          <w:sz w:val="24"/>
          <w:szCs w:val="24"/>
        </w:rPr>
        <w:t>por otros mecanismos o procedimientos especiales</w:t>
      </w:r>
      <w:r w:rsidR="00EC0029" w:rsidRPr="008227FF">
        <w:rPr>
          <w:rFonts w:ascii="Times New Roman" w:hAnsi="Times New Roman" w:cs="Times New Roman"/>
          <w:sz w:val="24"/>
          <w:szCs w:val="24"/>
        </w:rPr>
        <w:t xml:space="preserve"> a fin estar posibilidad</w:t>
      </w:r>
      <w:r w:rsidR="00EC0029">
        <w:rPr>
          <w:rFonts w:ascii="Times New Roman" w:hAnsi="Times New Roman" w:cs="Times New Roman"/>
          <w:sz w:val="24"/>
          <w:szCs w:val="24"/>
        </w:rPr>
        <w:t xml:space="preserve"> de dar</w:t>
      </w:r>
      <w:r w:rsidR="00725461">
        <w:rPr>
          <w:rFonts w:ascii="Times New Roman" w:hAnsi="Times New Roman" w:cs="Times New Roman"/>
          <w:sz w:val="24"/>
          <w:szCs w:val="24"/>
        </w:rPr>
        <w:t xml:space="preserve"> seguimiento a los retos pendientes</w:t>
      </w:r>
      <w:r w:rsidR="00EC0029">
        <w:rPr>
          <w:rFonts w:ascii="Times New Roman" w:hAnsi="Times New Roman" w:cs="Times New Roman"/>
          <w:sz w:val="24"/>
          <w:szCs w:val="24"/>
        </w:rPr>
        <w:t>, pero cuidando</w:t>
      </w:r>
      <w:r w:rsidR="00725461">
        <w:rPr>
          <w:rFonts w:ascii="Times New Roman" w:hAnsi="Times New Roman" w:cs="Times New Roman"/>
          <w:sz w:val="24"/>
          <w:szCs w:val="24"/>
        </w:rPr>
        <w:t xml:space="preserve"> que las recomendaciones no sean repetitivas </w:t>
      </w:r>
      <w:r w:rsidR="006136D1">
        <w:rPr>
          <w:rFonts w:ascii="Times New Roman" w:hAnsi="Times New Roman" w:cs="Times New Roman"/>
          <w:sz w:val="24"/>
          <w:szCs w:val="24"/>
        </w:rPr>
        <w:t>y</w:t>
      </w:r>
      <w:r w:rsidR="00EC0029">
        <w:rPr>
          <w:rFonts w:ascii="Times New Roman" w:hAnsi="Times New Roman" w:cs="Times New Roman"/>
          <w:sz w:val="24"/>
          <w:szCs w:val="24"/>
        </w:rPr>
        <w:t xml:space="preserve"> que</w:t>
      </w:r>
      <w:r w:rsidR="006136D1">
        <w:rPr>
          <w:rFonts w:ascii="Times New Roman" w:hAnsi="Times New Roman" w:cs="Times New Roman"/>
          <w:sz w:val="24"/>
          <w:szCs w:val="24"/>
        </w:rPr>
        <w:t xml:space="preserve"> éstas</w:t>
      </w:r>
      <w:r w:rsidR="00EC0029">
        <w:rPr>
          <w:rFonts w:ascii="Times New Roman" w:hAnsi="Times New Roman" w:cs="Times New Roman"/>
          <w:sz w:val="24"/>
          <w:szCs w:val="24"/>
        </w:rPr>
        <w:t xml:space="preserve"> estén encaminadas a orientar y fortalecer las acciones y políticas que los Estados llevan a cabo en materia de derechos humanos</w:t>
      </w:r>
      <w:r w:rsidRPr="0043042F">
        <w:rPr>
          <w:rFonts w:ascii="Times New Roman" w:hAnsi="Times New Roman" w:cs="Times New Roman"/>
          <w:sz w:val="24"/>
          <w:szCs w:val="24"/>
        </w:rPr>
        <w:t xml:space="preserve">. </w:t>
      </w:r>
      <w:r w:rsidR="00EC0029">
        <w:rPr>
          <w:rFonts w:ascii="Times New Roman" w:hAnsi="Times New Roman" w:cs="Times New Roman"/>
          <w:sz w:val="24"/>
          <w:szCs w:val="24"/>
        </w:rPr>
        <w:t>Asimismo</w:t>
      </w:r>
      <w:r w:rsidR="00725461">
        <w:rPr>
          <w:rFonts w:ascii="Times New Roman" w:hAnsi="Times New Roman" w:cs="Times New Roman"/>
          <w:sz w:val="24"/>
          <w:szCs w:val="24"/>
        </w:rPr>
        <w:t xml:space="preserve">, resulta fundamental </w:t>
      </w:r>
      <w:r w:rsidR="00EC0029">
        <w:rPr>
          <w:rFonts w:ascii="Times New Roman" w:hAnsi="Times New Roman" w:cs="Times New Roman"/>
          <w:sz w:val="24"/>
          <w:szCs w:val="24"/>
        </w:rPr>
        <w:t>que las recomendaciones sean concretas</w:t>
      </w:r>
      <w:r w:rsidRPr="0043042F">
        <w:rPr>
          <w:rFonts w:ascii="Times New Roman" w:hAnsi="Times New Roman" w:cs="Times New Roman"/>
          <w:sz w:val="24"/>
          <w:szCs w:val="24"/>
        </w:rPr>
        <w:t xml:space="preserve"> </w:t>
      </w:r>
      <w:r w:rsidR="00725461">
        <w:rPr>
          <w:rFonts w:ascii="Times New Roman" w:hAnsi="Times New Roman" w:cs="Times New Roman"/>
          <w:sz w:val="24"/>
          <w:szCs w:val="24"/>
        </w:rPr>
        <w:t>y prácticas</w:t>
      </w:r>
      <w:r w:rsidR="00EC0029">
        <w:rPr>
          <w:rFonts w:ascii="Times New Roman" w:hAnsi="Times New Roman" w:cs="Times New Roman"/>
          <w:sz w:val="24"/>
          <w:szCs w:val="24"/>
        </w:rPr>
        <w:t>, para que puedan traducirse en resultados tangibles.</w:t>
      </w:r>
    </w:p>
    <w:p w14:paraId="5CD50171" w14:textId="77777777" w:rsidR="002F327F" w:rsidRPr="0043042F" w:rsidRDefault="002F327F" w:rsidP="005A04EB">
      <w:pPr>
        <w:autoSpaceDE w:val="0"/>
        <w:autoSpaceDN w:val="0"/>
        <w:adjustRightInd w:val="0"/>
        <w:spacing w:after="0" w:line="240" w:lineRule="auto"/>
        <w:jc w:val="both"/>
        <w:rPr>
          <w:rFonts w:ascii="Times New Roman" w:hAnsi="Times New Roman" w:cs="Times New Roman"/>
          <w:sz w:val="24"/>
          <w:szCs w:val="24"/>
        </w:rPr>
      </w:pPr>
    </w:p>
    <w:p w14:paraId="5CD50172" w14:textId="77777777" w:rsidR="00B67E74" w:rsidRDefault="002F327F" w:rsidP="005A04EB">
      <w:pPr>
        <w:autoSpaceDE w:val="0"/>
        <w:autoSpaceDN w:val="0"/>
        <w:adjustRightInd w:val="0"/>
        <w:spacing w:after="0" w:line="240" w:lineRule="auto"/>
        <w:jc w:val="both"/>
        <w:rPr>
          <w:rFonts w:ascii="Times New Roman" w:hAnsi="Times New Roman" w:cs="Times New Roman"/>
          <w:sz w:val="24"/>
          <w:szCs w:val="24"/>
        </w:rPr>
      </w:pPr>
      <w:r w:rsidRPr="0043042F">
        <w:rPr>
          <w:rFonts w:ascii="Times New Roman" w:hAnsi="Times New Roman" w:cs="Times New Roman"/>
          <w:sz w:val="24"/>
          <w:szCs w:val="24"/>
        </w:rPr>
        <w:t xml:space="preserve">En este contexto, México se permite plantear respetuosamente la necesidad de que los Comités intensifiquen la comunicación entre sí. Lo anterior, con objeto de mejorar la coordinación y seguimiento a temas de preocupación compartida. Ello contribuiría a la capacidad de los Estados </w:t>
      </w:r>
      <w:r w:rsidR="006136D1">
        <w:rPr>
          <w:rFonts w:ascii="Times New Roman" w:hAnsi="Times New Roman" w:cs="Times New Roman"/>
          <w:sz w:val="24"/>
          <w:szCs w:val="24"/>
        </w:rPr>
        <w:t xml:space="preserve">para procesar y </w:t>
      </w:r>
      <w:r w:rsidRPr="0043042F">
        <w:rPr>
          <w:rFonts w:ascii="Times New Roman" w:hAnsi="Times New Roman" w:cs="Times New Roman"/>
          <w:sz w:val="24"/>
          <w:szCs w:val="24"/>
        </w:rPr>
        <w:t>realizar un adecuado seguimiento a las recomendaciones recibidas</w:t>
      </w:r>
      <w:r w:rsidR="006136D1">
        <w:rPr>
          <w:rFonts w:ascii="Times New Roman" w:hAnsi="Times New Roman" w:cs="Times New Roman"/>
          <w:sz w:val="24"/>
          <w:szCs w:val="24"/>
        </w:rPr>
        <w:t>.</w:t>
      </w:r>
    </w:p>
    <w:p w14:paraId="5CD50173" w14:textId="77777777" w:rsidR="007C1A68" w:rsidRDefault="007C1A68" w:rsidP="005A04EB">
      <w:pPr>
        <w:autoSpaceDE w:val="0"/>
        <w:autoSpaceDN w:val="0"/>
        <w:adjustRightInd w:val="0"/>
        <w:spacing w:after="0" w:line="240" w:lineRule="auto"/>
        <w:jc w:val="both"/>
        <w:rPr>
          <w:rFonts w:ascii="Times New Roman" w:hAnsi="Times New Roman" w:cs="Times New Roman"/>
          <w:sz w:val="24"/>
          <w:szCs w:val="24"/>
        </w:rPr>
      </w:pPr>
    </w:p>
    <w:p w14:paraId="5CD50174" w14:textId="77777777" w:rsidR="007C1A68" w:rsidRPr="0043042F" w:rsidRDefault="00B20246" w:rsidP="005A04EB">
      <w:pPr>
        <w:autoSpaceDE w:val="0"/>
        <w:autoSpaceDN w:val="0"/>
        <w:adjustRightInd w:val="0"/>
        <w:spacing w:after="0" w:line="240" w:lineRule="auto"/>
        <w:jc w:val="both"/>
        <w:rPr>
          <w:rFonts w:ascii="Times New Roman" w:hAnsi="Times New Roman" w:cs="Times New Roman"/>
          <w:sz w:val="24"/>
          <w:szCs w:val="24"/>
        </w:rPr>
      </w:pPr>
      <w:r w:rsidRPr="00654AAA">
        <w:rPr>
          <w:rFonts w:ascii="Times New Roman" w:hAnsi="Times New Roman" w:cs="Times New Roman"/>
          <w:sz w:val="24"/>
          <w:szCs w:val="24"/>
        </w:rPr>
        <w:t>En el mismo sentido,</w:t>
      </w:r>
      <w:r>
        <w:rPr>
          <w:rFonts w:ascii="Times New Roman" w:hAnsi="Times New Roman" w:cs="Times New Roman"/>
          <w:sz w:val="24"/>
          <w:szCs w:val="24"/>
        </w:rPr>
        <w:t xml:space="preserve"> </w:t>
      </w:r>
      <w:r w:rsidR="00654AAA">
        <w:rPr>
          <w:rFonts w:ascii="Times New Roman" w:hAnsi="Times New Roman" w:cs="Times New Roman"/>
          <w:sz w:val="24"/>
          <w:szCs w:val="24"/>
        </w:rPr>
        <w:t xml:space="preserve">y teniendo en cuenta el alto impacto que las observaciones y recomendaciones emitidas por los órganos de tratados tienen tanto a nivel nacional como internacional, </w:t>
      </w:r>
      <w:r>
        <w:rPr>
          <w:rFonts w:ascii="Times New Roman" w:hAnsi="Times New Roman" w:cs="Times New Roman"/>
          <w:sz w:val="24"/>
          <w:szCs w:val="24"/>
        </w:rPr>
        <w:t xml:space="preserve">es </w:t>
      </w:r>
      <w:r w:rsidR="00654AAA">
        <w:rPr>
          <w:rFonts w:ascii="Times New Roman" w:hAnsi="Times New Roman" w:cs="Times New Roman"/>
          <w:sz w:val="24"/>
          <w:szCs w:val="24"/>
        </w:rPr>
        <w:t>indispensable que</w:t>
      </w:r>
      <w:r>
        <w:rPr>
          <w:rFonts w:ascii="Times New Roman" w:hAnsi="Times New Roman" w:cs="Times New Roman"/>
          <w:sz w:val="24"/>
          <w:szCs w:val="24"/>
        </w:rPr>
        <w:t xml:space="preserve"> los órganos de tratados verifiquen cabalmente la información proporcionada tanto por los Estados como por la sociedad civil. </w:t>
      </w:r>
      <w:r w:rsidR="00654AAA">
        <w:rPr>
          <w:rFonts w:ascii="Times New Roman" w:hAnsi="Times New Roman" w:cs="Times New Roman"/>
          <w:sz w:val="24"/>
          <w:szCs w:val="24"/>
        </w:rPr>
        <w:t xml:space="preserve">Lo anterior, a fin de asegurar que las observaciones estén correctamente fundamentadas. </w:t>
      </w:r>
    </w:p>
    <w:p w14:paraId="5CD50175" w14:textId="77777777" w:rsidR="002F327F" w:rsidRPr="0043042F" w:rsidRDefault="002F327F" w:rsidP="005A04EB">
      <w:pPr>
        <w:autoSpaceDE w:val="0"/>
        <w:autoSpaceDN w:val="0"/>
        <w:adjustRightInd w:val="0"/>
        <w:spacing w:after="0" w:line="240" w:lineRule="auto"/>
        <w:jc w:val="both"/>
        <w:rPr>
          <w:rFonts w:ascii="Times New Roman" w:hAnsi="Times New Roman" w:cs="Times New Roman"/>
          <w:b/>
          <w:sz w:val="24"/>
          <w:szCs w:val="24"/>
        </w:rPr>
      </w:pPr>
    </w:p>
    <w:p w14:paraId="5CD50176" w14:textId="77777777" w:rsidR="00351F58" w:rsidRPr="0043042F" w:rsidRDefault="00351F58" w:rsidP="005A04EB">
      <w:pPr>
        <w:pStyle w:val="ListParagraph"/>
        <w:numPr>
          <w:ilvl w:val="0"/>
          <w:numId w:val="4"/>
        </w:numPr>
        <w:autoSpaceDE w:val="0"/>
        <w:autoSpaceDN w:val="0"/>
        <w:adjustRightInd w:val="0"/>
        <w:spacing w:after="0" w:line="240" w:lineRule="auto"/>
        <w:ind w:left="426"/>
        <w:jc w:val="both"/>
        <w:rPr>
          <w:rFonts w:ascii="Times New Roman" w:hAnsi="Times New Roman" w:cs="Times New Roman"/>
          <w:b/>
          <w:sz w:val="24"/>
          <w:szCs w:val="24"/>
        </w:rPr>
      </w:pPr>
      <w:r w:rsidRPr="0043042F">
        <w:rPr>
          <w:rFonts w:ascii="Times New Roman" w:hAnsi="Times New Roman" w:cs="Times New Roman"/>
          <w:b/>
          <w:sz w:val="24"/>
          <w:szCs w:val="24"/>
        </w:rPr>
        <w:lastRenderedPageBreak/>
        <w:t>Información sobre cualquier acción tomada para dar seguimiento y/o implementar las disposiciones de la resolución, dirigidas a los Estados:</w:t>
      </w:r>
    </w:p>
    <w:p w14:paraId="5CD50177" w14:textId="77777777" w:rsidR="00351F58" w:rsidRPr="0043042F" w:rsidRDefault="00351F58" w:rsidP="005A04EB">
      <w:pPr>
        <w:autoSpaceDE w:val="0"/>
        <w:autoSpaceDN w:val="0"/>
        <w:adjustRightInd w:val="0"/>
        <w:spacing w:after="0" w:line="240" w:lineRule="auto"/>
        <w:rPr>
          <w:rFonts w:ascii="Times New Roman" w:hAnsi="Times New Roman" w:cs="Times New Roman"/>
          <w:sz w:val="24"/>
          <w:szCs w:val="24"/>
        </w:rPr>
      </w:pPr>
    </w:p>
    <w:p w14:paraId="5CD50178" w14:textId="77777777" w:rsidR="00351F58" w:rsidRPr="0043042F" w:rsidRDefault="00351F58" w:rsidP="005A04EB">
      <w:pPr>
        <w:autoSpaceDE w:val="0"/>
        <w:autoSpaceDN w:val="0"/>
        <w:adjustRightInd w:val="0"/>
        <w:spacing w:after="0" w:line="240" w:lineRule="auto"/>
        <w:jc w:val="both"/>
        <w:rPr>
          <w:rFonts w:ascii="Times New Roman" w:hAnsi="Times New Roman" w:cs="Times New Roman"/>
          <w:b/>
          <w:bCs/>
          <w:i/>
          <w:sz w:val="24"/>
          <w:szCs w:val="24"/>
        </w:rPr>
      </w:pPr>
      <w:r w:rsidRPr="0043042F">
        <w:rPr>
          <w:rFonts w:ascii="Times New Roman" w:hAnsi="Times New Roman" w:cs="Times New Roman"/>
          <w:b/>
          <w:bCs/>
          <w:i/>
          <w:sz w:val="24"/>
          <w:szCs w:val="24"/>
        </w:rPr>
        <w:t>10. Alienta a los Estados partes a proseguir sus esfuerzos para presentar candidaturas de expertos de gran prestigio moral y de capacidad y experiencia reconocida en el ámbito de los derechos humanos, y en particular en el ámbito de competencia del tratado correspondiente, y, cuando proceda, a considerar la posibilidad de adoptar políticas o procesos nacionales para presentar candidaturas de expertos a los órganos cre</w:t>
      </w:r>
      <w:r w:rsidR="00184FB4">
        <w:rPr>
          <w:rFonts w:ascii="Times New Roman" w:hAnsi="Times New Roman" w:cs="Times New Roman"/>
          <w:b/>
          <w:bCs/>
          <w:i/>
          <w:sz w:val="24"/>
          <w:szCs w:val="24"/>
        </w:rPr>
        <w:t>a</w:t>
      </w:r>
      <w:r w:rsidRPr="0043042F">
        <w:rPr>
          <w:rFonts w:ascii="Times New Roman" w:hAnsi="Times New Roman" w:cs="Times New Roman"/>
          <w:b/>
          <w:bCs/>
          <w:i/>
          <w:sz w:val="24"/>
          <w:szCs w:val="24"/>
        </w:rPr>
        <w:t>dos en virtud de tratados de derechos humanos;</w:t>
      </w:r>
    </w:p>
    <w:p w14:paraId="5CD50179" w14:textId="77777777" w:rsidR="00467722" w:rsidRPr="0043042F" w:rsidRDefault="00467722" w:rsidP="005A04EB">
      <w:pPr>
        <w:autoSpaceDE w:val="0"/>
        <w:autoSpaceDN w:val="0"/>
        <w:adjustRightInd w:val="0"/>
        <w:spacing w:after="0" w:line="240" w:lineRule="auto"/>
        <w:jc w:val="both"/>
        <w:rPr>
          <w:rFonts w:ascii="Times New Roman" w:hAnsi="Times New Roman" w:cs="Times New Roman"/>
          <w:b/>
          <w:bCs/>
          <w:i/>
          <w:sz w:val="24"/>
          <w:szCs w:val="24"/>
        </w:rPr>
      </w:pPr>
    </w:p>
    <w:p w14:paraId="5CD5017A" w14:textId="77777777" w:rsidR="00B67E74" w:rsidRPr="0043042F" w:rsidRDefault="00B67E74" w:rsidP="005A04EB">
      <w:pPr>
        <w:spacing w:after="0" w:line="240" w:lineRule="auto"/>
        <w:jc w:val="both"/>
        <w:rPr>
          <w:rFonts w:ascii="Times New Roman" w:hAnsi="Times New Roman" w:cs="Times New Roman"/>
          <w:sz w:val="24"/>
          <w:szCs w:val="24"/>
        </w:rPr>
      </w:pPr>
      <w:r w:rsidRPr="0043042F">
        <w:rPr>
          <w:rFonts w:ascii="Times New Roman" w:hAnsi="Times New Roman" w:cs="Times New Roman"/>
          <w:sz w:val="24"/>
          <w:szCs w:val="24"/>
        </w:rPr>
        <w:t xml:space="preserve">México presentó la candidatura del Profesor Claude </w:t>
      </w:r>
      <w:proofErr w:type="spellStart"/>
      <w:r w:rsidRPr="0043042F">
        <w:rPr>
          <w:rFonts w:ascii="Times New Roman" w:hAnsi="Times New Roman" w:cs="Times New Roman"/>
          <w:sz w:val="24"/>
          <w:szCs w:val="24"/>
        </w:rPr>
        <w:t>Heller</w:t>
      </w:r>
      <w:proofErr w:type="spellEnd"/>
      <w:r w:rsidRPr="0043042F">
        <w:rPr>
          <w:rFonts w:ascii="Times New Roman" w:hAnsi="Times New Roman" w:cs="Times New Roman"/>
          <w:sz w:val="24"/>
          <w:szCs w:val="24"/>
        </w:rPr>
        <w:t xml:space="preserve"> al Comité contra la Tortura durante 2015 para la elección que se llevó a cabo el 8 de octubre de 2015 en el marco de la 15ª Reunión de los Estados Parte de la Convención contra la Tortura y Otros Tratos o Penas Crueles, Inhumanos o Degradantes. El Profesor </w:t>
      </w:r>
      <w:proofErr w:type="spellStart"/>
      <w:r w:rsidRPr="0043042F">
        <w:rPr>
          <w:rFonts w:ascii="Times New Roman" w:hAnsi="Times New Roman" w:cs="Times New Roman"/>
          <w:sz w:val="24"/>
          <w:szCs w:val="24"/>
        </w:rPr>
        <w:t>Heller</w:t>
      </w:r>
      <w:proofErr w:type="spellEnd"/>
      <w:r w:rsidRPr="0043042F">
        <w:rPr>
          <w:rFonts w:ascii="Times New Roman" w:hAnsi="Times New Roman" w:cs="Times New Roman"/>
          <w:sz w:val="24"/>
          <w:szCs w:val="24"/>
        </w:rPr>
        <w:t xml:space="preserve"> resultó electo en dicho Comité, en reconocimiento a su amplia y probada trayectoria en foros multilaterales y regionales.</w:t>
      </w:r>
    </w:p>
    <w:p w14:paraId="5CD5017B" w14:textId="77777777" w:rsidR="0043042F" w:rsidRPr="0043042F" w:rsidRDefault="0043042F" w:rsidP="005A04EB">
      <w:pPr>
        <w:spacing w:after="0" w:line="240" w:lineRule="auto"/>
        <w:jc w:val="both"/>
        <w:rPr>
          <w:rFonts w:ascii="Times New Roman" w:hAnsi="Times New Roman" w:cs="Times New Roman"/>
          <w:sz w:val="24"/>
          <w:szCs w:val="24"/>
        </w:rPr>
      </w:pPr>
    </w:p>
    <w:p w14:paraId="5CD5017C" w14:textId="77777777" w:rsidR="007C1A68" w:rsidRPr="0043042F" w:rsidRDefault="0043042F" w:rsidP="005A04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Asimismo, d</w:t>
      </w:r>
      <w:r w:rsidRPr="0043042F">
        <w:rPr>
          <w:rFonts w:ascii="Times New Roman" w:hAnsi="Times New Roman" w:cs="Times New Roman"/>
          <w:sz w:val="24"/>
          <w:szCs w:val="24"/>
        </w:rPr>
        <w:t>urante el mes de febrero de 2014, México anunció al Grupo de América Latina y el Caribe (GRULAC) la decisión de presentar su candidatura para el Comité de los Derechos de las Personas con Discapacidad para el periodo 2017-2020. México se encuentra en proceso de seleccionar al/la candidato(a) idóneo(a).</w:t>
      </w:r>
      <w:r w:rsidR="007C1A68" w:rsidRPr="007C1A68">
        <w:rPr>
          <w:rFonts w:ascii="Times New Roman" w:hAnsi="Times New Roman" w:cs="Times New Roman"/>
          <w:sz w:val="24"/>
          <w:szCs w:val="24"/>
        </w:rPr>
        <w:t xml:space="preserve"> </w:t>
      </w:r>
      <w:r w:rsidR="007C1A68" w:rsidRPr="0043042F">
        <w:rPr>
          <w:rFonts w:ascii="Times New Roman" w:hAnsi="Times New Roman" w:cs="Times New Roman"/>
          <w:sz w:val="24"/>
          <w:szCs w:val="24"/>
        </w:rPr>
        <w:t xml:space="preserve">Las elecciones se llevarán a cabo durante la 9ª Conferencia de Estados Partes de la Convención sobre los Derechos de las Personas con Discapacidad, a celebrarse durante el mes de junio de 2016. </w:t>
      </w:r>
    </w:p>
    <w:p w14:paraId="5CD5017D" w14:textId="77777777" w:rsidR="00467722" w:rsidRPr="0043042F" w:rsidRDefault="00467722" w:rsidP="005A04EB">
      <w:pPr>
        <w:autoSpaceDE w:val="0"/>
        <w:autoSpaceDN w:val="0"/>
        <w:adjustRightInd w:val="0"/>
        <w:spacing w:after="0" w:line="240" w:lineRule="auto"/>
        <w:jc w:val="both"/>
        <w:rPr>
          <w:rFonts w:ascii="Times New Roman" w:hAnsi="Times New Roman" w:cs="Times New Roman"/>
          <w:bCs/>
          <w:sz w:val="24"/>
          <w:szCs w:val="24"/>
        </w:rPr>
      </w:pPr>
    </w:p>
    <w:p w14:paraId="5CD5017E" w14:textId="77777777" w:rsidR="00351F58" w:rsidRPr="0043042F" w:rsidRDefault="008A3B1C" w:rsidP="005A04EB">
      <w:pPr>
        <w:autoSpaceDE w:val="0"/>
        <w:autoSpaceDN w:val="0"/>
        <w:adjustRightInd w:val="0"/>
        <w:spacing w:after="0" w:line="240" w:lineRule="auto"/>
        <w:jc w:val="both"/>
        <w:rPr>
          <w:rFonts w:ascii="Times New Roman" w:hAnsi="Times New Roman" w:cs="Times New Roman"/>
          <w:b/>
          <w:bCs/>
          <w:i/>
          <w:sz w:val="24"/>
          <w:szCs w:val="24"/>
        </w:rPr>
      </w:pPr>
      <w:r w:rsidRPr="0043042F">
        <w:rPr>
          <w:rFonts w:ascii="Times New Roman" w:hAnsi="Times New Roman" w:cs="Times New Roman"/>
          <w:b/>
          <w:bCs/>
          <w:i/>
          <w:sz w:val="24"/>
          <w:szCs w:val="24"/>
        </w:rPr>
        <w:t>13. Alienta a los Estados Partes a que, en la elección de expertos de los órganos creados en virtud de tratados, tengan debidamente en cuenta que han de asegurar una distribución geográfica equitativa, una representación de las distintas formas de civilización y de los principales sistemas jurídicos, una representación equilibrada de género y la participación de expertos con discapacidad en la composición de los órganos creados en virtud de tratados de derechos humanos, como se dispone en los instrumentos de derechos humanos pertinentes;</w:t>
      </w:r>
    </w:p>
    <w:p w14:paraId="5CD5017F" w14:textId="77777777" w:rsidR="00B67E74" w:rsidRPr="0043042F" w:rsidRDefault="00B67E74" w:rsidP="005A04EB">
      <w:pPr>
        <w:autoSpaceDE w:val="0"/>
        <w:autoSpaceDN w:val="0"/>
        <w:adjustRightInd w:val="0"/>
        <w:spacing w:after="0" w:line="240" w:lineRule="auto"/>
        <w:jc w:val="both"/>
        <w:rPr>
          <w:rFonts w:ascii="Times New Roman" w:hAnsi="Times New Roman" w:cs="Times New Roman"/>
          <w:b/>
          <w:bCs/>
          <w:i/>
          <w:sz w:val="24"/>
          <w:szCs w:val="24"/>
        </w:rPr>
      </w:pPr>
    </w:p>
    <w:p w14:paraId="5CD50180" w14:textId="77777777" w:rsidR="00B67E74" w:rsidRPr="0043042F" w:rsidRDefault="00B67E74" w:rsidP="005A04EB">
      <w:pPr>
        <w:spacing w:after="0" w:line="240" w:lineRule="auto"/>
        <w:jc w:val="both"/>
        <w:rPr>
          <w:rFonts w:ascii="Times New Roman" w:hAnsi="Times New Roman" w:cs="Times New Roman"/>
          <w:sz w:val="24"/>
          <w:szCs w:val="24"/>
        </w:rPr>
      </w:pPr>
      <w:r w:rsidRPr="0043042F">
        <w:rPr>
          <w:rFonts w:ascii="Times New Roman" w:hAnsi="Times New Roman" w:cs="Times New Roman"/>
          <w:sz w:val="24"/>
          <w:szCs w:val="24"/>
        </w:rPr>
        <w:t xml:space="preserve">Durante las elecciones </w:t>
      </w:r>
      <w:r w:rsidR="003D5F70" w:rsidRPr="0043042F">
        <w:rPr>
          <w:rFonts w:ascii="Times New Roman" w:hAnsi="Times New Roman" w:cs="Times New Roman"/>
          <w:sz w:val="24"/>
          <w:szCs w:val="24"/>
        </w:rPr>
        <w:t>de expertos de los Comités, México presta</w:t>
      </w:r>
      <w:r w:rsidRPr="0043042F">
        <w:rPr>
          <w:rFonts w:ascii="Times New Roman" w:hAnsi="Times New Roman" w:cs="Times New Roman"/>
          <w:sz w:val="24"/>
          <w:szCs w:val="24"/>
        </w:rPr>
        <w:t xml:space="preserve"> puntual atención a l</w:t>
      </w:r>
      <w:r w:rsidR="003D5F70" w:rsidRPr="0043042F">
        <w:rPr>
          <w:rFonts w:ascii="Times New Roman" w:hAnsi="Times New Roman" w:cs="Times New Roman"/>
          <w:sz w:val="24"/>
          <w:szCs w:val="24"/>
        </w:rPr>
        <w:t>a experiencia de los candidatos, privilegia el dominio de los temas y busca</w:t>
      </w:r>
      <w:r w:rsidRPr="0043042F">
        <w:rPr>
          <w:rFonts w:ascii="Times New Roman" w:hAnsi="Times New Roman" w:cs="Times New Roman"/>
          <w:sz w:val="24"/>
          <w:szCs w:val="24"/>
        </w:rPr>
        <w:t xml:space="preserve"> asegurar que todas las regiones est</w:t>
      </w:r>
      <w:r w:rsidR="003D5F70" w:rsidRPr="0043042F">
        <w:rPr>
          <w:rFonts w:ascii="Times New Roman" w:hAnsi="Times New Roman" w:cs="Times New Roman"/>
          <w:sz w:val="24"/>
          <w:szCs w:val="24"/>
        </w:rPr>
        <w:t xml:space="preserve">én </w:t>
      </w:r>
      <w:r w:rsidRPr="0043042F">
        <w:rPr>
          <w:rFonts w:ascii="Times New Roman" w:hAnsi="Times New Roman" w:cs="Times New Roman"/>
          <w:sz w:val="24"/>
          <w:szCs w:val="24"/>
        </w:rPr>
        <w:t>adecuadamente representadas.</w:t>
      </w:r>
      <w:r w:rsidR="003D5F70" w:rsidRPr="0043042F">
        <w:rPr>
          <w:rFonts w:ascii="Times New Roman" w:hAnsi="Times New Roman" w:cs="Times New Roman"/>
          <w:sz w:val="24"/>
          <w:szCs w:val="24"/>
        </w:rPr>
        <w:t xml:space="preserve"> Todo ello basado en el principio de igualdad</w:t>
      </w:r>
      <w:r w:rsidR="00931AC1" w:rsidRPr="00931AC1">
        <w:rPr>
          <w:rFonts w:ascii="Times New Roman" w:hAnsi="Times New Roman" w:cs="Times New Roman"/>
          <w:sz w:val="24"/>
          <w:szCs w:val="24"/>
        </w:rPr>
        <w:t xml:space="preserve"> </w:t>
      </w:r>
      <w:r w:rsidR="00931AC1" w:rsidRPr="0043042F">
        <w:rPr>
          <w:rFonts w:ascii="Times New Roman" w:hAnsi="Times New Roman" w:cs="Times New Roman"/>
          <w:sz w:val="24"/>
          <w:szCs w:val="24"/>
        </w:rPr>
        <w:t>y no discriminación</w:t>
      </w:r>
      <w:r w:rsidR="00931AC1">
        <w:rPr>
          <w:rFonts w:ascii="Times New Roman" w:hAnsi="Times New Roman" w:cs="Times New Roman"/>
          <w:sz w:val="24"/>
          <w:szCs w:val="24"/>
        </w:rPr>
        <w:t xml:space="preserve">, particularmente </w:t>
      </w:r>
      <w:r w:rsidR="006136D1">
        <w:rPr>
          <w:rFonts w:ascii="Times New Roman" w:hAnsi="Times New Roman" w:cs="Times New Roman"/>
          <w:sz w:val="24"/>
          <w:szCs w:val="24"/>
        </w:rPr>
        <w:t>considerando la</w:t>
      </w:r>
      <w:r w:rsidR="00931AC1">
        <w:rPr>
          <w:rFonts w:ascii="Times New Roman" w:hAnsi="Times New Roman" w:cs="Times New Roman"/>
          <w:sz w:val="24"/>
          <w:szCs w:val="24"/>
        </w:rPr>
        <w:t xml:space="preserve"> igualdad de género y la inclusión.</w:t>
      </w:r>
    </w:p>
    <w:p w14:paraId="5CD50181" w14:textId="77777777" w:rsidR="008A3B1C" w:rsidRPr="0043042F" w:rsidRDefault="008A3B1C" w:rsidP="005A04EB">
      <w:pPr>
        <w:autoSpaceDE w:val="0"/>
        <w:autoSpaceDN w:val="0"/>
        <w:adjustRightInd w:val="0"/>
        <w:spacing w:after="0" w:line="240" w:lineRule="auto"/>
        <w:jc w:val="both"/>
        <w:rPr>
          <w:rFonts w:ascii="Times New Roman" w:hAnsi="Times New Roman" w:cs="Times New Roman"/>
          <w:b/>
          <w:bCs/>
          <w:i/>
          <w:sz w:val="24"/>
          <w:szCs w:val="24"/>
        </w:rPr>
      </w:pPr>
    </w:p>
    <w:p w14:paraId="5CD50182" w14:textId="77777777" w:rsidR="008A3B1C" w:rsidRPr="0043042F" w:rsidRDefault="008A3B1C" w:rsidP="005A04EB">
      <w:pPr>
        <w:autoSpaceDE w:val="0"/>
        <w:autoSpaceDN w:val="0"/>
        <w:adjustRightInd w:val="0"/>
        <w:spacing w:after="0" w:line="240" w:lineRule="auto"/>
        <w:jc w:val="both"/>
        <w:rPr>
          <w:rFonts w:ascii="Times New Roman" w:hAnsi="Times New Roman" w:cs="Times New Roman"/>
          <w:b/>
          <w:bCs/>
          <w:i/>
          <w:sz w:val="24"/>
          <w:szCs w:val="24"/>
        </w:rPr>
      </w:pPr>
      <w:r w:rsidRPr="0043042F">
        <w:rPr>
          <w:rFonts w:ascii="Times New Roman" w:hAnsi="Times New Roman" w:cs="Times New Roman"/>
          <w:b/>
          <w:bCs/>
          <w:i/>
          <w:sz w:val="24"/>
          <w:szCs w:val="24"/>
        </w:rPr>
        <w:t>7. Recomienda que se haga uso más eficiente y eficaz de las reuniones de los Estados partes, entre otras cosas, proponiendo y organizando debates sobre cuestiones relacionados con la aplicación de cada tratado;</w:t>
      </w:r>
    </w:p>
    <w:p w14:paraId="5CD50183" w14:textId="77777777" w:rsidR="008A3B1C" w:rsidRPr="0043042F" w:rsidRDefault="008A3B1C" w:rsidP="005A04EB">
      <w:pPr>
        <w:autoSpaceDE w:val="0"/>
        <w:autoSpaceDN w:val="0"/>
        <w:adjustRightInd w:val="0"/>
        <w:spacing w:after="0" w:line="240" w:lineRule="auto"/>
        <w:jc w:val="both"/>
        <w:rPr>
          <w:rFonts w:ascii="Times New Roman" w:hAnsi="Times New Roman" w:cs="Times New Roman"/>
          <w:b/>
          <w:bCs/>
          <w:i/>
          <w:sz w:val="24"/>
          <w:szCs w:val="24"/>
        </w:rPr>
      </w:pPr>
    </w:p>
    <w:p w14:paraId="5CD50184" w14:textId="77777777" w:rsidR="002C30EF" w:rsidRPr="002C30EF" w:rsidRDefault="006941EA" w:rsidP="005A04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México participó en la Octava Conferencia de Estados Partes de la Convención sobre los Derechos de las Personas con D</w:t>
      </w:r>
      <w:r w:rsidRPr="006941EA">
        <w:rPr>
          <w:rFonts w:ascii="Times New Roman" w:hAnsi="Times New Roman" w:cs="Times New Roman"/>
          <w:sz w:val="24"/>
          <w:szCs w:val="24"/>
        </w:rPr>
        <w:t>iscapacidad</w:t>
      </w:r>
      <w:r>
        <w:rPr>
          <w:rFonts w:ascii="Times New Roman" w:hAnsi="Times New Roman" w:cs="Times New Roman"/>
          <w:sz w:val="24"/>
          <w:szCs w:val="24"/>
        </w:rPr>
        <w:t xml:space="preserve">, celebrada del </w:t>
      </w:r>
      <w:r w:rsidRPr="006941EA">
        <w:rPr>
          <w:rFonts w:ascii="Times New Roman" w:hAnsi="Times New Roman" w:cs="Times New Roman"/>
          <w:sz w:val="24"/>
          <w:szCs w:val="24"/>
        </w:rPr>
        <w:t>9 al 11 de junio en Nueva York.</w:t>
      </w:r>
      <w:r>
        <w:rPr>
          <w:rFonts w:ascii="Times New Roman" w:hAnsi="Times New Roman" w:cs="Times New Roman"/>
          <w:sz w:val="24"/>
          <w:szCs w:val="24"/>
        </w:rPr>
        <w:t xml:space="preserve"> En esa ocasión, México subrayó las valiosa oportunidad que </w:t>
      </w:r>
      <w:r w:rsidRPr="006941EA">
        <w:rPr>
          <w:rFonts w:ascii="Times New Roman" w:hAnsi="Times New Roman" w:cs="Times New Roman"/>
          <w:sz w:val="24"/>
          <w:szCs w:val="24"/>
        </w:rPr>
        <w:t>ofrece la Conferencia para discutir y evaluar los avances de la comunidad internacional en la instrumentación de la Convención sobre los Derechos de las Personas con Discapacidad; intercambiar buenas prácticas; y analizar los desafíos y problemas que aún persisten, con vistas a solucionarlos.</w:t>
      </w:r>
      <w:r w:rsidR="002C30EF">
        <w:rPr>
          <w:rFonts w:ascii="Times New Roman" w:hAnsi="Times New Roman" w:cs="Times New Roman"/>
          <w:sz w:val="24"/>
          <w:szCs w:val="24"/>
        </w:rPr>
        <w:t xml:space="preserve"> Particularmente, c</w:t>
      </w:r>
      <w:r w:rsidR="002C30EF" w:rsidRPr="002C30EF">
        <w:rPr>
          <w:rFonts w:ascii="Times New Roman" w:hAnsi="Times New Roman" w:cs="Times New Roman"/>
          <w:sz w:val="24"/>
          <w:szCs w:val="24"/>
        </w:rPr>
        <w:t xml:space="preserve">omo un país firmemente comprometido con la promoción y protección de los derechos de las personas con </w:t>
      </w:r>
      <w:r w:rsidR="002C30EF" w:rsidRPr="002C30EF">
        <w:rPr>
          <w:rFonts w:ascii="Times New Roman" w:hAnsi="Times New Roman" w:cs="Times New Roman"/>
          <w:sz w:val="24"/>
          <w:szCs w:val="24"/>
        </w:rPr>
        <w:lastRenderedPageBreak/>
        <w:t xml:space="preserve">discapacidad, y como Estado impulsor de la Convención, México </w:t>
      </w:r>
      <w:r w:rsidR="002C30EF">
        <w:rPr>
          <w:rFonts w:ascii="Times New Roman" w:hAnsi="Times New Roman" w:cs="Times New Roman"/>
          <w:sz w:val="24"/>
          <w:szCs w:val="24"/>
        </w:rPr>
        <w:t>refrendó su compromiso</w:t>
      </w:r>
      <w:r w:rsidR="002C30EF" w:rsidRPr="002C30EF">
        <w:rPr>
          <w:rFonts w:ascii="Times New Roman" w:hAnsi="Times New Roman" w:cs="Times New Roman"/>
          <w:sz w:val="24"/>
          <w:szCs w:val="24"/>
        </w:rPr>
        <w:t xml:space="preserve"> de fortalecer los avances que se han registrado desde la adopción de este instrumento internacional.</w:t>
      </w:r>
    </w:p>
    <w:p w14:paraId="5CD50185" w14:textId="77777777" w:rsidR="002C30EF" w:rsidRPr="002C30EF" w:rsidRDefault="002C30EF" w:rsidP="005A04EB">
      <w:pPr>
        <w:spacing w:after="0" w:line="240" w:lineRule="auto"/>
        <w:jc w:val="both"/>
        <w:rPr>
          <w:rFonts w:ascii="Times New Roman" w:hAnsi="Times New Roman" w:cs="Times New Roman"/>
          <w:sz w:val="24"/>
          <w:szCs w:val="24"/>
        </w:rPr>
      </w:pPr>
    </w:p>
    <w:p w14:paraId="5CD50186" w14:textId="77777777" w:rsidR="002C30EF" w:rsidRDefault="002C30EF" w:rsidP="005A04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el contexto</w:t>
      </w:r>
      <w:r w:rsidRPr="002C30EF">
        <w:rPr>
          <w:rFonts w:ascii="Times New Roman" w:hAnsi="Times New Roman" w:cs="Times New Roman"/>
          <w:sz w:val="24"/>
          <w:szCs w:val="24"/>
        </w:rPr>
        <w:t xml:space="preserve"> </w:t>
      </w:r>
      <w:r>
        <w:rPr>
          <w:rFonts w:ascii="Times New Roman" w:hAnsi="Times New Roman" w:cs="Times New Roman"/>
          <w:sz w:val="24"/>
          <w:szCs w:val="24"/>
        </w:rPr>
        <w:t>d</w:t>
      </w:r>
      <w:r w:rsidRPr="002C30EF">
        <w:rPr>
          <w:rFonts w:ascii="Times New Roman" w:hAnsi="Times New Roman" w:cs="Times New Roman"/>
          <w:sz w:val="24"/>
          <w:szCs w:val="24"/>
        </w:rPr>
        <w:t xml:space="preserve">el décimo aniversario </w:t>
      </w:r>
      <w:r>
        <w:rPr>
          <w:rFonts w:ascii="Times New Roman" w:hAnsi="Times New Roman" w:cs="Times New Roman"/>
          <w:sz w:val="24"/>
          <w:szCs w:val="24"/>
        </w:rPr>
        <w:t xml:space="preserve">de la Convención (diciembre de 2016) México estima que se </w:t>
      </w:r>
      <w:r w:rsidRPr="002C30EF">
        <w:rPr>
          <w:rFonts w:ascii="Times New Roman" w:hAnsi="Times New Roman" w:cs="Times New Roman"/>
          <w:sz w:val="24"/>
          <w:szCs w:val="24"/>
        </w:rPr>
        <w:t>abre una importante ventana de oportunidad para intensificar las acciones orientadas a la</w:t>
      </w:r>
      <w:r>
        <w:rPr>
          <w:rFonts w:ascii="Times New Roman" w:hAnsi="Times New Roman" w:cs="Times New Roman"/>
          <w:sz w:val="24"/>
          <w:szCs w:val="24"/>
        </w:rPr>
        <w:t xml:space="preserve"> universalización del tratado. Por ello es esencial que se emprendan acciones con un </w:t>
      </w:r>
      <w:r w:rsidRPr="002C30EF">
        <w:rPr>
          <w:rFonts w:ascii="Times New Roman" w:hAnsi="Times New Roman" w:cs="Times New Roman"/>
          <w:sz w:val="24"/>
          <w:szCs w:val="24"/>
        </w:rPr>
        <w:t xml:space="preserve">enfoque de acompañamiento y cooperación, a fin de identificar y resolver los obstáculos que </w:t>
      </w:r>
      <w:r>
        <w:rPr>
          <w:rFonts w:ascii="Times New Roman" w:hAnsi="Times New Roman" w:cs="Times New Roman"/>
          <w:sz w:val="24"/>
          <w:szCs w:val="24"/>
        </w:rPr>
        <w:t>impiden la adhesión al tratado. Con estas medidas, además de propiciar la universalización del tratado, se</w:t>
      </w:r>
      <w:r w:rsidRPr="002C30EF">
        <w:rPr>
          <w:rFonts w:ascii="Times New Roman" w:hAnsi="Times New Roman" w:cs="Times New Roman"/>
          <w:sz w:val="24"/>
          <w:szCs w:val="24"/>
        </w:rPr>
        <w:t xml:space="preserve"> </w:t>
      </w:r>
      <w:r>
        <w:rPr>
          <w:rFonts w:ascii="Times New Roman" w:hAnsi="Times New Roman" w:cs="Times New Roman"/>
          <w:sz w:val="24"/>
          <w:szCs w:val="24"/>
        </w:rPr>
        <w:t>hace</w:t>
      </w:r>
      <w:r w:rsidRPr="002C30EF">
        <w:rPr>
          <w:rFonts w:ascii="Times New Roman" w:hAnsi="Times New Roman" w:cs="Times New Roman"/>
          <w:sz w:val="24"/>
          <w:szCs w:val="24"/>
        </w:rPr>
        <w:t xml:space="preserve"> frente a las barreras a las que aún se enfrentan las personas con discapacidad a nivel mundial</w:t>
      </w:r>
      <w:r>
        <w:rPr>
          <w:rFonts w:ascii="Times New Roman" w:hAnsi="Times New Roman" w:cs="Times New Roman"/>
          <w:sz w:val="24"/>
          <w:szCs w:val="24"/>
        </w:rPr>
        <w:t>.</w:t>
      </w:r>
    </w:p>
    <w:p w14:paraId="5CD50187" w14:textId="77777777" w:rsidR="002C30EF" w:rsidRDefault="002C30EF" w:rsidP="005A04EB">
      <w:pPr>
        <w:spacing w:after="0" w:line="240" w:lineRule="auto"/>
        <w:jc w:val="both"/>
        <w:rPr>
          <w:rFonts w:ascii="Times New Roman" w:hAnsi="Times New Roman" w:cs="Times New Roman"/>
          <w:sz w:val="24"/>
          <w:szCs w:val="24"/>
        </w:rPr>
      </w:pPr>
    </w:p>
    <w:p w14:paraId="5CD50188" w14:textId="77777777" w:rsidR="006941EA" w:rsidRDefault="002C30EF" w:rsidP="005A04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Por otra parte, </w:t>
      </w:r>
      <w:r w:rsidR="005A04EB">
        <w:rPr>
          <w:rFonts w:ascii="Times New Roman" w:hAnsi="Times New Roman" w:cs="Times New Roman"/>
          <w:sz w:val="24"/>
          <w:szCs w:val="24"/>
        </w:rPr>
        <w:t xml:space="preserve">si bien aún se trata de una iniciativa en curso </w:t>
      </w:r>
      <w:r>
        <w:rPr>
          <w:rFonts w:ascii="Times New Roman" w:hAnsi="Times New Roman" w:cs="Times New Roman"/>
          <w:sz w:val="24"/>
          <w:szCs w:val="24"/>
        </w:rPr>
        <w:t>de conformidad con el</w:t>
      </w:r>
      <w:r w:rsidRPr="002C30EF">
        <w:rPr>
          <w:rFonts w:ascii="Times New Roman" w:hAnsi="Times New Roman" w:cs="Times New Roman"/>
          <w:sz w:val="24"/>
          <w:szCs w:val="24"/>
        </w:rPr>
        <w:t xml:space="preserve"> artículo 27 de la Convención Internacional para la </w:t>
      </w:r>
      <w:r>
        <w:rPr>
          <w:rFonts w:ascii="Times New Roman" w:hAnsi="Times New Roman" w:cs="Times New Roman"/>
          <w:sz w:val="24"/>
          <w:szCs w:val="24"/>
        </w:rPr>
        <w:t xml:space="preserve">Protección de todas las Personas contra las Desapariciones Forzadas, </w:t>
      </w:r>
      <w:r w:rsidR="005A04EB">
        <w:rPr>
          <w:rFonts w:ascii="Times New Roman" w:hAnsi="Times New Roman" w:cs="Times New Roman"/>
          <w:sz w:val="24"/>
          <w:szCs w:val="24"/>
        </w:rPr>
        <w:t xml:space="preserve">México apoya la propuesta de </w:t>
      </w:r>
      <w:r w:rsidRPr="002C30EF">
        <w:rPr>
          <w:rFonts w:ascii="Times New Roman" w:hAnsi="Times New Roman" w:cs="Times New Roman"/>
          <w:sz w:val="24"/>
          <w:szCs w:val="24"/>
        </w:rPr>
        <w:t xml:space="preserve">Argentina y Francia </w:t>
      </w:r>
      <w:r w:rsidR="005A04EB">
        <w:rPr>
          <w:rFonts w:ascii="Times New Roman" w:hAnsi="Times New Roman" w:cs="Times New Roman"/>
          <w:sz w:val="24"/>
          <w:szCs w:val="24"/>
        </w:rPr>
        <w:t>mediante la que se busca</w:t>
      </w:r>
      <w:r>
        <w:rPr>
          <w:rFonts w:ascii="Times New Roman" w:hAnsi="Times New Roman" w:cs="Times New Roman"/>
          <w:sz w:val="24"/>
          <w:szCs w:val="24"/>
        </w:rPr>
        <w:t xml:space="preserve"> convocar a la primera Conferencia de Estados Partes de la Convención</w:t>
      </w:r>
      <w:r w:rsidRPr="002C30EF">
        <w:rPr>
          <w:rFonts w:ascii="Times New Roman" w:hAnsi="Times New Roman" w:cs="Times New Roman"/>
          <w:sz w:val="24"/>
          <w:szCs w:val="24"/>
        </w:rPr>
        <w:t xml:space="preserve"> </w:t>
      </w:r>
      <w:r>
        <w:rPr>
          <w:rFonts w:ascii="Times New Roman" w:hAnsi="Times New Roman" w:cs="Times New Roman"/>
          <w:sz w:val="24"/>
          <w:szCs w:val="24"/>
        </w:rPr>
        <w:t>para entes</w:t>
      </w:r>
      <w:r w:rsidRPr="002C30EF">
        <w:rPr>
          <w:rFonts w:ascii="Times New Roman" w:hAnsi="Times New Roman" w:cs="Times New Roman"/>
          <w:sz w:val="24"/>
          <w:szCs w:val="24"/>
        </w:rPr>
        <w:t xml:space="preserve"> de diciembre de 2016</w:t>
      </w:r>
      <w:r w:rsidR="005A04EB">
        <w:rPr>
          <w:rFonts w:ascii="Times New Roman" w:hAnsi="Times New Roman" w:cs="Times New Roman"/>
          <w:sz w:val="24"/>
          <w:szCs w:val="24"/>
        </w:rPr>
        <w:t xml:space="preserve"> con el objeto de </w:t>
      </w:r>
      <w:r w:rsidRPr="002C30EF">
        <w:rPr>
          <w:rFonts w:ascii="Times New Roman" w:hAnsi="Times New Roman" w:cs="Times New Roman"/>
          <w:sz w:val="24"/>
          <w:szCs w:val="24"/>
        </w:rPr>
        <w:t xml:space="preserve">evaluar </w:t>
      </w:r>
      <w:r w:rsidR="005A04EB">
        <w:rPr>
          <w:rFonts w:ascii="Times New Roman" w:hAnsi="Times New Roman" w:cs="Times New Roman"/>
          <w:sz w:val="24"/>
          <w:szCs w:val="24"/>
        </w:rPr>
        <w:t xml:space="preserve">y fortalecer </w:t>
      </w:r>
      <w:r w:rsidRPr="002C30EF">
        <w:rPr>
          <w:rFonts w:ascii="Times New Roman" w:hAnsi="Times New Roman" w:cs="Times New Roman"/>
          <w:sz w:val="24"/>
          <w:szCs w:val="24"/>
        </w:rPr>
        <w:t xml:space="preserve">el funcionamiento del Comité contra las Desapariciones Forzadas, </w:t>
      </w:r>
      <w:r>
        <w:rPr>
          <w:rFonts w:ascii="Times New Roman" w:hAnsi="Times New Roman" w:cs="Times New Roman"/>
          <w:sz w:val="24"/>
          <w:szCs w:val="24"/>
        </w:rPr>
        <w:t>en particular su</w:t>
      </w:r>
      <w:r w:rsidRPr="002C30EF">
        <w:rPr>
          <w:rFonts w:ascii="Times New Roman" w:hAnsi="Times New Roman" w:cs="Times New Roman"/>
          <w:sz w:val="24"/>
          <w:szCs w:val="24"/>
        </w:rPr>
        <w:t xml:space="preserve"> labor de dar seguimiento a los compromisos que los Estados adoptaron al vincularse con la Convención.</w:t>
      </w:r>
    </w:p>
    <w:p w14:paraId="5CD50189" w14:textId="77777777" w:rsidR="005A04EB" w:rsidRDefault="005A04EB" w:rsidP="005A04EB">
      <w:pPr>
        <w:spacing w:after="0" w:line="240" w:lineRule="auto"/>
        <w:jc w:val="both"/>
        <w:rPr>
          <w:rFonts w:ascii="Times New Roman" w:hAnsi="Times New Roman" w:cs="Times New Roman"/>
          <w:sz w:val="24"/>
          <w:szCs w:val="24"/>
        </w:rPr>
      </w:pPr>
    </w:p>
    <w:p w14:paraId="5CD5018A" w14:textId="77777777" w:rsidR="007C1A68" w:rsidRDefault="006941EA" w:rsidP="005A04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 manera complementaria</w:t>
      </w:r>
      <w:r w:rsidR="005A04EB">
        <w:rPr>
          <w:rFonts w:ascii="Times New Roman" w:hAnsi="Times New Roman" w:cs="Times New Roman"/>
          <w:sz w:val="24"/>
          <w:szCs w:val="24"/>
        </w:rPr>
        <w:t xml:space="preserve"> a la participación en dichos foros</w:t>
      </w:r>
      <w:r>
        <w:rPr>
          <w:rFonts w:ascii="Times New Roman" w:hAnsi="Times New Roman" w:cs="Times New Roman"/>
          <w:sz w:val="24"/>
          <w:szCs w:val="24"/>
        </w:rPr>
        <w:t xml:space="preserve">, </w:t>
      </w:r>
      <w:r w:rsidR="005A04EB">
        <w:rPr>
          <w:rFonts w:ascii="Times New Roman" w:hAnsi="Times New Roman" w:cs="Times New Roman"/>
          <w:sz w:val="24"/>
          <w:szCs w:val="24"/>
        </w:rPr>
        <w:t>México</w:t>
      </w:r>
      <w:r w:rsidR="007C1A68">
        <w:rPr>
          <w:rFonts w:ascii="Times New Roman" w:hAnsi="Times New Roman" w:cs="Times New Roman"/>
          <w:sz w:val="24"/>
          <w:szCs w:val="24"/>
        </w:rPr>
        <w:t xml:space="preserve"> ha participado en diversas reuniones en el ámbito del sistema universal de los derechos humanos, orientadas </w:t>
      </w:r>
      <w:r w:rsidR="00931AC1">
        <w:rPr>
          <w:rFonts w:ascii="Times New Roman" w:hAnsi="Times New Roman" w:cs="Times New Roman"/>
          <w:sz w:val="24"/>
          <w:szCs w:val="24"/>
        </w:rPr>
        <w:t>a alcanzar la eficaz y correcta ejecución de los tratados internacionales de derechos humanos, las más recientes de ellas son las siguientes:</w:t>
      </w:r>
    </w:p>
    <w:p w14:paraId="5CD5018B" w14:textId="77777777" w:rsidR="006941EA" w:rsidRDefault="006941EA" w:rsidP="005A04EB">
      <w:pPr>
        <w:spacing w:after="0" w:line="240" w:lineRule="auto"/>
        <w:jc w:val="both"/>
        <w:rPr>
          <w:rFonts w:ascii="Times New Roman" w:hAnsi="Times New Roman" w:cs="Times New Roman"/>
          <w:sz w:val="24"/>
          <w:szCs w:val="24"/>
        </w:rPr>
      </w:pPr>
    </w:p>
    <w:p w14:paraId="5CD5018C" w14:textId="77777777" w:rsidR="0043042F" w:rsidRPr="00931AC1" w:rsidRDefault="00931AC1" w:rsidP="005A04EB">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43042F" w:rsidRPr="00931AC1">
        <w:rPr>
          <w:rFonts w:ascii="Times New Roman" w:hAnsi="Times New Roman" w:cs="Times New Roman"/>
          <w:sz w:val="24"/>
          <w:szCs w:val="24"/>
        </w:rPr>
        <w:t>esión de alto nivel de la Asamblea General de la Organización de las Naciones Unidas para conmemorar el 25</w:t>
      </w:r>
      <w:r>
        <w:rPr>
          <w:rFonts w:ascii="Times New Roman" w:hAnsi="Times New Roman" w:cs="Times New Roman"/>
          <w:sz w:val="24"/>
          <w:szCs w:val="24"/>
        </w:rPr>
        <w:t>°</w:t>
      </w:r>
      <w:r w:rsidR="0043042F" w:rsidRPr="00931AC1">
        <w:rPr>
          <w:rFonts w:ascii="Times New Roman" w:hAnsi="Times New Roman" w:cs="Times New Roman"/>
          <w:sz w:val="24"/>
          <w:szCs w:val="24"/>
        </w:rPr>
        <w:t xml:space="preserve"> aniversario de la Convención de los Derechos del Niño, en la que se analizaron los avances alcanzados desde la entrada en vigor del tratado.</w:t>
      </w:r>
    </w:p>
    <w:p w14:paraId="5CD5018D" w14:textId="77777777" w:rsidR="0043042F" w:rsidRPr="0043042F" w:rsidRDefault="0043042F" w:rsidP="005A04EB">
      <w:pPr>
        <w:spacing w:after="0" w:line="240" w:lineRule="auto"/>
        <w:ind w:left="720" w:hanging="360"/>
        <w:jc w:val="both"/>
        <w:rPr>
          <w:rFonts w:ascii="Times New Roman" w:hAnsi="Times New Roman" w:cs="Times New Roman"/>
          <w:sz w:val="24"/>
          <w:szCs w:val="24"/>
        </w:rPr>
      </w:pPr>
    </w:p>
    <w:p w14:paraId="5CD5018E" w14:textId="77777777" w:rsidR="00931AC1" w:rsidRDefault="00931AC1" w:rsidP="005A04EB">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Pr="00931AC1">
        <w:rPr>
          <w:rFonts w:ascii="Times New Roman" w:hAnsi="Times New Roman" w:cs="Times New Roman"/>
          <w:sz w:val="24"/>
          <w:szCs w:val="24"/>
        </w:rPr>
        <w:t>n septiembre de 2015 el Comité para la Protección de los Derechos de todos los Trabajadores Migratorios y sus Familiares, convocó a los Estados miembros a una reunión, con motivo del 25º aniversario de la Convención, para discutir sobre los principales retos que enfrenta los trabajadores migrantes y sus familiares. En la reunión se tocaron temas como el flujo migratorio irregular en el Mediterráneo; y los niños migrantes no acompañados o separados en el continente americano; entre otros. México participó como panelista compartiendo las buenas prácticas del Gobierno mexicano para atender el flujo de niños, niñas y adolescentes migrantes, que se origina o atraviesa por el territorio nacional.</w:t>
      </w:r>
    </w:p>
    <w:p w14:paraId="5CD5018F" w14:textId="77777777" w:rsidR="00184E6B" w:rsidRPr="00184E6B" w:rsidRDefault="00184E6B" w:rsidP="005A04EB">
      <w:pPr>
        <w:spacing w:after="0" w:line="240" w:lineRule="auto"/>
        <w:jc w:val="both"/>
        <w:rPr>
          <w:rFonts w:ascii="Times New Roman" w:hAnsi="Times New Roman" w:cs="Times New Roman"/>
          <w:sz w:val="24"/>
          <w:szCs w:val="24"/>
        </w:rPr>
      </w:pPr>
    </w:p>
    <w:p w14:paraId="5CD50190" w14:textId="77777777" w:rsidR="007905E6" w:rsidRPr="00931AC1" w:rsidRDefault="008A3B1C" w:rsidP="005A04EB">
      <w:pPr>
        <w:pStyle w:val="ListParagraph"/>
        <w:numPr>
          <w:ilvl w:val="0"/>
          <w:numId w:val="7"/>
        </w:numPr>
        <w:spacing w:after="0" w:line="240" w:lineRule="auto"/>
        <w:jc w:val="both"/>
        <w:rPr>
          <w:rFonts w:ascii="Times New Roman" w:hAnsi="Times New Roman" w:cs="Times New Roman"/>
          <w:sz w:val="24"/>
          <w:szCs w:val="24"/>
        </w:rPr>
      </w:pPr>
      <w:r w:rsidRPr="00931AC1">
        <w:rPr>
          <w:rFonts w:ascii="Times New Roman" w:hAnsi="Times New Roman" w:cs="Times New Roman"/>
          <w:sz w:val="24"/>
          <w:szCs w:val="24"/>
        </w:rPr>
        <w:t xml:space="preserve">En junio de 2015 México, Argentina, Ecuador, El Salvador y la Oficina del Alto Comisionado de las Naciones Unidas para los Derechos Humanos realizaron (Nueva York) un panel de discusión con motivo de la conmemoración del 25º aniversario de la </w:t>
      </w:r>
      <w:r w:rsidR="00055C82">
        <w:rPr>
          <w:rFonts w:ascii="Times New Roman" w:hAnsi="Times New Roman" w:cs="Times New Roman"/>
          <w:sz w:val="24"/>
          <w:szCs w:val="24"/>
        </w:rPr>
        <w:t xml:space="preserve">citada </w:t>
      </w:r>
      <w:r w:rsidRPr="00931AC1">
        <w:rPr>
          <w:rFonts w:ascii="Times New Roman" w:hAnsi="Times New Roman" w:cs="Times New Roman"/>
          <w:sz w:val="24"/>
          <w:szCs w:val="24"/>
        </w:rPr>
        <w:t>Convención.  En dicho panel se abordaron cuestiones relacionadas con las actividades de promoción de la Convención y el número de ratificaciones; además los participantes compartieron buenas práctic</w:t>
      </w:r>
      <w:r w:rsidR="00055C82">
        <w:rPr>
          <w:rFonts w:ascii="Times New Roman" w:hAnsi="Times New Roman" w:cs="Times New Roman"/>
          <w:sz w:val="24"/>
          <w:szCs w:val="24"/>
        </w:rPr>
        <w:t>as sobre su implementación, asi</w:t>
      </w:r>
      <w:r w:rsidRPr="00931AC1">
        <w:rPr>
          <w:rFonts w:ascii="Times New Roman" w:hAnsi="Times New Roman" w:cs="Times New Roman"/>
          <w:sz w:val="24"/>
          <w:szCs w:val="24"/>
        </w:rPr>
        <w:t>mismo, se abordó el papel de la Convención en la promoción y protección de los derechos humanos de los trabajadores migrantes, particularmente en los Estados de destino.</w:t>
      </w:r>
    </w:p>
    <w:p w14:paraId="5CD50191" w14:textId="77777777" w:rsidR="007905E6" w:rsidRPr="0043042F" w:rsidRDefault="007905E6" w:rsidP="005A04EB">
      <w:pPr>
        <w:spacing w:after="0" w:line="240" w:lineRule="auto"/>
        <w:jc w:val="both"/>
        <w:rPr>
          <w:rFonts w:ascii="Times New Roman" w:hAnsi="Times New Roman" w:cs="Times New Roman"/>
          <w:sz w:val="24"/>
          <w:szCs w:val="24"/>
        </w:rPr>
      </w:pPr>
    </w:p>
    <w:p w14:paraId="5CD50192" w14:textId="77777777" w:rsidR="008A3B1C" w:rsidRDefault="008A3B1C" w:rsidP="005A04EB">
      <w:pPr>
        <w:spacing w:after="0" w:line="240" w:lineRule="auto"/>
        <w:jc w:val="both"/>
        <w:rPr>
          <w:rFonts w:ascii="Times New Roman" w:hAnsi="Times New Roman" w:cs="Times New Roman"/>
          <w:b/>
          <w:bCs/>
          <w:i/>
          <w:sz w:val="24"/>
          <w:szCs w:val="24"/>
        </w:rPr>
      </w:pPr>
      <w:r w:rsidRPr="0043042F">
        <w:rPr>
          <w:rFonts w:ascii="Times New Roman" w:hAnsi="Times New Roman" w:cs="Times New Roman"/>
          <w:b/>
          <w:bCs/>
          <w:i/>
          <w:sz w:val="24"/>
          <w:szCs w:val="24"/>
        </w:rPr>
        <w:t>8. Condena enérgicamente todos los actos de intimidación y todas las represalias contra las personas y los grupos que contribuyen a la labor de los órganos creados en virtud de tratados de derechos humanos, e insta a los Estados a que adopten las medidas necesarias, conforme a la Declaración sobre el Derecho y el Deber de los Individuos, los Grupos y las Instituciones de Promover y Proteger los Derechos Humanos y las Libertades Fundamentales Universalmente Reconocidos y todos los demás instrumentos pertinentes de derechos humanos, para prevenir y eliminar esas violaciones de derechos humanos.</w:t>
      </w:r>
    </w:p>
    <w:p w14:paraId="5CD50193" w14:textId="77777777" w:rsidR="00022447" w:rsidRDefault="00022447" w:rsidP="005A04EB">
      <w:pPr>
        <w:spacing w:after="0" w:line="240" w:lineRule="auto"/>
        <w:jc w:val="both"/>
        <w:rPr>
          <w:rFonts w:ascii="Times New Roman" w:hAnsi="Times New Roman" w:cs="Times New Roman"/>
          <w:b/>
          <w:bCs/>
          <w:i/>
          <w:sz w:val="24"/>
          <w:szCs w:val="24"/>
        </w:rPr>
      </w:pPr>
    </w:p>
    <w:p w14:paraId="5CD50194" w14:textId="77777777" w:rsidR="00022447" w:rsidRDefault="00022447" w:rsidP="005A04EB">
      <w:pPr>
        <w:spacing w:after="0" w:line="240" w:lineRule="auto"/>
        <w:jc w:val="both"/>
        <w:rPr>
          <w:rFonts w:ascii="Times New Roman" w:hAnsi="Times New Roman" w:cs="Times New Roman"/>
          <w:bCs/>
          <w:sz w:val="24"/>
          <w:szCs w:val="24"/>
        </w:rPr>
      </w:pPr>
      <w:r w:rsidRPr="00022447">
        <w:rPr>
          <w:rFonts w:ascii="Times New Roman" w:hAnsi="Times New Roman" w:cs="Times New Roman"/>
          <w:bCs/>
          <w:sz w:val="24"/>
          <w:szCs w:val="24"/>
        </w:rPr>
        <w:t xml:space="preserve">En el año 2012, </w:t>
      </w:r>
      <w:r>
        <w:rPr>
          <w:rFonts w:ascii="Times New Roman" w:hAnsi="Times New Roman" w:cs="Times New Roman"/>
          <w:bCs/>
          <w:sz w:val="24"/>
          <w:szCs w:val="24"/>
        </w:rPr>
        <w:t xml:space="preserve">con la entrada en vigor de la Ley General para la Protección de Personas Defensoras de Derechos Humanos, se establecieron las pautas </w:t>
      </w:r>
      <w:r w:rsidRPr="00022447">
        <w:rPr>
          <w:rFonts w:ascii="Times New Roman" w:hAnsi="Times New Roman" w:cs="Times New Roman"/>
          <w:bCs/>
          <w:sz w:val="24"/>
          <w:szCs w:val="24"/>
        </w:rPr>
        <w:t>para implementar y operar las Medidas de Prevención, Medidas Pr</w:t>
      </w:r>
      <w:r>
        <w:rPr>
          <w:rFonts w:ascii="Times New Roman" w:hAnsi="Times New Roman" w:cs="Times New Roman"/>
          <w:bCs/>
          <w:sz w:val="24"/>
          <w:szCs w:val="24"/>
        </w:rPr>
        <w:t xml:space="preserve">eventivas y Medidas Urgentes de </w:t>
      </w:r>
      <w:r w:rsidRPr="00022447">
        <w:rPr>
          <w:rFonts w:ascii="Times New Roman" w:hAnsi="Times New Roman" w:cs="Times New Roman"/>
          <w:bCs/>
          <w:sz w:val="24"/>
          <w:szCs w:val="24"/>
        </w:rPr>
        <w:t>Pro</w:t>
      </w:r>
      <w:r>
        <w:rPr>
          <w:rFonts w:ascii="Times New Roman" w:hAnsi="Times New Roman" w:cs="Times New Roman"/>
          <w:bCs/>
          <w:sz w:val="24"/>
          <w:szCs w:val="24"/>
        </w:rPr>
        <w:t xml:space="preserve">tección que garanticen la vida, </w:t>
      </w:r>
      <w:r w:rsidRPr="00022447">
        <w:rPr>
          <w:rFonts w:ascii="Times New Roman" w:hAnsi="Times New Roman" w:cs="Times New Roman"/>
          <w:bCs/>
          <w:sz w:val="24"/>
          <w:szCs w:val="24"/>
        </w:rPr>
        <w:t>integridad, libertad y seguridad de la</w:t>
      </w:r>
      <w:r>
        <w:rPr>
          <w:rFonts w:ascii="Times New Roman" w:hAnsi="Times New Roman" w:cs="Times New Roman"/>
          <w:bCs/>
          <w:sz w:val="24"/>
          <w:szCs w:val="24"/>
        </w:rPr>
        <w:t xml:space="preserve">s personas que se encuentren en </w:t>
      </w:r>
      <w:r w:rsidRPr="00022447">
        <w:rPr>
          <w:rFonts w:ascii="Times New Roman" w:hAnsi="Times New Roman" w:cs="Times New Roman"/>
          <w:bCs/>
          <w:sz w:val="24"/>
          <w:szCs w:val="24"/>
        </w:rPr>
        <w:t>situación de riesgo como consecuencia de la defensa o promoción</w:t>
      </w:r>
      <w:r>
        <w:rPr>
          <w:rFonts w:ascii="Times New Roman" w:hAnsi="Times New Roman" w:cs="Times New Roman"/>
          <w:bCs/>
          <w:sz w:val="24"/>
          <w:szCs w:val="24"/>
        </w:rPr>
        <w:t xml:space="preserve"> de los derechos humanos, y del </w:t>
      </w:r>
      <w:r w:rsidRPr="00022447">
        <w:rPr>
          <w:rFonts w:ascii="Times New Roman" w:hAnsi="Times New Roman" w:cs="Times New Roman"/>
          <w:bCs/>
          <w:sz w:val="24"/>
          <w:szCs w:val="24"/>
        </w:rPr>
        <w:t>ejercicio de la libertad de expresión y el periodismo</w:t>
      </w:r>
      <w:r>
        <w:rPr>
          <w:rFonts w:ascii="Times New Roman" w:hAnsi="Times New Roman" w:cs="Times New Roman"/>
          <w:bCs/>
          <w:sz w:val="24"/>
          <w:szCs w:val="24"/>
        </w:rPr>
        <w:t xml:space="preserve">. </w:t>
      </w:r>
    </w:p>
    <w:p w14:paraId="5CD50195" w14:textId="77777777" w:rsidR="00022447" w:rsidRDefault="00022447" w:rsidP="005A04EB">
      <w:pPr>
        <w:spacing w:after="0" w:line="240" w:lineRule="auto"/>
        <w:jc w:val="both"/>
        <w:rPr>
          <w:rFonts w:ascii="Times New Roman" w:hAnsi="Times New Roman" w:cs="Times New Roman"/>
          <w:bCs/>
          <w:sz w:val="24"/>
          <w:szCs w:val="24"/>
        </w:rPr>
      </w:pPr>
    </w:p>
    <w:p w14:paraId="5CD50196" w14:textId="77777777" w:rsidR="00184E6B" w:rsidRPr="00184E6B" w:rsidRDefault="00022447" w:rsidP="005A04E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Asimismo, creó el Mecanismo </w:t>
      </w:r>
      <w:r w:rsidRPr="00022447">
        <w:rPr>
          <w:rFonts w:ascii="Times New Roman" w:hAnsi="Times New Roman" w:cs="Times New Roman"/>
          <w:bCs/>
          <w:sz w:val="24"/>
          <w:szCs w:val="24"/>
        </w:rPr>
        <w:t>de Protección para Personas D</w:t>
      </w:r>
      <w:r>
        <w:rPr>
          <w:rFonts w:ascii="Times New Roman" w:hAnsi="Times New Roman" w:cs="Times New Roman"/>
          <w:bCs/>
          <w:sz w:val="24"/>
          <w:szCs w:val="24"/>
        </w:rPr>
        <w:t xml:space="preserve">efensoras de Derechos Humanos y </w:t>
      </w:r>
      <w:r w:rsidRPr="00022447">
        <w:rPr>
          <w:rFonts w:ascii="Times New Roman" w:hAnsi="Times New Roman" w:cs="Times New Roman"/>
          <w:bCs/>
          <w:sz w:val="24"/>
          <w:szCs w:val="24"/>
        </w:rPr>
        <w:t xml:space="preserve">Periodistas, </w:t>
      </w:r>
      <w:r>
        <w:rPr>
          <w:rFonts w:ascii="Times New Roman" w:hAnsi="Times New Roman" w:cs="Times New Roman"/>
          <w:bCs/>
          <w:sz w:val="24"/>
          <w:szCs w:val="24"/>
        </w:rPr>
        <w:t xml:space="preserve">a fin de que </w:t>
      </w:r>
      <w:r w:rsidRPr="00022447">
        <w:rPr>
          <w:rFonts w:ascii="Times New Roman" w:hAnsi="Times New Roman" w:cs="Times New Roman"/>
          <w:bCs/>
          <w:sz w:val="24"/>
          <w:szCs w:val="24"/>
        </w:rPr>
        <w:t>el Estado atienda su responsabilidad fund</w:t>
      </w:r>
      <w:r>
        <w:rPr>
          <w:rFonts w:ascii="Times New Roman" w:hAnsi="Times New Roman" w:cs="Times New Roman"/>
          <w:bCs/>
          <w:sz w:val="24"/>
          <w:szCs w:val="24"/>
        </w:rPr>
        <w:t xml:space="preserve">amental de proteger, promover y </w:t>
      </w:r>
      <w:r w:rsidRPr="00022447">
        <w:rPr>
          <w:rFonts w:ascii="Times New Roman" w:hAnsi="Times New Roman" w:cs="Times New Roman"/>
          <w:bCs/>
          <w:sz w:val="24"/>
          <w:szCs w:val="24"/>
        </w:rPr>
        <w:t>garantizar los derechos humanos</w:t>
      </w:r>
      <w:r>
        <w:rPr>
          <w:rFonts w:ascii="Times New Roman" w:hAnsi="Times New Roman" w:cs="Times New Roman"/>
          <w:bCs/>
          <w:sz w:val="24"/>
          <w:szCs w:val="24"/>
        </w:rPr>
        <w:t xml:space="preserve">. </w:t>
      </w:r>
      <w:r w:rsidR="00184E6B" w:rsidRPr="00184E6B">
        <w:rPr>
          <w:rFonts w:ascii="Times New Roman" w:hAnsi="Times New Roman" w:cs="Times New Roman"/>
          <w:bCs/>
          <w:sz w:val="24"/>
          <w:szCs w:val="24"/>
        </w:rPr>
        <w:t>Con el fin de que el Mecanismo sirva como el punto de partida para la creación de una política pública incluyente, incorpora a los actores más relevantes sobre el tema de la libertad de expresión en México. En este sentido, cuenta con la participación de la Secretaría de Gobernación (SEGOB), la Secretaría de Relaciones Exteriores (SRE), la Procuraduría General de la República (PGR), la Comisión Nacional de los Derechos Humanos (CNDH) y diversos expertos en el ejercicio de la libertad de expresión, quienes pertenecen a la sociedad civil.</w:t>
      </w:r>
    </w:p>
    <w:p w14:paraId="5CD50197" w14:textId="77777777" w:rsidR="00184E6B" w:rsidRDefault="00184E6B" w:rsidP="005A04EB">
      <w:pPr>
        <w:spacing w:after="0" w:line="240" w:lineRule="auto"/>
        <w:jc w:val="both"/>
        <w:rPr>
          <w:rFonts w:ascii="Times New Roman" w:hAnsi="Times New Roman" w:cs="Times New Roman"/>
          <w:bCs/>
          <w:sz w:val="24"/>
          <w:szCs w:val="24"/>
        </w:rPr>
      </w:pPr>
    </w:p>
    <w:p w14:paraId="5CD50198" w14:textId="77777777" w:rsidR="00184E6B" w:rsidRDefault="00184E6B" w:rsidP="005A04EB">
      <w:pPr>
        <w:spacing w:after="0" w:line="240" w:lineRule="auto"/>
        <w:jc w:val="both"/>
        <w:rPr>
          <w:rFonts w:ascii="Times New Roman" w:hAnsi="Times New Roman" w:cs="Times New Roman"/>
          <w:bCs/>
          <w:sz w:val="24"/>
          <w:szCs w:val="24"/>
        </w:rPr>
      </w:pPr>
      <w:r w:rsidRPr="00184E6B">
        <w:rPr>
          <w:rFonts w:ascii="Times New Roman" w:hAnsi="Times New Roman" w:cs="Times New Roman"/>
          <w:bCs/>
          <w:sz w:val="24"/>
          <w:szCs w:val="24"/>
        </w:rPr>
        <w:t>La operación del Mecanismo está a cargo de la Secretaría de Gobernación y se compone de tres órganos:</w:t>
      </w:r>
    </w:p>
    <w:p w14:paraId="5CD50199" w14:textId="77777777" w:rsidR="00184E6B" w:rsidRPr="00184E6B" w:rsidRDefault="00184E6B" w:rsidP="005A04EB">
      <w:pPr>
        <w:spacing w:after="0" w:line="240" w:lineRule="auto"/>
        <w:jc w:val="both"/>
        <w:rPr>
          <w:rFonts w:ascii="Times New Roman" w:hAnsi="Times New Roman" w:cs="Times New Roman"/>
          <w:bCs/>
          <w:sz w:val="24"/>
          <w:szCs w:val="24"/>
        </w:rPr>
      </w:pPr>
    </w:p>
    <w:p w14:paraId="5CD5019A" w14:textId="77777777" w:rsidR="00184E6B" w:rsidRPr="00184E6B" w:rsidRDefault="00184E6B" w:rsidP="005A04EB">
      <w:pPr>
        <w:pStyle w:val="ListParagraph"/>
        <w:numPr>
          <w:ilvl w:val="0"/>
          <w:numId w:val="8"/>
        </w:numPr>
        <w:spacing w:after="0" w:line="240" w:lineRule="auto"/>
        <w:jc w:val="both"/>
        <w:rPr>
          <w:rFonts w:ascii="Times New Roman" w:hAnsi="Times New Roman" w:cs="Times New Roman"/>
          <w:bCs/>
          <w:sz w:val="24"/>
          <w:szCs w:val="24"/>
        </w:rPr>
      </w:pPr>
      <w:r w:rsidRPr="00184E6B">
        <w:rPr>
          <w:rFonts w:ascii="Times New Roman" w:hAnsi="Times New Roman" w:cs="Times New Roman"/>
          <w:bCs/>
          <w:sz w:val="24"/>
          <w:szCs w:val="24"/>
        </w:rPr>
        <w:t>Junta de Gobierno: Es la máxima instancia del Mecanismo y el principal órgano de toma de decisiones. Se compone por un representante de: SEGOB, SRE, PGR, SSP, CNDH y cuatro representantes de la sociedad civil, que pertenezcan al Consejo Consultivo. Cabe mencionar que la Junta de Gobierno invita a todas sus sesiones, con derecho a voz, a un representante de la Oficina en México del Alto Comisionado de las Naciones Unidas para los</w:t>
      </w:r>
      <w:r>
        <w:rPr>
          <w:rFonts w:ascii="Times New Roman" w:hAnsi="Times New Roman" w:cs="Times New Roman"/>
          <w:bCs/>
          <w:sz w:val="24"/>
          <w:szCs w:val="24"/>
        </w:rPr>
        <w:t xml:space="preserve"> </w:t>
      </w:r>
      <w:r w:rsidRPr="00184E6B">
        <w:rPr>
          <w:rFonts w:ascii="Times New Roman" w:hAnsi="Times New Roman" w:cs="Times New Roman"/>
          <w:bCs/>
          <w:sz w:val="24"/>
          <w:szCs w:val="24"/>
        </w:rPr>
        <w:t>Derechos Humanos;</w:t>
      </w:r>
    </w:p>
    <w:p w14:paraId="5CD5019B" w14:textId="77777777" w:rsidR="00184E6B" w:rsidRPr="00184E6B" w:rsidRDefault="00184E6B" w:rsidP="005A04EB">
      <w:pPr>
        <w:pStyle w:val="ListParagraph"/>
        <w:spacing w:after="0" w:line="240" w:lineRule="auto"/>
        <w:ind w:left="644"/>
        <w:jc w:val="both"/>
        <w:rPr>
          <w:rFonts w:ascii="Times New Roman" w:hAnsi="Times New Roman" w:cs="Times New Roman"/>
          <w:bCs/>
          <w:sz w:val="24"/>
          <w:szCs w:val="24"/>
        </w:rPr>
      </w:pPr>
    </w:p>
    <w:p w14:paraId="5CD5019C" w14:textId="77777777" w:rsidR="00184E6B" w:rsidRPr="00184E6B" w:rsidRDefault="00184E6B" w:rsidP="005A04EB">
      <w:pPr>
        <w:pStyle w:val="ListParagraph"/>
        <w:numPr>
          <w:ilvl w:val="0"/>
          <w:numId w:val="8"/>
        </w:numPr>
        <w:spacing w:after="0" w:line="240" w:lineRule="auto"/>
        <w:jc w:val="both"/>
        <w:rPr>
          <w:rFonts w:ascii="Times New Roman" w:hAnsi="Times New Roman" w:cs="Times New Roman"/>
          <w:bCs/>
          <w:sz w:val="24"/>
          <w:szCs w:val="24"/>
        </w:rPr>
      </w:pPr>
      <w:r w:rsidRPr="00184E6B">
        <w:rPr>
          <w:rFonts w:ascii="Times New Roman" w:hAnsi="Times New Roman" w:cs="Times New Roman"/>
          <w:bCs/>
          <w:sz w:val="24"/>
          <w:szCs w:val="24"/>
        </w:rPr>
        <w:t>Consejo Consultivo: Es el órgano de consulta de la Junta de Gobierno. Se compone enteramente de representantes de la sociedad civil, expertos en la promoción y defensa de los derechos humanos y la libertad de expresión y</w:t>
      </w:r>
    </w:p>
    <w:p w14:paraId="5CD5019D" w14:textId="77777777" w:rsidR="00184E6B" w:rsidRPr="00184E6B" w:rsidRDefault="00184E6B" w:rsidP="005A04EB">
      <w:pPr>
        <w:spacing w:after="0" w:line="240" w:lineRule="auto"/>
        <w:jc w:val="both"/>
        <w:rPr>
          <w:rFonts w:ascii="Times New Roman" w:hAnsi="Times New Roman" w:cs="Times New Roman"/>
          <w:bCs/>
          <w:sz w:val="24"/>
          <w:szCs w:val="24"/>
        </w:rPr>
      </w:pPr>
    </w:p>
    <w:p w14:paraId="5CD501A1" w14:textId="330539A4" w:rsidR="003D5F70" w:rsidRPr="0043042F" w:rsidRDefault="00184E6B" w:rsidP="00F2788A">
      <w:pPr>
        <w:spacing w:after="0" w:line="240" w:lineRule="auto"/>
        <w:ind w:left="567" w:hanging="283"/>
        <w:jc w:val="both"/>
        <w:rPr>
          <w:rFonts w:ascii="Times New Roman" w:hAnsi="Times New Roman" w:cs="Times New Roman"/>
          <w:b/>
          <w:bCs/>
          <w:i/>
          <w:sz w:val="24"/>
          <w:szCs w:val="24"/>
        </w:rPr>
      </w:pPr>
      <w:r>
        <w:rPr>
          <w:rFonts w:ascii="Times New Roman" w:hAnsi="Times New Roman" w:cs="Times New Roman"/>
          <w:bCs/>
          <w:sz w:val="24"/>
          <w:szCs w:val="24"/>
        </w:rPr>
        <w:t xml:space="preserve">3. </w:t>
      </w:r>
      <w:r w:rsidRPr="00184E6B">
        <w:rPr>
          <w:rFonts w:ascii="Times New Roman" w:hAnsi="Times New Roman" w:cs="Times New Roman"/>
          <w:bCs/>
          <w:sz w:val="24"/>
          <w:szCs w:val="24"/>
        </w:rPr>
        <w:t>C</w:t>
      </w:r>
      <w:r>
        <w:rPr>
          <w:rFonts w:ascii="Times New Roman" w:hAnsi="Times New Roman" w:cs="Times New Roman"/>
          <w:bCs/>
          <w:sz w:val="24"/>
          <w:szCs w:val="24"/>
        </w:rPr>
        <w:t xml:space="preserve">oordinación Ejecutiva Nacional: </w:t>
      </w:r>
      <w:r w:rsidRPr="00184E6B">
        <w:rPr>
          <w:rFonts w:ascii="Times New Roman" w:hAnsi="Times New Roman" w:cs="Times New Roman"/>
          <w:bCs/>
          <w:sz w:val="24"/>
          <w:szCs w:val="24"/>
        </w:rPr>
        <w:t>Es la instancia encargada de coordinar los esfuerzos de protección entre las autoridades federales, las autoridades de las entidades federativas y los</w:t>
      </w:r>
      <w:r>
        <w:rPr>
          <w:rFonts w:ascii="Times New Roman" w:hAnsi="Times New Roman" w:cs="Times New Roman"/>
          <w:bCs/>
          <w:sz w:val="24"/>
          <w:szCs w:val="24"/>
        </w:rPr>
        <w:t xml:space="preserve"> organismos públicos autónomos. </w:t>
      </w:r>
      <w:r w:rsidRPr="00184E6B">
        <w:rPr>
          <w:rFonts w:ascii="Times New Roman" w:hAnsi="Times New Roman" w:cs="Times New Roman"/>
          <w:bCs/>
          <w:sz w:val="24"/>
          <w:szCs w:val="24"/>
        </w:rPr>
        <w:t>Cuenta con tres Unidades, las cuales se encargan de la recepción de los casos, su evaluac</w:t>
      </w:r>
      <w:r>
        <w:rPr>
          <w:rFonts w:ascii="Times New Roman" w:hAnsi="Times New Roman" w:cs="Times New Roman"/>
          <w:bCs/>
          <w:sz w:val="24"/>
          <w:szCs w:val="24"/>
        </w:rPr>
        <w:t xml:space="preserve">ión y su seguimiento: i) </w:t>
      </w:r>
      <w:r w:rsidRPr="00184E6B">
        <w:rPr>
          <w:rFonts w:ascii="Times New Roman" w:hAnsi="Times New Roman" w:cs="Times New Roman"/>
          <w:bCs/>
          <w:sz w:val="24"/>
          <w:szCs w:val="24"/>
        </w:rPr>
        <w:t>Unidad de Recepc</w:t>
      </w:r>
      <w:r>
        <w:rPr>
          <w:rFonts w:ascii="Times New Roman" w:hAnsi="Times New Roman" w:cs="Times New Roman"/>
          <w:bCs/>
          <w:sz w:val="24"/>
          <w:szCs w:val="24"/>
        </w:rPr>
        <w:t xml:space="preserve">ión de Casos y Reacción Rápida; ii) </w:t>
      </w:r>
      <w:r w:rsidRPr="00184E6B">
        <w:rPr>
          <w:rFonts w:ascii="Times New Roman" w:hAnsi="Times New Roman" w:cs="Times New Roman"/>
          <w:bCs/>
          <w:sz w:val="24"/>
          <w:szCs w:val="24"/>
        </w:rPr>
        <w:t>Uni</w:t>
      </w:r>
      <w:r>
        <w:rPr>
          <w:rFonts w:ascii="Times New Roman" w:hAnsi="Times New Roman" w:cs="Times New Roman"/>
          <w:bCs/>
          <w:sz w:val="24"/>
          <w:szCs w:val="24"/>
        </w:rPr>
        <w:t xml:space="preserve">dad de Evaluación de Riesgos; y iii) </w:t>
      </w:r>
      <w:r w:rsidRPr="00184E6B">
        <w:rPr>
          <w:rFonts w:ascii="Times New Roman" w:hAnsi="Times New Roman" w:cs="Times New Roman"/>
          <w:bCs/>
          <w:sz w:val="24"/>
          <w:szCs w:val="24"/>
        </w:rPr>
        <w:t>Unidad de Prevención, Seguimiento y Análisis.</w:t>
      </w:r>
      <w:bookmarkStart w:id="0" w:name="_GoBack"/>
      <w:bookmarkEnd w:id="0"/>
    </w:p>
    <w:p w14:paraId="5CD501A2" w14:textId="77777777" w:rsidR="003D5F70" w:rsidRPr="0043042F" w:rsidRDefault="003D5F70" w:rsidP="005A04EB">
      <w:pPr>
        <w:spacing w:after="0" w:line="240" w:lineRule="auto"/>
        <w:jc w:val="both"/>
        <w:rPr>
          <w:rFonts w:ascii="Times New Roman" w:hAnsi="Times New Roman" w:cs="Times New Roman"/>
          <w:bCs/>
          <w:sz w:val="24"/>
          <w:szCs w:val="24"/>
        </w:rPr>
      </w:pPr>
    </w:p>
    <w:sectPr w:rsidR="003D5F70" w:rsidRPr="0043042F" w:rsidSect="0043042F">
      <w:headerReference w:type="default" r:id="rId11"/>
      <w:footerReference w:type="default" r:id="rId1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501A7" w14:textId="77777777" w:rsidR="00C67C28" w:rsidRDefault="00C67C28" w:rsidP="00467722">
      <w:pPr>
        <w:spacing w:after="0" w:line="240" w:lineRule="auto"/>
      </w:pPr>
      <w:r>
        <w:separator/>
      </w:r>
    </w:p>
  </w:endnote>
  <w:endnote w:type="continuationSeparator" w:id="0">
    <w:p w14:paraId="5CD501A8" w14:textId="77777777" w:rsidR="00C67C28" w:rsidRDefault="00C67C28" w:rsidP="0046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902885"/>
      <w:docPartObj>
        <w:docPartGallery w:val="Page Numbers (Bottom of Page)"/>
        <w:docPartUnique/>
      </w:docPartObj>
    </w:sdtPr>
    <w:sdtEndPr/>
    <w:sdtContent>
      <w:p w14:paraId="5CD501A9" w14:textId="77777777" w:rsidR="00654AAA" w:rsidRDefault="00654AAA" w:rsidP="00467722">
        <w:pPr>
          <w:pStyle w:val="Footer"/>
          <w:jc w:val="right"/>
        </w:pPr>
        <w:r>
          <w:fldChar w:fldCharType="begin"/>
        </w:r>
        <w:r>
          <w:instrText>PAGE   \* MERGEFORMAT</w:instrText>
        </w:r>
        <w:r>
          <w:fldChar w:fldCharType="separate"/>
        </w:r>
        <w:r w:rsidR="00F2788A" w:rsidRPr="00F2788A">
          <w:rPr>
            <w:noProof/>
            <w:lang w:val="es-ES"/>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501A5" w14:textId="77777777" w:rsidR="00C67C28" w:rsidRDefault="00C67C28" w:rsidP="00467722">
      <w:pPr>
        <w:spacing w:after="0" w:line="240" w:lineRule="auto"/>
      </w:pPr>
      <w:r>
        <w:separator/>
      </w:r>
    </w:p>
  </w:footnote>
  <w:footnote w:type="continuationSeparator" w:id="0">
    <w:p w14:paraId="5CD501A6" w14:textId="77777777" w:rsidR="00C67C28" w:rsidRDefault="00C67C28" w:rsidP="00467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9BC6E" w14:textId="7FBB521C" w:rsidR="00F2788A" w:rsidRPr="00F2788A" w:rsidRDefault="00F2788A">
    <w:pPr>
      <w:pStyle w:val="Header"/>
      <w:rPr>
        <w:rFonts w:ascii="Arial" w:hAnsi="Arial" w:cs="Arial"/>
        <w:b/>
        <w:sz w:val="28"/>
        <w:szCs w:val="28"/>
        <w:lang w:val="fr-CH"/>
      </w:rPr>
    </w:pPr>
    <w:r w:rsidRPr="00F2788A">
      <w:rPr>
        <w:rFonts w:ascii="Arial" w:hAnsi="Arial" w:cs="Arial"/>
        <w:b/>
        <w:sz w:val="28"/>
        <w:szCs w:val="28"/>
        <w:lang w:val="fr-CH"/>
      </w:rPr>
      <w:t>REPLIES MEXICO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B43CB"/>
    <w:multiLevelType w:val="hybridMultilevel"/>
    <w:tmpl w:val="EF86831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249E7C8B"/>
    <w:multiLevelType w:val="hybridMultilevel"/>
    <w:tmpl w:val="559CC8B2"/>
    <w:lvl w:ilvl="0" w:tplc="CF92BDEA">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nsid w:val="2EC86288"/>
    <w:multiLevelType w:val="hybridMultilevel"/>
    <w:tmpl w:val="8EF60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5AD776C"/>
    <w:multiLevelType w:val="hybridMultilevel"/>
    <w:tmpl w:val="E8B054E6"/>
    <w:lvl w:ilvl="0" w:tplc="3830FB28">
      <w:start w:val="1"/>
      <w:numFmt w:val="bullet"/>
      <w:lvlText w:val=""/>
      <w:lvlJc w:val="left"/>
      <w:pPr>
        <w:ind w:left="284" w:hanging="284"/>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nsid w:val="36A92C10"/>
    <w:multiLevelType w:val="hybridMultilevel"/>
    <w:tmpl w:val="36F4777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5">
    <w:nsid w:val="596A0CDD"/>
    <w:multiLevelType w:val="hybridMultilevel"/>
    <w:tmpl w:val="652EF0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7852D8A"/>
    <w:multiLevelType w:val="hybridMultilevel"/>
    <w:tmpl w:val="651A16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83879CD"/>
    <w:multiLevelType w:val="hybridMultilevel"/>
    <w:tmpl w:val="F1FACBAA"/>
    <w:lvl w:ilvl="0" w:tplc="E56AD18E">
      <w:start w:val="1"/>
      <w:numFmt w:val="bullet"/>
      <w:lvlText w:val=""/>
      <w:lvlJc w:val="left"/>
      <w:pPr>
        <w:ind w:left="284" w:hanging="284"/>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5"/>
  </w:num>
  <w:num w:numId="5">
    <w:abstractNumId w:val="0"/>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F58"/>
    <w:rsid w:val="00022447"/>
    <w:rsid w:val="000462D3"/>
    <w:rsid w:val="00055C82"/>
    <w:rsid w:val="00081A80"/>
    <w:rsid w:val="001068E8"/>
    <w:rsid w:val="00184E6B"/>
    <w:rsid w:val="00184FB4"/>
    <w:rsid w:val="002307D7"/>
    <w:rsid w:val="002C30EF"/>
    <w:rsid w:val="002F327F"/>
    <w:rsid w:val="00351F58"/>
    <w:rsid w:val="003D5F70"/>
    <w:rsid w:val="0040176C"/>
    <w:rsid w:val="0043042F"/>
    <w:rsid w:val="00467722"/>
    <w:rsid w:val="00515893"/>
    <w:rsid w:val="005A04EB"/>
    <w:rsid w:val="005E34FF"/>
    <w:rsid w:val="005F44E2"/>
    <w:rsid w:val="006136D1"/>
    <w:rsid w:val="00654AAA"/>
    <w:rsid w:val="006941EA"/>
    <w:rsid w:val="00725461"/>
    <w:rsid w:val="007857D5"/>
    <w:rsid w:val="007905E6"/>
    <w:rsid w:val="007B3EF2"/>
    <w:rsid w:val="007C1A68"/>
    <w:rsid w:val="008227FF"/>
    <w:rsid w:val="008622E0"/>
    <w:rsid w:val="008A2525"/>
    <w:rsid w:val="008A3B1C"/>
    <w:rsid w:val="00931AC1"/>
    <w:rsid w:val="00945898"/>
    <w:rsid w:val="00947D60"/>
    <w:rsid w:val="00A53004"/>
    <w:rsid w:val="00AE6A3B"/>
    <w:rsid w:val="00B20246"/>
    <w:rsid w:val="00B277BD"/>
    <w:rsid w:val="00B67E74"/>
    <w:rsid w:val="00BA09C9"/>
    <w:rsid w:val="00C66AA3"/>
    <w:rsid w:val="00C67C28"/>
    <w:rsid w:val="00CA7DAB"/>
    <w:rsid w:val="00CB69B0"/>
    <w:rsid w:val="00EC0029"/>
    <w:rsid w:val="00F278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5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3B1C"/>
    <w:pPr>
      <w:ind w:left="720"/>
      <w:contextualSpacing/>
    </w:pPr>
  </w:style>
  <w:style w:type="paragraph" w:styleId="Header">
    <w:name w:val="header"/>
    <w:basedOn w:val="Normal"/>
    <w:link w:val="HeaderChar"/>
    <w:uiPriority w:val="99"/>
    <w:unhideWhenUsed/>
    <w:rsid w:val="00467722"/>
    <w:pPr>
      <w:tabs>
        <w:tab w:val="center" w:pos="4419"/>
        <w:tab w:val="right" w:pos="8838"/>
      </w:tabs>
      <w:spacing w:after="0" w:line="240" w:lineRule="auto"/>
    </w:pPr>
  </w:style>
  <w:style w:type="character" w:customStyle="1" w:styleId="HeaderChar">
    <w:name w:val="Header Char"/>
    <w:basedOn w:val="DefaultParagraphFont"/>
    <w:link w:val="Header"/>
    <w:uiPriority w:val="99"/>
    <w:rsid w:val="00467722"/>
  </w:style>
  <w:style w:type="paragraph" w:styleId="Footer">
    <w:name w:val="footer"/>
    <w:basedOn w:val="Normal"/>
    <w:link w:val="FooterChar"/>
    <w:uiPriority w:val="99"/>
    <w:unhideWhenUsed/>
    <w:rsid w:val="00467722"/>
    <w:pPr>
      <w:tabs>
        <w:tab w:val="center" w:pos="4419"/>
        <w:tab w:val="right" w:pos="8838"/>
      </w:tabs>
      <w:spacing w:after="0" w:line="240" w:lineRule="auto"/>
    </w:pPr>
  </w:style>
  <w:style w:type="character" w:customStyle="1" w:styleId="FooterChar">
    <w:name w:val="Footer Char"/>
    <w:basedOn w:val="DefaultParagraphFont"/>
    <w:link w:val="Footer"/>
    <w:uiPriority w:val="99"/>
    <w:rsid w:val="00467722"/>
  </w:style>
  <w:style w:type="character" w:customStyle="1" w:styleId="ListParagraphChar">
    <w:name w:val="List Paragraph Char"/>
    <w:basedOn w:val="DefaultParagraphFont"/>
    <w:link w:val="ListParagraph"/>
    <w:uiPriority w:val="34"/>
    <w:locked/>
    <w:rsid w:val="00B67E74"/>
  </w:style>
  <w:style w:type="character" w:styleId="CommentReference">
    <w:name w:val="annotation reference"/>
    <w:basedOn w:val="DefaultParagraphFont"/>
    <w:uiPriority w:val="99"/>
    <w:semiHidden/>
    <w:unhideWhenUsed/>
    <w:rsid w:val="00654AAA"/>
    <w:rPr>
      <w:sz w:val="16"/>
      <w:szCs w:val="16"/>
    </w:rPr>
  </w:style>
  <w:style w:type="paragraph" w:styleId="CommentText">
    <w:name w:val="annotation text"/>
    <w:basedOn w:val="Normal"/>
    <w:link w:val="CommentTextChar"/>
    <w:uiPriority w:val="99"/>
    <w:semiHidden/>
    <w:unhideWhenUsed/>
    <w:rsid w:val="00654AAA"/>
    <w:pPr>
      <w:spacing w:line="240" w:lineRule="auto"/>
    </w:pPr>
    <w:rPr>
      <w:sz w:val="20"/>
      <w:szCs w:val="20"/>
    </w:rPr>
  </w:style>
  <w:style w:type="character" w:customStyle="1" w:styleId="CommentTextChar">
    <w:name w:val="Comment Text Char"/>
    <w:basedOn w:val="DefaultParagraphFont"/>
    <w:link w:val="CommentText"/>
    <w:uiPriority w:val="99"/>
    <w:semiHidden/>
    <w:rsid w:val="00654AAA"/>
    <w:rPr>
      <w:sz w:val="20"/>
      <w:szCs w:val="20"/>
    </w:rPr>
  </w:style>
  <w:style w:type="paragraph" w:styleId="CommentSubject">
    <w:name w:val="annotation subject"/>
    <w:basedOn w:val="CommentText"/>
    <w:next w:val="CommentText"/>
    <w:link w:val="CommentSubjectChar"/>
    <w:uiPriority w:val="99"/>
    <w:semiHidden/>
    <w:unhideWhenUsed/>
    <w:rsid w:val="00654AAA"/>
    <w:rPr>
      <w:b/>
      <w:bCs/>
    </w:rPr>
  </w:style>
  <w:style w:type="character" w:customStyle="1" w:styleId="CommentSubjectChar">
    <w:name w:val="Comment Subject Char"/>
    <w:basedOn w:val="CommentTextChar"/>
    <w:link w:val="CommentSubject"/>
    <w:uiPriority w:val="99"/>
    <w:semiHidden/>
    <w:rsid w:val="00654AAA"/>
    <w:rPr>
      <w:b/>
      <w:bCs/>
      <w:sz w:val="20"/>
      <w:szCs w:val="20"/>
    </w:rPr>
  </w:style>
  <w:style w:type="paragraph" w:styleId="BalloonText">
    <w:name w:val="Balloon Text"/>
    <w:basedOn w:val="Normal"/>
    <w:link w:val="BalloonTextChar"/>
    <w:uiPriority w:val="99"/>
    <w:semiHidden/>
    <w:unhideWhenUsed/>
    <w:rsid w:val="00654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A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3B1C"/>
    <w:pPr>
      <w:ind w:left="720"/>
      <w:contextualSpacing/>
    </w:pPr>
  </w:style>
  <w:style w:type="paragraph" w:styleId="Header">
    <w:name w:val="header"/>
    <w:basedOn w:val="Normal"/>
    <w:link w:val="HeaderChar"/>
    <w:uiPriority w:val="99"/>
    <w:unhideWhenUsed/>
    <w:rsid w:val="00467722"/>
    <w:pPr>
      <w:tabs>
        <w:tab w:val="center" w:pos="4419"/>
        <w:tab w:val="right" w:pos="8838"/>
      </w:tabs>
      <w:spacing w:after="0" w:line="240" w:lineRule="auto"/>
    </w:pPr>
  </w:style>
  <w:style w:type="character" w:customStyle="1" w:styleId="HeaderChar">
    <w:name w:val="Header Char"/>
    <w:basedOn w:val="DefaultParagraphFont"/>
    <w:link w:val="Header"/>
    <w:uiPriority w:val="99"/>
    <w:rsid w:val="00467722"/>
  </w:style>
  <w:style w:type="paragraph" w:styleId="Footer">
    <w:name w:val="footer"/>
    <w:basedOn w:val="Normal"/>
    <w:link w:val="FooterChar"/>
    <w:uiPriority w:val="99"/>
    <w:unhideWhenUsed/>
    <w:rsid w:val="00467722"/>
    <w:pPr>
      <w:tabs>
        <w:tab w:val="center" w:pos="4419"/>
        <w:tab w:val="right" w:pos="8838"/>
      </w:tabs>
      <w:spacing w:after="0" w:line="240" w:lineRule="auto"/>
    </w:pPr>
  </w:style>
  <w:style w:type="character" w:customStyle="1" w:styleId="FooterChar">
    <w:name w:val="Footer Char"/>
    <w:basedOn w:val="DefaultParagraphFont"/>
    <w:link w:val="Footer"/>
    <w:uiPriority w:val="99"/>
    <w:rsid w:val="00467722"/>
  </w:style>
  <w:style w:type="character" w:customStyle="1" w:styleId="ListParagraphChar">
    <w:name w:val="List Paragraph Char"/>
    <w:basedOn w:val="DefaultParagraphFont"/>
    <w:link w:val="ListParagraph"/>
    <w:uiPriority w:val="34"/>
    <w:locked/>
    <w:rsid w:val="00B67E74"/>
  </w:style>
  <w:style w:type="character" w:styleId="CommentReference">
    <w:name w:val="annotation reference"/>
    <w:basedOn w:val="DefaultParagraphFont"/>
    <w:uiPriority w:val="99"/>
    <w:semiHidden/>
    <w:unhideWhenUsed/>
    <w:rsid w:val="00654AAA"/>
    <w:rPr>
      <w:sz w:val="16"/>
      <w:szCs w:val="16"/>
    </w:rPr>
  </w:style>
  <w:style w:type="paragraph" w:styleId="CommentText">
    <w:name w:val="annotation text"/>
    <w:basedOn w:val="Normal"/>
    <w:link w:val="CommentTextChar"/>
    <w:uiPriority w:val="99"/>
    <w:semiHidden/>
    <w:unhideWhenUsed/>
    <w:rsid w:val="00654AAA"/>
    <w:pPr>
      <w:spacing w:line="240" w:lineRule="auto"/>
    </w:pPr>
    <w:rPr>
      <w:sz w:val="20"/>
      <w:szCs w:val="20"/>
    </w:rPr>
  </w:style>
  <w:style w:type="character" w:customStyle="1" w:styleId="CommentTextChar">
    <w:name w:val="Comment Text Char"/>
    <w:basedOn w:val="DefaultParagraphFont"/>
    <w:link w:val="CommentText"/>
    <w:uiPriority w:val="99"/>
    <w:semiHidden/>
    <w:rsid w:val="00654AAA"/>
    <w:rPr>
      <w:sz w:val="20"/>
      <w:szCs w:val="20"/>
    </w:rPr>
  </w:style>
  <w:style w:type="paragraph" w:styleId="CommentSubject">
    <w:name w:val="annotation subject"/>
    <w:basedOn w:val="CommentText"/>
    <w:next w:val="CommentText"/>
    <w:link w:val="CommentSubjectChar"/>
    <w:uiPriority w:val="99"/>
    <w:semiHidden/>
    <w:unhideWhenUsed/>
    <w:rsid w:val="00654AAA"/>
    <w:rPr>
      <w:b/>
      <w:bCs/>
    </w:rPr>
  </w:style>
  <w:style w:type="character" w:customStyle="1" w:styleId="CommentSubjectChar">
    <w:name w:val="Comment Subject Char"/>
    <w:basedOn w:val="CommentTextChar"/>
    <w:link w:val="CommentSubject"/>
    <w:uiPriority w:val="99"/>
    <w:semiHidden/>
    <w:rsid w:val="00654AAA"/>
    <w:rPr>
      <w:b/>
      <w:bCs/>
      <w:sz w:val="20"/>
      <w:szCs w:val="20"/>
    </w:rPr>
  </w:style>
  <w:style w:type="paragraph" w:styleId="BalloonText">
    <w:name w:val="Balloon Text"/>
    <w:basedOn w:val="Normal"/>
    <w:link w:val="BalloonTextChar"/>
    <w:uiPriority w:val="99"/>
    <w:semiHidden/>
    <w:unhideWhenUsed/>
    <w:rsid w:val="00654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A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9173">
      <w:bodyDiv w:val="1"/>
      <w:marLeft w:val="0"/>
      <w:marRight w:val="0"/>
      <w:marTop w:val="0"/>
      <w:marBottom w:val="0"/>
      <w:divBdr>
        <w:top w:val="none" w:sz="0" w:space="0" w:color="auto"/>
        <w:left w:val="none" w:sz="0" w:space="0" w:color="auto"/>
        <w:bottom w:val="none" w:sz="0" w:space="0" w:color="auto"/>
        <w:right w:val="none" w:sz="0" w:space="0" w:color="auto"/>
      </w:divBdr>
    </w:div>
    <w:div w:id="250629419">
      <w:bodyDiv w:val="1"/>
      <w:marLeft w:val="0"/>
      <w:marRight w:val="0"/>
      <w:marTop w:val="0"/>
      <w:marBottom w:val="0"/>
      <w:divBdr>
        <w:top w:val="none" w:sz="0" w:space="0" w:color="auto"/>
        <w:left w:val="none" w:sz="0" w:space="0" w:color="auto"/>
        <w:bottom w:val="none" w:sz="0" w:space="0" w:color="auto"/>
        <w:right w:val="none" w:sz="0" w:space="0" w:color="auto"/>
      </w:divBdr>
    </w:div>
    <w:div w:id="342126200">
      <w:bodyDiv w:val="1"/>
      <w:marLeft w:val="0"/>
      <w:marRight w:val="0"/>
      <w:marTop w:val="0"/>
      <w:marBottom w:val="0"/>
      <w:divBdr>
        <w:top w:val="none" w:sz="0" w:space="0" w:color="auto"/>
        <w:left w:val="none" w:sz="0" w:space="0" w:color="auto"/>
        <w:bottom w:val="none" w:sz="0" w:space="0" w:color="auto"/>
        <w:right w:val="none" w:sz="0" w:space="0" w:color="auto"/>
      </w:divBdr>
    </w:div>
    <w:div w:id="377243638">
      <w:bodyDiv w:val="1"/>
      <w:marLeft w:val="0"/>
      <w:marRight w:val="0"/>
      <w:marTop w:val="0"/>
      <w:marBottom w:val="0"/>
      <w:divBdr>
        <w:top w:val="none" w:sz="0" w:space="0" w:color="auto"/>
        <w:left w:val="none" w:sz="0" w:space="0" w:color="auto"/>
        <w:bottom w:val="none" w:sz="0" w:space="0" w:color="auto"/>
        <w:right w:val="none" w:sz="0" w:space="0" w:color="auto"/>
      </w:divBdr>
    </w:div>
    <w:div w:id="540098166">
      <w:bodyDiv w:val="1"/>
      <w:marLeft w:val="0"/>
      <w:marRight w:val="0"/>
      <w:marTop w:val="0"/>
      <w:marBottom w:val="0"/>
      <w:divBdr>
        <w:top w:val="none" w:sz="0" w:space="0" w:color="auto"/>
        <w:left w:val="none" w:sz="0" w:space="0" w:color="auto"/>
        <w:bottom w:val="none" w:sz="0" w:space="0" w:color="auto"/>
        <w:right w:val="none" w:sz="0" w:space="0" w:color="auto"/>
      </w:divBdr>
    </w:div>
    <w:div w:id="653795197">
      <w:bodyDiv w:val="1"/>
      <w:marLeft w:val="0"/>
      <w:marRight w:val="0"/>
      <w:marTop w:val="0"/>
      <w:marBottom w:val="0"/>
      <w:divBdr>
        <w:top w:val="none" w:sz="0" w:space="0" w:color="auto"/>
        <w:left w:val="none" w:sz="0" w:space="0" w:color="auto"/>
        <w:bottom w:val="none" w:sz="0" w:space="0" w:color="auto"/>
        <w:right w:val="none" w:sz="0" w:space="0" w:color="auto"/>
      </w:divBdr>
    </w:div>
    <w:div w:id="738020138">
      <w:bodyDiv w:val="1"/>
      <w:marLeft w:val="0"/>
      <w:marRight w:val="0"/>
      <w:marTop w:val="0"/>
      <w:marBottom w:val="0"/>
      <w:divBdr>
        <w:top w:val="none" w:sz="0" w:space="0" w:color="auto"/>
        <w:left w:val="none" w:sz="0" w:space="0" w:color="auto"/>
        <w:bottom w:val="none" w:sz="0" w:space="0" w:color="auto"/>
        <w:right w:val="none" w:sz="0" w:space="0" w:color="auto"/>
      </w:divBdr>
    </w:div>
    <w:div w:id="852718761">
      <w:bodyDiv w:val="1"/>
      <w:marLeft w:val="0"/>
      <w:marRight w:val="0"/>
      <w:marTop w:val="0"/>
      <w:marBottom w:val="0"/>
      <w:divBdr>
        <w:top w:val="none" w:sz="0" w:space="0" w:color="auto"/>
        <w:left w:val="none" w:sz="0" w:space="0" w:color="auto"/>
        <w:bottom w:val="none" w:sz="0" w:space="0" w:color="auto"/>
        <w:right w:val="none" w:sz="0" w:space="0" w:color="auto"/>
      </w:divBdr>
    </w:div>
    <w:div w:id="1064570271">
      <w:bodyDiv w:val="1"/>
      <w:marLeft w:val="0"/>
      <w:marRight w:val="0"/>
      <w:marTop w:val="0"/>
      <w:marBottom w:val="0"/>
      <w:divBdr>
        <w:top w:val="none" w:sz="0" w:space="0" w:color="auto"/>
        <w:left w:val="none" w:sz="0" w:space="0" w:color="auto"/>
        <w:bottom w:val="none" w:sz="0" w:space="0" w:color="auto"/>
        <w:right w:val="none" w:sz="0" w:space="0" w:color="auto"/>
      </w:divBdr>
    </w:div>
    <w:div w:id="132862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25C08-6D47-4C5A-A333-49DE37C2F46D}"/>
</file>

<file path=customXml/itemProps2.xml><?xml version="1.0" encoding="utf-8"?>
<ds:datastoreItem xmlns:ds="http://schemas.openxmlformats.org/officeDocument/2006/customXml" ds:itemID="{FFDCEE90-1DB5-4912-93DA-D141BC032EDA}"/>
</file>

<file path=customXml/itemProps3.xml><?xml version="1.0" encoding="utf-8"?>
<ds:datastoreItem xmlns:ds="http://schemas.openxmlformats.org/officeDocument/2006/customXml" ds:itemID="{D47AE34F-CBA9-4453-A117-897C9E40FDB1}"/>
</file>

<file path=docProps/app.xml><?xml version="1.0" encoding="utf-8"?>
<Properties xmlns="http://schemas.openxmlformats.org/officeDocument/2006/extended-properties" xmlns:vt="http://schemas.openxmlformats.org/officeDocument/2006/docPropsVTypes">
  <Template>Normal</Template>
  <TotalTime>1</TotalTime>
  <Pages>5</Pages>
  <Words>2311</Words>
  <Characters>13179</Characters>
  <Application>Microsoft Office Word</Application>
  <DocSecurity>0</DocSecurity>
  <Lines>109</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Ortiz Martínez, Helena Marisé</dc:creator>
  <cp:lastModifiedBy>Birgit Van Hout</cp:lastModifiedBy>
  <cp:revision>3</cp:revision>
  <dcterms:created xsi:type="dcterms:W3CDTF">2016-01-14T09:50:00Z</dcterms:created>
  <dcterms:modified xsi:type="dcterms:W3CDTF">2016-01-14T09:51:00Z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3666100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