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0" w:type="dxa"/>
        <w:tblInd w:w="817" w:type="dxa"/>
        <w:tblLook w:val="04A0" w:firstRow="1" w:lastRow="0" w:firstColumn="1" w:lastColumn="0" w:noHBand="0" w:noVBand="1"/>
      </w:tblPr>
      <w:tblGrid>
        <w:gridCol w:w="1930"/>
        <w:gridCol w:w="4626"/>
        <w:gridCol w:w="2374"/>
      </w:tblGrid>
      <w:tr w:rsidR="004933E7" w:rsidRPr="00047D71" w:rsidTr="00537355">
        <w:tc>
          <w:tcPr>
            <w:tcW w:w="2694" w:type="dxa"/>
            <w:shd w:val="clear" w:color="auto" w:fill="auto"/>
            <w:vAlign w:val="center"/>
          </w:tcPr>
          <w:p w:rsidR="00196570" w:rsidRPr="00047D71" w:rsidRDefault="001B4E21" w:rsidP="00537355">
            <w:pPr>
              <w:tabs>
                <w:tab w:val="center" w:pos="4536"/>
                <w:tab w:val="right" w:pos="9072"/>
              </w:tabs>
              <w:overflowPunct w:val="0"/>
              <w:autoSpaceDE w:val="0"/>
              <w:autoSpaceDN w:val="0"/>
              <w:adjustRightInd w:val="0"/>
              <w:spacing w:after="0" w:line="240" w:lineRule="auto"/>
              <w:jc w:val="center"/>
              <w:textAlignment w:val="baseline"/>
              <w:rPr>
                <w:rFonts w:ascii="ZapfHumnst BT" w:eastAsia="Times New Roman" w:hAnsi="ZapfHumnst BT" w:cs="Times New Roman"/>
                <w:b/>
                <w:sz w:val="20"/>
                <w:szCs w:val="20"/>
                <w:lang w:val="es-ES_tradnl" w:eastAsia="fr-FR"/>
              </w:rPr>
            </w:pPr>
            <w:r>
              <w:rPr>
                <w:rFonts w:ascii="ZapfHumnst BT" w:eastAsia="Times New Roman" w:hAnsi="ZapfHumnst BT" w:cs="Times New Roman"/>
                <w:b/>
                <w:sz w:val="20"/>
                <w:szCs w:val="20"/>
                <w:lang w:val="es-ES_tradnl" w:eastAsia="fr-FR"/>
              </w:rPr>
              <w:t>£</w:t>
            </w:r>
          </w:p>
        </w:tc>
        <w:tc>
          <w:tcPr>
            <w:tcW w:w="2834" w:type="dxa"/>
            <w:shd w:val="clear" w:color="auto" w:fill="auto"/>
            <w:vAlign w:val="center"/>
          </w:tcPr>
          <w:p w:rsidR="00196570" w:rsidRPr="00047D71" w:rsidRDefault="00D351D6" w:rsidP="00537355">
            <w:pPr>
              <w:tabs>
                <w:tab w:val="center" w:pos="4536"/>
                <w:tab w:val="right" w:pos="9072"/>
              </w:tabs>
              <w:overflowPunct w:val="0"/>
              <w:autoSpaceDE w:val="0"/>
              <w:autoSpaceDN w:val="0"/>
              <w:adjustRightInd w:val="0"/>
              <w:spacing w:after="0" w:line="240" w:lineRule="auto"/>
              <w:jc w:val="center"/>
              <w:textAlignment w:val="baseline"/>
              <w:rPr>
                <w:rFonts w:ascii="ZapfHumnst BT" w:eastAsia="Times New Roman" w:hAnsi="ZapfHumnst BT" w:cs="Times New Roman"/>
                <w:b/>
                <w:noProof/>
                <w:sz w:val="20"/>
                <w:szCs w:val="20"/>
                <w:lang w:val="fr-CH" w:eastAsia="fr-CH"/>
              </w:rPr>
            </w:pPr>
            <w:r>
              <w:rPr>
                <w:noProof/>
                <w:color w:val="1F497D"/>
                <w:lang w:eastAsia="en-GB"/>
              </w:rPr>
              <w:drawing>
                <wp:inline distT="0" distB="0" distL="0" distR="0" wp14:anchorId="610A7CBE" wp14:editId="6A6081B4">
                  <wp:extent cx="2800350" cy="1160816"/>
                  <wp:effectExtent l="0" t="0" r="0" b="1270"/>
                  <wp:docPr id="2" name="Picture 2" descr="Office of the United Nations High Commissioner for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the United Nations High Commissioner for Human Righ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42471" cy="1219729"/>
                          </a:xfrm>
                          <a:prstGeom prst="rect">
                            <a:avLst/>
                          </a:prstGeom>
                          <a:noFill/>
                          <a:ln>
                            <a:noFill/>
                          </a:ln>
                        </pic:spPr>
                      </pic:pic>
                    </a:graphicData>
                  </a:graphic>
                </wp:inline>
              </w:drawing>
            </w:r>
          </w:p>
          <w:p w:rsidR="00196570" w:rsidRPr="00047D71" w:rsidRDefault="00196570" w:rsidP="00537355">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sz w:val="10"/>
                <w:szCs w:val="10"/>
                <w:lang w:val="es-ES_tradnl" w:eastAsia="fr-FR"/>
              </w:rPr>
            </w:pPr>
          </w:p>
          <w:p w:rsidR="00196570" w:rsidRPr="00047D71" w:rsidRDefault="00196570" w:rsidP="00537355">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sz w:val="16"/>
                <w:szCs w:val="16"/>
                <w:lang w:val="es-ES_tradnl" w:eastAsia="fr-FR"/>
              </w:rPr>
            </w:pPr>
          </w:p>
        </w:tc>
        <w:tc>
          <w:tcPr>
            <w:tcW w:w="3402" w:type="dxa"/>
            <w:shd w:val="clear" w:color="auto" w:fill="auto"/>
            <w:vAlign w:val="center"/>
          </w:tcPr>
          <w:p w:rsidR="00196570" w:rsidRPr="00047D71" w:rsidRDefault="00196570" w:rsidP="00537355">
            <w:pPr>
              <w:tabs>
                <w:tab w:val="center" w:pos="4536"/>
                <w:tab w:val="right" w:pos="9072"/>
              </w:tabs>
              <w:overflowPunct w:val="0"/>
              <w:autoSpaceDE w:val="0"/>
              <w:autoSpaceDN w:val="0"/>
              <w:adjustRightInd w:val="0"/>
              <w:spacing w:after="0" w:line="240" w:lineRule="auto"/>
              <w:jc w:val="center"/>
              <w:textAlignment w:val="baseline"/>
              <w:rPr>
                <w:rFonts w:ascii="ZapfHumnst BT" w:eastAsia="Times New Roman" w:hAnsi="ZapfHumnst BT" w:cs="Times New Roman"/>
                <w:b/>
                <w:sz w:val="20"/>
                <w:szCs w:val="20"/>
                <w:lang w:val="es-ES_tradnl" w:eastAsia="fr-FR"/>
              </w:rPr>
            </w:pPr>
          </w:p>
        </w:tc>
      </w:tr>
    </w:tbl>
    <w:p w:rsidR="00F13DB2" w:rsidRPr="00047D71" w:rsidRDefault="00F13DB2" w:rsidP="00196570">
      <w:pPr>
        <w:overflowPunct w:val="0"/>
        <w:autoSpaceDE w:val="0"/>
        <w:autoSpaceDN w:val="0"/>
        <w:adjustRightInd w:val="0"/>
        <w:spacing w:after="0" w:line="240" w:lineRule="auto"/>
        <w:jc w:val="center"/>
        <w:textAlignment w:val="baseline"/>
        <w:rPr>
          <w:rFonts w:ascii="Arial" w:eastAsia="Times New Roman" w:hAnsi="Arial" w:cs="Arial"/>
          <w:b/>
          <w:color w:val="00979B"/>
          <w:sz w:val="20"/>
          <w:szCs w:val="20"/>
          <w:lang w:eastAsia="fr-FR"/>
        </w:rPr>
      </w:pPr>
    </w:p>
    <w:p w:rsidR="00196570" w:rsidRPr="00047D71" w:rsidRDefault="00196570" w:rsidP="00196570">
      <w:pPr>
        <w:overflowPunct w:val="0"/>
        <w:autoSpaceDE w:val="0"/>
        <w:autoSpaceDN w:val="0"/>
        <w:adjustRightInd w:val="0"/>
        <w:spacing w:after="0" w:line="240" w:lineRule="auto"/>
        <w:jc w:val="center"/>
        <w:textAlignment w:val="baseline"/>
        <w:rPr>
          <w:rFonts w:ascii="Arial" w:eastAsia="Times New Roman" w:hAnsi="Arial" w:cs="Arial"/>
          <w:sz w:val="28"/>
          <w:szCs w:val="28"/>
          <w:lang w:eastAsia="fr-FR"/>
        </w:rPr>
      </w:pPr>
      <w:r w:rsidRPr="00047D71">
        <w:rPr>
          <w:rFonts w:ascii="Arial" w:eastAsia="Times New Roman" w:hAnsi="Arial" w:cs="Arial"/>
          <w:b/>
          <w:color w:val="00979B"/>
          <w:sz w:val="28"/>
          <w:szCs w:val="28"/>
          <w:lang w:eastAsia="fr-FR"/>
        </w:rPr>
        <w:t>THE UNIVERSAL PERIODIC REVIEW PROCESS:</w:t>
      </w:r>
    </w:p>
    <w:p w:rsidR="00196570" w:rsidRPr="00047D71" w:rsidRDefault="00196570" w:rsidP="0019657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fr-FR"/>
        </w:rPr>
      </w:pPr>
    </w:p>
    <w:p w:rsidR="00C31AB6" w:rsidRDefault="00C31AB6" w:rsidP="00196570">
      <w:pPr>
        <w:overflowPunct w:val="0"/>
        <w:autoSpaceDE w:val="0"/>
        <w:autoSpaceDN w:val="0"/>
        <w:adjustRightInd w:val="0"/>
        <w:spacing w:after="0" w:line="240" w:lineRule="auto"/>
        <w:jc w:val="center"/>
        <w:textAlignment w:val="baseline"/>
        <w:rPr>
          <w:rFonts w:ascii="Arial" w:eastAsia="Times New Roman" w:hAnsi="Arial" w:cs="Arial"/>
          <w:color w:val="222222"/>
          <w:spacing w:val="-4"/>
          <w:sz w:val="18"/>
          <w:szCs w:val="18"/>
          <w:lang w:val="en" w:eastAsia="fr-FR"/>
        </w:rPr>
      </w:pPr>
      <w:r>
        <w:rPr>
          <w:rFonts w:ascii="Arial" w:eastAsia="Times New Roman" w:hAnsi="Arial" w:cs="Arial"/>
          <w:spacing w:val="-4"/>
          <w:sz w:val="18"/>
          <w:szCs w:val="18"/>
          <w:lang w:eastAsia="fr-FR"/>
        </w:rPr>
        <w:t xml:space="preserve">Regional </w:t>
      </w:r>
      <w:r w:rsidR="00196570" w:rsidRPr="00047D71">
        <w:rPr>
          <w:rFonts w:ascii="Arial" w:eastAsia="Times New Roman" w:hAnsi="Arial" w:cs="Arial"/>
          <w:spacing w:val="-4"/>
          <w:sz w:val="18"/>
          <w:szCs w:val="18"/>
          <w:lang w:eastAsia="fr-FR"/>
        </w:rPr>
        <w:t xml:space="preserve">Workshop for </w:t>
      </w:r>
      <w:r>
        <w:rPr>
          <w:rFonts w:ascii="Arial" w:eastAsia="Times New Roman" w:hAnsi="Arial" w:cs="Arial"/>
          <w:spacing w:val="-4"/>
          <w:sz w:val="18"/>
          <w:szCs w:val="18"/>
          <w:lang w:eastAsia="fr-FR"/>
        </w:rPr>
        <w:t xml:space="preserve">English speaking </w:t>
      </w:r>
      <w:r w:rsidR="00126E30">
        <w:rPr>
          <w:rFonts w:ascii="Arial" w:eastAsia="Times New Roman" w:hAnsi="Arial" w:cs="Arial"/>
          <w:spacing w:val="-4"/>
          <w:sz w:val="18"/>
          <w:szCs w:val="18"/>
          <w:lang w:eastAsia="fr-FR"/>
        </w:rPr>
        <w:t>African</w:t>
      </w:r>
      <w:r w:rsidR="00196570" w:rsidRPr="00047D71">
        <w:rPr>
          <w:rFonts w:ascii="Arial" w:eastAsia="Times New Roman" w:hAnsi="Arial" w:cs="Arial"/>
          <w:spacing w:val="-4"/>
          <w:sz w:val="18"/>
          <w:szCs w:val="18"/>
          <w:lang w:eastAsia="fr-FR"/>
        </w:rPr>
        <w:t xml:space="preserve"> States organized by</w:t>
      </w:r>
      <w:r w:rsidR="00196570" w:rsidRPr="00047D71">
        <w:rPr>
          <w:rFonts w:ascii="Arial" w:eastAsia="Times New Roman" w:hAnsi="Arial" w:cs="Arial"/>
          <w:color w:val="222222"/>
          <w:spacing w:val="-4"/>
          <w:sz w:val="18"/>
          <w:szCs w:val="18"/>
          <w:lang w:val="en" w:eastAsia="fr-FR"/>
        </w:rPr>
        <w:t xml:space="preserve"> </w:t>
      </w:r>
      <w:r>
        <w:rPr>
          <w:rFonts w:ascii="Arial" w:eastAsia="Times New Roman" w:hAnsi="Arial" w:cs="Arial"/>
          <w:color w:val="222222"/>
          <w:spacing w:val="-4"/>
          <w:sz w:val="18"/>
          <w:szCs w:val="18"/>
          <w:lang w:val="en" w:eastAsia="fr-FR"/>
        </w:rPr>
        <w:t>the</w:t>
      </w:r>
    </w:p>
    <w:p w:rsidR="00196570" w:rsidRDefault="00C31AB6" w:rsidP="00196570">
      <w:pPr>
        <w:overflowPunct w:val="0"/>
        <w:autoSpaceDE w:val="0"/>
        <w:autoSpaceDN w:val="0"/>
        <w:adjustRightInd w:val="0"/>
        <w:spacing w:after="0" w:line="240" w:lineRule="auto"/>
        <w:jc w:val="center"/>
        <w:textAlignment w:val="baseline"/>
        <w:rPr>
          <w:rFonts w:ascii="Arial" w:eastAsia="Times New Roman" w:hAnsi="Arial" w:cs="Arial"/>
          <w:spacing w:val="-4"/>
          <w:sz w:val="18"/>
          <w:szCs w:val="18"/>
          <w:lang w:eastAsia="fr-FR"/>
        </w:rPr>
      </w:pPr>
      <w:r>
        <w:rPr>
          <w:rFonts w:ascii="Arial" w:eastAsia="Times New Roman" w:hAnsi="Arial" w:cs="Arial"/>
          <w:color w:val="222222"/>
          <w:spacing w:val="-4"/>
          <w:sz w:val="18"/>
          <w:szCs w:val="18"/>
          <w:lang w:val="en" w:eastAsia="fr-FR"/>
        </w:rPr>
        <w:t>O</w:t>
      </w:r>
      <w:r w:rsidR="00205771" w:rsidRPr="00047D71">
        <w:rPr>
          <w:rFonts w:ascii="Arial" w:eastAsia="Times New Roman" w:hAnsi="Arial" w:cs="Arial"/>
          <w:spacing w:val="-4"/>
          <w:sz w:val="18"/>
          <w:szCs w:val="18"/>
          <w:lang w:eastAsia="fr-FR"/>
        </w:rPr>
        <w:t>ffice</w:t>
      </w:r>
      <w:r w:rsidR="00196570" w:rsidRPr="00047D71">
        <w:rPr>
          <w:rFonts w:ascii="Arial" w:eastAsia="Times New Roman" w:hAnsi="Arial" w:cs="Arial"/>
          <w:spacing w:val="-4"/>
          <w:sz w:val="18"/>
          <w:szCs w:val="18"/>
          <w:lang w:eastAsia="fr-FR"/>
        </w:rPr>
        <w:t xml:space="preserve"> of the United Nations High Commissioner for Human Rights</w:t>
      </w:r>
      <w:r w:rsidR="002E33CF">
        <w:rPr>
          <w:rFonts w:ascii="Arial" w:eastAsia="Times New Roman" w:hAnsi="Arial" w:cs="Arial"/>
          <w:spacing w:val="-4"/>
          <w:sz w:val="18"/>
          <w:szCs w:val="18"/>
          <w:lang w:eastAsia="fr-FR"/>
        </w:rPr>
        <w:t xml:space="preserve"> (OHCHR)</w:t>
      </w:r>
      <w:r w:rsidR="00284A28">
        <w:rPr>
          <w:rFonts w:ascii="Arial" w:eastAsia="Times New Roman" w:hAnsi="Arial" w:cs="Arial"/>
          <w:spacing w:val="-4"/>
          <w:sz w:val="18"/>
          <w:szCs w:val="18"/>
          <w:lang w:eastAsia="fr-FR"/>
        </w:rPr>
        <w:t xml:space="preserve">, in cooperation </w:t>
      </w:r>
      <w:r w:rsidR="00205771">
        <w:rPr>
          <w:rFonts w:ascii="Arial" w:eastAsia="Times New Roman" w:hAnsi="Arial" w:cs="Arial"/>
          <w:spacing w:val="-4"/>
          <w:sz w:val="18"/>
          <w:szCs w:val="18"/>
          <w:lang w:eastAsia="fr-FR"/>
        </w:rPr>
        <w:t xml:space="preserve"> with the </w:t>
      </w:r>
      <w:r w:rsidR="00284A28">
        <w:rPr>
          <w:rFonts w:ascii="Arial" w:eastAsia="Times New Roman" w:hAnsi="Arial" w:cs="Arial"/>
          <w:spacing w:val="-4"/>
          <w:sz w:val="18"/>
          <w:szCs w:val="18"/>
          <w:lang w:eastAsia="fr-FR"/>
        </w:rPr>
        <w:t>Uganda Human Rights Commission  and the support of the Government of Uganda</w:t>
      </w:r>
    </w:p>
    <w:p w:rsidR="00C31AB6" w:rsidRDefault="00C31AB6" w:rsidP="00196570">
      <w:pPr>
        <w:overflowPunct w:val="0"/>
        <w:autoSpaceDE w:val="0"/>
        <w:autoSpaceDN w:val="0"/>
        <w:adjustRightInd w:val="0"/>
        <w:spacing w:after="0" w:line="240" w:lineRule="auto"/>
        <w:jc w:val="center"/>
        <w:textAlignment w:val="baseline"/>
        <w:rPr>
          <w:rFonts w:ascii="Arial" w:eastAsia="Times New Roman" w:hAnsi="Arial" w:cs="Arial"/>
          <w:spacing w:val="-4"/>
          <w:sz w:val="18"/>
          <w:szCs w:val="18"/>
          <w:lang w:eastAsia="fr-FR"/>
        </w:rPr>
      </w:pPr>
    </w:p>
    <w:p w:rsidR="00C31AB6" w:rsidRPr="00047D71" w:rsidRDefault="00660225" w:rsidP="00196570">
      <w:pPr>
        <w:overflowPunct w:val="0"/>
        <w:autoSpaceDE w:val="0"/>
        <w:autoSpaceDN w:val="0"/>
        <w:adjustRightInd w:val="0"/>
        <w:spacing w:after="0" w:line="240" w:lineRule="auto"/>
        <w:jc w:val="center"/>
        <w:textAlignment w:val="baseline"/>
        <w:rPr>
          <w:rFonts w:ascii="Arial" w:eastAsia="Times New Roman" w:hAnsi="Arial" w:cs="Arial"/>
          <w:spacing w:val="-4"/>
          <w:sz w:val="18"/>
          <w:szCs w:val="18"/>
          <w:lang w:eastAsia="fr-FR"/>
        </w:rPr>
      </w:pPr>
      <w:r>
        <w:rPr>
          <w:rFonts w:ascii="Arial" w:eastAsia="Times New Roman" w:hAnsi="Arial" w:cs="Arial"/>
          <w:spacing w:val="-4"/>
          <w:sz w:val="18"/>
          <w:szCs w:val="18"/>
          <w:lang w:eastAsia="fr-FR"/>
        </w:rPr>
        <w:t xml:space="preserve">Hotel Protea Marriott, </w:t>
      </w:r>
      <w:r w:rsidR="00563774">
        <w:rPr>
          <w:rFonts w:ascii="Arial" w:eastAsia="Times New Roman" w:hAnsi="Arial" w:cs="Arial"/>
          <w:spacing w:val="-4"/>
          <w:sz w:val="18"/>
          <w:szCs w:val="18"/>
          <w:lang w:eastAsia="fr-FR"/>
        </w:rPr>
        <w:t>Entebbe</w:t>
      </w:r>
      <w:r w:rsidR="00C31AB6">
        <w:rPr>
          <w:rFonts w:ascii="Arial" w:eastAsia="Times New Roman" w:hAnsi="Arial" w:cs="Arial"/>
          <w:spacing w:val="-4"/>
          <w:sz w:val="18"/>
          <w:szCs w:val="18"/>
          <w:lang w:eastAsia="fr-FR"/>
        </w:rPr>
        <w:t>, Uganda</w:t>
      </w:r>
    </w:p>
    <w:p w:rsidR="00196570" w:rsidRDefault="00196570" w:rsidP="00196570">
      <w:pPr>
        <w:overflowPunct w:val="0"/>
        <w:autoSpaceDE w:val="0"/>
        <w:autoSpaceDN w:val="0"/>
        <w:adjustRightInd w:val="0"/>
        <w:spacing w:after="0" w:line="240" w:lineRule="auto"/>
        <w:jc w:val="center"/>
        <w:textAlignment w:val="baseline"/>
        <w:rPr>
          <w:rFonts w:ascii="Arial" w:eastAsia="Times New Roman" w:hAnsi="Arial" w:cs="Arial"/>
          <w:sz w:val="10"/>
          <w:szCs w:val="10"/>
          <w:lang w:eastAsia="fr-FR"/>
        </w:rPr>
      </w:pPr>
    </w:p>
    <w:p w:rsidR="00C31AB6" w:rsidRPr="00047D71" w:rsidRDefault="00C31AB6" w:rsidP="00196570">
      <w:pPr>
        <w:overflowPunct w:val="0"/>
        <w:autoSpaceDE w:val="0"/>
        <w:autoSpaceDN w:val="0"/>
        <w:adjustRightInd w:val="0"/>
        <w:spacing w:after="0" w:line="240" w:lineRule="auto"/>
        <w:jc w:val="center"/>
        <w:textAlignment w:val="baseline"/>
        <w:rPr>
          <w:rFonts w:ascii="Arial" w:eastAsia="Times New Roman" w:hAnsi="Arial" w:cs="Arial"/>
          <w:sz w:val="10"/>
          <w:szCs w:val="10"/>
          <w:lang w:eastAsia="fr-FR"/>
        </w:rPr>
      </w:pPr>
    </w:p>
    <w:p w:rsidR="00196570" w:rsidRPr="00047D71" w:rsidRDefault="00420978" w:rsidP="00196570">
      <w:pPr>
        <w:overflowPunct w:val="0"/>
        <w:autoSpaceDE w:val="0"/>
        <w:autoSpaceDN w:val="0"/>
        <w:adjustRightInd w:val="0"/>
        <w:spacing w:after="0" w:line="240" w:lineRule="auto"/>
        <w:jc w:val="center"/>
        <w:textAlignment w:val="baseline"/>
        <w:rPr>
          <w:rFonts w:ascii="Arial" w:eastAsia="Times New Roman" w:hAnsi="Arial" w:cs="Arial"/>
          <w:b/>
          <w:sz w:val="19"/>
          <w:szCs w:val="19"/>
          <w:lang w:eastAsia="fr-CH"/>
        </w:rPr>
      </w:pPr>
      <w:r>
        <w:rPr>
          <w:rFonts w:ascii="Arial" w:eastAsia="Times New Roman" w:hAnsi="Arial" w:cs="Arial"/>
          <w:b/>
          <w:sz w:val="19"/>
          <w:szCs w:val="19"/>
          <w:lang w:eastAsia="fr-CH"/>
        </w:rPr>
        <w:t xml:space="preserve">23-24 </w:t>
      </w:r>
      <w:r w:rsidR="0099226B">
        <w:rPr>
          <w:rFonts w:ascii="Arial" w:eastAsia="Times New Roman" w:hAnsi="Arial" w:cs="Arial"/>
          <w:b/>
          <w:sz w:val="19"/>
          <w:szCs w:val="19"/>
          <w:lang w:eastAsia="fr-CH"/>
        </w:rPr>
        <w:t>April 2018</w:t>
      </w:r>
    </w:p>
    <w:p w:rsidR="00196570" w:rsidRPr="00047D71" w:rsidRDefault="00196570" w:rsidP="00196570">
      <w:pPr>
        <w:overflowPunct w:val="0"/>
        <w:autoSpaceDE w:val="0"/>
        <w:autoSpaceDN w:val="0"/>
        <w:adjustRightInd w:val="0"/>
        <w:spacing w:after="0" w:line="240" w:lineRule="auto"/>
        <w:textAlignment w:val="baseline"/>
        <w:rPr>
          <w:rFonts w:ascii="Arial" w:eastAsia="Times New Roman" w:hAnsi="Arial" w:cs="Arial"/>
          <w:sz w:val="16"/>
          <w:szCs w:val="16"/>
          <w:lang w:eastAsia="fr-FR"/>
        </w:rPr>
      </w:pPr>
    </w:p>
    <w:p w:rsidR="00196570" w:rsidRPr="00047D71" w:rsidRDefault="00196570" w:rsidP="00196570">
      <w:pPr>
        <w:overflowPunct w:val="0"/>
        <w:autoSpaceDE w:val="0"/>
        <w:autoSpaceDN w:val="0"/>
        <w:adjustRightInd w:val="0"/>
        <w:spacing w:after="0" w:line="240" w:lineRule="auto"/>
        <w:textAlignment w:val="baseline"/>
        <w:rPr>
          <w:rFonts w:ascii="Arial" w:eastAsia="Calibri" w:hAnsi="Arial" w:cs="Arial"/>
          <w:b/>
          <w:sz w:val="16"/>
          <w:szCs w:val="16"/>
          <w:lang w:eastAsia="fr-CH"/>
        </w:rPr>
      </w:pPr>
    </w:p>
    <w:tbl>
      <w:tblPr>
        <w:tblW w:w="8788" w:type="dxa"/>
        <w:tblInd w:w="534" w:type="dxa"/>
        <w:shd w:val="clear" w:color="auto" w:fill="00979B"/>
        <w:tblLayout w:type="fixed"/>
        <w:tblLook w:val="0000" w:firstRow="0" w:lastRow="0" w:firstColumn="0" w:lastColumn="0" w:noHBand="0" w:noVBand="0"/>
      </w:tblPr>
      <w:tblGrid>
        <w:gridCol w:w="8788"/>
      </w:tblGrid>
      <w:tr w:rsidR="00196570" w:rsidRPr="00047D71" w:rsidTr="00537355">
        <w:tc>
          <w:tcPr>
            <w:tcW w:w="8788" w:type="dxa"/>
            <w:shd w:val="clear" w:color="auto" w:fill="00979B"/>
          </w:tcPr>
          <w:p w:rsidR="00196570" w:rsidRPr="00047D71" w:rsidRDefault="00196570" w:rsidP="00537355">
            <w:pPr>
              <w:overflowPunct w:val="0"/>
              <w:autoSpaceDE w:val="0"/>
              <w:autoSpaceDN w:val="0"/>
              <w:adjustRightInd w:val="0"/>
              <w:spacing w:after="0" w:line="240" w:lineRule="auto"/>
              <w:ind w:left="318"/>
              <w:jc w:val="center"/>
              <w:textAlignment w:val="baseline"/>
              <w:rPr>
                <w:rFonts w:ascii="Arial" w:eastAsia="Times New Roman" w:hAnsi="Arial" w:cs="Arial"/>
                <w:b/>
                <w:color w:val="00979B"/>
                <w:sz w:val="20"/>
                <w:szCs w:val="20"/>
                <w:lang w:eastAsia="fr-FR"/>
              </w:rPr>
            </w:pPr>
            <w:r w:rsidRPr="00047D71">
              <w:rPr>
                <w:rFonts w:ascii="Arial" w:eastAsia="Times New Roman" w:hAnsi="Arial" w:cs="Arial"/>
                <w:b/>
                <w:bCs/>
                <w:color w:val="FFFFFF"/>
                <w:sz w:val="32"/>
                <w:szCs w:val="32"/>
                <w:lang w:eastAsia="fr-FR"/>
              </w:rPr>
              <w:t>PROVISIONAL PROGRAMME</w:t>
            </w:r>
          </w:p>
        </w:tc>
      </w:tr>
    </w:tbl>
    <w:p w:rsidR="00420978" w:rsidRDefault="00420978" w:rsidP="00196570">
      <w:pPr>
        <w:overflowPunct w:val="0"/>
        <w:autoSpaceDE w:val="0"/>
        <w:autoSpaceDN w:val="0"/>
        <w:adjustRightInd w:val="0"/>
        <w:spacing w:after="0" w:line="240" w:lineRule="auto"/>
        <w:textAlignment w:val="baseline"/>
        <w:rPr>
          <w:rFonts w:ascii="Arial" w:eastAsia="Times New Roman" w:hAnsi="Arial" w:cs="Arial"/>
          <w:sz w:val="19"/>
          <w:szCs w:val="19"/>
          <w:lang w:eastAsia="fr-CH"/>
        </w:rPr>
      </w:pPr>
    </w:p>
    <w:p w:rsidR="00196570" w:rsidRDefault="00420978" w:rsidP="00196570">
      <w:pPr>
        <w:overflowPunct w:val="0"/>
        <w:autoSpaceDE w:val="0"/>
        <w:autoSpaceDN w:val="0"/>
        <w:adjustRightInd w:val="0"/>
        <w:spacing w:after="0" w:line="240" w:lineRule="auto"/>
        <w:textAlignment w:val="baseline"/>
        <w:rPr>
          <w:rFonts w:ascii="Arial" w:eastAsia="Times New Roman" w:hAnsi="Arial" w:cs="Arial"/>
          <w:b/>
          <w:color w:val="31849B"/>
          <w:sz w:val="24"/>
          <w:szCs w:val="24"/>
          <w:lang w:eastAsia="fr-FR"/>
        </w:rPr>
      </w:pPr>
      <w:r>
        <w:rPr>
          <w:rFonts w:ascii="Arial" w:eastAsia="Times New Roman" w:hAnsi="Arial" w:cs="Arial"/>
          <w:b/>
          <w:color w:val="31849B"/>
          <w:sz w:val="24"/>
          <w:szCs w:val="24"/>
          <w:lang w:eastAsia="fr-FR"/>
        </w:rPr>
        <w:t xml:space="preserve"> 23 April 2018</w:t>
      </w:r>
    </w:p>
    <w:p w:rsidR="00126E30" w:rsidRDefault="00126E30" w:rsidP="00196570">
      <w:pPr>
        <w:overflowPunct w:val="0"/>
        <w:autoSpaceDE w:val="0"/>
        <w:autoSpaceDN w:val="0"/>
        <w:adjustRightInd w:val="0"/>
        <w:spacing w:after="0" w:line="240" w:lineRule="auto"/>
        <w:textAlignment w:val="baseline"/>
        <w:rPr>
          <w:rFonts w:ascii="Arial" w:eastAsia="Times New Roman" w:hAnsi="Arial" w:cs="Arial"/>
          <w:b/>
          <w:color w:val="31849B"/>
          <w:sz w:val="24"/>
          <w:szCs w:val="24"/>
          <w:lang w:eastAsia="fr-FR"/>
        </w:rPr>
      </w:pPr>
    </w:p>
    <w:p w:rsidR="00126E30" w:rsidRPr="0063349D" w:rsidRDefault="00126E30" w:rsidP="0019657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476885">
        <w:rPr>
          <w:rFonts w:ascii="Arial" w:eastAsia="Times New Roman" w:hAnsi="Arial" w:cs="Arial"/>
          <w:sz w:val="20"/>
          <w:szCs w:val="20"/>
          <w:lang w:eastAsia="fr-FR"/>
        </w:rPr>
        <w:t>Moderator</w:t>
      </w:r>
      <w:r w:rsidRPr="0063349D">
        <w:rPr>
          <w:rFonts w:ascii="Arial" w:eastAsia="Times New Roman" w:hAnsi="Arial" w:cs="Arial"/>
          <w:sz w:val="20"/>
          <w:szCs w:val="20"/>
          <w:lang w:eastAsia="fr-FR"/>
        </w:rPr>
        <w:t>:</w:t>
      </w:r>
      <w:r w:rsidR="00D764FD" w:rsidRPr="0063349D">
        <w:rPr>
          <w:rFonts w:ascii="Arial" w:eastAsia="Times New Roman" w:hAnsi="Arial" w:cs="Arial"/>
          <w:sz w:val="20"/>
          <w:szCs w:val="20"/>
          <w:lang w:eastAsia="fr-FR"/>
        </w:rPr>
        <w:t xml:space="preserve"> </w:t>
      </w:r>
      <w:r w:rsidR="00B80E79">
        <w:rPr>
          <w:rFonts w:ascii="Arial" w:eastAsia="Times New Roman" w:hAnsi="Arial" w:cs="Arial"/>
          <w:sz w:val="20"/>
          <w:szCs w:val="20"/>
          <w:lang w:eastAsia="fr-FR"/>
        </w:rPr>
        <w:t xml:space="preserve">Ms Ruth Ssekiindi </w:t>
      </w:r>
      <w:r w:rsidR="00D764FD" w:rsidRPr="0063349D">
        <w:rPr>
          <w:rFonts w:ascii="Arial" w:eastAsia="Times New Roman" w:hAnsi="Arial" w:cs="Arial"/>
          <w:sz w:val="20"/>
          <w:szCs w:val="20"/>
          <w:lang w:eastAsia="fr-FR"/>
        </w:rPr>
        <w:t xml:space="preserve"> Uganda Human Rights Commission</w:t>
      </w:r>
    </w:p>
    <w:p w:rsidR="00126E30" w:rsidRPr="0063349D" w:rsidRDefault="00126E30" w:rsidP="0019657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63349D">
        <w:rPr>
          <w:rFonts w:ascii="Arial" w:eastAsia="Times New Roman" w:hAnsi="Arial" w:cs="Arial"/>
          <w:sz w:val="20"/>
          <w:szCs w:val="20"/>
          <w:lang w:eastAsia="fr-FR"/>
        </w:rPr>
        <w:t>Rapporteur:</w:t>
      </w:r>
      <w:r w:rsidR="003844A4" w:rsidRPr="0063349D">
        <w:rPr>
          <w:rFonts w:ascii="Arial" w:eastAsia="Times New Roman" w:hAnsi="Arial" w:cs="Arial"/>
          <w:sz w:val="20"/>
          <w:szCs w:val="20"/>
          <w:lang w:eastAsia="fr-FR"/>
        </w:rPr>
        <w:t xml:space="preserve"> </w:t>
      </w:r>
      <w:r w:rsidR="008375C1">
        <w:rPr>
          <w:rFonts w:ascii="Arial" w:eastAsia="Times New Roman" w:hAnsi="Arial" w:cs="Arial"/>
          <w:sz w:val="20"/>
          <w:szCs w:val="20"/>
          <w:lang w:eastAsia="fr-FR"/>
        </w:rPr>
        <w:t xml:space="preserve">Ms. Mary Ssentongo, </w:t>
      </w:r>
      <w:r w:rsidR="00660225" w:rsidRPr="0063349D">
        <w:rPr>
          <w:rFonts w:ascii="Arial" w:eastAsia="Times New Roman" w:hAnsi="Arial" w:cs="Arial"/>
          <w:sz w:val="20"/>
          <w:szCs w:val="20"/>
          <w:lang w:eastAsia="fr-FR"/>
        </w:rPr>
        <w:t>OHCHR</w:t>
      </w:r>
      <w:r w:rsidR="00476885" w:rsidRPr="0063349D">
        <w:rPr>
          <w:rFonts w:ascii="Arial" w:eastAsia="Times New Roman" w:hAnsi="Arial" w:cs="Arial"/>
          <w:sz w:val="20"/>
          <w:szCs w:val="20"/>
          <w:lang w:eastAsia="fr-FR"/>
        </w:rPr>
        <w:t xml:space="preserve"> Uganda Office</w:t>
      </w:r>
    </w:p>
    <w:p w:rsidR="00DF3BC5" w:rsidRDefault="00DF3BC5" w:rsidP="00196570">
      <w:pPr>
        <w:overflowPunct w:val="0"/>
        <w:autoSpaceDE w:val="0"/>
        <w:autoSpaceDN w:val="0"/>
        <w:adjustRightInd w:val="0"/>
        <w:spacing w:after="0" w:line="240" w:lineRule="auto"/>
        <w:textAlignment w:val="baseline"/>
        <w:rPr>
          <w:rFonts w:ascii="Arial" w:eastAsia="Times New Roman" w:hAnsi="Arial" w:cs="Arial"/>
          <w:b/>
          <w:color w:val="31849B"/>
          <w:sz w:val="24"/>
          <w:szCs w:val="24"/>
          <w:lang w:eastAsia="fr-FR"/>
        </w:rPr>
      </w:pPr>
    </w:p>
    <w:p w:rsidR="00126E30" w:rsidRPr="00047D71" w:rsidRDefault="00126E30" w:rsidP="00196570">
      <w:pPr>
        <w:overflowPunct w:val="0"/>
        <w:autoSpaceDE w:val="0"/>
        <w:autoSpaceDN w:val="0"/>
        <w:adjustRightInd w:val="0"/>
        <w:spacing w:after="0" w:line="240" w:lineRule="auto"/>
        <w:textAlignment w:val="baseline"/>
        <w:rPr>
          <w:rFonts w:ascii="Arial" w:eastAsia="Times New Roman" w:hAnsi="Arial" w:cs="Arial"/>
          <w:b/>
          <w:sz w:val="20"/>
          <w:szCs w:val="20"/>
          <w:lang w:eastAsia="fr-CH"/>
        </w:rPr>
      </w:pPr>
    </w:p>
    <w:tbl>
      <w:tblPr>
        <w:tblW w:w="10206" w:type="dxa"/>
        <w:tblInd w:w="108" w:type="dxa"/>
        <w:tblBorders>
          <w:insideH w:val="single" w:sz="6" w:space="0" w:color="000000"/>
          <w:insideV w:val="single" w:sz="6" w:space="0" w:color="000000"/>
        </w:tblBorders>
        <w:tblLayout w:type="fixed"/>
        <w:tblLook w:val="0000" w:firstRow="0" w:lastRow="0" w:firstColumn="0" w:lastColumn="0" w:noHBand="0" w:noVBand="0"/>
      </w:tblPr>
      <w:tblGrid>
        <w:gridCol w:w="1310"/>
        <w:gridCol w:w="8896"/>
      </w:tblGrid>
      <w:tr w:rsidR="00196570" w:rsidRPr="008D05EA" w:rsidTr="0099226B">
        <w:tc>
          <w:tcPr>
            <w:tcW w:w="1310" w:type="dxa"/>
            <w:tcBorders>
              <w:top w:val="nil"/>
              <w:bottom w:val="nil"/>
              <w:right w:val="nil"/>
            </w:tcBorders>
          </w:tcPr>
          <w:p w:rsidR="00196570" w:rsidRPr="008D05EA" w:rsidRDefault="00126E30" w:rsidP="00AA015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8D05EA">
              <w:rPr>
                <w:rFonts w:ascii="Arial" w:eastAsia="Times New Roman" w:hAnsi="Arial" w:cs="Arial"/>
                <w:sz w:val="20"/>
                <w:szCs w:val="20"/>
                <w:lang w:eastAsia="fr-FR"/>
              </w:rPr>
              <w:t>8</w:t>
            </w:r>
            <w:r w:rsidR="0099226B">
              <w:rPr>
                <w:rFonts w:ascii="Arial" w:eastAsia="Times New Roman" w:hAnsi="Arial" w:cs="Arial"/>
                <w:sz w:val="20"/>
                <w:szCs w:val="20"/>
                <w:lang w:eastAsia="fr-FR"/>
              </w:rPr>
              <w:t>.3</w:t>
            </w:r>
            <w:r w:rsidR="00AA0150">
              <w:rPr>
                <w:rFonts w:ascii="Arial" w:eastAsia="Times New Roman" w:hAnsi="Arial" w:cs="Arial"/>
                <w:sz w:val="20"/>
                <w:szCs w:val="20"/>
                <w:lang w:eastAsia="fr-FR"/>
              </w:rPr>
              <w:t xml:space="preserve">0 </w:t>
            </w:r>
          </w:p>
        </w:tc>
        <w:tc>
          <w:tcPr>
            <w:tcW w:w="8896" w:type="dxa"/>
            <w:tcBorders>
              <w:top w:val="single" w:sz="6" w:space="0" w:color="A6A6A6"/>
              <w:left w:val="nil"/>
              <w:bottom w:val="single" w:sz="6" w:space="0" w:color="A6A6A6"/>
              <w:right w:val="nil"/>
            </w:tcBorders>
          </w:tcPr>
          <w:p w:rsidR="00196570" w:rsidRPr="008D05EA" w:rsidRDefault="00196570" w:rsidP="00537355">
            <w:pPr>
              <w:tabs>
                <w:tab w:val="left" w:pos="601"/>
              </w:tabs>
              <w:overflowPunct w:val="0"/>
              <w:autoSpaceDE w:val="0"/>
              <w:autoSpaceDN w:val="0"/>
              <w:adjustRightInd w:val="0"/>
              <w:spacing w:before="80" w:after="80" w:line="240" w:lineRule="auto"/>
              <w:textAlignment w:val="baseline"/>
              <w:rPr>
                <w:rFonts w:ascii="Arial" w:eastAsia="Times New Roman" w:hAnsi="Arial" w:cs="Arial"/>
                <w:b/>
                <w:sz w:val="20"/>
                <w:szCs w:val="20"/>
                <w:lang w:eastAsia="fr-FR"/>
              </w:rPr>
            </w:pPr>
            <w:r w:rsidRPr="008D05EA">
              <w:rPr>
                <w:rFonts w:ascii="Arial" w:eastAsia="Times New Roman" w:hAnsi="Arial" w:cs="Arial"/>
                <w:b/>
                <w:sz w:val="20"/>
                <w:szCs w:val="20"/>
                <w:lang w:eastAsia="fr-FR"/>
              </w:rPr>
              <w:t>Registration</w:t>
            </w:r>
          </w:p>
        </w:tc>
      </w:tr>
      <w:tr w:rsidR="00196570" w:rsidRPr="008D05EA" w:rsidTr="0099226B">
        <w:tc>
          <w:tcPr>
            <w:tcW w:w="1310" w:type="dxa"/>
            <w:tcBorders>
              <w:top w:val="nil"/>
              <w:bottom w:val="nil"/>
              <w:right w:val="nil"/>
            </w:tcBorders>
          </w:tcPr>
          <w:p w:rsidR="00196570" w:rsidRPr="008D05EA" w:rsidRDefault="0099226B"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9.0</w:t>
            </w:r>
            <w:r w:rsidR="00171F28">
              <w:rPr>
                <w:rFonts w:ascii="Arial" w:eastAsia="Times New Roman" w:hAnsi="Arial" w:cs="Arial"/>
                <w:sz w:val="20"/>
                <w:szCs w:val="20"/>
                <w:lang w:eastAsia="fr-FR"/>
              </w:rPr>
              <w:t>0</w:t>
            </w:r>
            <w:r w:rsidR="00AA0150">
              <w:rPr>
                <w:rFonts w:ascii="Arial" w:eastAsia="Times New Roman" w:hAnsi="Arial" w:cs="Arial"/>
                <w:sz w:val="20"/>
                <w:szCs w:val="20"/>
                <w:lang w:eastAsia="fr-FR"/>
              </w:rPr>
              <w:t xml:space="preserve"> </w:t>
            </w:r>
          </w:p>
        </w:tc>
        <w:tc>
          <w:tcPr>
            <w:tcW w:w="8896" w:type="dxa"/>
            <w:tcBorders>
              <w:top w:val="single" w:sz="6" w:space="0" w:color="A6A6A6"/>
              <w:left w:val="nil"/>
              <w:bottom w:val="single" w:sz="6" w:space="0" w:color="A6A6A6"/>
              <w:right w:val="nil"/>
            </w:tcBorders>
          </w:tcPr>
          <w:p w:rsidR="00196570" w:rsidRPr="00A42E96" w:rsidRDefault="00196570" w:rsidP="00537355">
            <w:pPr>
              <w:tabs>
                <w:tab w:val="left" w:pos="601"/>
              </w:tabs>
              <w:overflowPunct w:val="0"/>
              <w:autoSpaceDE w:val="0"/>
              <w:autoSpaceDN w:val="0"/>
              <w:adjustRightInd w:val="0"/>
              <w:spacing w:before="60" w:after="60" w:line="240" w:lineRule="auto"/>
              <w:textAlignment w:val="baseline"/>
              <w:rPr>
                <w:rFonts w:ascii="Arial" w:eastAsia="Times New Roman" w:hAnsi="Arial" w:cs="Arial"/>
                <w:b/>
                <w:color w:val="0070C0"/>
                <w:sz w:val="20"/>
                <w:szCs w:val="20"/>
                <w:lang w:eastAsia="fr-FR"/>
              </w:rPr>
            </w:pPr>
            <w:r w:rsidRPr="00A42E96">
              <w:rPr>
                <w:rFonts w:ascii="Arial" w:eastAsia="Times New Roman" w:hAnsi="Arial" w:cs="Arial"/>
                <w:b/>
                <w:color w:val="0070C0"/>
                <w:sz w:val="20"/>
                <w:szCs w:val="20"/>
                <w:lang w:eastAsia="fr-FR"/>
              </w:rPr>
              <w:t>Opening ceremony</w:t>
            </w:r>
          </w:p>
          <w:p w:rsidR="0011427B" w:rsidRPr="00376A5C" w:rsidRDefault="00B04CF8" w:rsidP="00537355">
            <w:pPr>
              <w:tabs>
                <w:tab w:val="left" w:pos="601"/>
              </w:tabs>
              <w:overflowPunct w:val="0"/>
              <w:autoSpaceDE w:val="0"/>
              <w:autoSpaceDN w:val="0"/>
              <w:adjustRightInd w:val="0"/>
              <w:spacing w:before="60" w:after="60" w:line="240" w:lineRule="auto"/>
              <w:textAlignment w:val="baseline"/>
              <w:rPr>
                <w:rFonts w:ascii="Arial" w:eastAsia="Times New Roman" w:hAnsi="Arial" w:cs="Arial"/>
                <w:i/>
                <w:sz w:val="20"/>
                <w:szCs w:val="20"/>
                <w:lang w:eastAsia="fr-FR"/>
              </w:rPr>
            </w:pPr>
            <w:r w:rsidRPr="00376A5C">
              <w:rPr>
                <w:rFonts w:ascii="Arial" w:eastAsia="Times New Roman" w:hAnsi="Arial" w:cs="Arial"/>
                <w:i/>
                <w:sz w:val="20"/>
                <w:szCs w:val="20"/>
                <w:lang w:eastAsia="fr-FR"/>
              </w:rPr>
              <w:t xml:space="preserve">Mr. Gianni </w:t>
            </w:r>
            <w:r w:rsidR="003844A4">
              <w:rPr>
                <w:rFonts w:ascii="Arial" w:eastAsia="Times New Roman" w:hAnsi="Arial" w:cs="Arial"/>
                <w:i/>
                <w:sz w:val="20"/>
                <w:szCs w:val="20"/>
                <w:lang w:eastAsia="fr-FR"/>
              </w:rPr>
              <w:t>Magazzeni</w:t>
            </w:r>
            <w:r w:rsidRPr="00376A5C">
              <w:rPr>
                <w:rFonts w:ascii="Arial" w:eastAsia="Times New Roman" w:hAnsi="Arial" w:cs="Arial"/>
                <w:i/>
                <w:sz w:val="20"/>
                <w:szCs w:val="20"/>
                <w:lang w:eastAsia="fr-FR"/>
              </w:rPr>
              <w:t>, Chief UPR Branch</w:t>
            </w:r>
            <w:r w:rsidR="00BD2E54" w:rsidRPr="00376A5C">
              <w:rPr>
                <w:rFonts w:ascii="Arial" w:eastAsia="Times New Roman" w:hAnsi="Arial" w:cs="Arial"/>
                <w:i/>
                <w:sz w:val="20"/>
                <w:szCs w:val="20"/>
                <w:lang w:eastAsia="fr-FR"/>
              </w:rPr>
              <w:t>,</w:t>
            </w:r>
            <w:r w:rsidRPr="00376A5C">
              <w:rPr>
                <w:rFonts w:ascii="Arial" w:eastAsia="Times New Roman" w:hAnsi="Arial" w:cs="Arial"/>
                <w:i/>
                <w:sz w:val="20"/>
                <w:szCs w:val="20"/>
                <w:lang w:eastAsia="fr-FR"/>
              </w:rPr>
              <w:t xml:space="preserve"> OHCHR </w:t>
            </w:r>
            <w:r w:rsidR="0011427B" w:rsidRPr="00376A5C">
              <w:rPr>
                <w:rFonts w:ascii="Arial" w:eastAsia="Times New Roman" w:hAnsi="Arial" w:cs="Arial"/>
                <w:i/>
                <w:sz w:val="20"/>
                <w:szCs w:val="20"/>
                <w:lang w:eastAsia="fr-FR"/>
              </w:rPr>
              <w:t xml:space="preserve"> </w:t>
            </w:r>
          </w:p>
          <w:p w:rsidR="00B91B17" w:rsidRPr="00376A5C" w:rsidRDefault="00B04CF8" w:rsidP="0011427B">
            <w:pPr>
              <w:tabs>
                <w:tab w:val="left" w:pos="601"/>
              </w:tabs>
              <w:overflowPunct w:val="0"/>
              <w:autoSpaceDE w:val="0"/>
              <w:autoSpaceDN w:val="0"/>
              <w:adjustRightInd w:val="0"/>
              <w:spacing w:before="60" w:after="60" w:line="240" w:lineRule="auto"/>
              <w:textAlignment w:val="baseline"/>
              <w:rPr>
                <w:rFonts w:ascii="Arial" w:eastAsia="Times New Roman" w:hAnsi="Arial" w:cs="Arial"/>
                <w:i/>
                <w:sz w:val="20"/>
                <w:szCs w:val="20"/>
                <w:lang w:eastAsia="fr-FR"/>
              </w:rPr>
            </w:pPr>
            <w:r w:rsidRPr="00376A5C">
              <w:rPr>
                <w:rFonts w:ascii="Arial" w:eastAsia="Times New Roman" w:hAnsi="Arial" w:cs="Arial"/>
                <w:i/>
                <w:sz w:val="20"/>
                <w:szCs w:val="20"/>
                <w:lang w:eastAsia="fr-FR"/>
              </w:rPr>
              <w:t xml:space="preserve">Mr. Med Kaggwa, </w:t>
            </w:r>
            <w:r w:rsidR="00B91B17" w:rsidRPr="00376A5C">
              <w:rPr>
                <w:rFonts w:ascii="Arial" w:eastAsia="Times New Roman" w:hAnsi="Arial" w:cs="Arial"/>
                <w:i/>
                <w:sz w:val="20"/>
                <w:szCs w:val="20"/>
                <w:lang w:eastAsia="fr-FR"/>
              </w:rPr>
              <w:t>Chairperson, Uganda Human Rights Commission</w:t>
            </w:r>
          </w:p>
          <w:p w:rsidR="000624B5" w:rsidRPr="00476885" w:rsidRDefault="00476885" w:rsidP="0011427B">
            <w:pPr>
              <w:tabs>
                <w:tab w:val="left" w:pos="601"/>
              </w:tabs>
              <w:overflowPunct w:val="0"/>
              <w:autoSpaceDE w:val="0"/>
              <w:autoSpaceDN w:val="0"/>
              <w:adjustRightInd w:val="0"/>
              <w:spacing w:before="60" w:after="60" w:line="240" w:lineRule="auto"/>
              <w:textAlignment w:val="baseline"/>
              <w:rPr>
                <w:rFonts w:ascii="Arial" w:eastAsia="Times New Roman" w:hAnsi="Arial" w:cs="Arial"/>
                <w:i/>
                <w:sz w:val="20"/>
                <w:szCs w:val="20"/>
                <w:lang w:eastAsia="fr-FR"/>
              </w:rPr>
            </w:pPr>
            <w:r w:rsidRPr="004368DF">
              <w:rPr>
                <w:rFonts w:ascii="Arial" w:hAnsi="Arial" w:cs="Arial"/>
                <w:i/>
                <w:sz w:val="20"/>
                <w:szCs w:val="20"/>
                <w:shd w:val="clear" w:color="auto" w:fill="FFFFFF"/>
              </w:rPr>
              <w:t>Hon. Major General Kahinda Otafiire (Rtd</w:t>
            </w:r>
            <w:r w:rsidRPr="004368DF">
              <w:rPr>
                <w:rFonts w:ascii="Arial" w:eastAsia="Times New Roman" w:hAnsi="Arial" w:cs="Arial"/>
                <w:i/>
                <w:sz w:val="20"/>
                <w:szCs w:val="20"/>
                <w:lang w:eastAsia="fr-FR"/>
              </w:rPr>
              <w:t>),</w:t>
            </w:r>
            <w:r w:rsidR="00D764FD" w:rsidRPr="004368DF">
              <w:rPr>
                <w:rFonts w:ascii="Arial" w:eastAsia="Times New Roman" w:hAnsi="Arial" w:cs="Arial"/>
                <w:i/>
                <w:sz w:val="20"/>
                <w:szCs w:val="20"/>
                <w:lang w:eastAsia="fr-FR"/>
              </w:rPr>
              <w:t xml:space="preserve"> </w:t>
            </w:r>
            <w:r w:rsidR="00D764FD" w:rsidRPr="00476885">
              <w:rPr>
                <w:rFonts w:ascii="Arial" w:eastAsia="Times New Roman" w:hAnsi="Arial" w:cs="Arial"/>
                <w:i/>
                <w:sz w:val="20"/>
                <w:szCs w:val="20"/>
                <w:lang w:eastAsia="fr-FR"/>
              </w:rPr>
              <w:t>Minister of Justice and Constitutional Affairs,</w:t>
            </w:r>
            <w:r w:rsidR="00126E30" w:rsidRPr="00476885">
              <w:rPr>
                <w:rFonts w:ascii="Arial" w:eastAsia="Times New Roman" w:hAnsi="Arial" w:cs="Arial"/>
                <w:i/>
                <w:sz w:val="20"/>
                <w:szCs w:val="20"/>
                <w:lang w:eastAsia="fr-FR"/>
              </w:rPr>
              <w:t xml:space="preserve"> Uganda</w:t>
            </w:r>
          </w:p>
          <w:p w:rsidR="0011427B" w:rsidRPr="008D05EA" w:rsidRDefault="0011427B" w:rsidP="0011427B">
            <w:pPr>
              <w:tabs>
                <w:tab w:val="left" w:pos="601"/>
              </w:tabs>
              <w:overflowPunct w:val="0"/>
              <w:autoSpaceDE w:val="0"/>
              <w:autoSpaceDN w:val="0"/>
              <w:adjustRightInd w:val="0"/>
              <w:spacing w:before="60" w:after="60" w:line="240" w:lineRule="auto"/>
              <w:textAlignment w:val="baseline"/>
              <w:rPr>
                <w:rFonts w:ascii="Arial" w:eastAsia="Times New Roman" w:hAnsi="Arial" w:cs="Arial"/>
                <w:b/>
                <w:i/>
                <w:sz w:val="20"/>
                <w:szCs w:val="20"/>
                <w:lang w:eastAsia="fr-FR"/>
              </w:rPr>
            </w:pPr>
          </w:p>
        </w:tc>
      </w:tr>
      <w:tr w:rsidR="00196570" w:rsidRPr="008D05EA" w:rsidTr="0099226B">
        <w:tc>
          <w:tcPr>
            <w:tcW w:w="1310" w:type="dxa"/>
            <w:tcBorders>
              <w:top w:val="nil"/>
              <w:bottom w:val="nil"/>
              <w:right w:val="nil"/>
            </w:tcBorders>
          </w:tcPr>
          <w:p w:rsidR="00196570" w:rsidRPr="008D05EA" w:rsidRDefault="0011427B" w:rsidP="0011427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9.</w:t>
            </w:r>
            <w:r w:rsidR="0099226B">
              <w:rPr>
                <w:rFonts w:ascii="Arial" w:eastAsia="Times New Roman" w:hAnsi="Arial" w:cs="Arial"/>
                <w:sz w:val="20"/>
                <w:szCs w:val="20"/>
                <w:lang w:eastAsia="fr-FR"/>
              </w:rPr>
              <w:t>45</w:t>
            </w:r>
          </w:p>
        </w:tc>
        <w:tc>
          <w:tcPr>
            <w:tcW w:w="8896" w:type="dxa"/>
            <w:tcBorders>
              <w:top w:val="single" w:sz="6" w:space="0" w:color="A6A6A6"/>
              <w:left w:val="nil"/>
              <w:bottom w:val="single" w:sz="6" w:space="0" w:color="A6A6A6"/>
              <w:right w:val="nil"/>
            </w:tcBorders>
          </w:tcPr>
          <w:p w:rsidR="00196570" w:rsidRPr="00A42E96" w:rsidRDefault="008D05EA"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iCs/>
                <w:color w:val="0070C0"/>
                <w:sz w:val="20"/>
                <w:szCs w:val="20"/>
                <w:lang w:eastAsia="fr-FR"/>
              </w:rPr>
            </w:pPr>
            <w:r w:rsidRPr="00A42E96">
              <w:rPr>
                <w:rFonts w:ascii="Arial" w:eastAsia="Times New Roman" w:hAnsi="Arial" w:cs="Arial"/>
                <w:b/>
                <w:iCs/>
                <w:color w:val="0070C0"/>
                <w:sz w:val="20"/>
                <w:szCs w:val="20"/>
                <w:lang w:eastAsia="fr-FR"/>
              </w:rPr>
              <w:t xml:space="preserve">Session I: </w:t>
            </w:r>
            <w:r w:rsidR="00EB19A0" w:rsidRPr="00A42E96">
              <w:rPr>
                <w:rFonts w:ascii="Arial" w:eastAsia="Times New Roman" w:hAnsi="Arial" w:cs="Arial"/>
                <w:b/>
                <w:iCs/>
                <w:color w:val="0070C0"/>
                <w:sz w:val="20"/>
                <w:szCs w:val="20"/>
                <w:lang w:eastAsia="fr-FR"/>
              </w:rPr>
              <w:t xml:space="preserve">Overview </w:t>
            </w:r>
            <w:r w:rsidRPr="00A42E96">
              <w:rPr>
                <w:rFonts w:ascii="Arial" w:eastAsia="Times New Roman" w:hAnsi="Arial" w:cs="Arial"/>
                <w:b/>
                <w:iCs/>
                <w:color w:val="0070C0"/>
                <w:sz w:val="20"/>
                <w:szCs w:val="20"/>
                <w:lang w:eastAsia="fr-FR"/>
              </w:rPr>
              <w:t xml:space="preserve">of </w:t>
            </w:r>
            <w:r w:rsidR="004160A3" w:rsidRPr="00A42E96">
              <w:rPr>
                <w:rFonts w:ascii="Arial" w:eastAsia="Times New Roman" w:hAnsi="Arial" w:cs="Arial"/>
                <w:b/>
                <w:iCs/>
                <w:color w:val="0070C0"/>
                <w:sz w:val="20"/>
                <w:szCs w:val="20"/>
                <w:lang w:eastAsia="fr-FR"/>
              </w:rPr>
              <w:t xml:space="preserve"> U</w:t>
            </w:r>
            <w:r w:rsidRPr="00A42E96">
              <w:rPr>
                <w:rFonts w:ascii="Arial" w:eastAsia="Times New Roman" w:hAnsi="Arial" w:cs="Arial"/>
                <w:b/>
                <w:iCs/>
                <w:color w:val="0070C0"/>
                <w:sz w:val="20"/>
                <w:szCs w:val="20"/>
                <w:lang w:eastAsia="fr-FR"/>
              </w:rPr>
              <w:t>nited Nations h</w:t>
            </w:r>
            <w:r w:rsidR="004160A3" w:rsidRPr="00A42E96">
              <w:rPr>
                <w:rFonts w:ascii="Arial" w:eastAsia="Times New Roman" w:hAnsi="Arial" w:cs="Arial"/>
                <w:b/>
                <w:iCs/>
                <w:color w:val="0070C0"/>
                <w:sz w:val="20"/>
                <w:szCs w:val="20"/>
                <w:lang w:eastAsia="fr-FR"/>
              </w:rPr>
              <w:t>uman Rights Systems</w:t>
            </w:r>
            <w:r w:rsidR="00EB19A0" w:rsidRPr="00A42E96">
              <w:rPr>
                <w:rFonts w:ascii="Arial" w:eastAsia="Times New Roman" w:hAnsi="Arial" w:cs="Arial"/>
                <w:b/>
                <w:iCs/>
                <w:color w:val="0070C0"/>
                <w:sz w:val="20"/>
                <w:szCs w:val="20"/>
                <w:lang w:eastAsia="fr-FR"/>
              </w:rPr>
              <w:t>: TB/SPMH/UPR</w:t>
            </w:r>
          </w:p>
          <w:p w:rsidR="00196570" w:rsidRDefault="00196570"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i/>
                <w:iCs/>
                <w:sz w:val="20"/>
                <w:szCs w:val="20"/>
                <w:lang w:eastAsia="fr-FR"/>
              </w:rPr>
            </w:pPr>
            <w:r w:rsidRPr="008D05EA">
              <w:rPr>
                <w:rFonts w:ascii="Arial" w:eastAsia="Times New Roman" w:hAnsi="Arial" w:cs="Arial"/>
                <w:b/>
                <w:i/>
                <w:iCs/>
                <w:sz w:val="20"/>
                <w:szCs w:val="20"/>
                <w:lang w:eastAsia="fr-FR"/>
              </w:rPr>
              <w:t>Presentation:</w:t>
            </w:r>
            <w:r w:rsidRPr="008D05EA">
              <w:rPr>
                <w:rFonts w:ascii="Arial" w:eastAsia="Times New Roman" w:hAnsi="Arial" w:cs="Arial"/>
                <w:b/>
                <w:iCs/>
                <w:sz w:val="20"/>
                <w:szCs w:val="20"/>
                <w:lang w:eastAsia="fr-FR"/>
              </w:rPr>
              <w:t xml:space="preserve"> </w:t>
            </w:r>
            <w:r w:rsidR="0011427B">
              <w:rPr>
                <w:rFonts w:ascii="Arial" w:eastAsia="Times New Roman" w:hAnsi="Arial" w:cs="Arial"/>
                <w:b/>
                <w:i/>
                <w:iCs/>
                <w:sz w:val="20"/>
                <w:szCs w:val="20"/>
                <w:lang w:eastAsia="fr-FR"/>
              </w:rPr>
              <w:t>OHCHR</w:t>
            </w:r>
            <w:r w:rsidR="001972A4">
              <w:rPr>
                <w:rFonts w:ascii="Arial" w:eastAsia="Times New Roman" w:hAnsi="Arial" w:cs="Arial"/>
                <w:b/>
                <w:i/>
                <w:iCs/>
                <w:sz w:val="20"/>
                <w:szCs w:val="20"/>
                <w:lang w:eastAsia="fr-FR"/>
              </w:rPr>
              <w:t xml:space="preserve"> </w:t>
            </w:r>
          </w:p>
          <w:p w:rsidR="0099226B" w:rsidRDefault="0099226B"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i/>
                <w:iCs/>
                <w:sz w:val="20"/>
                <w:szCs w:val="20"/>
                <w:lang w:eastAsia="fr-FR"/>
              </w:rPr>
            </w:pPr>
          </w:p>
          <w:p w:rsidR="000624B5" w:rsidRPr="008D05EA" w:rsidRDefault="0099226B" w:rsidP="0099226B">
            <w:pPr>
              <w:tabs>
                <w:tab w:val="left" w:pos="601"/>
              </w:tabs>
              <w:overflowPunct w:val="0"/>
              <w:autoSpaceDE w:val="0"/>
              <w:autoSpaceDN w:val="0"/>
              <w:adjustRightInd w:val="0"/>
              <w:spacing w:before="60" w:after="0" w:line="240" w:lineRule="auto"/>
              <w:textAlignment w:val="baseline"/>
              <w:rPr>
                <w:rFonts w:ascii="Arial" w:eastAsia="Times New Roman" w:hAnsi="Arial" w:cs="Arial"/>
                <w:b/>
                <w:i/>
                <w:iCs/>
                <w:sz w:val="20"/>
                <w:szCs w:val="20"/>
                <w:lang w:eastAsia="fr-FR"/>
              </w:rPr>
            </w:pPr>
            <w:r w:rsidRPr="0099226B">
              <w:rPr>
                <w:rFonts w:ascii="Arial" w:eastAsia="Times New Roman" w:hAnsi="Arial" w:cs="Arial"/>
                <w:i/>
                <w:iCs/>
                <w:sz w:val="20"/>
                <w:szCs w:val="20"/>
                <w:lang w:eastAsia="fr-FR"/>
              </w:rPr>
              <w:t>Q and A</w:t>
            </w:r>
          </w:p>
        </w:tc>
      </w:tr>
      <w:tr w:rsidR="00196570" w:rsidRPr="008D05EA" w:rsidTr="0099226B">
        <w:trPr>
          <w:trHeight w:val="214"/>
        </w:trPr>
        <w:tc>
          <w:tcPr>
            <w:tcW w:w="1310" w:type="dxa"/>
            <w:tcBorders>
              <w:top w:val="nil"/>
              <w:bottom w:val="nil"/>
              <w:right w:val="nil"/>
            </w:tcBorders>
          </w:tcPr>
          <w:p w:rsidR="00196570" w:rsidRPr="008D05EA" w:rsidRDefault="0011427B" w:rsidP="0049222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10.</w:t>
            </w:r>
            <w:r w:rsidR="00376A5C">
              <w:rPr>
                <w:rFonts w:ascii="Arial" w:eastAsia="Times New Roman" w:hAnsi="Arial" w:cs="Arial"/>
                <w:sz w:val="20"/>
                <w:szCs w:val="20"/>
                <w:lang w:eastAsia="fr-FR"/>
              </w:rPr>
              <w:t>3</w:t>
            </w:r>
            <w:r w:rsidR="001972A4">
              <w:rPr>
                <w:rFonts w:ascii="Arial" w:eastAsia="Times New Roman" w:hAnsi="Arial" w:cs="Arial"/>
                <w:sz w:val="20"/>
                <w:szCs w:val="20"/>
                <w:lang w:eastAsia="fr-FR"/>
              </w:rPr>
              <w:t>0</w:t>
            </w:r>
            <w:r w:rsidR="00AA0150">
              <w:rPr>
                <w:rFonts w:ascii="Arial" w:eastAsia="Times New Roman" w:hAnsi="Arial" w:cs="Arial"/>
                <w:sz w:val="20"/>
                <w:szCs w:val="20"/>
                <w:lang w:eastAsia="fr-FR"/>
              </w:rPr>
              <w:t xml:space="preserve"> </w:t>
            </w:r>
          </w:p>
        </w:tc>
        <w:tc>
          <w:tcPr>
            <w:tcW w:w="8896" w:type="dxa"/>
            <w:tcBorders>
              <w:top w:val="single" w:sz="6" w:space="0" w:color="A6A6A6"/>
              <w:left w:val="nil"/>
              <w:bottom w:val="single" w:sz="6" w:space="0" w:color="A6A6A6"/>
              <w:right w:val="nil"/>
            </w:tcBorders>
          </w:tcPr>
          <w:p w:rsidR="00196570" w:rsidRPr="008D05EA" w:rsidRDefault="00196570" w:rsidP="00537355">
            <w:pPr>
              <w:tabs>
                <w:tab w:val="left" w:pos="601"/>
              </w:tabs>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8D05EA">
              <w:rPr>
                <w:rFonts w:ascii="Arial" w:eastAsia="Times New Roman" w:hAnsi="Arial" w:cs="Arial"/>
                <w:bCs/>
                <w:i/>
                <w:sz w:val="20"/>
                <w:szCs w:val="20"/>
                <w:lang w:eastAsia="fr-FR"/>
              </w:rPr>
              <w:t>Coffee break</w:t>
            </w:r>
          </w:p>
        </w:tc>
      </w:tr>
      <w:tr w:rsidR="00196570" w:rsidRPr="008D05EA" w:rsidTr="0099226B">
        <w:tc>
          <w:tcPr>
            <w:tcW w:w="1310" w:type="dxa"/>
            <w:tcBorders>
              <w:top w:val="nil"/>
              <w:bottom w:val="nil"/>
              <w:right w:val="nil"/>
            </w:tcBorders>
          </w:tcPr>
          <w:p w:rsidR="0099226B" w:rsidRDefault="0099226B"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96570" w:rsidRPr="008D05EA" w:rsidRDefault="0011427B" w:rsidP="0049222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10.</w:t>
            </w:r>
            <w:r w:rsidR="00376A5C">
              <w:rPr>
                <w:rFonts w:ascii="Arial" w:eastAsia="Times New Roman" w:hAnsi="Arial" w:cs="Arial"/>
                <w:sz w:val="20"/>
                <w:szCs w:val="20"/>
                <w:lang w:eastAsia="fr-FR"/>
              </w:rPr>
              <w:t>45</w:t>
            </w:r>
            <w:r w:rsidR="00171F28">
              <w:rPr>
                <w:rFonts w:ascii="Arial" w:eastAsia="Times New Roman" w:hAnsi="Arial" w:cs="Arial"/>
                <w:sz w:val="20"/>
                <w:szCs w:val="20"/>
                <w:lang w:eastAsia="fr-FR"/>
              </w:rPr>
              <w:t xml:space="preserve"> </w:t>
            </w:r>
          </w:p>
        </w:tc>
        <w:tc>
          <w:tcPr>
            <w:tcW w:w="8896" w:type="dxa"/>
            <w:tcBorders>
              <w:top w:val="single" w:sz="6" w:space="0" w:color="A6A6A6"/>
              <w:left w:val="nil"/>
              <w:bottom w:val="single" w:sz="6" w:space="0" w:color="A6A6A6"/>
              <w:right w:val="nil"/>
            </w:tcBorders>
          </w:tcPr>
          <w:p w:rsidR="0099226B" w:rsidRDefault="0099226B"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iCs/>
                <w:color w:val="31849B"/>
                <w:sz w:val="20"/>
                <w:szCs w:val="20"/>
                <w:lang w:eastAsia="fr-FR"/>
              </w:rPr>
            </w:pPr>
          </w:p>
          <w:p w:rsidR="008D05EA" w:rsidRPr="00A42E96" w:rsidRDefault="00196570"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iCs/>
                <w:color w:val="0070C0"/>
                <w:sz w:val="20"/>
                <w:szCs w:val="20"/>
                <w:lang w:eastAsia="fr-FR"/>
              </w:rPr>
            </w:pPr>
            <w:r w:rsidRPr="00A42E96">
              <w:rPr>
                <w:rFonts w:ascii="Arial" w:eastAsia="Times New Roman" w:hAnsi="Arial" w:cs="Arial"/>
                <w:b/>
                <w:iCs/>
                <w:color w:val="0070C0"/>
                <w:sz w:val="20"/>
                <w:szCs w:val="20"/>
                <w:lang w:eastAsia="fr-FR"/>
              </w:rPr>
              <w:t xml:space="preserve">Session II: </w:t>
            </w:r>
            <w:r w:rsidR="00D03CC4" w:rsidRPr="00A42E96">
              <w:rPr>
                <w:rFonts w:ascii="Arial" w:eastAsia="Times New Roman" w:hAnsi="Arial" w:cs="Arial"/>
                <w:b/>
                <w:iCs/>
                <w:color w:val="0070C0"/>
                <w:sz w:val="20"/>
                <w:szCs w:val="20"/>
                <w:lang w:eastAsia="fr-FR"/>
              </w:rPr>
              <w:t>Universal Periodic Review</w:t>
            </w:r>
            <w:r w:rsidR="00EB19A0" w:rsidRPr="00A42E96">
              <w:rPr>
                <w:rFonts w:ascii="Arial" w:eastAsia="Times New Roman" w:hAnsi="Arial" w:cs="Arial"/>
                <w:b/>
                <w:iCs/>
                <w:color w:val="0070C0"/>
                <w:sz w:val="20"/>
                <w:szCs w:val="20"/>
                <w:lang w:eastAsia="fr-FR"/>
              </w:rPr>
              <w:t xml:space="preserve"> 3</w:t>
            </w:r>
            <w:r w:rsidR="00EB19A0" w:rsidRPr="00A42E96">
              <w:rPr>
                <w:rFonts w:ascii="Arial" w:eastAsia="Times New Roman" w:hAnsi="Arial" w:cs="Arial"/>
                <w:b/>
                <w:iCs/>
                <w:color w:val="0070C0"/>
                <w:sz w:val="20"/>
                <w:szCs w:val="20"/>
                <w:vertAlign w:val="superscript"/>
                <w:lang w:eastAsia="fr-FR"/>
              </w:rPr>
              <w:t>rd</w:t>
            </w:r>
            <w:r w:rsidR="00EB19A0" w:rsidRPr="00A42E96">
              <w:rPr>
                <w:rFonts w:ascii="Arial" w:eastAsia="Times New Roman" w:hAnsi="Arial" w:cs="Arial"/>
                <w:b/>
                <w:iCs/>
                <w:color w:val="0070C0"/>
                <w:sz w:val="20"/>
                <w:szCs w:val="20"/>
                <w:lang w:eastAsia="fr-FR"/>
              </w:rPr>
              <w:t xml:space="preserve"> Cycle </w:t>
            </w:r>
          </w:p>
          <w:p w:rsidR="00D351D6" w:rsidRDefault="00D351D6" w:rsidP="00D351D6">
            <w:pPr>
              <w:tabs>
                <w:tab w:val="left" w:pos="601"/>
              </w:tabs>
              <w:overflowPunct w:val="0"/>
              <w:autoSpaceDE w:val="0"/>
              <w:autoSpaceDN w:val="0"/>
              <w:adjustRightInd w:val="0"/>
              <w:spacing w:before="60" w:after="0" w:line="240" w:lineRule="auto"/>
              <w:textAlignment w:val="baseline"/>
              <w:rPr>
                <w:rFonts w:ascii="Arial" w:eastAsia="Times New Roman" w:hAnsi="Arial" w:cs="Arial"/>
                <w:b/>
                <w:i/>
                <w:iCs/>
                <w:sz w:val="20"/>
                <w:szCs w:val="20"/>
                <w:lang w:eastAsia="fr-FR"/>
              </w:rPr>
            </w:pPr>
            <w:r w:rsidRPr="008D05EA">
              <w:rPr>
                <w:rFonts w:ascii="Arial" w:eastAsia="Times New Roman" w:hAnsi="Arial" w:cs="Arial"/>
                <w:b/>
                <w:i/>
                <w:iCs/>
                <w:sz w:val="20"/>
                <w:szCs w:val="20"/>
                <w:lang w:eastAsia="fr-FR"/>
              </w:rPr>
              <w:t>Presentation:</w:t>
            </w:r>
            <w:r w:rsidRPr="008D05EA">
              <w:rPr>
                <w:rFonts w:ascii="Arial" w:eastAsia="Times New Roman" w:hAnsi="Arial" w:cs="Arial"/>
                <w:b/>
                <w:iCs/>
                <w:sz w:val="20"/>
                <w:szCs w:val="20"/>
                <w:lang w:eastAsia="fr-FR"/>
              </w:rPr>
              <w:t xml:space="preserve"> </w:t>
            </w:r>
            <w:r w:rsidR="006278FD">
              <w:rPr>
                <w:rFonts w:ascii="Arial" w:eastAsia="Times New Roman" w:hAnsi="Arial" w:cs="Arial"/>
                <w:b/>
                <w:iCs/>
                <w:sz w:val="20"/>
                <w:szCs w:val="20"/>
                <w:lang w:eastAsia="fr-FR"/>
              </w:rPr>
              <w:t>OHCHR</w:t>
            </w:r>
            <w:r w:rsidR="001972A4">
              <w:rPr>
                <w:rFonts w:ascii="Arial" w:eastAsia="Times New Roman" w:hAnsi="Arial" w:cs="Arial"/>
                <w:b/>
                <w:iCs/>
                <w:sz w:val="20"/>
                <w:szCs w:val="20"/>
                <w:lang w:eastAsia="fr-FR"/>
              </w:rPr>
              <w:t xml:space="preserve">- </w:t>
            </w:r>
          </w:p>
          <w:p w:rsidR="00EB6E37" w:rsidRDefault="00EB6E37"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b/>
                <w:color w:val="31849B"/>
                <w:sz w:val="20"/>
                <w:szCs w:val="20"/>
                <w:lang w:eastAsia="fr-FR"/>
              </w:rPr>
            </w:pPr>
          </w:p>
          <w:p w:rsidR="00196570" w:rsidRPr="000811FB" w:rsidRDefault="00171F28" w:rsidP="000811FB">
            <w:pPr>
              <w:pStyle w:val="ListParagraph"/>
              <w:numPr>
                <w:ilvl w:val="0"/>
                <w:numId w:val="2"/>
              </w:numPr>
              <w:tabs>
                <w:tab w:val="left" w:pos="601"/>
              </w:tabs>
              <w:overflowPunct w:val="0"/>
              <w:autoSpaceDE w:val="0"/>
              <w:autoSpaceDN w:val="0"/>
              <w:adjustRightInd w:val="0"/>
              <w:spacing w:before="60" w:after="0" w:line="240" w:lineRule="auto"/>
              <w:textAlignment w:val="baseline"/>
              <w:rPr>
                <w:rFonts w:ascii="Arial" w:eastAsia="Times New Roman" w:hAnsi="Arial" w:cs="Arial"/>
                <w:b/>
                <w:color w:val="0070C0"/>
                <w:sz w:val="20"/>
                <w:szCs w:val="20"/>
                <w:lang w:eastAsia="fr-FR"/>
              </w:rPr>
            </w:pPr>
            <w:r w:rsidRPr="000811FB">
              <w:rPr>
                <w:rFonts w:ascii="Arial" w:eastAsia="Times New Roman" w:hAnsi="Arial" w:cs="Arial"/>
                <w:b/>
                <w:color w:val="0070C0"/>
                <w:sz w:val="20"/>
                <w:szCs w:val="20"/>
                <w:lang w:eastAsia="fr-FR"/>
              </w:rPr>
              <w:t>P</w:t>
            </w:r>
            <w:r w:rsidR="008D05EA" w:rsidRPr="000811FB">
              <w:rPr>
                <w:rFonts w:ascii="Arial" w:eastAsia="Times New Roman" w:hAnsi="Arial" w:cs="Arial"/>
                <w:b/>
                <w:color w:val="0070C0"/>
                <w:sz w:val="20"/>
                <w:szCs w:val="20"/>
                <w:lang w:eastAsia="fr-FR"/>
              </w:rPr>
              <w:t xml:space="preserve">reparation of the national report; </w:t>
            </w:r>
            <w:r w:rsidR="007A6C70" w:rsidRPr="000811FB">
              <w:rPr>
                <w:rFonts w:ascii="Arial" w:eastAsia="Times New Roman" w:hAnsi="Arial" w:cs="Arial"/>
                <w:b/>
                <w:color w:val="0070C0"/>
                <w:sz w:val="20"/>
                <w:szCs w:val="20"/>
                <w:lang w:eastAsia="fr-FR"/>
              </w:rPr>
              <w:t>stakeholder reports</w:t>
            </w:r>
          </w:p>
          <w:p w:rsidR="00196570" w:rsidRPr="00216532" w:rsidRDefault="00010301" w:rsidP="00537355">
            <w:pPr>
              <w:tabs>
                <w:tab w:val="left" w:pos="601"/>
              </w:tabs>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r w:rsidRPr="00216532">
              <w:rPr>
                <w:rFonts w:ascii="Arial" w:eastAsia="Times New Roman" w:hAnsi="Arial" w:cs="Arial"/>
                <w:i/>
                <w:sz w:val="20"/>
                <w:szCs w:val="20"/>
                <w:lang w:eastAsia="fr-FR"/>
              </w:rPr>
              <w:t>Pre-</w:t>
            </w:r>
            <w:r w:rsidR="00196570" w:rsidRPr="00216532">
              <w:rPr>
                <w:rFonts w:ascii="Arial" w:eastAsia="Times New Roman" w:hAnsi="Arial" w:cs="Arial"/>
                <w:i/>
                <w:sz w:val="20"/>
                <w:szCs w:val="20"/>
                <w:lang w:eastAsia="fr-FR"/>
              </w:rPr>
              <w:t xml:space="preserve"> review –</w:t>
            </w:r>
            <w:r w:rsidR="00196570" w:rsidRPr="00216532">
              <w:rPr>
                <w:rFonts w:ascii="Arial" w:eastAsia="Times New Roman" w:hAnsi="Arial" w:cs="Arial"/>
                <w:sz w:val="20"/>
                <w:szCs w:val="20"/>
                <w:lang w:eastAsia="fr-FR"/>
              </w:rPr>
              <w:t xml:space="preserve"> This session aims to </w:t>
            </w:r>
            <w:r w:rsidR="0011427B" w:rsidRPr="00216532">
              <w:rPr>
                <w:rFonts w:ascii="Arial" w:eastAsia="Times New Roman" w:hAnsi="Arial" w:cs="Arial"/>
                <w:sz w:val="20"/>
                <w:szCs w:val="20"/>
                <w:lang w:eastAsia="fr-FR"/>
              </w:rPr>
              <w:t xml:space="preserve">facilitate </w:t>
            </w:r>
            <w:r w:rsidR="0011427B">
              <w:rPr>
                <w:rFonts w:ascii="Arial" w:eastAsia="Times New Roman" w:hAnsi="Arial" w:cs="Arial"/>
                <w:sz w:val="20"/>
                <w:szCs w:val="20"/>
                <w:lang w:eastAsia="fr-FR"/>
              </w:rPr>
              <w:t>sharing</w:t>
            </w:r>
            <w:r w:rsidR="00196570" w:rsidRPr="00216532">
              <w:rPr>
                <w:rFonts w:ascii="Arial" w:eastAsia="Times New Roman" w:hAnsi="Arial" w:cs="Arial"/>
                <w:sz w:val="20"/>
                <w:szCs w:val="20"/>
                <w:lang w:eastAsia="fr-FR"/>
              </w:rPr>
              <w:t xml:space="preserve"> of </w:t>
            </w:r>
            <w:r w:rsidR="00196570" w:rsidRPr="00216532">
              <w:rPr>
                <w:rFonts w:ascii="Arial" w:eastAsia="Times New Roman" w:hAnsi="Arial" w:cs="Arial"/>
                <w:sz w:val="20"/>
                <w:szCs w:val="20"/>
                <w:u w:val="single"/>
                <w:lang w:eastAsia="fr-FR"/>
              </w:rPr>
              <w:t>experiences, achievements and challenges</w:t>
            </w:r>
            <w:r w:rsidR="00196570" w:rsidRPr="00216532">
              <w:rPr>
                <w:rFonts w:ascii="Arial" w:eastAsia="Times New Roman" w:hAnsi="Arial" w:cs="Arial"/>
                <w:sz w:val="20"/>
                <w:szCs w:val="20"/>
                <w:lang w:eastAsia="fr-FR"/>
              </w:rPr>
              <w:t xml:space="preserve"> in the consultations/preparation</w:t>
            </w:r>
            <w:r w:rsidR="00B83013">
              <w:rPr>
                <w:rFonts w:ascii="Arial" w:eastAsia="Times New Roman" w:hAnsi="Arial" w:cs="Arial"/>
                <w:sz w:val="20"/>
                <w:szCs w:val="20"/>
                <w:lang w:eastAsia="fr-FR"/>
              </w:rPr>
              <w:t>s</w:t>
            </w:r>
            <w:r w:rsidR="00196570" w:rsidRPr="00216532">
              <w:rPr>
                <w:rFonts w:ascii="Arial" w:eastAsia="Times New Roman" w:hAnsi="Arial" w:cs="Arial"/>
                <w:sz w:val="20"/>
                <w:szCs w:val="20"/>
                <w:lang w:eastAsia="fr-FR"/>
              </w:rPr>
              <w:t xml:space="preserve"> of national reports.  </w:t>
            </w:r>
          </w:p>
          <w:p w:rsidR="00714FE4" w:rsidRPr="00216532" w:rsidRDefault="00714FE4" w:rsidP="00714FE4">
            <w:pPr>
              <w:tabs>
                <w:tab w:val="left" w:pos="601"/>
              </w:tabs>
              <w:overflowPunct w:val="0"/>
              <w:autoSpaceDE w:val="0"/>
              <w:autoSpaceDN w:val="0"/>
              <w:adjustRightInd w:val="0"/>
              <w:spacing w:before="60" w:after="0" w:line="240" w:lineRule="auto"/>
              <w:textAlignment w:val="baseline"/>
              <w:rPr>
                <w:rFonts w:ascii="Arial" w:eastAsia="Times New Roman" w:hAnsi="Arial" w:cs="Arial"/>
                <w:i/>
                <w:sz w:val="20"/>
                <w:szCs w:val="20"/>
                <w:lang w:eastAsia="fr-FR"/>
              </w:rPr>
            </w:pPr>
          </w:p>
          <w:p w:rsidR="00F3718A" w:rsidRPr="000811FB" w:rsidRDefault="00171F28" w:rsidP="000811FB">
            <w:pPr>
              <w:pStyle w:val="ListParagraph"/>
              <w:numPr>
                <w:ilvl w:val="0"/>
                <w:numId w:val="2"/>
              </w:numPr>
              <w:tabs>
                <w:tab w:val="left" w:pos="601"/>
              </w:tabs>
              <w:overflowPunct w:val="0"/>
              <w:autoSpaceDE w:val="0"/>
              <w:autoSpaceDN w:val="0"/>
              <w:adjustRightInd w:val="0"/>
              <w:spacing w:before="60" w:after="0" w:line="240" w:lineRule="auto"/>
              <w:textAlignment w:val="baseline"/>
              <w:rPr>
                <w:rFonts w:ascii="Arial" w:eastAsia="Times New Roman" w:hAnsi="Arial" w:cs="Arial"/>
                <w:b/>
                <w:color w:val="0070C0"/>
                <w:sz w:val="20"/>
                <w:szCs w:val="20"/>
                <w:lang w:eastAsia="fr-FR"/>
              </w:rPr>
            </w:pPr>
            <w:r w:rsidRPr="000811FB">
              <w:rPr>
                <w:rFonts w:ascii="Arial" w:eastAsia="Times New Roman" w:hAnsi="Arial" w:cs="Arial"/>
                <w:b/>
                <w:color w:val="0070C0"/>
                <w:sz w:val="20"/>
                <w:szCs w:val="20"/>
                <w:lang w:eastAsia="fr-FR"/>
              </w:rPr>
              <w:t>I</w:t>
            </w:r>
            <w:r w:rsidR="00F3718A" w:rsidRPr="000811FB">
              <w:rPr>
                <w:rFonts w:ascii="Arial" w:eastAsia="Times New Roman" w:hAnsi="Arial" w:cs="Arial"/>
                <w:b/>
                <w:color w:val="0070C0"/>
                <w:sz w:val="20"/>
                <w:szCs w:val="20"/>
                <w:lang w:eastAsia="fr-FR"/>
              </w:rPr>
              <w:t>nteractive dialogue in WG</w:t>
            </w:r>
            <w:r w:rsidR="00A42E96" w:rsidRPr="000811FB">
              <w:rPr>
                <w:rFonts w:ascii="Arial" w:eastAsia="Times New Roman" w:hAnsi="Arial" w:cs="Arial"/>
                <w:b/>
                <w:color w:val="0070C0"/>
                <w:sz w:val="20"/>
                <w:szCs w:val="20"/>
                <w:lang w:eastAsia="fr-FR"/>
              </w:rPr>
              <w:t xml:space="preserve"> preparation </w:t>
            </w:r>
            <w:r w:rsidR="00F3718A" w:rsidRPr="000811FB">
              <w:rPr>
                <w:rFonts w:ascii="Arial" w:eastAsia="Times New Roman" w:hAnsi="Arial" w:cs="Arial"/>
                <w:b/>
                <w:color w:val="0070C0"/>
                <w:sz w:val="20"/>
                <w:szCs w:val="20"/>
                <w:lang w:eastAsia="fr-FR"/>
              </w:rPr>
              <w:t>and views of the State</w:t>
            </w:r>
            <w:r w:rsidR="00216532" w:rsidRPr="000811FB">
              <w:rPr>
                <w:rFonts w:ascii="Arial" w:eastAsia="Times New Roman" w:hAnsi="Arial" w:cs="Arial"/>
                <w:b/>
                <w:color w:val="0070C0"/>
                <w:sz w:val="20"/>
                <w:szCs w:val="20"/>
                <w:lang w:eastAsia="fr-FR"/>
              </w:rPr>
              <w:t xml:space="preserve"> under review</w:t>
            </w:r>
          </w:p>
          <w:p w:rsidR="00F3718A" w:rsidRPr="00216532" w:rsidRDefault="00010301" w:rsidP="00F3718A">
            <w:pPr>
              <w:tabs>
                <w:tab w:val="left" w:pos="601"/>
              </w:tabs>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r w:rsidRPr="00216532">
              <w:rPr>
                <w:rFonts w:ascii="Arial" w:eastAsia="Times New Roman" w:hAnsi="Arial" w:cs="Arial"/>
                <w:i/>
                <w:sz w:val="20"/>
                <w:szCs w:val="20"/>
                <w:lang w:eastAsia="fr-FR"/>
              </w:rPr>
              <w:t>During review</w:t>
            </w:r>
            <w:r w:rsidR="00F3718A" w:rsidRPr="00216532">
              <w:rPr>
                <w:rFonts w:ascii="Arial" w:eastAsia="Times New Roman" w:hAnsi="Arial" w:cs="Arial"/>
                <w:b/>
                <w:i/>
                <w:sz w:val="20"/>
                <w:szCs w:val="20"/>
                <w:lang w:eastAsia="fr-FR"/>
              </w:rPr>
              <w:t xml:space="preserve"> –</w:t>
            </w:r>
            <w:r w:rsidR="00F3718A" w:rsidRPr="00216532">
              <w:rPr>
                <w:rFonts w:ascii="Arial" w:eastAsia="Times New Roman" w:hAnsi="Arial" w:cs="Arial"/>
                <w:b/>
                <w:sz w:val="20"/>
                <w:szCs w:val="20"/>
                <w:lang w:eastAsia="fr-FR"/>
              </w:rPr>
              <w:t xml:space="preserve"> </w:t>
            </w:r>
            <w:r w:rsidR="00F3718A" w:rsidRPr="00216532">
              <w:rPr>
                <w:rFonts w:ascii="Arial" w:eastAsia="Times New Roman" w:hAnsi="Arial" w:cs="Arial"/>
                <w:sz w:val="20"/>
                <w:szCs w:val="20"/>
                <w:lang w:eastAsia="fr-FR"/>
              </w:rPr>
              <w:t xml:space="preserve">This session aims to </w:t>
            </w:r>
            <w:r w:rsidR="00EB19A0" w:rsidRPr="00216532">
              <w:rPr>
                <w:rFonts w:ascii="Arial" w:eastAsia="Times New Roman" w:hAnsi="Arial" w:cs="Arial"/>
                <w:sz w:val="20"/>
                <w:szCs w:val="20"/>
                <w:lang w:eastAsia="fr-FR"/>
              </w:rPr>
              <w:t xml:space="preserve">facilitate </w:t>
            </w:r>
            <w:r w:rsidR="00EB19A0">
              <w:rPr>
                <w:rFonts w:ascii="Arial" w:eastAsia="Times New Roman" w:hAnsi="Arial" w:cs="Arial"/>
                <w:sz w:val="20"/>
                <w:szCs w:val="20"/>
                <w:lang w:eastAsia="fr-FR"/>
              </w:rPr>
              <w:t>sharing</w:t>
            </w:r>
            <w:r w:rsidR="00F3718A" w:rsidRPr="00216532">
              <w:rPr>
                <w:rFonts w:ascii="Arial" w:eastAsia="Times New Roman" w:hAnsi="Arial" w:cs="Arial"/>
                <w:sz w:val="20"/>
                <w:szCs w:val="20"/>
                <w:lang w:eastAsia="fr-FR"/>
              </w:rPr>
              <w:t xml:space="preserve"> of </w:t>
            </w:r>
            <w:r w:rsidR="00F3718A" w:rsidRPr="00216532">
              <w:rPr>
                <w:rFonts w:ascii="Arial" w:eastAsia="Times New Roman" w:hAnsi="Arial" w:cs="Arial"/>
                <w:sz w:val="20"/>
                <w:szCs w:val="20"/>
                <w:u w:val="single"/>
                <w:lang w:eastAsia="fr-FR"/>
              </w:rPr>
              <w:t>experiences, achievements and challenges</w:t>
            </w:r>
            <w:r w:rsidR="00F3718A" w:rsidRPr="00216532">
              <w:rPr>
                <w:rFonts w:ascii="Arial" w:eastAsia="Times New Roman" w:hAnsi="Arial" w:cs="Arial"/>
                <w:sz w:val="20"/>
                <w:szCs w:val="20"/>
                <w:lang w:eastAsia="fr-FR"/>
              </w:rPr>
              <w:t>.</w:t>
            </w:r>
          </w:p>
          <w:p w:rsidR="00DA1642" w:rsidRPr="00216532" w:rsidRDefault="00DA1642" w:rsidP="00F3718A">
            <w:pPr>
              <w:overflowPunct w:val="0"/>
              <w:autoSpaceDE w:val="0"/>
              <w:autoSpaceDN w:val="0"/>
              <w:adjustRightInd w:val="0"/>
              <w:spacing w:before="60" w:after="0" w:line="240" w:lineRule="auto"/>
              <w:textAlignment w:val="baseline"/>
              <w:rPr>
                <w:rFonts w:ascii="Arial" w:eastAsia="Times New Roman" w:hAnsi="Arial" w:cs="Arial"/>
                <w:bCs/>
                <w:iCs/>
                <w:sz w:val="20"/>
                <w:szCs w:val="20"/>
                <w:lang w:eastAsia="fr-FR"/>
              </w:rPr>
            </w:pPr>
          </w:p>
          <w:p w:rsidR="000624B5" w:rsidRPr="0099226B" w:rsidRDefault="0099226B" w:rsidP="0099226B">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sidRPr="0099226B">
              <w:rPr>
                <w:rFonts w:ascii="Arial" w:eastAsia="Times New Roman" w:hAnsi="Arial" w:cs="Arial"/>
                <w:bCs/>
                <w:sz w:val="20"/>
                <w:szCs w:val="20"/>
                <w:lang w:eastAsia="fr-FR"/>
              </w:rPr>
              <w:t>Q and A</w:t>
            </w:r>
          </w:p>
          <w:p w:rsidR="0099226B" w:rsidRPr="008D05EA" w:rsidRDefault="0099226B" w:rsidP="0099226B">
            <w:pPr>
              <w:overflowPunct w:val="0"/>
              <w:autoSpaceDE w:val="0"/>
              <w:autoSpaceDN w:val="0"/>
              <w:adjustRightInd w:val="0"/>
              <w:spacing w:before="60" w:after="0" w:line="240" w:lineRule="auto"/>
              <w:textAlignment w:val="baseline"/>
              <w:rPr>
                <w:rFonts w:ascii="Arial" w:eastAsia="Times New Roman" w:hAnsi="Arial" w:cs="Arial"/>
                <w:b/>
                <w:bCs/>
                <w:sz w:val="20"/>
                <w:szCs w:val="20"/>
                <w:lang w:eastAsia="fr-FR"/>
              </w:rPr>
            </w:pPr>
          </w:p>
        </w:tc>
      </w:tr>
      <w:tr w:rsidR="00196570" w:rsidRPr="008D05EA" w:rsidTr="0099226B">
        <w:tc>
          <w:tcPr>
            <w:tcW w:w="1310" w:type="dxa"/>
            <w:tcBorders>
              <w:top w:val="nil"/>
              <w:bottom w:val="nil"/>
              <w:right w:val="nil"/>
            </w:tcBorders>
          </w:tcPr>
          <w:p w:rsidR="00196570" w:rsidRPr="008D05EA" w:rsidRDefault="00F3718A" w:rsidP="00AA015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w:t>
            </w:r>
            <w:r w:rsidR="00EB6E37">
              <w:rPr>
                <w:rFonts w:ascii="Arial" w:eastAsia="Times New Roman" w:hAnsi="Arial" w:cs="Arial"/>
                <w:sz w:val="20"/>
                <w:szCs w:val="20"/>
                <w:lang w:eastAsia="fr-FR"/>
              </w:rPr>
              <w:t>2:3</w:t>
            </w:r>
            <w:r w:rsidR="00AA0150">
              <w:rPr>
                <w:rFonts w:ascii="Arial" w:eastAsia="Times New Roman" w:hAnsi="Arial" w:cs="Arial"/>
                <w:sz w:val="20"/>
                <w:szCs w:val="20"/>
                <w:lang w:eastAsia="fr-FR"/>
              </w:rPr>
              <w:t xml:space="preserve">0 </w:t>
            </w:r>
          </w:p>
        </w:tc>
        <w:tc>
          <w:tcPr>
            <w:tcW w:w="8896" w:type="dxa"/>
            <w:tcBorders>
              <w:top w:val="single" w:sz="6" w:space="0" w:color="A6A6A6"/>
              <w:left w:val="nil"/>
              <w:bottom w:val="single" w:sz="6" w:space="0" w:color="A6A6A6"/>
              <w:right w:val="nil"/>
            </w:tcBorders>
          </w:tcPr>
          <w:p w:rsidR="00196570" w:rsidRPr="008D05EA" w:rsidRDefault="00196570" w:rsidP="00537355">
            <w:pPr>
              <w:tabs>
                <w:tab w:val="left" w:pos="601"/>
              </w:tabs>
              <w:overflowPunct w:val="0"/>
              <w:autoSpaceDE w:val="0"/>
              <w:autoSpaceDN w:val="0"/>
              <w:adjustRightInd w:val="0"/>
              <w:spacing w:after="0" w:line="240" w:lineRule="auto"/>
              <w:textAlignment w:val="baseline"/>
              <w:rPr>
                <w:rFonts w:ascii="Arial" w:eastAsia="Times New Roman" w:hAnsi="Arial" w:cs="Arial"/>
                <w:b/>
                <w:bCs/>
                <w:iCs/>
                <w:color w:val="00979B"/>
                <w:sz w:val="20"/>
                <w:szCs w:val="20"/>
                <w:lang w:eastAsia="fr-FR"/>
              </w:rPr>
            </w:pPr>
            <w:r w:rsidRPr="008D05EA">
              <w:rPr>
                <w:rFonts w:ascii="Arial" w:eastAsia="Times New Roman" w:hAnsi="Arial" w:cs="Arial"/>
                <w:bCs/>
                <w:i/>
                <w:iCs/>
                <w:color w:val="000000"/>
                <w:sz w:val="20"/>
                <w:szCs w:val="20"/>
                <w:lang w:eastAsia="fr-FR"/>
              </w:rPr>
              <w:t>Lunch</w:t>
            </w:r>
          </w:p>
        </w:tc>
      </w:tr>
      <w:tr w:rsidR="00196570" w:rsidRPr="008D05EA" w:rsidTr="0099226B">
        <w:tc>
          <w:tcPr>
            <w:tcW w:w="1310" w:type="dxa"/>
            <w:tcBorders>
              <w:top w:val="nil"/>
              <w:bottom w:val="nil"/>
              <w:right w:val="nil"/>
            </w:tcBorders>
          </w:tcPr>
          <w:p w:rsidR="00476885" w:rsidRDefault="00476885"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94088F"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476885">
              <w:rPr>
                <w:rFonts w:ascii="Arial" w:eastAsia="Times New Roman" w:hAnsi="Arial" w:cs="Arial"/>
                <w:sz w:val="20"/>
                <w:szCs w:val="20"/>
                <w:lang w:eastAsia="fr-FR"/>
              </w:rPr>
              <w:lastRenderedPageBreak/>
              <w:t>Moderator</w:t>
            </w:r>
          </w:p>
          <w:p w:rsidR="006A6B96" w:rsidRDefault="006A6B96"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r>
              <w:rPr>
                <w:rFonts w:ascii="Arial" w:eastAsia="Times New Roman" w:hAnsi="Arial" w:cs="Arial"/>
                <w:sz w:val="20"/>
                <w:szCs w:val="20"/>
                <w:lang w:eastAsia="fr-FR"/>
              </w:rPr>
              <w:t>Rapporteur</w:t>
            </w: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16293" w:rsidRDefault="00616293"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6570" w:rsidRDefault="00EB6E37"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r>
              <w:rPr>
                <w:rFonts w:ascii="Arial" w:eastAsia="Times New Roman" w:hAnsi="Arial" w:cs="Arial"/>
                <w:sz w:val="20"/>
                <w:szCs w:val="20"/>
                <w:lang w:val="es-ES" w:eastAsia="fr-FR"/>
              </w:rPr>
              <w:t>14: 0</w:t>
            </w:r>
            <w:r w:rsidR="00F3718A">
              <w:rPr>
                <w:rFonts w:ascii="Arial" w:eastAsia="Times New Roman" w:hAnsi="Arial" w:cs="Arial"/>
                <w:sz w:val="20"/>
                <w:szCs w:val="20"/>
                <w:lang w:val="es-ES" w:eastAsia="fr-FR"/>
              </w:rPr>
              <w:t>0</w:t>
            </w:r>
            <w:r w:rsidR="00AA0150">
              <w:rPr>
                <w:rFonts w:ascii="Arial" w:eastAsia="Times New Roman" w:hAnsi="Arial" w:cs="Arial"/>
                <w:sz w:val="20"/>
                <w:szCs w:val="20"/>
                <w:lang w:val="es-ES" w:eastAsia="fr-FR"/>
              </w:rPr>
              <w:t xml:space="preserve"> </w:t>
            </w:r>
          </w:p>
          <w:p w:rsidR="00171F28" w:rsidRDefault="00171F28"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71F28" w:rsidRDefault="00171F28"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1427B" w:rsidRDefault="0011427B"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92220" w:rsidRDefault="00492220"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92220" w:rsidRDefault="00492220"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92220" w:rsidRDefault="00492220"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r>
              <w:rPr>
                <w:rFonts w:ascii="Arial" w:eastAsia="Times New Roman" w:hAnsi="Arial" w:cs="Arial"/>
                <w:sz w:val="20"/>
                <w:szCs w:val="20"/>
                <w:lang w:val="es-ES" w:eastAsia="fr-FR"/>
              </w:rPr>
              <w:t>14: 30</w:t>
            </w: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80E7D" w:rsidRDefault="00680E7D"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80E7D" w:rsidRDefault="00680E7D"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80E7D" w:rsidRDefault="00680E7D"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680E7D" w:rsidRDefault="00680E7D"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Default="001972A4" w:rsidP="00537355">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45C45" w:rsidRDefault="00445C45"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45C45" w:rsidRDefault="00445C45"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45C45" w:rsidRDefault="00445C45"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45C45" w:rsidRDefault="00445C45"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445C45" w:rsidRDefault="00445C45"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D33C61" w:rsidRDefault="00D33C61" w:rsidP="001972A4">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p>
          <w:p w:rsidR="001972A4" w:rsidRPr="008D05EA" w:rsidRDefault="00171F28" w:rsidP="0094088F">
            <w:pPr>
              <w:overflowPunct w:val="0"/>
              <w:autoSpaceDE w:val="0"/>
              <w:autoSpaceDN w:val="0"/>
              <w:adjustRightInd w:val="0"/>
              <w:spacing w:after="0" w:line="240" w:lineRule="auto"/>
              <w:textAlignment w:val="baseline"/>
              <w:rPr>
                <w:rFonts w:ascii="Arial" w:eastAsia="Times New Roman" w:hAnsi="Arial" w:cs="Arial"/>
                <w:sz w:val="20"/>
                <w:szCs w:val="20"/>
                <w:lang w:val="es-ES" w:eastAsia="fr-FR"/>
              </w:rPr>
            </w:pPr>
            <w:r>
              <w:rPr>
                <w:rFonts w:ascii="Arial" w:eastAsia="Times New Roman" w:hAnsi="Arial" w:cs="Arial"/>
                <w:sz w:val="20"/>
                <w:szCs w:val="20"/>
                <w:lang w:val="es-ES" w:eastAsia="fr-FR"/>
              </w:rPr>
              <w:t>1</w:t>
            </w:r>
            <w:r w:rsidR="00AA0150">
              <w:rPr>
                <w:rFonts w:ascii="Arial" w:eastAsia="Times New Roman" w:hAnsi="Arial" w:cs="Arial"/>
                <w:sz w:val="20"/>
                <w:szCs w:val="20"/>
                <w:lang w:val="es-ES" w:eastAsia="fr-FR"/>
              </w:rPr>
              <w:t>6</w:t>
            </w:r>
            <w:r w:rsidR="001972A4">
              <w:rPr>
                <w:rFonts w:ascii="Arial" w:eastAsia="Times New Roman" w:hAnsi="Arial" w:cs="Arial"/>
                <w:sz w:val="20"/>
                <w:szCs w:val="20"/>
                <w:lang w:val="es-ES" w:eastAsia="fr-FR"/>
              </w:rPr>
              <w:t xml:space="preserve">: </w:t>
            </w:r>
            <w:r w:rsidR="00AA0150">
              <w:rPr>
                <w:rFonts w:ascii="Arial" w:eastAsia="Times New Roman" w:hAnsi="Arial" w:cs="Arial"/>
                <w:sz w:val="20"/>
                <w:szCs w:val="20"/>
                <w:lang w:val="es-ES" w:eastAsia="fr-FR"/>
              </w:rPr>
              <w:t>0</w:t>
            </w:r>
            <w:r w:rsidR="0011427B">
              <w:rPr>
                <w:rFonts w:ascii="Arial" w:eastAsia="Times New Roman" w:hAnsi="Arial" w:cs="Arial"/>
                <w:sz w:val="20"/>
                <w:szCs w:val="20"/>
                <w:lang w:val="es-ES" w:eastAsia="fr-FR"/>
              </w:rPr>
              <w:t>0</w:t>
            </w:r>
          </w:p>
        </w:tc>
        <w:tc>
          <w:tcPr>
            <w:tcW w:w="8896" w:type="dxa"/>
            <w:tcBorders>
              <w:top w:val="single" w:sz="6" w:space="0" w:color="A6A6A6"/>
              <w:left w:val="nil"/>
              <w:bottom w:val="single" w:sz="6" w:space="0" w:color="A6A6A6"/>
              <w:right w:val="nil"/>
            </w:tcBorders>
          </w:tcPr>
          <w:p w:rsidR="00616293" w:rsidRDefault="00616293" w:rsidP="00492220">
            <w:pPr>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p>
          <w:p w:rsidR="00616293" w:rsidRDefault="00616293" w:rsidP="00492220">
            <w:pPr>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p>
          <w:p w:rsidR="00616293" w:rsidRDefault="00616293" w:rsidP="00492220">
            <w:pPr>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p>
          <w:p w:rsidR="00616293" w:rsidRDefault="00616293" w:rsidP="00492220">
            <w:pPr>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p>
          <w:p w:rsidR="0094088F" w:rsidRDefault="0094088F" w:rsidP="00492220">
            <w:pPr>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p>
          <w:p w:rsidR="00106172" w:rsidRPr="0073130E" w:rsidRDefault="004F2663" w:rsidP="00492220">
            <w:pPr>
              <w:overflowPunct w:val="0"/>
              <w:autoSpaceDE w:val="0"/>
              <w:autoSpaceDN w:val="0"/>
              <w:adjustRightInd w:val="0"/>
              <w:spacing w:before="60" w:after="0" w:line="240" w:lineRule="auto"/>
              <w:textAlignment w:val="baseline"/>
              <w:rPr>
                <w:rFonts w:ascii="Arial" w:eastAsia="Times New Roman" w:hAnsi="Arial" w:cs="Arial"/>
                <w:b/>
                <w:bCs/>
                <w:iCs/>
                <w:color w:val="0070C0"/>
                <w:sz w:val="20"/>
                <w:szCs w:val="20"/>
                <w:lang w:eastAsia="fr-FR"/>
              </w:rPr>
            </w:pPr>
            <w:r>
              <w:rPr>
                <w:rFonts w:ascii="Arial" w:eastAsia="Times New Roman" w:hAnsi="Arial" w:cs="Arial"/>
                <w:sz w:val="20"/>
                <w:szCs w:val="20"/>
                <w:lang w:eastAsia="fr-FR"/>
              </w:rPr>
              <w:lastRenderedPageBreak/>
              <w:t>Ms</w:t>
            </w:r>
            <w:r w:rsidR="00616293" w:rsidRPr="0063349D">
              <w:rPr>
                <w:rFonts w:ascii="Arial" w:eastAsia="Times New Roman" w:hAnsi="Arial" w:cs="Arial"/>
                <w:sz w:val="20"/>
                <w:szCs w:val="20"/>
                <w:lang w:eastAsia="fr-FR"/>
              </w:rPr>
              <w:t xml:space="preserve">. </w:t>
            </w:r>
            <w:r w:rsidR="006A6B96">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Ruth Ssekiindi, </w:t>
            </w:r>
            <w:r w:rsidR="00830476">
              <w:rPr>
                <w:rFonts w:ascii="Arial" w:eastAsia="Times New Roman" w:hAnsi="Arial" w:cs="Arial"/>
                <w:sz w:val="20"/>
                <w:szCs w:val="20"/>
                <w:lang w:eastAsia="fr-FR"/>
              </w:rPr>
              <w:t>Uganda Human Rights Commission</w:t>
            </w:r>
          </w:p>
          <w:p w:rsidR="006A6B96" w:rsidRPr="0073130E" w:rsidRDefault="006A6B96" w:rsidP="00DF3BC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Ms. Nalubega Maureen, Human Rights Officer, Uganda Human Rights Commission</w:t>
            </w:r>
          </w:p>
          <w:p w:rsidR="00476885" w:rsidRPr="0073130E" w:rsidRDefault="00476885" w:rsidP="00DF3BC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DF3BC5" w:rsidRPr="00F706FC" w:rsidRDefault="001303A0" w:rsidP="00DF3BC5">
            <w:pPr>
              <w:pStyle w:val="ListParagraph"/>
              <w:overflowPunct w:val="0"/>
              <w:autoSpaceDE w:val="0"/>
              <w:autoSpaceDN w:val="0"/>
              <w:adjustRightInd w:val="0"/>
              <w:spacing w:before="60" w:after="0" w:line="240" w:lineRule="auto"/>
              <w:textAlignment w:val="baseline"/>
              <w:rPr>
                <w:rFonts w:ascii="Arial" w:eastAsia="Times New Roman" w:hAnsi="Arial" w:cs="Arial"/>
                <w:b/>
                <w:bCs/>
                <w:i/>
                <w:iCs/>
                <w:sz w:val="20"/>
                <w:szCs w:val="20"/>
                <w:lang w:eastAsia="fr-FR"/>
              </w:rPr>
            </w:pPr>
            <w:r w:rsidRPr="00620DB8">
              <w:rPr>
                <w:rFonts w:ascii="Arial" w:eastAsia="Times New Roman" w:hAnsi="Arial" w:cs="Arial"/>
                <w:b/>
                <w:bCs/>
                <w:iCs/>
                <w:sz w:val="20"/>
                <w:szCs w:val="20"/>
                <w:lang w:eastAsia="fr-FR"/>
              </w:rPr>
              <w:t xml:space="preserve">OHCHR </w:t>
            </w:r>
            <w:r w:rsidR="00620DB8">
              <w:rPr>
                <w:rFonts w:ascii="Arial" w:eastAsia="Times New Roman" w:hAnsi="Arial" w:cs="Arial"/>
                <w:b/>
                <w:bCs/>
                <w:iCs/>
                <w:sz w:val="20"/>
                <w:szCs w:val="20"/>
                <w:lang w:eastAsia="fr-FR"/>
              </w:rPr>
              <w:t>–</w:t>
            </w:r>
            <w:r w:rsidRPr="00620DB8">
              <w:rPr>
                <w:rFonts w:ascii="Arial" w:eastAsia="Times New Roman" w:hAnsi="Arial" w:cs="Arial"/>
                <w:b/>
                <w:bCs/>
                <w:iCs/>
                <w:sz w:val="20"/>
                <w:szCs w:val="20"/>
                <w:lang w:eastAsia="fr-FR"/>
              </w:rPr>
              <w:t xml:space="preserve"> </w:t>
            </w:r>
            <w:r w:rsidR="00620DB8" w:rsidRPr="00F706FC">
              <w:rPr>
                <w:rFonts w:ascii="Arial" w:eastAsia="Times New Roman" w:hAnsi="Arial" w:cs="Arial"/>
                <w:bCs/>
                <w:i/>
                <w:iCs/>
                <w:sz w:val="20"/>
                <w:szCs w:val="20"/>
                <w:lang w:eastAsia="fr-FR"/>
              </w:rPr>
              <w:t xml:space="preserve">Ms. </w:t>
            </w:r>
            <w:r w:rsidR="0073130E" w:rsidRPr="00F706FC">
              <w:rPr>
                <w:rFonts w:ascii="Arial" w:eastAsia="Times New Roman" w:hAnsi="Arial" w:cs="Arial"/>
                <w:bCs/>
                <w:i/>
                <w:iCs/>
                <w:sz w:val="20"/>
                <w:szCs w:val="20"/>
                <w:lang w:eastAsia="fr-FR"/>
              </w:rPr>
              <w:t xml:space="preserve">Christina </w:t>
            </w:r>
            <w:r w:rsidR="00620DB8" w:rsidRPr="00F706FC">
              <w:rPr>
                <w:rFonts w:ascii="Arial" w:eastAsia="Times New Roman" w:hAnsi="Arial" w:cs="Arial"/>
                <w:bCs/>
                <w:i/>
                <w:iCs/>
                <w:sz w:val="20"/>
                <w:szCs w:val="20"/>
                <w:lang w:eastAsia="fr-FR"/>
              </w:rPr>
              <w:t>MEINECKE</w:t>
            </w:r>
            <w:r w:rsidR="0073130E" w:rsidRPr="00F706FC">
              <w:rPr>
                <w:rFonts w:ascii="Arial" w:eastAsia="Times New Roman" w:hAnsi="Arial" w:cs="Arial"/>
                <w:bCs/>
                <w:i/>
                <w:iCs/>
                <w:sz w:val="20"/>
                <w:szCs w:val="20"/>
                <w:lang w:eastAsia="fr-FR"/>
              </w:rPr>
              <w:t xml:space="preserve">, </w:t>
            </w:r>
            <w:r w:rsidR="0073130E" w:rsidRPr="00F706FC">
              <w:rPr>
                <w:i/>
              </w:rPr>
              <w:t>Coordinator, Treaty Body Capacity Building Programme.</w:t>
            </w:r>
          </w:p>
          <w:p w:rsidR="00DF3BC5" w:rsidRPr="0073130E" w:rsidRDefault="00DF3BC5" w:rsidP="00DF3BC5">
            <w:pPr>
              <w:pStyle w:val="ListParagraph"/>
              <w:overflowPunct w:val="0"/>
              <w:autoSpaceDE w:val="0"/>
              <w:autoSpaceDN w:val="0"/>
              <w:adjustRightInd w:val="0"/>
              <w:spacing w:before="60" w:after="0" w:line="240" w:lineRule="auto"/>
              <w:textAlignment w:val="baseline"/>
              <w:rPr>
                <w:rFonts w:ascii="Arial" w:eastAsia="Times New Roman" w:hAnsi="Arial" w:cs="Arial"/>
                <w:b/>
                <w:bCs/>
                <w:iCs/>
                <w:color w:val="0070C0"/>
                <w:sz w:val="20"/>
                <w:szCs w:val="20"/>
                <w:lang w:eastAsia="fr-FR"/>
              </w:rPr>
            </w:pPr>
          </w:p>
          <w:p w:rsidR="00492220" w:rsidRPr="0073130E" w:rsidRDefault="00492220" w:rsidP="000811FB">
            <w:pPr>
              <w:pStyle w:val="ListParagraph"/>
              <w:numPr>
                <w:ilvl w:val="0"/>
                <w:numId w:val="2"/>
              </w:numPr>
              <w:overflowPunct w:val="0"/>
              <w:autoSpaceDE w:val="0"/>
              <w:autoSpaceDN w:val="0"/>
              <w:adjustRightInd w:val="0"/>
              <w:spacing w:before="60" w:after="0" w:line="240" w:lineRule="auto"/>
              <w:textAlignment w:val="baseline"/>
              <w:rPr>
                <w:rFonts w:ascii="Arial" w:eastAsia="Times New Roman" w:hAnsi="Arial" w:cs="Arial"/>
                <w:b/>
                <w:bCs/>
                <w:iCs/>
                <w:color w:val="0070C0"/>
                <w:sz w:val="20"/>
                <w:szCs w:val="20"/>
                <w:lang w:eastAsia="fr-FR"/>
              </w:rPr>
            </w:pPr>
            <w:r w:rsidRPr="0073130E">
              <w:rPr>
                <w:rFonts w:ascii="Arial" w:eastAsia="Times New Roman" w:hAnsi="Arial" w:cs="Arial"/>
                <w:b/>
                <w:bCs/>
                <w:iCs/>
                <w:color w:val="0070C0"/>
                <w:sz w:val="20"/>
                <w:szCs w:val="20"/>
                <w:lang w:eastAsia="fr-FR"/>
              </w:rPr>
              <w:t xml:space="preserve">Follow-up phase: Establishment/strengthening of National Mechanisms for Reporting and Follow up </w:t>
            </w:r>
          </w:p>
          <w:p w:rsidR="00492220" w:rsidRPr="0073130E" w:rsidRDefault="00492220" w:rsidP="00492220">
            <w:pPr>
              <w:overflowPunct w:val="0"/>
              <w:autoSpaceDE w:val="0"/>
              <w:autoSpaceDN w:val="0"/>
              <w:adjustRightInd w:val="0"/>
              <w:spacing w:before="60" w:after="0" w:line="240" w:lineRule="auto"/>
              <w:textAlignment w:val="baseline"/>
              <w:rPr>
                <w:rFonts w:ascii="Arial" w:eastAsia="Times New Roman" w:hAnsi="Arial" w:cs="Arial"/>
                <w:bCs/>
                <w:iCs/>
                <w:sz w:val="20"/>
                <w:szCs w:val="20"/>
                <w:lang w:eastAsia="fr-FR"/>
              </w:rPr>
            </w:pPr>
            <w:r w:rsidRPr="0073130E">
              <w:rPr>
                <w:rFonts w:ascii="Arial" w:eastAsia="Times New Roman" w:hAnsi="Arial" w:cs="Arial"/>
                <w:bCs/>
                <w:i/>
                <w:iCs/>
                <w:sz w:val="20"/>
                <w:szCs w:val="20"/>
                <w:lang w:eastAsia="fr-FR"/>
              </w:rPr>
              <w:t xml:space="preserve">Post- review </w:t>
            </w:r>
            <w:r w:rsidRPr="0073130E">
              <w:rPr>
                <w:rFonts w:ascii="Arial" w:eastAsia="Times New Roman" w:hAnsi="Arial" w:cs="Arial"/>
                <w:bCs/>
                <w:iCs/>
                <w:sz w:val="20"/>
                <w:szCs w:val="20"/>
                <w:lang w:eastAsia="fr-FR"/>
              </w:rPr>
              <w:t xml:space="preserve">– This session aims to share information on establishing integrated systems for reporting and following up on recommendations from all UN human rights mechanisms, including development of plans on follow up, National Human Rights Action Plans (NHRAPs) and integration of </w:t>
            </w:r>
            <w:r w:rsidR="006014D0" w:rsidRPr="0073130E">
              <w:rPr>
                <w:rFonts w:ascii="Arial" w:eastAsia="Times New Roman" w:hAnsi="Arial" w:cs="Arial"/>
                <w:bCs/>
                <w:iCs/>
                <w:sz w:val="20"/>
                <w:szCs w:val="20"/>
                <w:lang w:eastAsia="fr-FR"/>
              </w:rPr>
              <w:t>recommendations</w:t>
            </w:r>
            <w:r w:rsidRPr="0073130E">
              <w:rPr>
                <w:rFonts w:ascii="Arial" w:eastAsia="Times New Roman" w:hAnsi="Arial" w:cs="Arial"/>
                <w:bCs/>
                <w:iCs/>
                <w:sz w:val="20"/>
                <w:szCs w:val="20"/>
                <w:lang w:eastAsia="fr-FR"/>
              </w:rPr>
              <w:t xml:space="preserve"> in existing policies, programmes and databases; use of human rights index.</w:t>
            </w:r>
          </w:p>
          <w:p w:rsidR="00B91B17" w:rsidRPr="0073130E" w:rsidRDefault="00B91B17" w:rsidP="00492220">
            <w:pPr>
              <w:overflowPunct w:val="0"/>
              <w:autoSpaceDE w:val="0"/>
              <w:autoSpaceDN w:val="0"/>
              <w:adjustRightInd w:val="0"/>
              <w:spacing w:before="60" w:after="0" w:line="240" w:lineRule="auto"/>
              <w:textAlignment w:val="baseline"/>
              <w:rPr>
                <w:rFonts w:ascii="Arial" w:eastAsia="Times New Roman" w:hAnsi="Arial" w:cs="Arial"/>
                <w:bCs/>
                <w:iCs/>
                <w:sz w:val="20"/>
                <w:szCs w:val="20"/>
                <w:lang w:eastAsia="fr-FR"/>
              </w:rPr>
            </w:pPr>
          </w:p>
          <w:p w:rsidR="000811FB" w:rsidRPr="0073130E" w:rsidRDefault="003C3F28" w:rsidP="000811FB">
            <w:pPr>
              <w:pStyle w:val="ListParagraph"/>
              <w:numPr>
                <w:ilvl w:val="0"/>
                <w:numId w:val="2"/>
              </w:numPr>
              <w:tabs>
                <w:tab w:val="left" w:pos="558"/>
              </w:tabs>
              <w:overflowPunct w:val="0"/>
              <w:autoSpaceDE w:val="0"/>
              <w:autoSpaceDN w:val="0"/>
              <w:adjustRightInd w:val="0"/>
              <w:spacing w:before="60" w:after="60" w:line="240" w:lineRule="auto"/>
              <w:textAlignment w:val="baseline"/>
              <w:rPr>
                <w:rFonts w:ascii="Arial" w:eastAsia="Times New Roman" w:hAnsi="Arial" w:cs="Arial"/>
                <w:b/>
                <w:bCs/>
                <w:color w:val="0070C0"/>
                <w:sz w:val="20"/>
                <w:szCs w:val="20"/>
                <w:lang w:eastAsia="fr-FR"/>
              </w:rPr>
            </w:pPr>
            <w:r w:rsidRPr="0073130E">
              <w:rPr>
                <w:rFonts w:ascii="Arial" w:eastAsia="Times New Roman" w:hAnsi="Arial" w:cs="Arial"/>
                <w:b/>
                <w:bCs/>
                <w:color w:val="0070C0"/>
                <w:sz w:val="20"/>
                <w:szCs w:val="20"/>
                <w:lang w:eastAsia="fr-FR"/>
              </w:rPr>
              <w:t xml:space="preserve">  </w:t>
            </w:r>
            <w:r w:rsidR="000811FB" w:rsidRPr="0073130E">
              <w:rPr>
                <w:rFonts w:ascii="Arial" w:eastAsia="Times New Roman" w:hAnsi="Arial" w:cs="Arial"/>
                <w:b/>
                <w:bCs/>
                <w:color w:val="0070C0"/>
                <w:sz w:val="20"/>
                <w:szCs w:val="20"/>
                <w:lang w:eastAsia="fr-FR"/>
              </w:rPr>
              <w:t>Concrete examples of national coordination mechanisms for reporting and follow up and national human rights action plans or recommendations implementation plans by representatives of Member States</w:t>
            </w:r>
          </w:p>
          <w:p w:rsidR="00284A28" w:rsidRPr="0073130E" w:rsidRDefault="00284A28" w:rsidP="00B91B17"/>
          <w:p w:rsidR="00680E7D" w:rsidRPr="0073130E" w:rsidRDefault="00445C45" w:rsidP="00B91B17">
            <w:pPr>
              <w:rPr>
                <w:u w:val="single"/>
              </w:rPr>
            </w:pPr>
            <w:r w:rsidRPr="0073130E">
              <w:rPr>
                <w:u w:val="single"/>
              </w:rPr>
              <w:t>National experiences -</w:t>
            </w:r>
            <w:r w:rsidR="00B91B17" w:rsidRPr="0073130E">
              <w:rPr>
                <w:u w:val="single"/>
              </w:rPr>
              <w:t>Government</w:t>
            </w:r>
            <w:r w:rsidR="00A05C1B" w:rsidRPr="0073130E">
              <w:rPr>
                <w:u w:val="single"/>
              </w:rPr>
              <w:t xml:space="preserve">s :  </w:t>
            </w:r>
          </w:p>
          <w:p w:rsidR="00680E7D" w:rsidRPr="0073130E" w:rsidRDefault="00680E7D" w:rsidP="00680E7D">
            <w:pPr>
              <w:rPr>
                <w:rFonts w:ascii="Calibri" w:hAnsi="Calibri"/>
                <w:bCs/>
                <w:i/>
                <w:color w:val="000000"/>
              </w:rPr>
            </w:pPr>
            <w:r w:rsidRPr="0073130E">
              <w:rPr>
                <w:rFonts w:ascii="Calibri" w:hAnsi="Calibri"/>
                <w:i/>
                <w:color w:val="000000"/>
              </w:rPr>
              <w:t>Mr</w:t>
            </w:r>
            <w:r w:rsidR="00AD3ECA" w:rsidRPr="0073130E">
              <w:rPr>
                <w:rFonts w:ascii="Calibri" w:hAnsi="Calibri"/>
                <w:i/>
                <w:color w:val="000000"/>
              </w:rPr>
              <w:t>.</w:t>
            </w:r>
            <w:r w:rsidRPr="0073130E">
              <w:rPr>
                <w:rFonts w:ascii="Calibri" w:hAnsi="Calibri"/>
                <w:i/>
                <w:color w:val="000000"/>
              </w:rPr>
              <w:t xml:space="preserve"> Eduardo Joaquim, </w:t>
            </w:r>
            <w:r w:rsidRPr="0073130E">
              <w:rPr>
                <w:rFonts w:ascii="Calibri" w:hAnsi="Calibri"/>
                <w:bCs/>
                <w:i/>
                <w:color w:val="000000"/>
              </w:rPr>
              <w:t xml:space="preserve">MESQUITA PINTO DA SILVA, First Secretary, Permanent Mission of </w:t>
            </w:r>
            <w:r w:rsidRPr="0073130E">
              <w:rPr>
                <w:rFonts w:ascii="Calibri" w:hAnsi="Calibri"/>
                <w:bCs/>
                <w:i/>
                <w:color w:val="000000"/>
                <w:u w:val="single"/>
              </w:rPr>
              <w:t>Portugal,</w:t>
            </w:r>
            <w:r w:rsidRPr="0073130E">
              <w:rPr>
                <w:rFonts w:ascii="Calibri" w:hAnsi="Calibri"/>
                <w:bCs/>
                <w:i/>
                <w:color w:val="000000"/>
              </w:rPr>
              <w:t xml:space="preserve"> Geneva</w:t>
            </w:r>
            <w:r w:rsidR="0016741E" w:rsidRPr="0073130E">
              <w:rPr>
                <w:rFonts w:ascii="Calibri" w:hAnsi="Calibri"/>
                <w:bCs/>
                <w:i/>
                <w:color w:val="000000"/>
              </w:rPr>
              <w:t>, Switzerland</w:t>
            </w:r>
          </w:p>
          <w:p w:rsidR="001A7DCA" w:rsidRPr="0073130E" w:rsidRDefault="0016741E" w:rsidP="001A7DCA">
            <w:pPr>
              <w:rPr>
                <w:rFonts w:ascii="Calibri" w:hAnsi="Calibri"/>
                <w:bCs/>
                <w:i/>
                <w:color w:val="000000"/>
              </w:rPr>
            </w:pPr>
            <w:r w:rsidRPr="0073130E">
              <w:rPr>
                <w:rFonts w:ascii="Calibri" w:hAnsi="Calibri"/>
                <w:bCs/>
                <w:i/>
                <w:color w:val="000000"/>
              </w:rPr>
              <w:t>Ms</w:t>
            </w:r>
            <w:r w:rsidR="00AD3ECA" w:rsidRPr="0073130E">
              <w:rPr>
                <w:rFonts w:ascii="Calibri" w:hAnsi="Calibri"/>
                <w:bCs/>
                <w:i/>
                <w:color w:val="000000"/>
              </w:rPr>
              <w:t>.</w:t>
            </w:r>
            <w:r w:rsidRPr="0073130E">
              <w:rPr>
                <w:rFonts w:ascii="Calibri" w:hAnsi="Calibri"/>
                <w:bCs/>
                <w:i/>
                <w:color w:val="000000"/>
              </w:rPr>
              <w:t xml:space="preserve"> Christina Raquel P</w:t>
            </w:r>
            <w:r w:rsidR="00AD3ECA" w:rsidRPr="0073130E">
              <w:rPr>
                <w:rFonts w:ascii="Calibri" w:hAnsi="Calibri"/>
                <w:bCs/>
                <w:i/>
                <w:color w:val="000000"/>
              </w:rPr>
              <w:t>EREIRA FARINA</w:t>
            </w:r>
            <w:r w:rsidRPr="0073130E">
              <w:rPr>
                <w:rFonts w:ascii="Calibri" w:hAnsi="Calibri"/>
                <w:bCs/>
                <w:i/>
                <w:color w:val="000000"/>
              </w:rPr>
              <w:t>, M</w:t>
            </w:r>
            <w:r w:rsidR="00AD3ECA" w:rsidRPr="0073130E">
              <w:rPr>
                <w:rFonts w:ascii="Calibri" w:hAnsi="Calibri"/>
                <w:bCs/>
                <w:i/>
                <w:color w:val="000000"/>
              </w:rPr>
              <w:t>s.</w:t>
            </w:r>
            <w:r w:rsidRPr="0073130E">
              <w:rPr>
                <w:rFonts w:ascii="Calibri" w:hAnsi="Calibri"/>
                <w:bCs/>
                <w:i/>
                <w:color w:val="000000"/>
              </w:rPr>
              <w:t xml:space="preserve"> Mariel F</w:t>
            </w:r>
            <w:r w:rsidR="00AD3ECA" w:rsidRPr="0073130E">
              <w:rPr>
                <w:rFonts w:ascii="Calibri" w:hAnsi="Calibri"/>
                <w:bCs/>
                <w:i/>
                <w:color w:val="000000"/>
              </w:rPr>
              <w:t>RANCO</w:t>
            </w:r>
            <w:r w:rsidRPr="0073130E">
              <w:rPr>
                <w:rFonts w:ascii="Calibri" w:hAnsi="Calibri"/>
                <w:bCs/>
                <w:i/>
                <w:color w:val="000000"/>
              </w:rPr>
              <w:t>, Human Rights, Ministry Foreign affairs,</w:t>
            </w:r>
            <w:r w:rsidRPr="00620DB8">
              <w:rPr>
                <w:rFonts w:ascii="Calibri" w:hAnsi="Calibri"/>
                <w:bCs/>
                <w:i/>
                <w:color w:val="000000"/>
                <w:u w:val="single"/>
              </w:rPr>
              <w:t xml:space="preserve"> Paraguay</w:t>
            </w:r>
          </w:p>
          <w:p w:rsidR="00445C45" w:rsidRDefault="00445C45" w:rsidP="00445C45">
            <w:pPr>
              <w:rPr>
                <w:rFonts w:ascii="Calibri" w:hAnsi="Calibri"/>
                <w:bCs/>
                <w:i/>
                <w:color w:val="000000"/>
                <w:u w:val="single"/>
              </w:rPr>
            </w:pPr>
            <w:r w:rsidRPr="0073130E">
              <w:rPr>
                <w:rFonts w:ascii="Calibri" w:hAnsi="Calibri"/>
                <w:bCs/>
                <w:i/>
                <w:color w:val="000000"/>
              </w:rPr>
              <w:t>Ms</w:t>
            </w:r>
            <w:r w:rsidR="00AD3ECA" w:rsidRPr="0073130E">
              <w:rPr>
                <w:rFonts w:ascii="Calibri" w:hAnsi="Calibri"/>
                <w:bCs/>
                <w:i/>
                <w:color w:val="000000"/>
              </w:rPr>
              <w:t xml:space="preserve">. </w:t>
            </w:r>
            <w:r w:rsidRPr="0073130E">
              <w:rPr>
                <w:rFonts w:ascii="Calibri" w:hAnsi="Calibri"/>
                <w:i/>
                <w:color w:val="000000"/>
              </w:rPr>
              <w:t xml:space="preserve">Anne  Mary </w:t>
            </w:r>
            <w:r w:rsidRPr="0073130E">
              <w:rPr>
                <w:rFonts w:ascii="Calibri" w:hAnsi="Calibri"/>
                <w:bCs/>
                <w:i/>
                <w:color w:val="000000"/>
              </w:rPr>
              <w:t xml:space="preserve">NYAKATO, Human Rights, Ministry of </w:t>
            </w:r>
            <w:r w:rsidR="00D33C61" w:rsidRPr="0073130E">
              <w:rPr>
                <w:rFonts w:ascii="Calibri" w:hAnsi="Calibri"/>
                <w:bCs/>
                <w:i/>
                <w:color w:val="000000"/>
              </w:rPr>
              <w:t>Foreign</w:t>
            </w:r>
            <w:r w:rsidRPr="0073130E">
              <w:rPr>
                <w:rFonts w:ascii="Calibri" w:hAnsi="Calibri"/>
                <w:bCs/>
                <w:i/>
                <w:color w:val="000000"/>
              </w:rPr>
              <w:t xml:space="preserve"> Affairs, </w:t>
            </w:r>
            <w:r w:rsidRPr="0073130E">
              <w:rPr>
                <w:rFonts w:ascii="Calibri" w:hAnsi="Calibri"/>
                <w:bCs/>
                <w:i/>
                <w:color w:val="000000"/>
                <w:u w:val="single"/>
              </w:rPr>
              <w:t>Uganda</w:t>
            </w:r>
          </w:p>
          <w:p w:rsidR="004F2663" w:rsidRDefault="00D303F4" w:rsidP="004F2663">
            <w:pPr>
              <w:rPr>
                <w:rFonts w:ascii="Calibri" w:hAnsi="Calibri"/>
                <w:color w:val="000000"/>
              </w:rPr>
            </w:pPr>
            <w:r>
              <w:rPr>
                <w:rFonts w:ascii="Calibri" w:hAnsi="Calibri"/>
                <w:i/>
                <w:color w:val="000000"/>
              </w:rPr>
              <w:t xml:space="preserve">Mr. </w:t>
            </w:r>
            <w:r w:rsidR="004F2663">
              <w:rPr>
                <w:rFonts w:ascii="Calibri" w:hAnsi="Calibri"/>
                <w:i/>
                <w:color w:val="000000"/>
              </w:rPr>
              <w:t xml:space="preserve"> </w:t>
            </w:r>
            <w:r w:rsidR="004F2663">
              <w:rPr>
                <w:rFonts w:ascii="Calibri" w:hAnsi="Calibri"/>
                <w:color w:val="000000"/>
              </w:rPr>
              <w:t xml:space="preserve">Mlondi </w:t>
            </w:r>
            <w:r w:rsidR="004F2663" w:rsidRPr="004F2663">
              <w:rPr>
                <w:rFonts w:ascii="Calibri" w:hAnsi="Calibri"/>
                <w:bCs/>
                <w:i/>
                <w:color w:val="000000"/>
              </w:rPr>
              <w:t>NSIBANDZE</w:t>
            </w:r>
            <w:r w:rsidR="004F2663">
              <w:rPr>
                <w:rFonts w:ascii="Calibri" w:hAnsi="Calibri"/>
                <w:bCs/>
                <w:i/>
                <w:color w:val="000000"/>
              </w:rPr>
              <w:t xml:space="preserve">, Legal Officer , Ministry of Justice, </w:t>
            </w:r>
            <w:r w:rsidR="004F2663" w:rsidRPr="004F2663">
              <w:rPr>
                <w:rFonts w:ascii="Calibri" w:hAnsi="Calibri"/>
                <w:bCs/>
                <w:i/>
                <w:color w:val="000000"/>
                <w:u w:val="single"/>
              </w:rPr>
              <w:t>Swaziland</w:t>
            </w:r>
          </w:p>
          <w:p w:rsidR="00D303F4" w:rsidRPr="0073130E" w:rsidRDefault="00D303F4" w:rsidP="00445C45">
            <w:pPr>
              <w:rPr>
                <w:rFonts w:ascii="Calibri" w:hAnsi="Calibri"/>
                <w:i/>
                <w:color w:val="000000"/>
              </w:rPr>
            </w:pPr>
          </w:p>
          <w:p w:rsidR="0099226B" w:rsidRPr="0073130E" w:rsidRDefault="00492220" w:rsidP="0094088F">
            <w:pPr>
              <w:rPr>
                <w:rFonts w:ascii="Arial" w:eastAsia="Times New Roman" w:hAnsi="Arial" w:cs="Arial"/>
                <w:bCs/>
                <w:iCs/>
                <w:sz w:val="20"/>
                <w:szCs w:val="20"/>
                <w:lang w:eastAsia="fr-FR"/>
              </w:rPr>
            </w:pPr>
            <w:r w:rsidRPr="0073130E">
              <w:rPr>
                <w:rFonts w:ascii="Arial" w:eastAsia="Times New Roman" w:hAnsi="Arial" w:cs="Arial"/>
                <w:bCs/>
                <w:iCs/>
                <w:sz w:val="20"/>
                <w:szCs w:val="20"/>
                <w:lang w:eastAsia="fr-FR"/>
              </w:rPr>
              <w:t>Q</w:t>
            </w:r>
            <w:r w:rsidR="0094088F">
              <w:rPr>
                <w:rFonts w:ascii="Arial" w:eastAsia="Times New Roman" w:hAnsi="Arial" w:cs="Arial"/>
                <w:bCs/>
                <w:iCs/>
                <w:sz w:val="20"/>
                <w:szCs w:val="20"/>
                <w:lang w:eastAsia="fr-FR"/>
              </w:rPr>
              <w:t xml:space="preserve"> </w:t>
            </w:r>
            <w:r w:rsidRPr="0073130E">
              <w:rPr>
                <w:rFonts w:ascii="Arial" w:eastAsia="Times New Roman" w:hAnsi="Arial" w:cs="Arial"/>
                <w:bCs/>
                <w:iCs/>
                <w:sz w:val="20"/>
                <w:szCs w:val="20"/>
                <w:lang w:eastAsia="fr-FR"/>
              </w:rPr>
              <w:t>and A</w:t>
            </w:r>
          </w:p>
        </w:tc>
      </w:tr>
      <w:tr w:rsidR="00F3718A" w:rsidRPr="008D05EA" w:rsidTr="0099226B">
        <w:tc>
          <w:tcPr>
            <w:tcW w:w="1310" w:type="dxa"/>
            <w:tcBorders>
              <w:top w:val="nil"/>
              <w:bottom w:val="nil"/>
              <w:right w:val="nil"/>
            </w:tcBorders>
          </w:tcPr>
          <w:p w:rsidR="00F3718A" w:rsidRPr="008D05EA" w:rsidRDefault="00F3718A" w:rsidP="0049222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tc>
        <w:tc>
          <w:tcPr>
            <w:tcW w:w="8896" w:type="dxa"/>
            <w:tcBorders>
              <w:top w:val="single" w:sz="6" w:space="0" w:color="A6A6A6"/>
              <w:left w:val="nil"/>
              <w:bottom w:val="nil"/>
              <w:right w:val="nil"/>
            </w:tcBorders>
          </w:tcPr>
          <w:p w:rsidR="00F3718A" w:rsidRPr="008D05EA" w:rsidRDefault="00F3718A" w:rsidP="00F3718A">
            <w:pPr>
              <w:tabs>
                <w:tab w:val="left" w:pos="601"/>
              </w:tabs>
              <w:overflowPunct w:val="0"/>
              <w:autoSpaceDE w:val="0"/>
              <w:autoSpaceDN w:val="0"/>
              <w:adjustRightInd w:val="0"/>
              <w:spacing w:after="0" w:line="240" w:lineRule="auto"/>
              <w:textAlignment w:val="baseline"/>
              <w:rPr>
                <w:rFonts w:ascii="Arial" w:eastAsia="Times New Roman" w:hAnsi="Arial" w:cs="Arial"/>
                <w:b/>
                <w:sz w:val="20"/>
                <w:szCs w:val="20"/>
                <w:lang w:eastAsia="fr-FR"/>
              </w:rPr>
            </w:pPr>
            <w:r w:rsidRPr="008D05EA">
              <w:rPr>
                <w:rFonts w:ascii="Arial" w:eastAsia="Times New Roman" w:hAnsi="Arial" w:cs="Arial"/>
                <w:bCs/>
                <w:i/>
                <w:iCs/>
                <w:sz w:val="20"/>
                <w:szCs w:val="20"/>
                <w:lang w:eastAsia="fr-FR"/>
              </w:rPr>
              <w:t xml:space="preserve">Coffee break </w:t>
            </w:r>
          </w:p>
        </w:tc>
      </w:tr>
    </w:tbl>
    <w:p w:rsidR="006E11BD" w:rsidRPr="008D05EA" w:rsidRDefault="006E11BD"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tbl>
      <w:tblPr>
        <w:tblW w:w="10206" w:type="dxa"/>
        <w:tblInd w:w="108" w:type="dxa"/>
        <w:tblBorders>
          <w:insideH w:val="single" w:sz="6" w:space="0" w:color="000000"/>
          <w:insideV w:val="single" w:sz="6" w:space="0" w:color="000000"/>
        </w:tblBorders>
        <w:tblLayout w:type="fixed"/>
        <w:tblLook w:val="0000" w:firstRow="0" w:lastRow="0" w:firstColumn="0" w:lastColumn="0" w:noHBand="0" w:noVBand="0"/>
      </w:tblPr>
      <w:tblGrid>
        <w:gridCol w:w="1452"/>
        <w:gridCol w:w="8754"/>
      </w:tblGrid>
      <w:tr w:rsidR="00196570" w:rsidRPr="008D05EA" w:rsidTr="006014D0">
        <w:tc>
          <w:tcPr>
            <w:tcW w:w="1452" w:type="dxa"/>
            <w:tcBorders>
              <w:top w:val="nil"/>
              <w:bottom w:val="nil"/>
              <w:right w:val="nil"/>
            </w:tcBorders>
          </w:tcPr>
          <w:p w:rsidR="00196570" w:rsidRPr="008D05EA" w:rsidRDefault="00AA0150" w:rsidP="001972A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16</w:t>
            </w:r>
            <w:r w:rsidR="00EB19A0">
              <w:rPr>
                <w:rFonts w:ascii="Arial" w:eastAsia="Times New Roman" w:hAnsi="Arial" w:cs="Arial"/>
                <w:sz w:val="20"/>
                <w:szCs w:val="20"/>
                <w:lang w:eastAsia="fr-FR"/>
              </w:rPr>
              <w:t>:</w:t>
            </w:r>
            <w:r w:rsidR="001972A4">
              <w:rPr>
                <w:rFonts w:ascii="Arial" w:eastAsia="Times New Roman" w:hAnsi="Arial" w:cs="Arial"/>
                <w:sz w:val="20"/>
                <w:szCs w:val="20"/>
                <w:lang w:eastAsia="fr-FR"/>
              </w:rPr>
              <w:t>15</w:t>
            </w:r>
            <w:r w:rsidR="00196570" w:rsidRPr="008D05EA">
              <w:rPr>
                <w:rFonts w:ascii="Arial" w:eastAsia="Times New Roman" w:hAnsi="Arial" w:cs="Arial"/>
                <w:sz w:val="20"/>
                <w:szCs w:val="20"/>
                <w:lang w:eastAsia="fr-FR"/>
              </w:rPr>
              <w:t>.</w:t>
            </w:r>
          </w:p>
        </w:tc>
        <w:tc>
          <w:tcPr>
            <w:tcW w:w="8754" w:type="dxa"/>
            <w:tcBorders>
              <w:top w:val="single" w:sz="6" w:space="0" w:color="A6A6A6"/>
              <w:left w:val="nil"/>
              <w:bottom w:val="single" w:sz="6" w:space="0" w:color="A6A6A6"/>
              <w:right w:val="nil"/>
            </w:tcBorders>
          </w:tcPr>
          <w:p w:rsidR="004045C4" w:rsidRDefault="004045C4" w:rsidP="004045C4">
            <w:pPr>
              <w:pStyle w:val="ListParagraph"/>
              <w:tabs>
                <w:tab w:val="left" w:pos="558"/>
              </w:tabs>
              <w:overflowPunct w:val="0"/>
              <w:autoSpaceDE w:val="0"/>
              <w:autoSpaceDN w:val="0"/>
              <w:adjustRightInd w:val="0"/>
              <w:spacing w:before="60" w:after="60" w:line="240" w:lineRule="auto"/>
              <w:textAlignment w:val="baseline"/>
              <w:rPr>
                <w:rFonts w:ascii="Arial" w:eastAsia="Times New Roman" w:hAnsi="Arial" w:cs="Arial"/>
                <w:b/>
                <w:bCs/>
                <w:color w:val="0070C0"/>
                <w:sz w:val="20"/>
                <w:szCs w:val="20"/>
                <w:lang w:eastAsia="fr-FR"/>
              </w:rPr>
            </w:pPr>
            <w:r w:rsidRPr="000811FB">
              <w:rPr>
                <w:rFonts w:ascii="Arial" w:eastAsia="Times New Roman" w:hAnsi="Arial" w:cs="Arial"/>
                <w:b/>
                <w:bCs/>
                <w:color w:val="0070C0"/>
                <w:sz w:val="20"/>
                <w:szCs w:val="20"/>
                <w:lang w:eastAsia="fr-FR"/>
              </w:rPr>
              <w:t>Concrete examples of national coordination mechanisms for reporting and follow up and national human rights action plans or recommendations implementation plans by representatives of Member States</w:t>
            </w:r>
            <w:r>
              <w:rPr>
                <w:rFonts w:ascii="Arial" w:eastAsia="Times New Roman" w:hAnsi="Arial" w:cs="Arial"/>
                <w:b/>
                <w:bCs/>
                <w:color w:val="0070C0"/>
                <w:sz w:val="20"/>
                <w:szCs w:val="20"/>
                <w:lang w:eastAsia="fr-FR"/>
              </w:rPr>
              <w:t xml:space="preserve"> (continued)</w:t>
            </w:r>
          </w:p>
          <w:p w:rsidR="003A7E60" w:rsidRPr="000811FB" w:rsidRDefault="003A7E60" w:rsidP="004045C4">
            <w:pPr>
              <w:pStyle w:val="ListParagraph"/>
              <w:tabs>
                <w:tab w:val="left" w:pos="558"/>
              </w:tabs>
              <w:overflowPunct w:val="0"/>
              <w:autoSpaceDE w:val="0"/>
              <w:autoSpaceDN w:val="0"/>
              <w:adjustRightInd w:val="0"/>
              <w:spacing w:before="60" w:after="60" w:line="240" w:lineRule="auto"/>
              <w:textAlignment w:val="baseline"/>
              <w:rPr>
                <w:rFonts w:ascii="Arial" w:eastAsia="Times New Roman" w:hAnsi="Arial" w:cs="Arial"/>
                <w:b/>
                <w:bCs/>
                <w:color w:val="0070C0"/>
                <w:sz w:val="20"/>
                <w:szCs w:val="20"/>
                <w:lang w:eastAsia="fr-FR"/>
              </w:rPr>
            </w:pPr>
          </w:p>
          <w:p w:rsidR="00D33C61" w:rsidRDefault="00D33C61" w:rsidP="00D33C61">
            <w:r w:rsidRPr="00445C45">
              <w:rPr>
                <w:u w:val="single"/>
              </w:rPr>
              <w:t>National experiences -</w:t>
            </w:r>
            <w:r>
              <w:rPr>
                <w:u w:val="single"/>
              </w:rPr>
              <w:t>NHRIs</w:t>
            </w:r>
          </w:p>
          <w:p w:rsidR="00D33C61" w:rsidRPr="003B5F0C" w:rsidRDefault="008D4108" w:rsidP="00D33C61">
            <w:pPr>
              <w:rPr>
                <w:i/>
              </w:rPr>
            </w:pPr>
            <w:r>
              <w:rPr>
                <w:i/>
              </w:rPr>
              <w:t>Ms. Ruth SSEKIINDI,</w:t>
            </w:r>
            <w:r w:rsidR="00D33C61" w:rsidRPr="003B5F0C">
              <w:rPr>
                <w:i/>
              </w:rPr>
              <w:t xml:space="preserve"> Director </w:t>
            </w:r>
            <w:r w:rsidR="00660225">
              <w:rPr>
                <w:i/>
              </w:rPr>
              <w:t xml:space="preserve">Monitoring and Inspections, </w:t>
            </w:r>
            <w:r w:rsidR="00D33C61" w:rsidRPr="003B5F0C">
              <w:rPr>
                <w:i/>
              </w:rPr>
              <w:t xml:space="preserve"> Uganda Human Rights Commission</w:t>
            </w:r>
          </w:p>
          <w:p w:rsidR="00D33C61" w:rsidRPr="003B5F0C" w:rsidRDefault="00D33C61" w:rsidP="00D33C61">
            <w:pPr>
              <w:rPr>
                <w:rFonts w:ascii="Calibri" w:hAnsi="Calibri"/>
                <w:bCs/>
                <w:i/>
                <w:color w:val="000000"/>
              </w:rPr>
            </w:pPr>
            <w:r w:rsidRPr="003B5F0C">
              <w:rPr>
                <w:i/>
              </w:rPr>
              <w:t xml:space="preserve">Mr. </w:t>
            </w:r>
            <w:r w:rsidRPr="003B5F0C">
              <w:rPr>
                <w:rFonts w:ascii="Calibri" w:hAnsi="Calibri"/>
                <w:i/>
                <w:color w:val="000000"/>
              </w:rPr>
              <w:t>George Morara</w:t>
            </w:r>
            <w:r w:rsidR="00D34559">
              <w:rPr>
                <w:rFonts w:ascii="Calibri" w:hAnsi="Calibri"/>
                <w:i/>
                <w:color w:val="000000"/>
              </w:rPr>
              <w:t xml:space="preserve"> </w:t>
            </w:r>
            <w:r w:rsidR="00B4198D" w:rsidRPr="003B5F0C">
              <w:rPr>
                <w:rFonts w:ascii="Calibri" w:hAnsi="Calibri"/>
                <w:bCs/>
                <w:i/>
                <w:color w:val="000000"/>
              </w:rPr>
              <w:t xml:space="preserve"> MONYONCHO,</w:t>
            </w:r>
            <w:r w:rsidR="00F706FC">
              <w:rPr>
                <w:rFonts w:ascii="Calibri" w:hAnsi="Calibri"/>
                <w:bCs/>
                <w:i/>
                <w:color w:val="000000"/>
              </w:rPr>
              <w:t xml:space="preserve"> </w:t>
            </w:r>
            <w:r w:rsidR="00B4198D" w:rsidRPr="003B5F0C">
              <w:rPr>
                <w:rFonts w:ascii="Calibri" w:hAnsi="Calibri"/>
                <w:bCs/>
                <w:i/>
                <w:color w:val="000000"/>
              </w:rPr>
              <w:t xml:space="preserve">Vice Chairperson </w:t>
            </w:r>
            <w:r w:rsidR="00B4198D">
              <w:rPr>
                <w:rFonts w:ascii="Calibri" w:hAnsi="Calibri"/>
                <w:bCs/>
                <w:i/>
                <w:color w:val="000000"/>
              </w:rPr>
              <w:t xml:space="preserve">, </w:t>
            </w:r>
            <w:r w:rsidRPr="003B5F0C">
              <w:rPr>
                <w:rFonts w:ascii="Calibri" w:hAnsi="Calibri"/>
                <w:bCs/>
                <w:i/>
                <w:color w:val="000000"/>
              </w:rPr>
              <w:t xml:space="preserve">Kenya National Human Rights Commission, </w:t>
            </w:r>
          </w:p>
          <w:p w:rsidR="0099226B" w:rsidRPr="008D05EA" w:rsidRDefault="00D33C61" w:rsidP="00D33C61">
            <w:pPr>
              <w:rPr>
                <w:rFonts w:ascii="Arial" w:eastAsia="Times New Roman" w:hAnsi="Arial" w:cs="Arial"/>
                <w:b/>
                <w:color w:val="00979B"/>
                <w:sz w:val="20"/>
                <w:szCs w:val="20"/>
                <w:lang w:eastAsia="fr-FR"/>
              </w:rPr>
            </w:pPr>
            <w:r>
              <w:rPr>
                <w:rFonts w:ascii="Calibri" w:hAnsi="Calibri"/>
                <w:b/>
                <w:bCs/>
                <w:color w:val="000000"/>
              </w:rPr>
              <w:t xml:space="preserve"> </w:t>
            </w:r>
            <w:r w:rsidR="000811FB" w:rsidRPr="0099226B">
              <w:rPr>
                <w:rFonts w:ascii="Arial" w:eastAsia="Times New Roman" w:hAnsi="Arial" w:cs="Arial"/>
                <w:i/>
                <w:sz w:val="20"/>
                <w:szCs w:val="20"/>
                <w:lang w:eastAsia="fr-FR"/>
              </w:rPr>
              <w:t>Q and A</w:t>
            </w:r>
          </w:p>
        </w:tc>
      </w:tr>
      <w:tr w:rsidR="008E1003" w:rsidRPr="008D05EA" w:rsidTr="006014D0">
        <w:tc>
          <w:tcPr>
            <w:tcW w:w="1452" w:type="dxa"/>
            <w:tcBorders>
              <w:top w:val="nil"/>
              <w:bottom w:val="nil"/>
              <w:right w:val="nil"/>
            </w:tcBorders>
          </w:tcPr>
          <w:p w:rsidR="004045C4" w:rsidRDefault="004045C4" w:rsidP="00EB19A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8E1003" w:rsidRPr="008D05EA" w:rsidRDefault="001972A4" w:rsidP="00EB19A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17. 0</w:t>
            </w:r>
            <w:r w:rsidR="00EB19A0">
              <w:rPr>
                <w:rFonts w:ascii="Arial" w:eastAsia="Times New Roman" w:hAnsi="Arial" w:cs="Arial"/>
                <w:sz w:val="20"/>
                <w:szCs w:val="20"/>
                <w:lang w:eastAsia="fr-FR"/>
              </w:rPr>
              <w:t>0</w:t>
            </w:r>
            <w:r w:rsidR="004045C4">
              <w:rPr>
                <w:rFonts w:ascii="Arial" w:eastAsia="Times New Roman" w:hAnsi="Arial" w:cs="Arial"/>
                <w:sz w:val="20"/>
                <w:szCs w:val="20"/>
                <w:lang w:eastAsia="fr-FR"/>
              </w:rPr>
              <w:t xml:space="preserve"> </w:t>
            </w:r>
          </w:p>
        </w:tc>
        <w:tc>
          <w:tcPr>
            <w:tcW w:w="8754" w:type="dxa"/>
            <w:tcBorders>
              <w:top w:val="single" w:sz="6" w:space="0" w:color="A6A6A6"/>
              <w:left w:val="nil"/>
              <w:bottom w:val="single" w:sz="6" w:space="0" w:color="A6A6A6"/>
              <w:right w:val="nil"/>
            </w:tcBorders>
          </w:tcPr>
          <w:p w:rsidR="004045C4" w:rsidRDefault="004045C4" w:rsidP="008E1003">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p>
          <w:p w:rsidR="008E1003" w:rsidRPr="008D05EA" w:rsidRDefault="008E1003" w:rsidP="00D34559">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Pr>
                <w:rFonts w:ascii="Arial" w:eastAsia="Times New Roman" w:hAnsi="Arial" w:cs="Arial"/>
                <w:bCs/>
                <w:sz w:val="20"/>
                <w:szCs w:val="20"/>
                <w:lang w:eastAsia="fr-FR"/>
              </w:rPr>
              <w:t xml:space="preserve">Wrap up of the day </w:t>
            </w:r>
            <w:r w:rsidR="00D34559">
              <w:rPr>
                <w:rFonts w:ascii="Arial" w:eastAsia="Times New Roman" w:hAnsi="Arial" w:cs="Arial"/>
                <w:bCs/>
                <w:sz w:val="20"/>
                <w:szCs w:val="20"/>
                <w:lang w:eastAsia="fr-FR"/>
              </w:rPr>
              <w:t>(Rapporteurs )</w:t>
            </w:r>
          </w:p>
        </w:tc>
      </w:tr>
      <w:tr w:rsidR="008E1003" w:rsidRPr="008D05EA" w:rsidTr="006014D0">
        <w:tc>
          <w:tcPr>
            <w:tcW w:w="1452" w:type="dxa"/>
            <w:tcBorders>
              <w:top w:val="nil"/>
              <w:bottom w:val="nil"/>
              <w:right w:val="nil"/>
            </w:tcBorders>
          </w:tcPr>
          <w:p w:rsidR="008E1003" w:rsidRPr="008D05EA" w:rsidRDefault="008E1003" w:rsidP="008E1003">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tc>
        <w:tc>
          <w:tcPr>
            <w:tcW w:w="8754" w:type="dxa"/>
            <w:tcBorders>
              <w:top w:val="single" w:sz="6" w:space="0" w:color="A6A6A6"/>
              <w:left w:val="nil"/>
              <w:bottom w:val="single" w:sz="6" w:space="0" w:color="A6A6A6"/>
              <w:right w:val="nil"/>
            </w:tcBorders>
          </w:tcPr>
          <w:p w:rsidR="008E1003" w:rsidRPr="008D05EA" w:rsidRDefault="008E1003" w:rsidP="008E1003">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p>
        </w:tc>
      </w:tr>
    </w:tbl>
    <w:p w:rsidR="00C31AB6" w:rsidRDefault="00C31AB6"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4045C4" w:rsidRDefault="004045C4"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4045C4" w:rsidRDefault="004045C4"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4045C4" w:rsidRDefault="004045C4"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4045C4" w:rsidRDefault="004045C4"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4045C4" w:rsidRDefault="004045C4"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p>
    <w:p w:rsidR="00196570" w:rsidRPr="008D05EA" w:rsidRDefault="00D631FD" w:rsidP="00196570">
      <w:pPr>
        <w:overflowPunct w:val="0"/>
        <w:autoSpaceDE w:val="0"/>
        <w:autoSpaceDN w:val="0"/>
        <w:adjustRightInd w:val="0"/>
        <w:spacing w:after="0" w:line="240" w:lineRule="auto"/>
        <w:textAlignment w:val="baseline"/>
        <w:rPr>
          <w:rFonts w:ascii="Arial" w:eastAsia="Times New Roman" w:hAnsi="Arial" w:cs="Arial"/>
          <w:b/>
          <w:color w:val="00979B"/>
          <w:sz w:val="24"/>
          <w:szCs w:val="24"/>
          <w:lang w:eastAsia="fr-FR"/>
        </w:rPr>
      </w:pPr>
      <w:r>
        <w:rPr>
          <w:rFonts w:ascii="Arial" w:eastAsia="Times New Roman" w:hAnsi="Arial" w:cs="Arial"/>
          <w:b/>
          <w:color w:val="00979B"/>
          <w:sz w:val="24"/>
          <w:szCs w:val="24"/>
          <w:lang w:eastAsia="fr-FR"/>
        </w:rPr>
        <w:lastRenderedPageBreak/>
        <w:t>2</w:t>
      </w:r>
      <w:r w:rsidR="00420978">
        <w:rPr>
          <w:rFonts w:ascii="Arial" w:eastAsia="Times New Roman" w:hAnsi="Arial" w:cs="Arial"/>
          <w:b/>
          <w:color w:val="00979B"/>
          <w:sz w:val="24"/>
          <w:szCs w:val="24"/>
          <w:lang w:eastAsia="fr-FR"/>
        </w:rPr>
        <w:t>4 April 2018</w:t>
      </w:r>
      <w:r w:rsidR="004933E7">
        <w:rPr>
          <w:rFonts w:ascii="Arial" w:eastAsia="Times New Roman" w:hAnsi="Arial" w:cs="Arial"/>
          <w:b/>
          <w:color w:val="00979B"/>
          <w:sz w:val="24"/>
          <w:szCs w:val="24"/>
          <w:lang w:eastAsia="fr-FR"/>
        </w:rPr>
        <w:tab/>
      </w:r>
      <w:r w:rsidR="004933E7">
        <w:rPr>
          <w:rFonts w:ascii="Arial" w:eastAsia="Times New Roman" w:hAnsi="Arial" w:cs="Arial"/>
          <w:b/>
          <w:color w:val="00979B"/>
          <w:sz w:val="24"/>
          <w:szCs w:val="24"/>
          <w:lang w:eastAsia="fr-FR"/>
        </w:rPr>
        <w:tab/>
      </w:r>
      <w:r w:rsidR="006A6B96">
        <w:rPr>
          <w:noProof/>
          <w:color w:val="1F497D"/>
          <w:lang w:eastAsia="en-GB"/>
        </w:rPr>
        <w:drawing>
          <wp:inline distT="0" distB="0" distL="0" distR="0" wp14:anchorId="041FC60B" wp14:editId="51FD3650">
            <wp:extent cx="2352675" cy="1257156"/>
            <wp:effectExtent l="0" t="0" r="0" b="635"/>
            <wp:docPr id="3" name="Picture 3" descr="Office of the United Nations High Commissioner for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the United Nations High Commissioner for Human Righ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78742" cy="1324520"/>
                    </a:xfrm>
                    <a:prstGeom prst="rect">
                      <a:avLst/>
                    </a:prstGeom>
                    <a:noFill/>
                    <a:ln>
                      <a:noFill/>
                    </a:ln>
                  </pic:spPr>
                </pic:pic>
              </a:graphicData>
            </a:graphic>
          </wp:inline>
        </w:drawing>
      </w:r>
      <w:r w:rsidR="004933E7">
        <w:rPr>
          <w:rFonts w:ascii="Arial" w:eastAsia="Times New Roman" w:hAnsi="Arial" w:cs="Arial"/>
          <w:b/>
          <w:color w:val="00979B"/>
          <w:sz w:val="24"/>
          <w:szCs w:val="24"/>
          <w:lang w:eastAsia="fr-FR"/>
        </w:rPr>
        <w:tab/>
      </w:r>
      <w:r w:rsidR="004933E7">
        <w:rPr>
          <w:rFonts w:ascii="Arial" w:eastAsia="Times New Roman" w:hAnsi="Arial" w:cs="Arial"/>
          <w:b/>
          <w:color w:val="00979B"/>
          <w:sz w:val="24"/>
          <w:szCs w:val="24"/>
          <w:lang w:eastAsia="fr-FR"/>
        </w:rPr>
        <w:tab/>
      </w:r>
      <w:r w:rsidR="004933E7">
        <w:rPr>
          <w:rFonts w:ascii="Arial" w:eastAsia="Times New Roman" w:hAnsi="Arial" w:cs="Arial"/>
          <w:b/>
          <w:color w:val="00979B"/>
          <w:sz w:val="24"/>
          <w:szCs w:val="24"/>
          <w:lang w:eastAsia="fr-FR"/>
        </w:rPr>
        <w:tab/>
      </w:r>
      <w:r w:rsidR="004933E7">
        <w:rPr>
          <w:rFonts w:ascii="Arial" w:eastAsia="Times New Roman" w:hAnsi="Arial" w:cs="Arial"/>
          <w:b/>
          <w:color w:val="00979B"/>
          <w:sz w:val="24"/>
          <w:szCs w:val="24"/>
          <w:lang w:eastAsia="fr-FR"/>
        </w:rPr>
        <w:tab/>
      </w:r>
    </w:p>
    <w:p w:rsidR="00196570" w:rsidRPr="00660225" w:rsidRDefault="00196570" w:rsidP="0019657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F13DB2" w:rsidRPr="00660225" w:rsidRDefault="00F13DB2" w:rsidP="0019657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2134DB" w:rsidRPr="00660225" w:rsidRDefault="002134DB" w:rsidP="002134D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660225">
        <w:rPr>
          <w:rFonts w:ascii="Arial" w:eastAsia="Times New Roman" w:hAnsi="Arial" w:cs="Arial"/>
          <w:sz w:val="20"/>
          <w:szCs w:val="20"/>
          <w:lang w:eastAsia="fr-FR"/>
        </w:rPr>
        <w:t>Moderator:</w:t>
      </w:r>
      <w:r w:rsidR="001303A0">
        <w:rPr>
          <w:rFonts w:ascii="Arial" w:eastAsia="Times New Roman" w:hAnsi="Arial" w:cs="Arial"/>
          <w:sz w:val="20"/>
          <w:szCs w:val="20"/>
          <w:lang w:eastAsia="fr-FR"/>
        </w:rPr>
        <w:t xml:space="preserve"> </w:t>
      </w:r>
      <w:r w:rsidR="00F706FC">
        <w:rPr>
          <w:rFonts w:ascii="Arial" w:eastAsia="Times New Roman" w:hAnsi="Arial" w:cs="Arial"/>
          <w:sz w:val="20"/>
          <w:szCs w:val="20"/>
          <w:lang w:eastAsia="fr-FR"/>
        </w:rPr>
        <w:t xml:space="preserve">Ms. </w:t>
      </w:r>
      <w:r w:rsidR="00B80E79">
        <w:rPr>
          <w:rFonts w:ascii="Arial" w:eastAsia="Times New Roman" w:hAnsi="Arial" w:cs="Arial"/>
          <w:sz w:val="20"/>
          <w:szCs w:val="20"/>
          <w:lang w:eastAsia="fr-FR"/>
        </w:rPr>
        <w:t>Liza Sekaggya,</w:t>
      </w:r>
      <w:r w:rsidR="001303A0">
        <w:rPr>
          <w:rFonts w:ascii="Arial" w:eastAsia="Times New Roman" w:hAnsi="Arial" w:cs="Arial"/>
          <w:sz w:val="20"/>
          <w:szCs w:val="20"/>
          <w:lang w:eastAsia="fr-FR"/>
        </w:rPr>
        <w:t xml:space="preserve"> </w:t>
      </w:r>
      <w:r w:rsidR="001A7DCA" w:rsidRPr="00660225">
        <w:rPr>
          <w:rFonts w:ascii="Arial" w:eastAsia="Times New Roman" w:hAnsi="Arial" w:cs="Arial"/>
          <w:sz w:val="20"/>
          <w:szCs w:val="20"/>
          <w:lang w:eastAsia="fr-FR"/>
        </w:rPr>
        <w:t>OHCHR</w:t>
      </w:r>
    </w:p>
    <w:p w:rsidR="008375C1" w:rsidRPr="0063349D" w:rsidRDefault="002134DB" w:rsidP="008375C1">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660225">
        <w:rPr>
          <w:rFonts w:ascii="Arial" w:eastAsia="Times New Roman" w:hAnsi="Arial" w:cs="Arial"/>
          <w:sz w:val="20"/>
          <w:szCs w:val="20"/>
          <w:lang w:eastAsia="fr-FR"/>
        </w:rPr>
        <w:t>Rapporteur:</w:t>
      </w:r>
      <w:r w:rsidR="001A7DCA" w:rsidRPr="00660225">
        <w:rPr>
          <w:rFonts w:ascii="Arial" w:eastAsia="Times New Roman" w:hAnsi="Arial" w:cs="Arial"/>
          <w:sz w:val="20"/>
          <w:szCs w:val="20"/>
          <w:lang w:eastAsia="fr-FR"/>
        </w:rPr>
        <w:t xml:space="preserve"> </w:t>
      </w:r>
      <w:r w:rsidR="008375C1">
        <w:rPr>
          <w:rFonts w:ascii="Arial" w:eastAsia="Times New Roman" w:hAnsi="Arial" w:cs="Arial"/>
          <w:sz w:val="20"/>
          <w:szCs w:val="20"/>
          <w:lang w:eastAsia="fr-FR"/>
        </w:rPr>
        <w:t xml:space="preserve">Ms. Mary Ssentongo, </w:t>
      </w:r>
      <w:r w:rsidR="008375C1" w:rsidRPr="0063349D">
        <w:rPr>
          <w:rFonts w:ascii="Arial" w:eastAsia="Times New Roman" w:hAnsi="Arial" w:cs="Arial"/>
          <w:sz w:val="20"/>
          <w:szCs w:val="20"/>
          <w:lang w:eastAsia="fr-FR"/>
        </w:rPr>
        <w:t>OHCHR Uganda Office</w:t>
      </w:r>
    </w:p>
    <w:p w:rsidR="002134DB" w:rsidRPr="00660225" w:rsidRDefault="002134DB" w:rsidP="002134DB">
      <w:pPr>
        <w:overflowPunct w:val="0"/>
        <w:autoSpaceDE w:val="0"/>
        <w:autoSpaceDN w:val="0"/>
        <w:adjustRightInd w:val="0"/>
        <w:spacing w:after="0" w:line="240" w:lineRule="auto"/>
        <w:textAlignment w:val="baseline"/>
        <w:rPr>
          <w:rFonts w:ascii="Arial" w:eastAsia="Times New Roman" w:hAnsi="Arial" w:cs="Arial"/>
          <w:sz w:val="20"/>
          <w:szCs w:val="20"/>
          <w:lang w:eastAsia="fr-CH"/>
        </w:rPr>
      </w:pPr>
    </w:p>
    <w:tbl>
      <w:tblPr>
        <w:tblW w:w="10206" w:type="dxa"/>
        <w:tblInd w:w="108" w:type="dxa"/>
        <w:tblBorders>
          <w:insideH w:val="single" w:sz="6" w:space="0" w:color="000000"/>
          <w:insideV w:val="single" w:sz="6" w:space="0" w:color="000000"/>
        </w:tblBorders>
        <w:tblLayout w:type="fixed"/>
        <w:tblLook w:val="0000" w:firstRow="0" w:lastRow="0" w:firstColumn="0" w:lastColumn="0" w:noHBand="0" w:noVBand="0"/>
      </w:tblPr>
      <w:tblGrid>
        <w:gridCol w:w="1276"/>
        <w:gridCol w:w="8930"/>
      </w:tblGrid>
      <w:tr w:rsidR="00196570" w:rsidRPr="008D05EA" w:rsidTr="00537355">
        <w:tc>
          <w:tcPr>
            <w:tcW w:w="1276" w:type="dxa"/>
            <w:tcBorders>
              <w:top w:val="nil"/>
              <w:bottom w:val="nil"/>
              <w:right w:val="nil"/>
            </w:tcBorders>
          </w:tcPr>
          <w:p w:rsidR="004045C4" w:rsidRDefault="00196570"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8D05EA">
              <w:rPr>
                <w:rFonts w:ascii="Arial" w:eastAsia="Times New Roman" w:hAnsi="Arial" w:cs="Arial"/>
                <w:sz w:val="20"/>
                <w:szCs w:val="20"/>
                <w:lang w:eastAsia="fr-FR"/>
              </w:rPr>
              <w:t>9.</w:t>
            </w:r>
            <w:r w:rsidR="000F65F2">
              <w:rPr>
                <w:rFonts w:ascii="Arial" w:eastAsia="Times New Roman" w:hAnsi="Arial" w:cs="Arial"/>
                <w:sz w:val="20"/>
                <w:szCs w:val="20"/>
                <w:lang w:eastAsia="fr-FR"/>
              </w:rPr>
              <w:t>0</w:t>
            </w:r>
            <w:r w:rsidR="008E1003">
              <w:rPr>
                <w:rFonts w:ascii="Arial" w:eastAsia="Times New Roman" w:hAnsi="Arial" w:cs="Arial"/>
                <w:sz w:val="20"/>
                <w:szCs w:val="20"/>
                <w:lang w:eastAsia="fr-FR"/>
              </w:rPr>
              <w:t>0</w:t>
            </w:r>
            <w:r w:rsidR="004045C4">
              <w:rPr>
                <w:rFonts w:ascii="Arial" w:eastAsia="Times New Roman" w:hAnsi="Arial" w:cs="Arial"/>
                <w:sz w:val="20"/>
                <w:szCs w:val="20"/>
                <w:lang w:eastAsia="fr-FR"/>
              </w:rPr>
              <w:t xml:space="preserve"> </w:t>
            </w:r>
          </w:p>
          <w:p w:rsidR="004045C4" w:rsidRDefault="004045C4"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D03C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4045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Default="004045C4" w:rsidP="004045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045C4" w:rsidRPr="008D05EA" w:rsidRDefault="004045C4" w:rsidP="004045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tc>
        <w:tc>
          <w:tcPr>
            <w:tcW w:w="8930" w:type="dxa"/>
            <w:tcBorders>
              <w:top w:val="single" w:sz="6" w:space="0" w:color="A6A6A6"/>
              <w:left w:val="nil"/>
              <w:bottom w:val="single" w:sz="6" w:space="0" w:color="A6A6A6"/>
              <w:right w:val="nil"/>
            </w:tcBorders>
          </w:tcPr>
          <w:p w:rsidR="00616293" w:rsidRDefault="00616293" w:rsidP="000F65F2">
            <w:pPr>
              <w:tabs>
                <w:tab w:val="left" w:pos="558"/>
              </w:tabs>
              <w:overflowPunct w:val="0"/>
              <w:autoSpaceDE w:val="0"/>
              <w:autoSpaceDN w:val="0"/>
              <w:adjustRightInd w:val="0"/>
              <w:spacing w:before="60" w:after="0" w:line="240" w:lineRule="auto"/>
              <w:textAlignment w:val="baseline"/>
              <w:rPr>
                <w:rFonts w:ascii="Arial" w:eastAsia="Times New Roman" w:hAnsi="Arial" w:cs="Arial"/>
                <w:b/>
                <w:bCs/>
                <w:iCs/>
                <w:color w:val="0070C0"/>
                <w:sz w:val="20"/>
                <w:szCs w:val="20"/>
                <w:lang w:eastAsia="fr-FR"/>
              </w:rPr>
            </w:pPr>
          </w:p>
          <w:p w:rsidR="000F65F2" w:rsidRDefault="000F65F2" w:rsidP="000F65F2">
            <w:pPr>
              <w:tabs>
                <w:tab w:val="left" w:pos="558"/>
              </w:tabs>
              <w:overflowPunct w:val="0"/>
              <w:autoSpaceDE w:val="0"/>
              <w:autoSpaceDN w:val="0"/>
              <w:adjustRightInd w:val="0"/>
              <w:spacing w:before="60" w:after="0" w:line="240" w:lineRule="auto"/>
              <w:textAlignment w:val="baseline"/>
              <w:rPr>
                <w:rFonts w:ascii="Arial" w:eastAsia="Times New Roman" w:hAnsi="Arial" w:cs="Arial"/>
                <w:b/>
                <w:bCs/>
                <w:i/>
                <w:color w:val="0070C0"/>
                <w:sz w:val="20"/>
                <w:szCs w:val="20"/>
                <w:lang w:eastAsia="fr-FR"/>
              </w:rPr>
            </w:pPr>
            <w:r>
              <w:rPr>
                <w:rFonts w:ascii="Arial" w:eastAsia="Times New Roman" w:hAnsi="Arial" w:cs="Arial"/>
                <w:b/>
                <w:bCs/>
                <w:iCs/>
                <w:color w:val="0070C0"/>
                <w:sz w:val="20"/>
                <w:szCs w:val="20"/>
                <w:lang w:eastAsia="fr-FR"/>
              </w:rPr>
              <w:t xml:space="preserve">Session </w:t>
            </w:r>
            <w:r w:rsidR="004045C4" w:rsidRPr="00A42E96">
              <w:rPr>
                <w:rFonts w:ascii="Arial" w:eastAsia="Times New Roman" w:hAnsi="Arial" w:cs="Arial"/>
                <w:b/>
                <w:bCs/>
                <w:color w:val="0070C0"/>
                <w:sz w:val="20"/>
                <w:szCs w:val="20"/>
                <w:lang w:eastAsia="fr-FR"/>
              </w:rPr>
              <w:t>III</w:t>
            </w:r>
            <w:r w:rsidR="004045C4" w:rsidRPr="00A42E96">
              <w:rPr>
                <w:rFonts w:ascii="Arial" w:eastAsia="Times New Roman" w:hAnsi="Arial" w:cs="Arial"/>
                <w:b/>
                <w:bCs/>
                <w:iCs/>
                <w:color w:val="0070C0"/>
                <w:sz w:val="20"/>
                <w:szCs w:val="20"/>
                <w:lang w:eastAsia="fr-FR"/>
              </w:rPr>
              <w:t xml:space="preserve"> </w:t>
            </w:r>
            <w:r w:rsidRPr="00A42E96">
              <w:rPr>
                <w:rFonts w:ascii="Arial" w:eastAsia="Times New Roman" w:hAnsi="Arial" w:cs="Arial"/>
                <w:b/>
                <w:bCs/>
                <w:iCs/>
                <w:color w:val="0070C0"/>
                <w:sz w:val="20"/>
                <w:szCs w:val="20"/>
                <w:lang w:eastAsia="fr-FR"/>
              </w:rPr>
              <w:t xml:space="preserve">:  UN </w:t>
            </w:r>
            <w:r w:rsidR="00AA0150">
              <w:rPr>
                <w:rFonts w:ascii="Arial" w:eastAsia="Times New Roman" w:hAnsi="Arial" w:cs="Arial"/>
                <w:b/>
                <w:bCs/>
                <w:iCs/>
                <w:color w:val="0070C0"/>
                <w:sz w:val="20"/>
                <w:szCs w:val="20"/>
                <w:lang w:eastAsia="fr-FR"/>
              </w:rPr>
              <w:t xml:space="preserve"> Support for implementation</w:t>
            </w:r>
            <w:r w:rsidRPr="00A42E96">
              <w:rPr>
                <w:rFonts w:ascii="Arial" w:eastAsia="Times New Roman" w:hAnsi="Arial" w:cs="Arial"/>
                <w:b/>
                <w:bCs/>
                <w:iCs/>
                <w:color w:val="0070C0"/>
                <w:sz w:val="20"/>
                <w:szCs w:val="20"/>
                <w:lang w:eastAsia="fr-FR"/>
              </w:rPr>
              <w:t>:</w:t>
            </w:r>
            <w:r w:rsidR="00AA0150">
              <w:rPr>
                <w:rFonts w:ascii="Arial" w:eastAsia="Times New Roman" w:hAnsi="Arial" w:cs="Arial"/>
                <w:b/>
                <w:bCs/>
                <w:iCs/>
                <w:color w:val="0070C0"/>
                <w:sz w:val="20"/>
                <w:szCs w:val="20"/>
                <w:lang w:eastAsia="fr-FR"/>
              </w:rPr>
              <w:t xml:space="preserve"> </w:t>
            </w:r>
            <w:r w:rsidRPr="00A42E96">
              <w:rPr>
                <w:rFonts w:ascii="Arial" w:eastAsia="Times New Roman" w:hAnsi="Arial" w:cs="Arial"/>
                <w:b/>
                <w:bCs/>
                <w:iCs/>
                <w:color w:val="0070C0"/>
                <w:sz w:val="20"/>
                <w:szCs w:val="20"/>
                <w:lang w:eastAsia="fr-FR"/>
              </w:rPr>
              <w:t>through the UN Development Assistance Framework (UNDAF),</w:t>
            </w:r>
            <w:r w:rsidRPr="00492220">
              <w:rPr>
                <w:rFonts w:ascii="Arial" w:eastAsia="Times New Roman" w:hAnsi="Arial" w:cs="Arial"/>
                <w:b/>
                <w:bCs/>
                <w:i/>
                <w:color w:val="0070C0"/>
                <w:sz w:val="20"/>
                <w:szCs w:val="20"/>
                <w:lang w:eastAsia="fr-FR"/>
              </w:rPr>
              <w:t xml:space="preserve"> and UNCT </w:t>
            </w:r>
            <w:r>
              <w:rPr>
                <w:rFonts w:ascii="Arial" w:eastAsia="Times New Roman" w:hAnsi="Arial" w:cs="Arial"/>
                <w:b/>
                <w:bCs/>
                <w:i/>
                <w:color w:val="0070C0"/>
                <w:sz w:val="20"/>
                <w:szCs w:val="20"/>
                <w:lang w:eastAsia="fr-FR"/>
              </w:rPr>
              <w:t>(OHCHR</w:t>
            </w:r>
            <w:r w:rsidR="006014D0">
              <w:rPr>
                <w:rFonts w:ascii="Arial" w:eastAsia="Times New Roman" w:hAnsi="Arial" w:cs="Arial"/>
                <w:b/>
                <w:bCs/>
                <w:i/>
                <w:color w:val="0070C0"/>
                <w:sz w:val="20"/>
                <w:szCs w:val="20"/>
                <w:lang w:eastAsia="fr-FR"/>
              </w:rPr>
              <w:t xml:space="preserve"> HQ </w:t>
            </w:r>
            <w:r>
              <w:rPr>
                <w:rFonts w:ascii="Arial" w:eastAsia="Times New Roman" w:hAnsi="Arial" w:cs="Arial"/>
                <w:b/>
                <w:bCs/>
                <w:i/>
                <w:color w:val="0070C0"/>
                <w:sz w:val="20"/>
                <w:szCs w:val="20"/>
                <w:lang w:eastAsia="fr-FR"/>
              </w:rPr>
              <w:t>/Field)</w:t>
            </w:r>
          </w:p>
          <w:p w:rsidR="00D33C61" w:rsidRDefault="000F65F2" w:rsidP="004045C4">
            <w:pPr>
              <w:tabs>
                <w:tab w:val="left" w:pos="558"/>
              </w:tabs>
              <w:overflowPunct w:val="0"/>
              <w:autoSpaceDE w:val="0"/>
              <w:autoSpaceDN w:val="0"/>
              <w:adjustRightInd w:val="0"/>
              <w:spacing w:before="60" w:after="0" w:line="240" w:lineRule="auto"/>
              <w:textAlignment w:val="baseline"/>
              <w:rPr>
                <w:rFonts w:ascii="Arial" w:eastAsia="Times New Roman" w:hAnsi="Arial" w:cs="Arial"/>
                <w:b/>
                <w:i/>
                <w:sz w:val="20"/>
                <w:szCs w:val="20"/>
                <w:lang w:eastAsia="fr-FR"/>
              </w:rPr>
            </w:pPr>
            <w:r w:rsidRPr="008D05EA">
              <w:rPr>
                <w:rFonts w:ascii="Arial" w:eastAsia="Times New Roman" w:hAnsi="Arial" w:cs="Arial"/>
                <w:b/>
                <w:i/>
                <w:sz w:val="20"/>
                <w:szCs w:val="20"/>
                <w:lang w:eastAsia="fr-FR"/>
              </w:rPr>
              <w:t xml:space="preserve">Presentation: </w:t>
            </w:r>
          </w:p>
          <w:p w:rsidR="00D33C61" w:rsidRDefault="004045C4" w:rsidP="004045C4">
            <w:pPr>
              <w:tabs>
                <w:tab w:val="left" w:pos="558"/>
              </w:tabs>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sidRPr="00205771">
              <w:rPr>
                <w:rFonts w:ascii="Arial" w:eastAsia="Times New Roman" w:hAnsi="Arial" w:cs="Arial"/>
                <w:bCs/>
                <w:sz w:val="20"/>
                <w:szCs w:val="20"/>
                <w:lang w:eastAsia="fr-FR"/>
              </w:rPr>
              <w:t xml:space="preserve"> </w:t>
            </w:r>
          </w:p>
          <w:p w:rsidR="00D33C61" w:rsidRDefault="00D33C61" w:rsidP="00D33C61">
            <w:pPr>
              <w:rPr>
                <w:rFonts w:ascii="Calibri" w:hAnsi="Calibri"/>
                <w:color w:val="000000"/>
              </w:rPr>
            </w:pPr>
            <w:r>
              <w:rPr>
                <w:rFonts w:ascii="Calibri" w:hAnsi="Calibri"/>
                <w:color w:val="000000"/>
              </w:rPr>
              <w:t xml:space="preserve">Ms. Akademia </w:t>
            </w:r>
            <w:r w:rsidR="00476885">
              <w:rPr>
                <w:rFonts w:ascii="Calibri" w:hAnsi="Calibri"/>
                <w:color w:val="000000"/>
              </w:rPr>
              <w:t xml:space="preserve"> WANDIBBA </w:t>
            </w:r>
            <w:r>
              <w:rPr>
                <w:rFonts w:ascii="Calibri" w:hAnsi="Calibri"/>
                <w:color w:val="000000"/>
              </w:rPr>
              <w:t xml:space="preserve">, </w:t>
            </w:r>
            <w:r w:rsidR="00825FF3">
              <w:rPr>
                <w:rFonts w:ascii="Calibri" w:hAnsi="Calibri"/>
                <w:color w:val="000000"/>
              </w:rPr>
              <w:t xml:space="preserve">Human Rights Officer, </w:t>
            </w:r>
            <w:r>
              <w:rPr>
                <w:rFonts w:ascii="Calibri" w:hAnsi="Calibri"/>
                <w:color w:val="000000"/>
              </w:rPr>
              <w:t>OHCHR, Kenya</w:t>
            </w:r>
          </w:p>
          <w:p w:rsidR="004045C4" w:rsidRDefault="00F20469" w:rsidP="001A7DCA">
            <w:pPr>
              <w:rPr>
                <w:rFonts w:ascii="Arial" w:eastAsia="Times New Roman" w:hAnsi="Arial" w:cs="Arial"/>
                <w:bCs/>
                <w:sz w:val="20"/>
                <w:szCs w:val="20"/>
                <w:lang w:eastAsia="fr-FR"/>
              </w:rPr>
            </w:pPr>
            <w:r>
              <w:rPr>
                <w:rFonts w:ascii="Calibri" w:hAnsi="Calibri"/>
                <w:color w:val="000000"/>
              </w:rPr>
              <w:t>Mr.</w:t>
            </w:r>
            <w:r w:rsidR="00476885">
              <w:rPr>
                <w:rFonts w:ascii="Calibri" w:hAnsi="Calibri"/>
                <w:color w:val="000000"/>
              </w:rPr>
              <w:t xml:space="preserve"> Howard  AYO</w:t>
            </w:r>
            <w:r w:rsidR="00825FF3">
              <w:rPr>
                <w:rFonts w:ascii="Calibri" w:hAnsi="Calibri"/>
                <w:color w:val="000000"/>
              </w:rPr>
              <w:t>,  Human Rights Officer</w:t>
            </w:r>
            <w:r w:rsidR="006A6B96">
              <w:rPr>
                <w:rFonts w:ascii="Calibri" w:hAnsi="Calibri"/>
                <w:color w:val="000000"/>
              </w:rPr>
              <w:t>,</w:t>
            </w:r>
            <w:r w:rsidR="00825FF3">
              <w:rPr>
                <w:rFonts w:ascii="Calibri" w:hAnsi="Calibri"/>
                <w:color w:val="000000"/>
              </w:rPr>
              <w:t xml:space="preserve"> </w:t>
            </w:r>
            <w:r>
              <w:rPr>
                <w:rFonts w:ascii="Calibri" w:hAnsi="Calibri"/>
                <w:color w:val="000000"/>
              </w:rPr>
              <w:t>OHCHR Uganda</w:t>
            </w:r>
          </w:p>
          <w:p w:rsidR="004045C4" w:rsidRPr="008D05EA" w:rsidRDefault="004045C4" w:rsidP="004045C4">
            <w:pPr>
              <w:tabs>
                <w:tab w:val="left" w:pos="558"/>
              </w:tabs>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r w:rsidRPr="00205771">
              <w:rPr>
                <w:rFonts w:ascii="Arial" w:eastAsia="Times New Roman" w:hAnsi="Arial" w:cs="Arial"/>
                <w:bCs/>
                <w:sz w:val="20"/>
                <w:szCs w:val="20"/>
                <w:lang w:eastAsia="fr-FR"/>
              </w:rPr>
              <w:t>Q and A</w:t>
            </w:r>
            <w:r w:rsidRPr="00A42E96">
              <w:rPr>
                <w:rFonts w:ascii="Arial" w:eastAsia="Times New Roman" w:hAnsi="Arial" w:cs="Arial"/>
                <w:b/>
                <w:bCs/>
                <w:color w:val="0070C0"/>
                <w:sz w:val="20"/>
                <w:szCs w:val="20"/>
                <w:lang w:eastAsia="fr-FR"/>
              </w:rPr>
              <w:t xml:space="preserve"> </w:t>
            </w:r>
          </w:p>
        </w:tc>
      </w:tr>
      <w:tr w:rsidR="00196570" w:rsidRPr="00A42E96" w:rsidTr="00537355">
        <w:tc>
          <w:tcPr>
            <w:tcW w:w="1276" w:type="dxa"/>
            <w:tcBorders>
              <w:top w:val="nil"/>
              <w:bottom w:val="nil"/>
              <w:right w:val="nil"/>
            </w:tcBorders>
          </w:tcPr>
          <w:p w:rsidR="00196570" w:rsidRPr="008D05EA" w:rsidRDefault="004045C4" w:rsidP="006014D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10:00</w:t>
            </w:r>
          </w:p>
        </w:tc>
        <w:tc>
          <w:tcPr>
            <w:tcW w:w="8930" w:type="dxa"/>
            <w:tcBorders>
              <w:top w:val="single" w:sz="6" w:space="0" w:color="A6A6A6"/>
              <w:left w:val="nil"/>
              <w:bottom w:val="single" w:sz="6" w:space="0" w:color="A6A6A6"/>
              <w:right w:val="nil"/>
            </w:tcBorders>
          </w:tcPr>
          <w:p w:rsidR="004045C4" w:rsidRPr="008D05EA" w:rsidRDefault="004045C4" w:rsidP="004045C4">
            <w:pPr>
              <w:tabs>
                <w:tab w:val="left" w:pos="558"/>
              </w:tabs>
              <w:overflowPunct w:val="0"/>
              <w:autoSpaceDE w:val="0"/>
              <w:autoSpaceDN w:val="0"/>
              <w:adjustRightInd w:val="0"/>
              <w:spacing w:before="60" w:after="0" w:line="240" w:lineRule="auto"/>
              <w:textAlignment w:val="baseline"/>
              <w:rPr>
                <w:rFonts w:ascii="Arial" w:eastAsia="Times New Roman" w:hAnsi="Arial" w:cs="Arial"/>
                <w:b/>
                <w:bCs/>
                <w:iCs/>
                <w:color w:val="31849B"/>
                <w:sz w:val="20"/>
                <w:szCs w:val="20"/>
                <w:lang w:eastAsia="fr-FR"/>
              </w:rPr>
            </w:pPr>
            <w:r w:rsidRPr="00A42E96">
              <w:rPr>
                <w:rFonts w:ascii="Arial" w:eastAsia="Times New Roman" w:hAnsi="Arial" w:cs="Arial"/>
                <w:b/>
                <w:bCs/>
                <w:color w:val="0070C0"/>
                <w:sz w:val="20"/>
                <w:szCs w:val="20"/>
                <w:lang w:eastAsia="fr-FR"/>
              </w:rPr>
              <w:t>Session</w:t>
            </w:r>
            <w:r>
              <w:rPr>
                <w:rFonts w:ascii="Arial" w:eastAsia="Times New Roman" w:hAnsi="Arial" w:cs="Arial"/>
                <w:b/>
                <w:bCs/>
                <w:color w:val="0070C0"/>
                <w:sz w:val="20"/>
                <w:szCs w:val="20"/>
                <w:lang w:eastAsia="fr-FR"/>
              </w:rPr>
              <w:t xml:space="preserve"> IV</w:t>
            </w:r>
            <w:r w:rsidRPr="00A42E96">
              <w:rPr>
                <w:rFonts w:ascii="Arial" w:eastAsia="Times New Roman" w:hAnsi="Arial" w:cs="Arial"/>
                <w:b/>
                <w:bCs/>
                <w:color w:val="0070C0"/>
                <w:sz w:val="20"/>
                <w:szCs w:val="20"/>
                <w:lang w:eastAsia="fr-FR"/>
              </w:rPr>
              <w:t xml:space="preserve"> </w:t>
            </w:r>
            <w:r w:rsidRPr="00A42E96">
              <w:rPr>
                <w:rFonts w:ascii="Arial" w:eastAsia="Times New Roman" w:hAnsi="Arial" w:cs="Arial"/>
                <w:b/>
                <w:bCs/>
                <w:iCs/>
                <w:color w:val="0070C0"/>
                <w:sz w:val="20"/>
                <w:szCs w:val="20"/>
                <w:lang w:eastAsia="fr-FR"/>
              </w:rPr>
              <w:t xml:space="preserve">Sustainable Development Goals (SDGs) and human </w:t>
            </w:r>
            <w:r>
              <w:rPr>
                <w:rFonts w:ascii="Arial" w:eastAsia="Times New Roman" w:hAnsi="Arial" w:cs="Arial"/>
                <w:b/>
                <w:bCs/>
                <w:iCs/>
                <w:color w:val="31849B"/>
                <w:sz w:val="20"/>
                <w:szCs w:val="20"/>
                <w:lang w:eastAsia="fr-FR"/>
              </w:rPr>
              <w:t>rights</w:t>
            </w:r>
          </w:p>
          <w:p w:rsidR="004045C4" w:rsidRDefault="004045C4" w:rsidP="004045C4">
            <w:pPr>
              <w:tabs>
                <w:tab w:val="left" w:pos="558"/>
              </w:tabs>
              <w:overflowPunct w:val="0"/>
              <w:autoSpaceDE w:val="0"/>
              <w:autoSpaceDN w:val="0"/>
              <w:adjustRightInd w:val="0"/>
              <w:spacing w:before="60" w:after="0" w:line="240" w:lineRule="auto"/>
              <w:textAlignment w:val="baseline"/>
              <w:rPr>
                <w:rFonts w:ascii="Arial" w:hAnsi="Arial" w:cs="Arial"/>
                <w:sz w:val="20"/>
                <w:szCs w:val="20"/>
              </w:rPr>
            </w:pPr>
            <w:r>
              <w:rPr>
                <w:rFonts w:ascii="Arial" w:hAnsi="Arial" w:cs="Arial"/>
                <w:sz w:val="20"/>
                <w:szCs w:val="20"/>
              </w:rPr>
              <w:t xml:space="preserve">This session discusses </w:t>
            </w:r>
            <w:r w:rsidRPr="00D7253B">
              <w:rPr>
                <w:rFonts w:ascii="Arial" w:hAnsi="Arial" w:cs="Arial"/>
                <w:sz w:val="20"/>
                <w:szCs w:val="20"/>
              </w:rPr>
              <w:t>how to integrate</w:t>
            </w:r>
            <w:r>
              <w:rPr>
                <w:rFonts w:ascii="Arial" w:hAnsi="Arial" w:cs="Arial"/>
                <w:sz w:val="20"/>
                <w:szCs w:val="20"/>
              </w:rPr>
              <w:t xml:space="preserve"> and create synergies between UPR processes and</w:t>
            </w:r>
            <w:r w:rsidRPr="00D7253B">
              <w:rPr>
                <w:rFonts w:ascii="Arial" w:hAnsi="Arial" w:cs="Arial"/>
                <w:sz w:val="20"/>
                <w:szCs w:val="20"/>
              </w:rPr>
              <w:t xml:space="preserve"> the SDGs</w:t>
            </w:r>
            <w:r>
              <w:rPr>
                <w:rFonts w:ascii="Arial" w:hAnsi="Arial" w:cs="Arial"/>
                <w:sz w:val="20"/>
                <w:szCs w:val="20"/>
              </w:rPr>
              <w:t xml:space="preserve"> – HR Indicators</w:t>
            </w:r>
            <w:r w:rsidRPr="00D7253B">
              <w:rPr>
                <w:rFonts w:ascii="Arial" w:hAnsi="Arial" w:cs="Arial"/>
                <w:sz w:val="20"/>
                <w:szCs w:val="20"/>
              </w:rPr>
              <w:t xml:space="preserve"> </w:t>
            </w:r>
            <w:r>
              <w:rPr>
                <w:rFonts w:ascii="Arial" w:hAnsi="Arial" w:cs="Arial"/>
                <w:sz w:val="20"/>
                <w:szCs w:val="20"/>
              </w:rPr>
              <w:t>- UHRI.</w:t>
            </w:r>
          </w:p>
          <w:p w:rsidR="004045C4" w:rsidRDefault="004045C4" w:rsidP="004045C4">
            <w:pPr>
              <w:tabs>
                <w:tab w:val="left" w:pos="558"/>
              </w:tabs>
              <w:overflowPunct w:val="0"/>
              <w:autoSpaceDE w:val="0"/>
              <w:autoSpaceDN w:val="0"/>
              <w:adjustRightInd w:val="0"/>
              <w:spacing w:before="60" w:after="0" w:line="240" w:lineRule="auto"/>
              <w:textAlignment w:val="baseline"/>
              <w:rPr>
                <w:rFonts w:ascii="Arial" w:eastAsia="Times New Roman" w:hAnsi="Arial" w:cs="Arial"/>
                <w:b/>
                <w:bCs/>
                <w:iCs/>
                <w:sz w:val="20"/>
                <w:szCs w:val="20"/>
                <w:lang w:eastAsia="fr-FR"/>
              </w:rPr>
            </w:pPr>
            <w:r w:rsidRPr="008D05EA">
              <w:rPr>
                <w:rFonts w:ascii="Arial" w:eastAsia="Times New Roman" w:hAnsi="Arial" w:cs="Arial"/>
                <w:b/>
                <w:bCs/>
                <w:i/>
                <w:iCs/>
                <w:sz w:val="20"/>
                <w:szCs w:val="20"/>
                <w:lang w:eastAsia="fr-FR"/>
              </w:rPr>
              <w:t>Presentation:</w:t>
            </w:r>
            <w:r w:rsidR="00825FF3">
              <w:rPr>
                <w:rFonts w:ascii="Arial" w:eastAsia="Times New Roman" w:hAnsi="Arial" w:cs="Arial"/>
                <w:b/>
                <w:bCs/>
                <w:i/>
                <w:iCs/>
                <w:sz w:val="20"/>
                <w:szCs w:val="20"/>
                <w:lang w:eastAsia="fr-FR"/>
              </w:rPr>
              <w:t xml:space="preserve"> </w:t>
            </w:r>
            <w:r w:rsidR="00B80E79" w:rsidRPr="00B80E79">
              <w:rPr>
                <w:rFonts w:ascii="Arial" w:eastAsia="Times New Roman" w:hAnsi="Arial" w:cs="Arial"/>
                <w:bCs/>
                <w:i/>
                <w:iCs/>
                <w:sz w:val="20"/>
                <w:szCs w:val="20"/>
                <w:lang w:eastAsia="fr-FR"/>
              </w:rPr>
              <w:t>Ms Christina MEINECKE</w:t>
            </w:r>
            <w:r w:rsidR="00620DB8" w:rsidRPr="00B80E79">
              <w:rPr>
                <w:rFonts w:ascii="Arial" w:eastAsia="Times New Roman" w:hAnsi="Arial" w:cs="Arial"/>
                <w:bCs/>
                <w:i/>
                <w:iCs/>
                <w:sz w:val="20"/>
                <w:szCs w:val="20"/>
                <w:lang w:eastAsia="fr-FR"/>
              </w:rPr>
              <w:t>,</w:t>
            </w:r>
            <w:r w:rsidR="00825FF3" w:rsidRPr="00620DB8">
              <w:rPr>
                <w:rFonts w:ascii="Arial" w:eastAsia="Times New Roman" w:hAnsi="Arial" w:cs="Arial"/>
                <w:bCs/>
                <w:iCs/>
                <w:sz w:val="20"/>
                <w:szCs w:val="20"/>
                <w:lang w:eastAsia="fr-FR"/>
              </w:rPr>
              <w:t>OHCHR</w:t>
            </w:r>
            <w:r w:rsidR="00825FF3">
              <w:rPr>
                <w:rFonts w:ascii="Arial" w:eastAsia="Times New Roman" w:hAnsi="Arial" w:cs="Arial"/>
                <w:b/>
                <w:bCs/>
                <w:i/>
                <w:iCs/>
                <w:sz w:val="20"/>
                <w:szCs w:val="20"/>
                <w:lang w:eastAsia="fr-FR"/>
              </w:rPr>
              <w:t xml:space="preserve">, </w:t>
            </w:r>
            <w:r>
              <w:rPr>
                <w:rFonts w:ascii="Arial" w:eastAsia="Times New Roman" w:hAnsi="Arial" w:cs="Arial"/>
                <w:b/>
                <w:bCs/>
                <w:i/>
                <w:iCs/>
                <w:sz w:val="20"/>
                <w:szCs w:val="20"/>
                <w:lang w:eastAsia="fr-FR"/>
              </w:rPr>
              <w:t xml:space="preserve"> </w:t>
            </w:r>
          </w:p>
          <w:p w:rsidR="00491860" w:rsidRDefault="00491860" w:rsidP="00EB19A0">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p>
          <w:p w:rsidR="001A7DCA" w:rsidRPr="00205771" w:rsidRDefault="001A7DCA" w:rsidP="00EB19A0">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sidRPr="00205771">
              <w:rPr>
                <w:rFonts w:ascii="Arial" w:eastAsia="Times New Roman" w:hAnsi="Arial" w:cs="Arial"/>
                <w:bCs/>
                <w:sz w:val="20"/>
                <w:szCs w:val="20"/>
                <w:lang w:eastAsia="fr-FR"/>
              </w:rPr>
              <w:t>Q and A</w:t>
            </w:r>
          </w:p>
        </w:tc>
      </w:tr>
      <w:tr w:rsidR="00196570" w:rsidRPr="008D05EA" w:rsidTr="00537355">
        <w:tc>
          <w:tcPr>
            <w:tcW w:w="1276" w:type="dxa"/>
            <w:tcBorders>
              <w:top w:val="nil"/>
              <w:bottom w:val="nil"/>
              <w:right w:val="nil"/>
            </w:tcBorders>
          </w:tcPr>
          <w:p w:rsidR="00196570" w:rsidRPr="008D05EA" w:rsidRDefault="00196570" w:rsidP="004045C4">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8D05EA">
              <w:rPr>
                <w:rFonts w:ascii="Arial" w:eastAsia="Times New Roman" w:hAnsi="Arial" w:cs="Arial"/>
                <w:sz w:val="20"/>
                <w:szCs w:val="20"/>
                <w:lang w:eastAsia="fr-FR"/>
              </w:rPr>
              <w:t>1</w:t>
            </w:r>
            <w:r w:rsidR="004045C4">
              <w:rPr>
                <w:rFonts w:ascii="Arial" w:eastAsia="Times New Roman" w:hAnsi="Arial" w:cs="Arial"/>
                <w:sz w:val="20"/>
                <w:szCs w:val="20"/>
                <w:lang w:eastAsia="fr-FR"/>
              </w:rPr>
              <w:t>0:45</w:t>
            </w:r>
          </w:p>
        </w:tc>
        <w:tc>
          <w:tcPr>
            <w:tcW w:w="8930" w:type="dxa"/>
            <w:tcBorders>
              <w:top w:val="single" w:sz="6" w:space="0" w:color="A6A6A6"/>
              <w:left w:val="nil"/>
              <w:bottom w:val="single" w:sz="6" w:space="0" w:color="A6A6A6"/>
              <w:right w:val="nil"/>
            </w:tcBorders>
          </w:tcPr>
          <w:p w:rsidR="00196570" w:rsidRPr="008D05EA" w:rsidRDefault="00DA1642" w:rsidP="00DA1642">
            <w:pPr>
              <w:tabs>
                <w:tab w:val="left" w:pos="558"/>
              </w:tabs>
              <w:overflowPunct w:val="0"/>
              <w:autoSpaceDE w:val="0"/>
              <w:autoSpaceDN w:val="0"/>
              <w:adjustRightInd w:val="0"/>
              <w:spacing w:before="60" w:after="60" w:line="240" w:lineRule="auto"/>
              <w:textAlignment w:val="baseline"/>
              <w:rPr>
                <w:rFonts w:ascii="Arial" w:eastAsia="Times New Roman" w:hAnsi="Arial" w:cs="Arial"/>
                <w:b/>
                <w:bCs/>
                <w:iCs/>
                <w:sz w:val="20"/>
                <w:szCs w:val="20"/>
                <w:lang w:eastAsia="fr-FR"/>
              </w:rPr>
            </w:pPr>
            <w:r w:rsidRPr="008D05EA">
              <w:rPr>
                <w:rFonts w:ascii="Arial" w:eastAsia="Times New Roman" w:hAnsi="Arial" w:cs="Arial"/>
                <w:bCs/>
                <w:i/>
                <w:sz w:val="20"/>
                <w:szCs w:val="20"/>
                <w:lang w:eastAsia="fr-FR"/>
              </w:rPr>
              <w:t xml:space="preserve">Coffee break </w:t>
            </w:r>
          </w:p>
        </w:tc>
      </w:tr>
      <w:tr w:rsidR="00196570" w:rsidRPr="008D05EA" w:rsidTr="00537355">
        <w:tc>
          <w:tcPr>
            <w:tcW w:w="1276" w:type="dxa"/>
            <w:tcBorders>
              <w:top w:val="nil"/>
              <w:bottom w:val="nil"/>
              <w:right w:val="nil"/>
            </w:tcBorders>
          </w:tcPr>
          <w:p w:rsidR="004F2663" w:rsidRDefault="004F2663" w:rsidP="004F2663">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660225">
              <w:rPr>
                <w:rFonts w:ascii="Arial" w:eastAsia="Times New Roman" w:hAnsi="Arial" w:cs="Arial"/>
                <w:sz w:val="20"/>
                <w:szCs w:val="20"/>
                <w:lang w:eastAsia="fr-FR"/>
              </w:rPr>
              <w:t>Moderator:</w:t>
            </w:r>
          </w:p>
          <w:p w:rsidR="004F2663" w:rsidRPr="00660225" w:rsidRDefault="004F2663" w:rsidP="004F2663">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  </w:t>
            </w:r>
          </w:p>
          <w:p w:rsidR="004F2663" w:rsidRDefault="004F2663" w:rsidP="004F2663">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sidRPr="006A6B96">
              <w:rPr>
                <w:rFonts w:ascii="Arial" w:eastAsia="Times New Roman" w:hAnsi="Arial" w:cs="Arial"/>
                <w:sz w:val="20"/>
                <w:szCs w:val="20"/>
                <w:lang w:val="fr-CH" w:eastAsia="fr-FR"/>
              </w:rPr>
              <w:t>Rapporteur:</w:t>
            </w:r>
          </w:p>
          <w:p w:rsidR="00744F46" w:rsidRDefault="00744F46"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96570" w:rsidRDefault="004045C4"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11:00</w:t>
            </w:r>
          </w:p>
          <w:p w:rsidR="00D03CC4" w:rsidRDefault="00D03CC4"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D03CC4" w:rsidRPr="008D05EA" w:rsidRDefault="00D03CC4"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tc>
        <w:tc>
          <w:tcPr>
            <w:tcW w:w="8930" w:type="dxa"/>
            <w:tcBorders>
              <w:top w:val="single" w:sz="6" w:space="0" w:color="A6A6A6"/>
              <w:left w:val="nil"/>
              <w:bottom w:val="single" w:sz="6" w:space="0" w:color="A6A6A6"/>
              <w:right w:val="nil"/>
            </w:tcBorders>
          </w:tcPr>
          <w:p w:rsidR="004F2663" w:rsidRDefault="00744F46" w:rsidP="00744F46">
            <w:pPr>
              <w:rPr>
                <w:rFonts w:ascii="Arial" w:eastAsia="Times New Roman" w:hAnsi="Arial" w:cs="Arial"/>
                <w:sz w:val="20"/>
                <w:szCs w:val="20"/>
                <w:lang w:eastAsia="fr-FR"/>
              </w:rPr>
            </w:pPr>
            <w:r>
              <w:rPr>
                <w:rFonts w:ascii="Arial" w:eastAsia="Times New Roman" w:hAnsi="Arial" w:cs="Arial"/>
                <w:sz w:val="20"/>
                <w:szCs w:val="20"/>
                <w:lang w:eastAsia="fr-FR"/>
              </w:rPr>
              <w:t>Mr. Gianni Magazzeni, OHCHR</w:t>
            </w:r>
          </w:p>
          <w:p w:rsidR="003C3F28" w:rsidRDefault="00744F46" w:rsidP="004F2663">
            <w:pPr>
              <w:rPr>
                <w:rFonts w:ascii="Arial" w:eastAsia="Times New Roman" w:hAnsi="Arial" w:cs="Arial"/>
                <w:b/>
                <w:bCs/>
                <w:iCs/>
                <w:color w:val="0070C0"/>
                <w:sz w:val="20"/>
                <w:szCs w:val="20"/>
                <w:lang w:eastAsia="fr-FR"/>
              </w:rPr>
            </w:pPr>
            <w:r>
              <w:rPr>
                <w:rFonts w:ascii="Arial" w:eastAsia="Times New Roman" w:hAnsi="Arial" w:cs="Arial"/>
                <w:sz w:val="20"/>
                <w:szCs w:val="20"/>
                <w:lang w:eastAsia="fr-FR"/>
              </w:rPr>
              <w:t xml:space="preserve">Ms. Nalubega Maureen, </w:t>
            </w:r>
            <w:r w:rsidRPr="00660225">
              <w:rPr>
                <w:rFonts w:ascii="Arial" w:eastAsia="Times New Roman" w:hAnsi="Arial" w:cs="Arial"/>
                <w:sz w:val="20"/>
                <w:szCs w:val="20"/>
                <w:lang w:eastAsia="fr-FR"/>
              </w:rPr>
              <w:t>Uganda Human Rights Commission</w:t>
            </w:r>
          </w:p>
          <w:p w:rsidR="00AA0150" w:rsidRPr="00A42E96" w:rsidRDefault="00AA0150" w:rsidP="00AA0150">
            <w:pPr>
              <w:overflowPunct w:val="0"/>
              <w:autoSpaceDE w:val="0"/>
              <w:autoSpaceDN w:val="0"/>
              <w:adjustRightInd w:val="0"/>
              <w:spacing w:before="60" w:after="0" w:line="240" w:lineRule="auto"/>
              <w:textAlignment w:val="baseline"/>
              <w:rPr>
                <w:rFonts w:ascii="Arial" w:eastAsia="Times New Roman" w:hAnsi="Arial" w:cs="Arial"/>
                <w:b/>
                <w:bCs/>
                <w:color w:val="0070C0"/>
                <w:sz w:val="20"/>
                <w:szCs w:val="20"/>
                <w:lang w:eastAsia="fr-FR"/>
              </w:rPr>
            </w:pPr>
            <w:r w:rsidRPr="00A42E96">
              <w:rPr>
                <w:rFonts w:ascii="Arial" w:eastAsia="Times New Roman" w:hAnsi="Arial" w:cs="Arial"/>
                <w:b/>
                <w:bCs/>
                <w:color w:val="0070C0"/>
                <w:sz w:val="20"/>
                <w:szCs w:val="20"/>
                <w:lang w:eastAsia="fr-FR"/>
              </w:rPr>
              <w:t>Session V :Role of Parliaments, National Human Rights Institutions (NHRIs) and Civil Society Organisations – good practices, strategies and challenges</w:t>
            </w:r>
          </w:p>
          <w:p w:rsidR="00AA0150" w:rsidRDefault="00AA0150" w:rsidP="00AA0150">
            <w:pPr>
              <w:tabs>
                <w:tab w:val="left" w:pos="558"/>
              </w:tabs>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r w:rsidRPr="008D05EA">
              <w:rPr>
                <w:rFonts w:ascii="Arial" w:eastAsia="Times New Roman" w:hAnsi="Arial" w:cs="Arial"/>
                <w:sz w:val="20"/>
                <w:szCs w:val="20"/>
                <w:lang w:eastAsia="fr-FR"/>
              </w:rPr>
              <w:t xml:space="preserve">This session aims to </w:t>
            </w:r>
            <w:r>
              <w:rPr>
                <w:rFonts w:ascii="Arial" w:eastAsia="Times New Roman" w:hAnsi="Arial" w:cs="Arial"/>
                <w:sz w:val="20"/>
                <w:szCs w:val="20"/>
                <w:lang w:eastAsia="fr-FR"/>
              </w:rPr>
              <w:t>discuss the role of Parliaments, NHRIs and CSOs in relation to the international human rights system, and specifically the UPR process.</w:t>
            </w:r>
          </w:p>
          <w:p w:rsidR="00AA0150" w:rsidRDefault="00AA0150" w:rsidP="00AA0150">
            <w:pPr>
              <w:overflowPunct w:val="0"/>
              <w:autoSpaceDE w:val="0"/>
              <w:autoSpaceDN w:val="0"/>
              <w:adjustRightInd w:val="0"/>
              <w:spacing w:before="60" w:after="0" w:line="240" w:lineRule="auto"/>
              <w:textAlignment w:val="baseline"/>
              <w:rPr>
                <w:rFonts w:ascii="Arial" w:eastAsia="Times New Roman" w:hAnsi="Arial" w:cs="Arial"/>
                <w:b/>
                <w:bCs/>
                <w:i/>
                <w:iCs/>
                <w:sz w:val="20"/>
                <w:szCs w:val="20"/>
                <w:lang w:eastAsia="fr-FR"/>
              </w:rPr>
            </w:pPr>
            <w:r>
              <w:rPr>
                <w:rFonts w:ascii="Arial" w:eastAsia="Times New Roman" w:hAnsi="Arial" w:cs="Arial"/>
                <w:b/>
                <w:bCs/>
                <w:i/>
                <w:iCs/>
                <w:sz w:val="20"/>
                <w:szCs w:val="20"/>
                <w:lang w:eastAsia="fr-FR"/>
              </w:rPr>
              <w:t xml:space="preserve">Presentations: </w:t>
            </w:r>
          </w:p>
          <w:p w:rsidR="00AA0150" w:rsidRDefault="00AA0150" w:rsidP="00AA0150">
            <w:pPr>
              <w:overflowPunct w:val="0"/>
              <w:autoSpaceDE w:val="0"/>
              <w:autoSpaceDN w:val="0"/>
              <w:adjustRightInd w:val="0"/>
              <w:spacing w:before="60" w:after="0" w:line="240" w:lineRule="auto"/>
              <w:textAlignment w:val="baseline"/>
              <w:rPr>
                <w:rFonts w:ascii="Arial" w:eastAsia="Times New Roman" w:hAnsi="Arial" w:cs="Arial"/>
                <w:bCs/>
                <w:color w:val="000000" w:themeColor="text1"/>
                <w:sz w:val="20"/>
                <w:szCs w:val="20"/>
                <w:lang w:eastAsia="fr-FR"/>
              </w:rPr>
            </w:pPr>
          </w:p>
          <w:p w:rsidR="00AA0150" w:rsidRPr="00376A5C" w:rsidRDefault="00AA0150" w:rsidP="00AA0150">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u w:val="single"/>
                <w:lang w:eastAsia="fr-FR"/>
              </w:rPr>
              <w:t>OHCHR</w:t>
            </w:r>
            <w:r w:rsidR="00476885">
              <w:rPr>
                <w:rFonts w:ascii="Arial" w:eastAsia="Times New Roman" w:hAnsi="Arial" w:cs="Arial"/>
                <w:bCs/>
                <w:i/>
                <w:color w:val="000000" w:themeColor="text1"/>
                <w:sz w:val="20"/>
                <w:szCs w:val="20"/>
                <w:lang w:eastAsia="fr-FR"/>
              </w:rPr>
              <w:t xml:space="preserve"> : </w:t>
            </w:r>
            <w:r w:rsidR="004F2663">
              <w:rPr>
                <w:rFonts w:ascii="Arial" w:eastAsia="Times New Roman" w:hAnsi="Arial" w:cs="Arial"/>
                <w:bCs/>
                <w:i/>
                <w:color w:val="000000" w:themeColor="text1"/>
                <w:sz w:val="20"/>
                <w:szCs w:val="20"/>
                <w:lang w:eastAsia="fr-FR"/>
              </w:rPr>
              <w:t xml:space="preserve">    </w:t>
            </w:r>
            <w:r w:rsidR="00476885">
              <w:rPr>
                <w:rFonts w:ascii="Arial" w:eastAsia="Times New Roman" w:hAnsi="Arial" w:cs="Arial"/>
                <w:bCs/>
                <w:i/>
                <w:color w:val="000000" w:themeColor="text1"/>
                <w:sz w:val="20"/>
                <w:szCs w:val="20"/>
                <w:lang w:eastAsia="fr-FR"/>
              </w:rPr>
              <w:t>Ms. Liza SEKAGGYA</w:t>
            </w:r>
            <w:r w:rsidR="006A6B96">
              <w:rPr>
                <w:rFonts w:ascii="Arial" w:eastAsia="Times New Roman" w:hAnsi="Arial" w:cs="Arial"/>
                <w:bCs/>
                <w:i/>
                <w:color w:val="000000" w:themeColor="text1"/>
                <w:sz w:val="20"/>
                <w:szCs w:val="20"/>
                <w:lang w:eastAsia="fr-FR"/>
              </w:rPr>
              <w:t>, Human Rights Officer, UPR branch, OHCHR</w:t>
            </w:r>
          </w:p>
          <w:p w:rsidR="001972A4" w:rsidRPr="00476885" w:rsidRDefault="00AA0150" w:rsidP="00AA0150">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476885">
              <w:rPr>
                <w:rFonts w:ascii="Arial" w:eastAsia="Times New Roman" w:hAnsi="Arial" w:cs="Arial"/>
                <w:bCs/>
                <w:i/>
                <w:color w:val="000000" w:themeColor="text1"/>
                <w:sz w:val="20"/>
                <w:szCs w:val="20"/>
                <w:u w:val="single"/>
                <w:lang w:eastAsia="fr-FR"/>
              </w:rPr>
              <w:t>Parliament:</w:t>
            </w:r>
            <w:r w:rsidRPr="00476885">
              <w:rPr>
                <w:rFonts w:ascii="Arial" w:eastAsia="Times New Roman" w:hAnsi="Arial" w:cs="Arial"/>
                <w:bCs/>
                <w:i/>
                <w:color w:val="000000" w:themeColor="text1"/>
                <w:sz w:val="20"/>
                <w:szCs w:val="20"/>
                <w:lang w:eastAsia="fr-FR"/>
              </w:rPr>
              <w:t xml:space="preserve"> </w:t>
            </w:r>
            <w:r w:rsidR="00476885" w:rsidRPr="00476885">
              <w:rPr>
                <w:rFonts w:ascii="Arial" w:eastAsia="Times New Roman" w:hAnsi="Arial" w:cs="Arial"/>
                <w:bCs/>
                <w:i/>
                <w:color w:val="000000" w:themeColor="text1"/>
                <w:sz w:val="20"/>
                <w:szCs w:val="20"/>
                <w:lang w:eastAsia="fr-FR"/>
              </w:rPr>
              <w:t xml:space="preserve">Hon </w:t>
            </w:r>
            <w:r w:rsidR="00476885" w:rsidRPr="00476885">
              <w:rPr>
                <w:rFonts w:ascii="Arial" w:hAnsi="Arial" w:cs="Arial"/>
                <w:i/>
                <w:color w:val="545454"/>
                <w:sz w:val="20"/>
                <w:szCs w:val="20"/>
                <w:shd w:val="clear" w:color="auto" w:fill="FFFFFF"/>
              </w:rPr>
              <w:t xml:space="preserve">Jovah </w:t>
            </w:r>
            <w:r w:rsidR="00476885">
              <w:rPr>
                <w:rFonts w:ascii="Arial" w:hAnsi="Arial" w:cs="Arial"/>
                <w:i/>
                <w:color w:val="545454"/>
                <w:sz w:val="20"/>
                <w:szCs w:val="20"/>
                <w:shd w:val="clear" w:color="auto" w:fill="FFFFFF"/>
              </w:rPr>
              <w:t>KAMATEEKA</w:t>
            </w:r>
            <w:r w:rsidR="00476885" w:rsidRPr="00476885">
              <w:rPr>
                <w:rFonts w:ascii="Arial" w:hAnsi="Arial" w:cs="Arial"/>
                <w:i/>
                <w:color w:val="545454"/>
                <w:sz w:val="20"/>
                <w:szCs w:val="20"/>
                <w:shd w:val="clear" w:color="auto" w:fill="FFFFFF"/>
              </w:rPr>
              <w:t xml:space="preserve">, Chairperson, </w:t>
            </w:r>
            <w:r w:rsidR="00476885">
              <w:rPr>
                <w:rFonts w:ascii="Arial" w:eastAsia="Times New Roman" w:hAnsi="Arial" w:cs="Arial"/>
                <w:bCs/>
                <w:i/>
                <w:color w:val="000000" w:themeColor="text1"/>
                <w:sz w:val="20"/>
                <w:szCs w:val="20"/>
                <w:lang w:eastAsia="fr-FR"/>
              </w:rPr>
              <w:t xml:space="preserve"> Human Rights Committee</w:t>
            </w:r>
            <w:r w:rsidR="00476885" w:rsidRPr="00476885">
              <w:rPr>
                <w:rFonts w:ascii="Arial" w:eastAsia="Times New Roman" w:hAnsi="Arial" w:cs="Arial"/>
                <w:bCs/>
                <w:i/>
                <w:color w:val="000000" w:themeColor="text1"/>
                <w:sz w:val="20"/>
                <w:szCs w:val="20"/>
                <w:lang w:eastAsia="fr-FR"/>
              </w:rPr>
              <w:t>,</w:t>
            </w:r>
            <w:r w:rsidR="00476885">
              <w:rPr>
                <w:rFonts w:ascii="Arial" w:eastAsia="Times New Roman" w:hAnsi="Arial" w:cs="Arial"/>
                <w:bCs/>
                <w:i/>
                <w:color w:val="000000" w:themeColor="text1"/>
                <w:sz w:val="20"/>
                <w:szCs w:val="20"/>
                <w:lang w:eastAsia="fr-FR"/>
              </w:rPr>
              <w:t xml:space="preserve"> </w:t>
            </w:r>
            <w:r w:rsidRPr="00476885">
              <w:rPr>
                <w:rFonts w:ascii="Arial" w:eastAsia="Times New Roman" w:hAnsi="Arial" w:cs="Arial"/>
                <w:bCs/>
                <w:i/>
                <w:color w:val="000000" w:themeColor="text1"/>
                <w:sz w:val="20"/>
                <w:szCs w:val="20"/>
                <w:lang w:eastAsia="fr-FR"/>
              </w:rPr>
              <w:t xml:space="preserve">Uganda Parliament </w:t>
            </w:r>
          </w:p>
          <w:p w:rsidR="00376A5C" w:rsidRDefault="001972A4" w:rsidP="00AA0150">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u w:val="single"/>
                <w:lang w:eastAsia="fr-FR"/>
              </w:rPr>
              <w:t xml:space="preserve"> </w:t>
            </w:r>
            <w:r w:rsidR="00AA0150" w:rsidRPr="00376A5C">
              <w:rPr>
                <w:rFonts w:ascii="Arial" w:eastAsia="Times New Roman" w:hAnsi="Arial" w:cs="Arial"/>
                <w:bCs/>
                <w:i/>
                <w:color w:val="000000" w:themeColor="text1"/>
                <w:sz w:val="20"/>
                <w:szCs w:val="20"/>
                <w:u w:val="single"/>
                <w:lang w:eastAsia="fr-FR"/>
              </w:rPr>
              <w:t>NHRIs</w:t>
            </w:r>
            <w:r w:rsidR="00AA0150" w:rsidRPr="00376A5C">
              <w:rPr>
                <w:rFonts w:ascii="Arial" w:eastAsia="Times New Roman" w:hAnsi="Arial" w:cs="Arial"/>
                <w:bCs/>
                <w:i/>
                <w:color w:val="000000" w:themeColor="text1"/>
                <w:sz w:val="20"/>
                <w:szCs w:val="20"/>
                <w:lang w:eastAsia="fr-FR"/>
              </w:rPr>
              <w:t>:</w:t>
            </w:r>
            <w:r w:rsidR="00420978" w:rsidRPr="00376A5C">
              <w:rPr>
                <w:rFonts w:ascii="Arial" w:eastAsia="Times New Roman" w:hAnsi="Arial" w:cs="Arial"/>
                <w:bCs/>
                <w:i/>
                <w:color w:val="000000" w:themeColor="text1"/>
                <w:sz w:val="20"/>
                <w:szCs w:val="20"/>
                <w:lang w:eastAsia="fr-FR"/>
              </w:rPr>
              <w:t xml:space="preserve"> </w:t>
            </w:r>
            <w:r w:rsidR="00476885">
              <w:rPr>
                <w:rFonts w:ascii="Arial" w:eastAsia="Times New Roman" w:hAnsi="Arial" w:cs="Arial"/>
                <w:bCs/>
                <w:i/>
                <w:color w:val="000000" w:themeColor="text1"/>
                <w:sz w:val="20"/>
                <w:szCs w:val="20"/>
                <w:lang w:eastAsia="fr-FR"/>
              </w:rPr>
              <w:t>Mr. Med KAGGWA</w:t>
            </w:r>
            <w:r w:rsidR="00376A5C" w:rsidRPr="00376A5C">
              <w:rPr>
                <w:rFonts w:ascii="Arial" w:eastAsia="Times New Roman" w:hAnsi="Arial" w:cs="Arial"/>
                <w:bCs/>
                <w:i/>
                <w:color w:val="000000" w:themeColor="text1"/>
                <w:sz w:val="20"/>
                <w:szCs w:val="20"/>
                <w:lang w:eastAsia="fr-FR"/>
              </w:rPr>
              <w:t xml:space="preserve">, Chairperson, Uganda Human Rights Commission </w:t>
            </w:r>
          </w:p>
          <w:p w:rsidR="00AA0150" w:rsidRPr="00376A5C" w:rsidRDefault="00376A5C" w:rsidP="00AA0150">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Pr>
                <w:rFonts w:ascii="Arial" w:eastAsia="Times New Roman" w:hAnsi="Arial" w:cs="Arial"/>
                <w:bCs/>
                <w:i/>
                <w:color w:val="000000" w:themeColor="text1"/>
                <w:sz w:val="20"/>
                <w:szCs w:val="20"/>
                <w:lang w:eastAsia="fr-FR"/>
              </w:rPr>
              <w:t xml:space="preserve">             </w:t>
            </w:r>
            <w:r w:rsidR="00845ABE">
              <w:rPr>
                <w:rFonts w:ascii="Arial" w:eastAsia="Times New Roman" w:hAnsi="Arial" w:cs="Arial"/>
                <w:bCs/>
                <w:i/>
                <w:color w:val="000000" w:themeColor="text1"/>
                <w:sz w:val="20"/>
                <w:szCs w:val="20"/>
                <w:lang w:eastAsia="fr-FR"/>
              </w:rPr>
              <w:t>Mr. James Kasombo KILONZI</w:t>
            </w:r>
            <w:r w:rsidR="00420978" w:rsidRPr="00376A5C">
              <w:rPr>
                <w:rFonts w:ascii="Arial" w:eastAsia="Times New Roman" w:hAnsi="Arial" w:cs="Arial"/>
                <w:bCs/>
                <w:i/>
                <w:color w:val="000000" w:themeColor="text1"/>
                <w:sz w:val="20"/>
                <w:szCs w:val="20"/>
                <w:lang w:eastAsia="fr-FR"/>
              </w:rPr>
              <w:t>,</w:t>
            </w:r>
            <w:r w:rsidR="00845ABE">
              <w:rPr>
                <w:rFonts w:ascii="Arial" w:eastAsia="Times New Roman" w:hAnsi="Arial" w:cs="Arial"/>
                <w:bCs/>
                <w:i/>
                <w:color w:val="000000" w:themeColor="text1"/>
                <w:sz w:val="20"/>
                <w:szCs w:val="20"/>
                <w:lang w:eastAsia="fr-FR"/>
              </w:rPr>
              <w:t xml:space="preserve"> </w:t>
            </w:r>
            <w:r w:rsidR="00820C97">
              <w:rPr>
                <w:rFonts w:ascii="Arial" w:eastAsia="Times New Roman" w:hAnsi="Arial" w:cs="Arial"/>
                <w:bCs/>
                <w:i/>
                <w:color w:val="000000" w:themeColor="text1"/>
                <w:sz w:val="20"/>
                <w:szCs w:val="20"/>
                <w:lang w:eastAsia="fr-FR"/>
              </w:rPr>
              <w:t>Operations Manager,</w:t>
            </w:r>
            <w:r w:rsidR="00420978" w:rsidRPr="00376A5C">
              <w:rPr>
                <w:rFonts w:ascii="Arial" w:eastAsia="Times New Roman" w:hAnsi="Arial" w:cs="Arial"/>
                <w:bCs/>
                <w:i/>
                <w:color w:val="000000" w:themeColor="text1"/>
                <w:sz w:val="20"/>
                <w:szCs w:val="20"/>
                <w:lang w:eastAsia="fr-FR"/>
              </w:rPr>
              <w:t xml:space="preserve"> </w:t>
            </w:r>
            <w:r w:rsidR="00AA0150" w:rsidRPr="00376A5C">
              <w:rPr>
                <w:rFonts w:ascii="Arial" w:eastAsia="Times New Roman" w:hAnsi="Arial" w:cs="Arial"/>
                <w:bCs/>
                <w:i/>
                <w:color w:val="000000" w:themeColor="text1"/>
                <w:sz w:val="20"/>
                <w:szCs w:val="20"/>
                <w:lang w:eastAsia="fr-FR"/>
              </w:rPr>
              <w:t xml:space="preserve"> Networ</w:t>
            </w:r>
            <w:r w:rsidR="00B4198D" w:rsidRPr="00376A5C">
              <w:rPr>
                <w:rFonts w:ascii="Arial" w:eastAsia="Times New Roman" w:hAnsi="Arial" w:cs="Arial"/>
                <w:bCs/>
                <w:i/>
                <w:color w:val="000000" w:themeColor="text1"/>
                <w:sz w:val="20"/>
                <w:szCs w:val="20"/>
                <w:lang w:eastAsia="fr-FR"/>
              </w:rPr>
              <w:t>k of African NHRIs</w:t>
            </w:r>
          </w:p>
          <w:p w:rsidR="001972A4" w:rsidRPr="00376A5C" w:rsidRDefault="00B4198D" w:rsidP="00AA0150">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lang w:eastAsia="fr-FR"/>
              </w:rPr>
              <w:t xml:space="preserve">             </w:t>
            </w:r>
          </w:p>
          <w:p w:rsidR="003C3F28" w:rsidRPr="007E3A81" w:rsidRDefault="007E3A81" w:rsidP="00761033">
            <w:pPr>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sidRPr="007E3A81">
              <w:rPr>
                <w:rFonts w:ascii="Arial" w:eastAsia="Times New Roman" w:hAnsi="Arial" w:cs="Arial"/>
                <w:bCs/>
                <w:sz w:val="20"/>
                <w:szCs w:val="20"/>
                <w:lang w:eastAsia="fr-FR"/>
              </w:rPr>
              <w:t>Q and A</w:t>
            </w:r>
            <w:r w:rsidR="003844A4">
              <w:rPr>
                <w:rFonts w:ascii="Arial" w:eastAsia="Times New Roman" w:hAnsi="Arial" w:cs="Arial"/>
                <w:bCs/>
                <w:sz w:val="20"/>
                <w:szCs w:val="20"/>
                <w:lang w:eastAsia="fr-FR"/>
              </w:rPr>
              <w:t xml:space="preserve">- </w:t>
            </w:r>
          </w:p>
        </w:tc>
      </w:tr>
      <w:tr w:rsidR="00196570" w:rsidRPr="008D05EA" w:rsidTr="00537355">
        <w:tc>
          <w:tcPr>
            <w:tcW w:w="1276" w:type="dxa"/>
            <w:tcBorders>
              <w:top w:val="nil"/>
              <w:bottom w:val="nil"/>
              <w:right w:val="nil"/>
            </w:tcBorders>
          </w:tcPr>
          <w:p w:rsidR="007E3A81" w:rsidRDefault="007E3A81"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492220" w:rsidRDefault="00492220"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96570" w:rsidRPr="008D05EA" w:rsidRDefault="003A7E60" w:rsidP="003A7E60">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12:30</w:t>
            </w:r>
          </w:p>
        </w:tc>
        <w:tc>
          <w:tcPr>
            <w:tcW w:w="8930" w:type="dxa"/>
            <w:tcBorders>
              <w:top w:val="single" w:sz="6" w:space="0" w:color="A6A6A6"/>
              <w:left w:val="nil"/>
              <w:bottom w:val="single" w:sz="6" w:space="0" w:color="A6A6A6"/>
              <w:right w:val="nil"/>
            </w:tcBorders>
          </w:tcPr>
          <w:p w:rsidR="000811FB" w:rsidRDefault="000811FB" w:rsidP="000811FB">
            <w:pPr>
              <w:overflowPunct w:val="0"/>
              <w:autoSpaceDE w:val="0"/>
              <w:autoSpaceDN w:val="0"/>
              <w:adjustRightInd w:val="0"/>
              <w:spacing w:before="60" w:after="0" w:line="240" w:lineRule="auto"/>
              <w:textAlignment w:val="baseline"/>
              <w:rPr>
                <w:rFonts w:ascii="Arial" w:eastAsia="Times New Roman" w:hAnsi="Arial" w:cs="Arial"/>
                <w:b/>
                <w:i/>
                <w:sz w:val="20"/>
                <w:szCs w:val="20"/>
                <w:lang w:eastAsia="fr-FR"/>
              </w:rPr>
            </w:pPr>
          </w:p>
          <w:p w:rsidR="00196570" w:rsidRPr="008D05EA" w:rsidRDefault="003C3F28" w:rsidP="003C3F28">
            <w:pPr>
              <w:tabs>
                <w:tab w:val="left" w:pos="558"/>
              </w:tabs>
              <w:overflowPunct w:val="0"/>
              <w:autoSpaceDE w:val="0"/>
              <w:autoSpaceDN w:val="0"/>
              <w:adjustRightInd w:val="0"/>
              <w:spacing w:before="60" w:after="0" w:line="240" w:lineRule="auto"/>
              <w:textAlignment w:val="baseline"/>
              <w:rPr>
                <w:rFonts w:ascii="Arial" w:eastAsia="Times New Roman" w:hAnsi="Arial" w:cs="Arial"/>
                <w:bCs/>
                <w:sz w:val="20"/>
                <w:szCs w:val="20"/>
                <w:lang w:eastAsia="fr-FR"/>
              </w:rPr>
            </w:pPr>
            <w:r>
              <w:rPr>
                <w:rFonts w:ascii="Arial" w:eastAsia="Times New Roman" w:hAnsi="Arial" w:cs="Arial"/>
                <w:bCs/>
                <w:i/>
                <w:sz w:val="20"/>
                <w:szCs w:val="20"/>
                <w:lang w:eastAsia="fr-FR"/>
              </w:rPr>
              <w:t>Lunch</w:t>
            </w:r>
          </w:p>
        </w:tc>
      </w:tr>
      <w:tr w:rsidR="00196570" w:rsidRPr="008D05EA" w:rsidTr="00537355">
        <w:tc>
          <w:tcPr>
            <w:tcW w:w="1276" w:type="dxa"/>
            <w:tcBorders>
              <w:top w:val="nil"/>
              <w:bottom w:val="nil"/>
              <w:right w:val="nil"/>
            </w:tcBorders>
          </w:tcPr>
          <w:p w:rsidR="003C3F28" w:rsidRDefault="003C3F28" w:rsidP="00D7253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A7DCA" w:rsidRDefault="001A7DCA" w:rsidP="00D7253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A7DCA" w:rsidRDefault="001A7DCA" w:rsidP="00D7253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196570" w:rsidRPr="008D05EA" w:rsidRDefault="003A7E60" w:rsidP="00D7253B">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14:00</w:t>
            </w:r>
          </w:p>
        </w:tc>
        <w:tc>
          <w:tcPr>
            <w:tcW w:w="8930" w:type="dxa"/>
            <w:tcBorders>
              <w:top w:val="single" w:sz="6" w:space="0" w:color="A6A6A6"/>
              <w:left w:val="nil"/>
              <w:bottom w:val="single" w:sz="6" w:space="0" w:color="A6A6A6"/>
              <w:right w:val="nil"/>
            </w:tcBorders>
          </w:tcPr>
          <w:p w:rsidR="006A6B96" w:rsidRDefault="006A6B96" w:rsidP="00616293">
            <w:pPr>
              <w:overflowPunct w:val="0"/>
              <w:autoSpaceDE w:val="0"/>
              <w:autoSpaceDN w:val="0"/>
              <w:adjustRightInd w:val="0"/>
              <w:spacing w:after="0" w:line="240" w:lineRule="auto"/>
              <w:textAlignment w:val="baseline"/>
              <w:rPr>
                <w:rFonts w:ascii="Arial" w:eastAsia="Times New Roman" w:hAnsi="Arial" w:cs="Arial"/>
                <w:b/>
                <w:bCs/>
                <w:color w:val="0070C0"/>
                <w:sz w:val="20"/>
                <w:szCs w:val="20"/>
                <w:lang w:eastAsia="fr-FR"/>
              </w:rPr>
            </w:pPr>
          </w:p>
          <w:p w:rsidR="003A7E60" w:rsidRPr="00A42E96" w:rsidRDefault="003A7E60" w:rsidP="003A7E60">
            <w:pPr>
              <w:overflowPunct w:val="0"/>
              <w:autoSpaceDE w:val="0"/>
              <w:autoSpaceDN w:val="0"/>
              <w:adjustRightInd w:val="0"/>
              <w:spacing w:before="60" w:after="0" w:line="240" w:lineRule="auto"/>
              <w:textAlignment w:val="baseline"/>
              <w:rPr>
                <w:rFonts w:ascii="Arial" w:eastAsia="Times New Roman" w:hAnsi="Arial" w:cs="Arial"/>
                <w:b/>
                <w:bCs/>
                <w:color w:val="0070C0"/>
                <w:sz w:val="20"/>
                <w:szCs w:val="20"/>
                <w:lang w:eastAsia="fr-FR"/>
              </w:rPr>
            </w:pPr>
            <w:r w:rsidRPr="00A42E96">
              <w:rPr>
                <w:rFonts w:ascii="Arial" w:eastAsia="Times New Roman" w:hAnsi="Arial" w:cs="Arial"/>
                <w:b/>
                <w:bCs/>
                <w:color w:val="0070C0"/>
                <w:sz w:val="20"/>
                <w:szCs w:val="20"/>
                <w:lang w:eastAsia="fr-FR"/>
              </w:rPr>
              <w:t>Session V :Role of Parliaments, National Human Rights Institutions (NHRIs) and Civil Society Organisations – good practices, strategies and challenges</w:t>
            </w:r>
            <w:r>
              <w:rPr>
                <w:rFonts w:ascii="Arial" w:eastAsia="Times New Roman" w:hAnsi="Arial" w:cs="Arial"/>
                <w:b/>
                <w:bCs/>
                <w:color w:val="0070C0"/>
                <w:sz w:val="20"/>
                <w:szCs w:val="20"/>
                <w:lang w:eastAsia="fr-FR"/>
              </w:rPr>
              <w:t xml:space="preserve"> (continued)</w:t>
            </w:r>
          </w:p>
          <w:p w:rsidR="00DF3BC5" w:rsidRPr="00376A5C" w:rsidRDefault="00B4198D" w:rsidP="00B4198D">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u w:val="single"/>
                <w:lang w:eastAsia="fr-FR"/>
              </w:rPr>
              <w:t xml:space="preserve">CSOs: </w:t>
            </w:r>
            <w:r w:rsidR="00845ABE">
              <w:rPr>
                <w:rFonts w:ascii="Arial" w:eastAsia="Times New Roman" w:hAnsi="Arial" w:cs="Arial"/>
                <w:bCs/>
                <w:i/>
                <w:color w:val="000000" w:themeColor="text1"/>
                <w:sz w:val="20"/>
                <w:szCs w:val="20"/>
                <w:lang w:eastAsia="fr-FR"/>
              </w:rPr>
              <w:t>Mr. Gilbert ONYANGO</w:t>
            </w:r>
            <w:r w:rsidRPr="00376A5C">
              <w:rPr>
                <w:rFonts w:ascii="Arial" w:eastAsia="Times New Roman" w:hAnsi="Arial" w:cs="Arial"/>
                <w:bCs/>
                <w:i/>
                <w:color w:val="000000" w:themeColor="text1"/>
                <w:sz w:val="20"/>
                <w:szCs w:val="20"/>
                <w:lang w:eastAsia="fr-FR"/>
              </w:rPr>
              <w:t xml:space="preserve"> UPR Info, </w:t>
            </w:r>
          </w:p>
          <w:p w:rsidR="00DF3BC5" w:rsidRPr="00376A5C" w:rsidRDefault="00DF3BC5" w:rsidP="00B4198D">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lang w:eastAsia="fr-FR"/>
              </w:rPr>
              <w:t xml:space="preserve">           </w:t>
            </w:r>
            <w:r w:rsidR="00845ABE">
              <w:rPr>
                <w:rFonts w:ascii="Arial" w:eastAsia="Times New Roman" w:hAnsi="Arial" w:cs="Arial"/>
                <w:bCs/>
                <w:i/>
                <w:color w:val="000000" w:themeColor="text1"/>
                <w:sz w:val="20"/>
                <w:szCs w:val="20"/>
                <w:lang w:eastAsia="fr-FR"/>
              </w:rPr>
              <w:t>Ms. Margaret SEKAGGYA</w:t>
            </w:r>
            <w:r w:rsidRPr="00376A5C">
              <w:rPr>
                <w:rFonts w:ascii="Arial" w:eastAsia="Times New Roman" w:hAnsi="Arial" w:cs="Arial"/>
                <w:bCs/>
                <w:i/>
                <w:color w:val="000000" w:themeColor="text1"/>
                <w:sz w:val="20"/>
                <w:szCs w:val="20"/>
                <w:lang w:eastAsia="fr-FR"/>
              </w:rPr>
              <w:t xml:space="preserve">, </w:t>
            </w:r>
            <w:r w:rsidR="00B4198D" w:rsidRPr="00376A5C">
              <w:rPr>
                <w:rFonts w:ascii="Arial" w:eastAsia="Times New Roman" w:hAnsi="Arial" w:cs="Arial"/>
                <w:bCs/>
                <w:i/>
                <w:color w:val="000000" w:themeColor="text1"/>
                <w:sz w:val="20"/>
                <w:szCs w:val="20"/>
                <w:lang w:eastAsia="fr-FR"/>
              </w:rPr>
              <w:t xml:space="preserve">Uganda Human Rights Centre, </w:t>
            </w:r>
          </w:p>
          <w:p w:rsidR="00B4198D" w:rsidRPr="00376A5C" w:rsidRDefault="00DF3BC5" w:rsidP="00B4198D">
            <w:pPr>
              <w:overflowPunct w:val="0"/>
              <w:autoSpaceDE w:val="0"/>
              <w:autoSpaceDN w:val="0"/>
              <w:adjustRightInd w:val="0"/>
              <w:spacing w:before="60" w:after="0" w:line="240" w:lineRule="auto"/>
              <w:textAlignment w:val="baseline"/>
              <w:rPr>
                <w:rFonts w:ascii="Arial" w:eastAsia="Times New Roman" w:hAnsi="Arial" w:cs="Arial"/>
                <w:bCs/>
                <w:i/>
                <w:color w:val="000000" w:themeColor="text1"/>
                <w:sz w:val="20"/>
                <w:szCs w:val="20"/>
                <w:lang w:eastAsia="fr-FR"/>
              </w:rPr>
            </w:pPr>
            <w:r w:rsidRPr="00376A5C">
              <w:rPr>
                <w:rFonts w:ascii="Arial" w:eastAsia="Times New Roman" w:hAnsi="Arial" w:cs="Arial"/>
                <w:bCs/>
                <w:i/>
                <w:color w:val="000000" w:themeColor="text1"/>
                <w:sz w:val="20"/>
                <w:szCs w:val="20"/>
                <w:lang w:eastAsia="fr-FR"/>
              </w:rPr>
              <w:t xml:space="preserve">        </w:t>
            </w:r>
            <w:r w:rsidR="00D631FD">
              <w:rPr>
                <w:rFonts w:ascii="Arial" w:eastAsia="Times New Roman" w:hAnsi="Arial" w:cs="Arial"/>
                <w:bCs/>
                <w:i/>
                <w:color w:val="000000" w:themeColor="text1"/>
                <w:sz w:val="20"/>
                <w:szCs w:val="20"/>
                <w:lang w:eastAsia="fr-FR"/>
              </w:rPr>
              <w:t xml:space="preserve">   </w:t>
            </w:r>
          </w:p>
          <w:p w:rsidR="00E62FD9" w:rsidRPr="00BF59B6" w:rsidRDefault="00E62FD9" w:rsidP="003C3F28">
            <w:pPr>
              <w:overflowPunct w:val="0"/>
              <w:autoSpaceDE w:val="0"/>
              <w:autoSpaceDN w:val="0"/>
              <w:adjustRightInd w:val="0"/>
              <w:spacing w:before="60" w:after="0" w:line="240" w:lineRule="auto"/>
              <w:textAlignment w:val="baseline"/>
              <w:rPr>
                <w:rFonts w:ascii="Arial" w:eastAsia="Times New Roman" w:hAnsi="Arial" w:cs="Arial"/>
                <w:bCs/>
                <w:color w:val="000000" w:themeColor="text1"/>
                <w:sz w:val="20"/>
                <w:szCs w:val="20"/>
                <w:lang w:eastAsia="fr-FR"/>
              </w:rPr>
            </w:pPr>
          </w:p>
          <w:p w:rsidR="00010301" w:rsidRPr="00010301" w:rsidRDefault="003C3F28" w:rsidP="003A7E60">
            <w:pPr>
              <w:tabs>
                <w:tab w:val="left" w:pos="558"/>
              </w:tabs>
              <w:overflowPunct w:val="0"/>
              <w:autoSpaceDE w:val="0"/>
              <w:autoSpaceDN w:val="0"/>
              <w:adjustRightInd w:val="0"/>
              <w:spacing w:before="60" w:after="60" w:line="240" w:lineRule="auto"/>
              <w:textAlignment w:val="baseline"/>
              <w:rPr>
                <w:rFonts w:ascii="Arial" w:eastAsia="Times New Roman" w:hAnsi="Arial" w:cs="Arial"/>
                <w:bCs/>
                <w:sz w:val="20"/>
                <w:szCs w:val="20"/>
                <w:lang w:eastAsia="fr-FR"/>
              </w:rPr>
            </w:pPr>
            <w:r w:rsidRPr="003C3F28">
              <w:rPr>
                <w:rFonts w:ascii="Arial" w:eastAsia="Times New Roman" w:hAnsi="Arial" w:cs="Arial"/>
                <w:bCs/>
                <w:i/>
                <w:color w:val="000000" w:themeColor="text1"/>
                <w:sz w:val="20"/>
                <w:szCs w:val="20"/>
                <w:lang w:eastAsia="fr-FR"/>
              </w:rPr>
              <w:t>Q and A</w:t>
            </w:r>
          </w:p>
        </w:tc>
      </w:tr>
      <w:tr w:rsidR="00196570" w:rsidRPr="008D05EA" w:rsidTr="00537355">
        <w:tc>
          <w:tcPr>
            <w:tcW w:w="1276" w:type="dxa"/>
            <w:tcBorders>
              <w:top w:val="nil"/>
              <w:bottom w:val="nil"/>
              <w:right w:val="nil"/>
            </w:tcBorders>
          </w:tcPr>
          <w:p w:rsidR="00196570" w:rsidRDefault="004F2663"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r>
              <w:rPr>
                <w:rFonts w:ascii="Arial" w:eastAsia="Times New Roman" w:hAnsi="Arial" w:cs="Arial"/>
                <w:sz w:val="20"/>
                <w:szCs w:val="20"/>
                <w:lang w:eastAsia="fr-FR"/>
              </w:rPr>
              <w:t>15.0</w:t>
            </w:r>
            <w:r w:rsidR="00492220">
              <w:rPr>
                <w:rFonts w:ascii="Arial" w:eastAsia="Times New Roman" w:hAnsi="Arial" w:cs="Arial"/>
                <w:sz w:val="20"/>
                <w:szCs w:val="20"/>
                <w:lang w:eastAsia="fr-FR"/>
              </w:rPr>
              <w:t>0</w:t>
            </w:r>
          </w:p>
          <w:p w:rsidR="00C31AB6" w:rsidRDefault="00C31AB6"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C31AB6" w:rsidRDefault="00C31AB6" w:rsidP="00537355">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p w:rsidR="00C31AB6" w:rsidRPr="008D05EA" w:rsidRDefault="00C31AB6" w:rsidP="003C3F28">
            <w:pPr>
              <w:overflowPunct w:val="0"/>
              <w:autoSpaceDE w:val="0"/>
              <w:autoSpaceDN w:val="0"/>
              <w:adjustRightInd w:val="0"/>
              <w:spacing w:after="0" w:line="240" w:lineRule="auto"/>
              <w:textAlignment w:val="baseline"/>
              <w:rPr>
                <w:rFonts w:ascii="Arial" w:eastAsia="Times New Roman" w:hAnsi="Arial" w:cs="Arial"/>
                <w:sz w:val="20"/>
                <w:szCs w:val="20"/>
                <w:lang w:eastAsia="fr-FR"/>
              </w:rPr>
            </w:pPr>
          </w:p>
        </w:tc>
        <w:tc>
          <w:tcPr>
            <w:tcW w:w="8930" w:type="dxa"/>
            <w:tcBorders>
              <w:top w:val="single" w:sz="6" w:space="0" w:color="A6A6A6"/>
              <w:left w:val="nil"/>
              <w:bottom w:val="single" w:sz="6" w:space="0" w:color="A6A6A6"/>
              <w:right w:val="nil"/>
            </w:tcBorders>
          </w:tcPr>
          <w:p w:rsidR="003A7E60" w:rsidRDefault="003A7E60" w:rsidP="003A7E60">
            <w:pPr>
              <w:overflowPunct w:val="0"/>
              <w:autoSpaceDE w:val="0"/>
              <w:autoSpaceDN w:val="0"/>
              <w:adjustRightInd w:val="0"/>
              <w:spacing w:before="60" w:after="0" w:line="240" w:lineRule="auto"/>
              <w:textAlignment w:val="baseline"/>
              <w:rPr>
                <w:rFonts w:ascii="Arial" w:eastAsia="Times New Roman" w:hAnsi="Arial" w:cs="Arial"/>
                <w:bCs/>
                <w:i/>
                <w:color w:val="0070C0"/>
                <w:sz w:val="20"/>
                <w:szCs w:val="20"/>
                <w:lang w:eastAsia="fr-FR"/>
              </w:rPr>
            </w:pPr>
            <w:r w:rsidRPr="00A42E96">
              <w:rPr>
                <w:rFonts w:ascii="Arial" w:eastAsia="Times New Roman" w:hAnsi="Arial" w:cs="Arial"/>
                <w:b/>
                <w:bCs/>
                <w:iCs/>
                <w:color w:val="0070C0"/>
                <w:sz w:val="20"/>
                <w:szCs w:val="20"/>
                <w:lang w:eastAsia="fr-FR"/>
              </w:rPr>
              <w:t>Session V</w:t>
            </w:r>
            <w:r>
              <w:rPr>
                <w:rFonts w:ascii="Arial" w:eastAsia="Times New Roman" w:hAnsi="Arial" w:cs="Arial"/>
                <w:b/>
                <w:bCs/>
                <w:iCs/>
                <w:color w:val="0070C0"/>
                <w:sz w:val="20"/>
                <w:szCs w:val="20"/>
                <w:lang w:eastAsia="fr-FR"/>
              </w:rPr>
              <w:t>I</w:t>
            </w:r>
            <w:r w:rsidRPr="00A42E96">
              <w:rPr>
                <w:rFonts w:ascii="Arial" w:eastAsia="Times New Roman" w:hAnsi="Arial" w:cs="Arial"/>
                <w:b/>
                <w:bCs/>
                <w:iCs/>
                <w:color w:val="0070C0"/>
                <w:sz w:val="20"/>
                <w:szCs w:val="20"/>
                <w:lang w:eastAsia="fr-FR"/>
              </w:rPr>
              <w:t>:  Regional Human Rights Mechanisms</w:t>
            </w:r>
            <w:r>
              <w:rPr>
                <w:rFonts w:ascii="Arial" w:eastAsia="Times New Roman" w:hAnsi="Arial" w:cs="Arial"/>
                <w:bCs/>
                <w:i/>
                <w:color w:val="0070C0"/>
                <w:sz w:val="20"/>
                <w:szCs w:val="20"/>
                <w:lang w:eastAsia="fr-FR"/>
              </w:rPr>
              <w:t>(RHRMs)</w:t>
            </w:r>
          </w:p>
          <w:p w:rsidR="003A7E60" w:rsidRDefault="003A7E60" w:rsidP="003A7E60">
            <w:pPr>
              <w:tabs>
                <w:tab w:val="left" w:pos="558"/>
              </w:tabs>
              <w:overflowPunct w:val="0"/>
              <w:autoSpaceDE w:val="0"/>
              <w:autoSpaceDN w:val="0"/>
              <w:adjustRightInd w:val="0"/>
              <w:spacing w:before="60" w:after="0" w:line="240" w:lineRule="auto"/>
              <w:textAlignment w:val="baseline"/>
              <w:rPr>
                <w:rFonts w:ascii="Arial" w:eastAsia="Times New Roman" w:hAnsi="Arial" w:cs="Arial"/>
                <w:sz w:val="20"/>
                <w:szCs w:val="20"/>
                <w:lang w:eastAsia="fr-FR"/>
              </w:rPr>
            </w:pPr>
            <w:r w:rsidRPr="008D05EA">
              <w:rPr>
                <w:rFonts w:ascii="Arial" w:eastAsia="Times New Roman" w:hAnsi="Arial" w:cs="Arial"/>
                <w:sz w:val="20"/>
                <w:szCs w:val="20"/>
                <w:lang w:eastAsia="fr-FR"/>
              </w:rPr>
              <w:t xml:space="preserve">This session aims to </w:t>
            </w:r>
            <w:r>
              <w:rPr>
                <w:rFonts w:ascii="Arial" w:eastAsia="Times New Roman" w:hAnsi="Arial" w:cs="Arial"/>
                <w:sz w:val="20"/>
                <w:szCs w:val="20"/>
                <w:lang w:eastAsia="fr-FR"/>
              </w:rPr>
              <w:t>discuss the role of RHRMs in relation to the international human rights system, and specifically the UPR process.</w:t>
            </w:r>
          </w:p>
          <w:p w:rsidR="003A7E60" w:rsidRDefault="003A7E60" w:rsidP="003A7E60">
            <w:pPr>
              <w:overflowPunct w:val="0"/>
              <w:autoSpaceDE w:val="0"/>
              <w:autoSpaceDN w:val="0"/>
              <w:adjustRightInd w:val="0"/>
              <w:spacing w:before="60" w:after="0" w:line="240" w:lineRule="auto"/>
              <w:textAlignment w:val="baseline"/>
              <w:rPr>
                <w:rFonts w:ascii="Arial" w:eastAsia="Times New Roman" w:hAnsi="Arial" w:cs="Arial"/>
                <w:bCs/>
                <w:i/>
                <w:iCs/>
                <w:sz w:val="20"/>
                <w:szCs w:val="20"/>
                <w:lang w:eastAsia="fr-FR"/>
              </w:rPr>
            </w:pPr>
            <w:r w:rsidRPr="00376A5C">
              <w:rPr>
                <w:rFonts w:ascii="Arial" w:eastAsia="Times New Roman" w:hAnsi="Arial" w:cs="Arial"/>
                <w:bCs/>
                <w:i/>
                <w:iCs/>
                <w:sz w:val="20"/>
                <w:szCs w:val="20"/>
                <w:lang w:eastAsia="fr-FR"/>
              </w:rPr>
              <w:t xml:space="preserve">Presentation: </w:t>
            </w:r>
          </w:p>
          <w:p w:rsidR="0016741E" w:rsidRDefault="0016741E" w:rsidP="003A7E60">
            <w:pPr>
              <w:overflowPunct w:val="0"/>
              <w:autoSpaceDE w:val="0"/>
              <w:autoSpaceDN w:val="0"/>
              <w:adjustRightInd w:val="0"/>
              <w:spacing w:before="60" w:after="0" w:line="240" w:lineRule="auto"/>
              <w:textAlignment w:val="baseline"/>
              <w:rPr>
                <w:rFonts w:ascii="Arial" w:eastAsia="Times New Roman" w:hAnsi="Arial" w:cs="Arial"/>
                <w:bCs/>
                <w:i/>
                <w:iCs/>
                <w:sz w:val="20"/>
                <w:szCs w:val="20"/>
                <w:lang w:eastAsia="fr-FR"/>
              </w:rPr>
            </w:pPr>
            <w:r>
              <w:rPr>
                <w:rFonts w:ascii="Arial" w:eastAsia="Times New Roman" w:hAnsi="Arial" w:cs="Arial"/>
                <w:bCs/>
                <w:i/>
                <w:iCs/>
                <w:sz w:val="20"/>
                <w:szCs w:val="20"/>
                <w:lang w:eastAsia="fr-FR"/>
              </w:rPr>
              <w:t>Ms</w:t>
            </w:r>
            <w:r w:rsidR="00E46D70">
              <w:rPr>
                <w:rFonts w:ascii="Arial" w:eastAsia="Times New Roman" w:hAnsi="Arial" w:cs="Arial"/>
                <w:bCs/>
                <w:i/>
                <w:iCs/>
                <w:sz w:val="20"/>
                <w:szCs w:val="20"/>
                <w:lang w:eastAsia="fr-FR"/>
              </w:rPr>
              <w:t>.</w:t>
            </w:r>
            <w:r>
              <w:rPr>
                <w:rFonts w:ascii="Arial" w:eastAsia="Times New Roman" w:hAnsi="Arial" w:cs="Arial"/>
                <w:bCs/>
                <w:i/>
                <w:iCs/>
                <w:sz w:val="20"/>
                <w:szCs w:val="20"/>
                <w:lang w:eastAsia="fr-FR"/>
              </w:rPr>
              <w:t xml:space="preserve"> Liza Sekaggya, OHCHR</w:t>
            </w:r>
          </w:p>
          <w:p w:rsidR="00B80E79" w:rsidRPr="00376A5C" w:rsidRDefault="00B80E79" w:rsidP="003A7E60">
            <w:pPr>
              <w:overflowPunct w:val="0"/>
              <w:autoSpaceDE w:val="0"/>
              <w:autoSpaceDN w:val="0"/>
              <w:adjustRightInd w:val="0"/>
              <w:spacing w:before="60" w:after="0" w:line="240" w:lineRule="auto"/>
              <w:textAlignment w:val="baseline"/>
              <w:rPr>
                <w:rFonts w:ascii="Arial" w:eastAsia="Times New Roman" w:hAnsi="Arial" w:cs="Arial"/>
                <w:bCs/>
                <w:i/>
                <w:iCs/>
                <w:sz w:val="20"/>
                <w:szCs w:val="20"/>
                <w:lang w:eastAsia="fr-FR"/>
              </w:rPr>
            </w:pPr>
            <w:r>
              <w:rPr>
                <w:rFonts w:ascii="Arial" w:eastAsia="Times New Roman" w:hAnsi="Arial" w:cs="Arial"/>
                <w:bCs/>
                <w:i/>
                <w:iCs/>
                <w:sz w:val="20"/>
                <w:szCs w:val="20"/>
                <w:lang w:eastAsia="fr-FR"/>
              </w:rPr>
              <w:t>Mr. Med Kaggwa, Former Commissioner, African Commission on Human and Peoples Rights</w:t>
            </w:r>
          </w:p>
          <w:p w:rsidR="003A7E60" w:rsidRPr="00376A5C" w:rsidRDefault="003A7E60" w:rsidP="003A7E60">
            <w:pPr>
              <w:overflowPunct w:val="0"/>
              <w:autoSpaceDE w:val="0"/>
              <w:autoSpaceDN w:val="0"/>
              <w:adjustRightInd w:val="0"/>
              <w:spacing w:before="60" w:after="0" w:line="240" w:lineRule="auto"/>
              <w:textAlignment w:val="baseline"/>
              <w:rPr>
                <w:rFonts w:ascii="Arial" w:eastAsia="Times New Roman" w:hAnsi="Arial" w:cs="Arial"/>
                <w:bCs/>
                <w:i/>
                <w:iCs/>
                <w:sz w:val="20"/>
                <w:szCs w:val="20"/>
                <w:lang w:eastAsia="fr-FR"/>
              </w:rPr>
            </w:pPr>
            <w:r w:rsidRPr="00376A5C">
              <w:rPr>
                <w:rFonts w:ascii="Arial" w:eastAsia="Times New Roman" w:hAnsi="Arial" w:cs="Arial"/>
                <w:bCs/>
                <w:i/>
                <w:iCs/>
                <w:sz w:val="20"/>
                <w:szCs w:val="20"/>
                <w:lang w:eastAsia="fr-FR"/>
              </w:rPr>
              <w:t>Mr. Magroob</w:t>
            </w:r>
            <w:r w:rsidR="00DA54AD">
              <w:rPr>
                <w:rFonts w:ascii="Arial" w:eastAsia="Times New Roman" w:hAnsi="Arial" w:cs="Arial"/>
                <w:bCs/>
                <w:i/>
                <w:iCs/>
                <w:sz w:val="20"/>
                <w:szCs w:val="20"/>
                <w:lang w:eastAsia="fr-FR"/>
              </w:rPr>
              <w:t xml:space="preserve"> Saleem </w:t>
            </w:r>
            <w:r w:rsidR="00DF3BC5" w:rsidRPr="00376A5C">
              <w:rPr>
                <w:rFonts w:ascii="Arial" w:eastAsia="Times New Roman" w:hAnsi="Arial" w:cs="Arial"/>
                <w:bCs/>
                <w:i/>
                <w:iCs/>
                <w:sz w:val="20"/>
                <w:szCs w:val="20"/>
                <w:lang w:eastAsia="fr-FR"/>
              </w:rPr>
              <w:t xml:space="preserve">Butt, </w:t>
            </w:r>
            <w:r w:rsidR="008D4108">
              <w:rPr>
                <w:rFonts w:ascii="Arial" w:eastAsia="Times New Roman" w:hAnsi="Arial" w:cs="Arial"/>
                <w:bCs/>
                <w:i/>
                <w:iCs/>
                <w:sz w:val="20"/>
                <w:szCs w:val="20"/>
                <w:lang w:eastAsia="fr-FR"/>
              </w:rPr>
              <w:t xml:space="preserve">Executive Director, </w:t>
            </w:r>
            <w:r w:rsidR="00DF3BC5" w:rsidRPr="00376A5C">
              <w:rPr>
                <w:rFonts w:ascii="Arial" w:eastAsia="Times New Roman" w:hAnsi="Arial" w:cs="Arial"/>
                <w:bCs/>
                <w:i/>
                <w:iCs/>
                <w:sz w:val="20"/>
                <w:szCs w:val="20"/>
                <w:lang w:eastAsia="fr-FR"/>
              </w:rPr>
              <w:t>O</w:t>
            </w:r>
            <w:r w:rsidR="004C68B3">
              <w:rPr>
                <w:rFonts w:ascii="Arial" w:eastAsia="Times New Roman" w:hAnsi="Arial" w:cs="Arial"/>
                <w:bCs/>
                <w:i/>
                <w:iCs/>
                <w:sz w:val="20"/>
                <w:szCs w:val="20"/>
                <w:lang w:eastAsia="fr-FR"/>
              </w:rPr>
              <w:t>I</w:t>
            </w:r>
            <w:r w:rsidR="00DF3BC5" w:rsidRPr="00376A5C">
              <w:rPr>
                <w:rFonts w:ascii="Arial" w:eastAsia="Times New Roman" w:hAnsi="Arial" w:cs="Arial"/>
                <w:bCs/>
                <w:i/>
                <w:iCs/>
                <w:sz w:val="20"/>
                <w:szCs w:val="20"/>
                <w:lang w:eastAsia="fr-FR"/>
              </w:rPr>
              <w:t>C Independent Permanent Human Rights Commission</w:t>
            </w:r>
          </w:p>
          <w:p w:rsidR="00DB36D3" w:rsidRDefault="00DB36D3" w:rsidP="003C3F28">
            <w:pPr>
              <w:tabs>
                <w:tab w:val="left" w:pos="558"/>
              </w:tabs>
              <w:overflowPunct w:val="0"/>
              <w:autoSpaceDE w:val="0"/>
              <w:autoSpaceDN w:val="0"/>
              <w:adjustRightInd w:val="0"/>
              <w:spacing w:before="60" w:after="60" w:line="240" w:lineRule="auto"/>
              <w:textAlignment w:val="baseline"/>
              <w:rPr>
                <w:rFonts w:ascii="Arial" w:eastAsia="Times New Roman" w:hAnsi="Arial" w:cs="Arial"/>
                <w:bCs/>
                <w:sz w:val="20"/>
                <w:szCs w:val="20"/>
                <w:lang w:eastAsia="fr-FR"/>
              </w:rPr>
            </w:pPr>
          </w:p>
          <w:p w:rsidR="008375C1" w:rsidRPr="008D05EA" w:rsidRDefault="008375C1" w:rsidP="003C3F28">
            <w:pPr>
              <w:tabs>
                <w:tab w:val="left" w:pos="558"/>
              </w:tabs>
              <w:overflowPunct w:val="0"/>
              <w:autoSpaceDE w:val="0"/>
              <w:autoSpaceDN w:val="0"/>
              <w:adjustRightInd w:val="0"/>
              <w:spacing w:before="60" w:after="60" w:line="240" w:lineRule="auto"/>
              <w:textAlignment w:val="baseline"/>
              <w:rPr>
                <w:rFonts w:ascii="Arial" w:eastAsia="Times New Roman" w:hAnsi="Arial" w:cs="Arial"/>
                <w:bCs/>
                <w:sz w:val="20"/>
                <w:szCs w:val="20"/>
                <w:lang w:eastAsia="fr-FR"/>
              </w:rPr>
            </w:pPr>
            <w:r>
              <w:rPr>
                <w:rFonts w:ascii="Arial" w:eastAsia="Times New Roman" w:hAnsi="Arial" w:cs="Arial"/>
                <w:bCs/>
                <w:sz w:val="20"/>
                <w:szCs w:val="20"/>
                <w:lang w:eastAsia="fr-FR"/>
              </w:rPr>
              <w:t>Q and A</w:t>
            </w:r>
          </w:p>
        </w:tc>
      </w:tr>
    </w:tbl>
    <w:p w:rsidR="004F2663" w:rsidRDefault="00C31AB6" w:rsidP="00010301">
      <w:r>
        <w:t xml:space="preserve">     </w:t>
      </w:r>
    </w:p>
    <w:p w:rsidR="004F2663" w:rsidRDefault="003C3F28" w:rsidP="004F2663">
      <w:pPr>
        <w:rPr>
          <w:b/>
          <w:color w:val="0070C0"/>
        </w:rPr>
      </w:pPr>
      <w:r>
        <w:t xml:space="preserve">     1</w:t>
      </w:r>
      <w:r w:rsidR="004F2663">
        <w:t>6.0</w:t>
      </w:r>
      <w:r>
        <w:t xml:space="preserve">0 </w:t>
      </w:r>
      <w:r w:rsidR="004F2663">
        <w:t xml:space="preserve">            </w:t>
      </w:r>
      <w:r w:rsidR="004F2663" w:rsidRPr="00F13DB2">
        <w:rPr>
          <w:b/>
          <w:color w:val="0070C0"/>
        </w:rPr>
        <w:t>Assessment/feedback from participants</w:t>
      </w:r>
    </w:p>
    <w:p w:rsidR="004F2663" w:rsidRDefault="004F2663" w:rsidP="00010301">
      <w:r>
        <w:rPr>
          <w:b/>
          <w:color w:val="0070C0"/>
        </w:rPr>
        <w:t xml:space="preserve">                           </w:t>
      </w:r>
      <w:r w:rsidRPr="004F2663">
        <w:rPr>
          <w:b/>
          <w:color w:val="0070C0"/>
        </w:rPr>
        <w:t xml:space="preserve"> </w:t>
      </w:r>
      <w:r w:rsidRPr="00F13DB2">
        <w:rPr>
          <w:b/>
          <w:color w:val="0070C0"/>
        </w:rPr>
        <w:t xml:space="preserve">Distribution of </w:t>
      </w:r>
      <w:r>
        <w:rPr>
          <w:b/>
          <w:color w:val="0070C0"/>
        </w:rPr>
        <w:t>certificates of participation</w:t>
      </w:r>
    </w:p>
    <w:p w:rsidR="00C31AB6" w:rsidRDefault="004F2663" w:rsidP="00010301">
      <w:pPr>
        <w:rPr>
          <w:b/>
          <w:color w:val="0070C0"/>
        </w:rPr>
      </w:pPr>
      <w:r>
        <w:t xml:space="preserve">      17:0</w:t>
      </w:r>
      <w:bookmarkStart w:id="0" w:name="_GoBack"/>
      <w:bookmarkEnd w:id="0"/>
      <w:r>
        <w:t xml:space="preserve">0      </w:t>
      </w:r>
      <w:r w:rsidR="00C31AB6">
        <w:tab/>
      </w:r>
      <w:r w:rsidR="00C31AB6" w:rsidRPr="00C31AB6">
        <w:rPr>
          <w:b/>
          <w:color w:val="0070C0"/>
        </w:rPr>
        <w:t>Cl</w:t>
      </w:r>
      <w:r w:rsidR="00C31AB6">
        <w:rPr>
          <w:b/>
          <w:color w:val="0070C0"/>
        </w:rPr>
        <w:t>osing Ceremony:</w:t>
      </w:r>
    </w:p>
    <w:p w:rsidR="00830476" w:rsidRDefault="006A6B96" w:rsidP="00830476">
      <w:pPr>
        <w:ind w:left="720" w:firstLine="720"/>
        <w:rPr>
          <w:rFonts w:ascii="Arial" w:hAnsi="Arial" w:cs="Arial"/>
          <w:sz w:val="20"/>
          <w:szCs w:val="20"/>
        </w:rPr>
      </w:pPr>
      <w:r w:rsidRPr="00830476">
        <w:rPr>
          <w:rFonts w:ascii="Arial" w:hAnsi="Arial" w:cs="Arial"/>
          <w:sz w:val="20"/>
          <w:szCs w:val="20"/>
        </w:rPr>
        <w:t>Mr Med Kaggwa, Chairperson, Uganda</w:t>
      </w:r>
      <w:r w:rsidR="00932423" w:rsidRPr="00830476">
        <w:rPr>
          <w:rFonts w:ascii="Arial" w:hAnsi="Arial" w:cs="Arial"/>
          <w:sz w:val="20"/>
          <w:szCs w:val="20"/>
        </w:rPr>
        <w:t xml:space="preserve"> Human Rights Commission</w:t>
      </w:r>
    </w:p>
    <w:p w:rsidR="00744F46" w:rsidRDefault="006A6B96" w:rsidP="00744F46">
      <w:pPr>
        <w:ind w:left="720" w:firstLine="720"/>
        <w:rPr>
          <w:rFonts w:ascii="Arial" w:hAnsi="Arial" w:cs="Arial"/>
          <w:sz w:val="20"/>
          <w:szCs w:val="20"/>
        </w:rPr>
      </w:pPr>
      <w:r w:rsidRPr="00830476">
        <w:rPr>
          <w:rFonts w:ascii="Arial" w:hAnsi="Arial" w:cs="Arial"/>
          <w:sz w:val="20"/>
          <w:szCs w:val="20"/>
        </w:rPr>
        <w:t xml:space="preserve">Mr. Gianni Magazzeni, </w:t>
      </w:r>
      <w:r w:rsidR="00830476" w:rsidRPr="00830476">
        <w:rPr>
          <w:rFonts w:ascii="Arial" w:hAnsi="Arial" w:cs="Arial"/>
          <w:sz w:val="20"/>
          <w:szCs w:val="20"/>
        </w:rPr>
        <w:t>Chief, UPR</w:t>
      </w:r>
      <w:r w:rsidRPr="00830476">
        <w:rPr>
          <w:rFonts w:ascii="Arial" w:hAnsi="Arial" w:cs="Arial"/>
          <w:sz w:val="20"/>
          <w:szCs w:val="20"/>
        </w:rPr>
        <w:t xml:space="preserve"> Branch, </w:t>
      </w:r>
      <w:r w:rsidR="00C31AB6" w:rsidRPr="00830476">
        <w:rPr>
          <w:rFonts w:ascii="Arial" w:hAnsi="Arial" w:cs="Arial"/>
          <w:sz w:val="20"/>
          <w:szCs w:val="20"/>
        </w:rPr>
        <w:t>OHCHR</w:t>
      </w:r>
    </w:p>
    <w:p w:rsidR="00744F46" w:rsidRPr="00830476" w:rsidRDefault="00744F46" w:rsidP="00744F46">
      <w:pPr>
        <w:ind w:left="720" w:firstLine="720"/>
        <w:rPr>
          <w:rFonts w:ascii="Arial" w:eastAsia="Times New Roman" w:hAnsi="Arial" w:cs="Arial"/>
          <w:sz w:val="20"/>
          <w:szCs w:val="20"/>
          <w:lang w:eastAsia="fr-FR"/>
        </w:rPr>
      </w:pPr>
      <w:r>
        <w:rPr>
          <w:rFonts w:ascii="Arial" w:hAnsi="Arial" w:cs="Arial"/>
          <w:sz w:val="20"/>
          <w:szCs w:val="20"/>
        </w:rPr>
        <w:t xml:space="preserve">Ms. </w:t>
      </w:r>
      <w:r w:rsidRPr="00830476">
        <w:rPr>
          <w:rFonts w:ascii="Arial" w:hAnsi="Arial" w:cs="Arial"/>
          <w:sz w:val="20"/>
          <w:szCs w:val="20"/>
        </w:rPr>
        <w:t>R</w:t>
      </w:r>
      <w:r w:rsidRPr="00830476">
        <w:rPr>
          <w:rFonts w:ascii="Arial" w:eastAsia="Times New Roman" w:hAnsi="Arial" w:cs="Arial"/>
          <w:sz w:val="20"/>
          <w:szCs w:val="20"/>
          <w:lang w:eastAsia="fr-FR"/>
        </w:rPr>
        <w:t>osa Malango, UN Representative/UNDP Resident Representative</w:t>
      </w:r>
    </w:p>
    <w:p w:rsidR="00F13DB2" w:rsidRPr="00F13DB2" w:rsidRDefault="004F2663" w:rsidP="00F13DB2">
      <w:pPr>
        <w:rPr>
          <w:b/>
          <w:color w:val="0070C0"/>
        </w:rPr>
      </w:pPr>
      <w:r>
        <w:t xml:space="preserve">    17</w:t>
      </w:r>
      <w:r w:rsidR="003A7E60">
        <w:t>:30</w:t>
      </w:r>
      <w:r w:rsidR="00F13DB2" w:rsidRPr="00D351D6">
        <w:tab/>
      </w:r>
      <w:r w:rsidR="00F13DB2">
        <w:rPr>
          <w:b/>
          <w:color w:val="0070C0"/>
        </w:rPr>
        <w:tab/>
      </w:r>
      <w:r w:rsidR="00F13DB2" w:rsidRPr="00F13DB2">
        <w:rPr>
          <w:b/>
          <w:color w:val="0070C0"/>
        </w:rPr>
        <w:t xml:space="preserve">End of the workshop </w:t>
      </w:r>
    </w:p>
    <w:p w:rsidR="00C31AB6" w:rsidRPr="00C31AB6" w:rsidRDefault="00C31AB6" w:rsidP="00010301">
      <w:pPr>
        <w:rPr>
          <w:b/>
          <w:color w:val="0070C0"/>
        </w:rPr>
      </w:pPr>
    </w:p>
    <w:p w:rsidR="00C31AB6" w:rsidRPr="00C31AB6" w:rsidRDefault="00C31AB6" w:rsidP="00010301">
      <w:pPr>
        <w:rPr>
          <w:color w:val="0070C0"/>
        </w:rPr>
      </w:pPr>
      <w:r w:rsidRPr="00C31AB6">
        <w:rPr>
          <w:b/>
          <w:color w:val="0070C0"/>
        </w:rPr>
        <w:tab/>
      </w:r>
      <w:r w:rsidRPr="00C31AB6">
        <w:rPr>
          <w:b/>
          <w:color w:val="0070C0"/>
        </w:rPr>
        <w:tab/>
      </w:r>
      <w:r w:rsidRPr="00C31AB6">
        <w:rPr>
          <w:b/>
          <w:color w:val="0070C0"/>
        </w:rPr>
        <w:tab/>
      </w:r>
      <w:r w:rsidRPr="00C31AB6">
        <w:rPr>
          <w:b/>
          <w:color w:val="0070C0"/>
        </w:rPr>
        <w:tab/>
      </w:r>
      <w:r w:rsidRPr="00C31AB6">
        <w:rPr>
          <w:b/>
          <w:color w:val="0070C0"/>
        </w:rPr>
        <w:tab/>
      </w:r>
      <w:r w:rsidRPr="00C31AB6">
        <w:rPr>
          <w:color w:val="0070C0"/>
        </w:rPr>
        <w:t>******************************</w:t>
      </w:r>
    </w:p>
    <w:sectPr w:rsidR="00C31AB6" w:rsidRPr="00C31AB6" w:rsidSect="00244030">
      <w:headerReference w:type="even" r:id="rId13"/>
      <w:headerReference w:type="default" r:id="rId14"/>
      <w:pgSz w:w="11906" w:h="16838" w:code="9"/>
      <w:pgMar w:top="567" w:right="851" w:bottom="180"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CEE" w:rsidRDefault="00B21CEE">
      <w:pPr>
        <w:spacing w:after="0" w:line="240" w:lineRule="auto"/>
      </w:pPr>
      <w:r>
        <w:separator/>
      </w:r>
    </w:p>
  </w:endnote>
  <w:endnote w:type="continuationSeparator" w:id="0">
    <w:p w:rsidR="00B21CEE" w:rsidRDefault="00B2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CEE" w:rsidRDefault="00B21CEE">
      <w:pPr>
        <w:spacing w:after="0" w:line="240" w:lineRule="auto"/>
      </w:pPr>
      <w:r>
        <w:separator/>
      </w:r>
    </w:p>
  </w:footnote>
  <w:footnote w:type="continuationSeparator" w:id="0">
    <w:p w:rsidR="00B21CEE" w:rsidRDefault="00B21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3F" w:rsidRPr="00113C16" w:rsidRDefault="00B05B2D" w:rsidP="00113C16">
    <w:pPr>
      <w:pStyle w:val="Header"/>
      <w:jc w:val="center"/>
      <w:rPr>
        <w:rStyle w:val="PageNumber"/>
        <w:rFonts w:ascii="Arial" w:hAnsi="Arial" w:cs="Arial"/>
      </w:rPr>
    </w:pPr>
    <w:r w:rsidRPr="00113C16">
      <w:rPr>
        <w:rStyle w:val="PageNumber"/>
        <w:rFonts w:ascii="Arial" w:hAnsi="Arial" w:cs="Arial"/>
      </w:rPr>
      <w:t xml:space="preserve">- </w:t>
    </w:r>
    <w:r w:rsidRPr="00113C16">
      <w:rPr>
        <w:rStyle w:val="PageNumber"/>
        <w:rFonts w:ascii="Arial" w:hAnsi="Arial" w:cs="Arial"/>
      </w:rPr>
      <w:fldChar w:fldCharType="begin"/>
    </w:r>
    <w:r w:rsidRPr="00113C16">
      <w:rPr>
        <w:rStyle w:val="PageNumber"/>
        <w:rFonts w:ascii="Arial" w:hAnsi="Arial" w:cs="Arial"/>
      </w:rPr>
      <w:instrText xml:space="preserve">PAGE  </w:instrText>
    </w:r>
    <w:r w:rsidRPr="00113C16">
      <w:rPr>
        <w:rStyle w:val="PageNumber"/>
        <w:rFonts w:ascii="Arial" w:hAnsi="Arial" w:cs="Arial"/>
      </w:rPr>
      <w:fldChar w:fldCharType="separate"/>
    </w:r>
    <w:r>
      <w:rPr>
        <w:rStyle w:val="PageNumber"/>
        <w:rFonts w:ascii="Arial" w:hAnsi="Arial" w:cs="Arial"/>
        <w:noProof/>
      </w:rPr>
      <w:t>4</w:t>
    </w:r>
    <w:r w:rsidRPr="00113C16">
      <w:rPr>
        <w:rStyle w:val="PageNumber"/>
        <w:rFonts w:ascii="Arial" w:hAnsi="Arial" w:cs="Arial"/>
      </w:rPr>
      <w:fldChar w:fldCharType="end"/>
    </w:r>
    <w:r w:rsidRPr="00113C16">
      <w:rPr>
        <w:rStyle w:val="PageNumber"/>
        <w:rFonts w:ascii="Arial" w:hAnsi="Arial" w:cs="Arial"/>
      </w:rPr>
      <w:t xml:space="preserve"> -</w:t>
    </w:r>
  </w:p>
  <w:p w:rsidR="00A8133F" w:rsidRPr="00113C16" w:rsidRDefault="004F2663">
    <w:pPr>
      <w:pStyle w:val="Header"/>
      <w:rPr>
        <w:rFonts w:ascii="Arial" w:hAnsi="Arial" w:cs="Arial"/>
      </w:rPr>
    </w:pPr>
  </w:p>
  <w:p w:rsidR="00113C16" w:rsidRPr="00113C16" w:rsidRDefault="004F2663">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575545"/>
      <w:docPartObj>
        <w:docPartGallery w:val="Page Numbers (Top of Page)"/>
        <w:docPartUnique/>
      </w:docPartObj>
    </w:sdtPr>
    <w:sdtEndPr>
      <w:rPr>
        <w:noProof/>
      </w:rPr>
    </w:sdtEndPr>
    <w:sdtContent>
      <w:p w:rsidR="00D351D6" w:rsidRDefault="00D351D6">
        <w:pPr>
          <w:pStyle w:val="Header"/>
          <w:jc w:val="center"/>
        </w:pPr>
        <w:r>
          <w:fldChar w:fldCharType="begin"/>
        </w:r>
        <w:r>
          <w:instrText xml:space="preserve"> PAGE   \* MERGEFORMAT </w:instrText>
        </w:r>
        <w:r>
          <w:fldChar w:fldCharType="separate"/>
        </w:r>
        <w:r w:rsidR="004F2663">
          <w:rPr>
            <w:noProof/>
          </w:rPr>
          <w:t>3</w:t>
        </w:r>
        <w:r>
          <w:rPr>
            <w:noProof/>
          </w:rPr>
          <w:fldChar w:fldCharType="end"/>
        </w:r>
      </w:p>
    </w:sdtContent>
  </w:sdt>
  <w:p w:rsidR="00113C16" w:rsidRPr="00113C16" w:rsidRDefault="004F2663">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4BA"/>
    <w:multiLevelType w:val="hybridMultilevel"/>
    <w:tmpl w:val="F0325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954F70"/>
    <w:multiLevelType w:val="hybridMultilevel"/>
    <w:tmpl w:val="A4EE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5702DD"/>
    <w:multiLevelType w:val="hybridMultilevel"/>
    <w:tmpl w:val="6240B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70"/>
    <w:rsid w:val="00010301"/>
    <w:rsid w:val="000229B2"/>
    <w:rsid w:val="00030CA2"/>
    <w:rsid w:val="000624B5"/>
    <w:rsid w:val="000811FB"/>
    <w:rsid w:val="000A50BD"/>
    <w:rsid w:val="000F65F2"/>
    <w:rsid w:val="00106172"/>
    <w:rsid w:val="0011427B"/>
    <w:rsid w:val="00126E30"/>
    <w:rsid w:val="001303A0"/>
    <w:rsid w:val="00131977"/>
    <w:rsid w:val="00142E4C"/>
    <w:rsid w:val="0016178B"/>
    <w:rsid w:val="0016741E"/>
    <w:rsid w:val="00171F28"/>
    <w:rsid w:val="00196570"/>
    <w:rsid w:val="001972A4"/>
    <w:rsid w:val="001A7DCA"/>
    <w:rsid w:val="001B32DE"/>
    <w:rsid w:val="001B4E21"/>
    <w:rsid w:val="00202424"/>
    <w:rsid w:val="00204842"/>
    <w:rsid w:val="00205771"/>
    <w:rsid w:val="002134DB"/>
    <w:rsid w:val="00216532"/>
    <w:rsid w:val="00245555"/>
    <w:rsid w:val="00262CC3"/>
    <w:rsid w:val="00284A28"/>
    <w:rsid w:val="002C0F25"/>
    <w:rsid w:val="002D5EEE"/>
    <w:rsid w:val="002E33CF"/>
    <w:rsid w:val="002F21D9"/>
    <w:rsid w:val="0032288C"/>
    <w:rsid w:val="0033004D"/>
    <w:rsid w:val="00330063"/>
    <w:rsid w:val="00353FA3"/>
    <w:rsid w:val="00376A5C"/>
    <w:rsid w:val="003844A4"/>
    <w:rsid w:val="003A7E60"/>
    <w:rsid w:val="003B3814"/>
    <w:rsid w:val="003B5F0C"/>
    <w:rsid w:val="003C3F28"/>
    <w:rsid w:val="003D32F1"/>
    <w:rsid w:val="003F1A25"/>
    <w:rsid w:val="003F707E"/>
    <w:rsid w:val="00401D4C"/>
    <w:rsid w:val="004045C4"/>
    <w:rsid w:val="004160A3"/>
    <w:rsid w:val="0041778D"/>
    <w:rsid w:val="00420978"/>
    <w:rsid w:val="004368DF"/>
    <w:rsid w:val="00445C45"/>
    <w:rsid w:val="00476885"/>
    <w:rsid w:val="00491860"/>
    <w:rsid w:val="004918CD"/>
    <w:rsid w:val="00492220"/>
    <w:rsid w:val="004933E7"/>
    <w:rsid w:val="004C68B3"/>
    <w:rsid w:val="004F2663"/>
    <w:rsid w:val="004F5ED3"/>
    <w:rsid w:val="00507B8F"/>
    <w:rsid w:val="00563774"/>
    <w:rsid w:val="005A2FC9"/>
    <w:rsid w:val="005A6371"/>
    <w:rsid w:val="006014D0"/>
    <w:rsid w:val="00602FAD"/>
    <w:rsid w:val="00616293"/>
    <w:rsid w:val="00620DB8"/>
    <w:rsid w:val="006278FD"/>
    <w:rsid w:val="0063349D"/>
    <w:rsid w:val="00647C23"/>
    <w:rsid w:val="00660225"/>
    <w:rsid w:val="00663BEA"/>
    <w:rsid w:val="00680E7D"/>
    <w:rsid w:val="006A1ECF"/>
    <w:rsid w:val="006A6B96"/>
    <w:rsid w:val="006B1535"/>
    <w:rsid w:val="006E11BD"/>
    <w:rsid w:val="0071169E"/>
    <w:rsid w:val="00714FE4"/>
    <w:rsid w:val="00720536"/>
    <w:rsid w:val="0073130E"/>
    <w:rsid w:val="00744F46"/>
    <w:rsid w:val="00761033"/>
    <w:rsid w:val="007662E4"/>
    <w:rsid w:val="007865E8"/>
    <w:rsid w:val="007A39FD"/>
    <w:rsid w:val="007A6C70"/>
    <w:rsid w:val="007D34F4"/>
    <w:rsid w:val="007E3A81"/>
    <w:rsid w:val="007E4333"/>
    <w:rsid w:val="00820C97"/>
    <w:rsid w:val="00825FF3"/>
    <w:rsid w:val="00830476"/>
    <w:rsid w:val="008375C1"/>
    <w:rsid w:val="00845ABE"/>
    <w:rsid w:val="00852909"/>
    <w:rsid w:val="00857A2C"/>
    <w:rsid w:val="00857B82"/>
    <w:rsid w:val="00882FE9"/>
    <w:rsid w:val="008C3BAD"/>
    <w:rsid w:val="008D05EA"/>
    <w:rsid w:val="008D4108"/>
    <w:rsid w:val="008E1003"/>
    <w:rsid w:val="008F59FE"/>
    <w:rsid w:val="00914537"/>
    <w:rsid w:val="009236A6"/>
    <w:rsid w:val="00932423"/>
    <w:rsid w:val="0094088F"/>
    <w:rsid w:val="00941B5E"/>
    <w:rsid w:val="009452F1"/>
    <w:rsid w:val="0099226B"/>
    <w:rsid w:val="009C052D"/>
    <w:rsid w:val="009D3113"/>
    <w:rsid w:val="009F263C"/>
    <w:rsid w:val="009F44DF"/>
    <w:rsid w:val="00A05C1B"/>
    <w:rsid w:val="00A10EBA"/>
    <w:rsid w:val="00A42E96"/>
    <w:rsid w:val="00A96CB7"/>
    <w:rsid w:val="00AA0150"/>
    <w:rsid w:val="00AA405B"/>
    <w:rsid w:val="00AD3ECA"/>
    <w:rsid w:val="00AE2AD5"/>
    <w:rsid w:val="00B04CF8"/>
    <w:rsid w:val="00B05B2D"/>
    <w:rsid w:val="00B11E06"/>
    <w:rsid w:val="00B13D6B"/>
    <w:rsid w:val="00B21654"/>
    <w:rsid w:val="00B21CEE"/>
    <w:rsid w:val="00B4198D"/>
    <w:rsid w:val="00B42E83"/>
    <w:rsid w:val="00B63154"/>
    <w:rsid w:val="00B80E79"/>
    <w:rsid w:val="00B83013"/>
    <w:rsid w:val="00B91B17"/>
    <w:rsid w:val="00BD2E54"/>
    <w:rsid w:val="00BF59B6"/>
    <w:rsid w:val="00C22D16"/>
    <w:rsid w:val="00C31AB6"/>
    <w:rsid w:val="00CB20ED"/>
    <w:rsid w:val="00D03CC4"/>
    <w:rsid w:val="00D303F4"/>
    <w:rsid w:val="00D33C61"/>
    <w:rsid w:val="00D34559"/>
    <w:rsid w:val="00D351D6"/>
    <w:rsid w:val="00D367A1"/>
    <w:rsid w:val="00D473B3"/>
    <w:rsid w:val="00D51BC3"/>
    <w:rsid w:val="00D624BA"/>
    <w:rsid w:val="00D631FD"/>
    <w:rsid w:val="00D7253B"/>
    <w:rsid w:val="00D736B4"/>
    <w:rsid w:val="00D764FD"/>
    <w:rsid w:val="00DA1642"/>
    <w:rsid w:val="00DA3FFF"/>
    <w:rsid w:val="00DA54AD"/>
    <w:rsid w:val="00DB36D3"/>
    <w:rsid w:val="00DB77D7"/>
    <w:rsid w:val="00DC5323"/>
    <w:rsid w:val="00DE4DB6"/>
    <w:rsid w:val="00DF3BC5"/>
    <w:rsid w:val="00E00E48"/>
    <w:rsid w:val="00E46D70"/>
    <w:rsid w:val="00E62FD9"/>
    <w:rsid w:val="00E72E0B"/>
    <w:rsid w:val="00EA1BE7"/>
    <w:rsid w:val="00EB19A0"/>
    <w:rsid w:val="00EB6E37"/>
    <w:rsid w:val="00ED20C7"/>
    <w:rsid w:val="00EF0F87"/>
    <w:rsid w:val="00EF48F2"/>
    <w:rsid w:val="00F06F20"/>
    <w:rsid w:val="00F13DB2"/>
    <w:rsid w:val="00F20469"/>
    <w:rsid w:val="00F3115D"/>
    <w:rsid w:val="00F35098"/>
    <w:rsid w:val="00F3718A"/>
    <w:rsid w:val="00F66183"/>
    <w:rsid w:val="00F706FC"/>
    <w:rsid w:val="00FC7AB1"/>
    <w:rsid w:val="00FD2557"/>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22AEB-E34B-45E5-A0B9-9ECD2FCC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570"/>
    <w:rPr>
      <w:lang w:val="en-GB"/>
    </w:rPr>
  </w:style>
  <w:style w:type="character" w:styleId="PageNumber">
    <w:name w:val="page number"/>
    <w:uiPriority w:val="99"/>
    <w:rsid w:val="00196570"/>
    <w:rPr>
      <w:rFonts w:cs="Times New Roman"/>
    </w:rPr>
  </w:style>
  <w:style w:type="paragraph" w:styleId="BalloonText">
    <w:name w:val="Balloon Text"/>
    <w:basedOn w:val="Normal"/>
    <w:link w:val="BalloonTextChar"/>
    <w:uiPriority w:val="99"/>
    <w:semiHidden/>
    <w:unhideWhenUsed/>
    <w:rsid w:val="0019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70"/>
    <w:rPr>
      <w:rFonts w:ascii="Tahoma" w:hAnsi="Tahoma" w:cs="Tahoma"/>
      <w:sz w:val="16"/>
      <w:szCs w:val="16"/>
      <w:lang w:val="en-GB"/>
    </w:rPr>
  </w:style>
  <w:style w:type="character" w:styleId="CommentReference">
    <w:name w:val="annotation reference"/>
    <w:basedOn w:val="DefaultParagraphFont"/>
    <w:uiPriority w:val="99"/>
    <w:semiHidden/>
    <w:unhideWhenUsed/>
    <w:rsid w:val="00F06F20"/>
    <w:rPr>
      <w:sz w:val="16"/>
      <w:szCs w:val="16"/>
    </w:rPr>
  </w:style>
  <w:style w:type="paragraph" w:styleId="CommentText">
    <w:name w:val="annotation text"/>
    <w:basedOn w:val="Normal"/>
    <w:link w:val="CommentTextChar"/>
    <w:uiPriority w:val="99"/>
    <w:semiHidden/>
    <w:unhideWhenUsed/>
    <w:rsid w:val="00F06F20"/>
    <w:pPr>
      <w:spacing w:line="240" w:lineRule="auto"/>
    </w:pPr>
    <w:rPr>
      <w:sz w:val="20"/>
      <w:szCs w:val="20"/>
    </w:rPr>
  </w:style>
  <w:style w:type="character" w:customStyle="1" w:styleId="CommentTextChar">
    <w:name w:val="Comment Text Char"/>
    <w:basedOn w:val="DefaultParagraphFont"/>
    <w:link w:val="CommentText"/>
    <w:uiPriority w:val="99"/>
    <w:semiHidden/>
    <w:rsid w:val="00F06F20"/>
    <w:rPr>
      <w:sz w:val="20"/>
      <w:szCs w:val="20"/>
      <w:lang w:val="en-GB"/>
    </w:rPr>
  </w:style>
  <w:style w:type="paragraph" w:styleId="CommentSubject">
    <w:name w:val="annotation subject"/>
    <w:basedOn w:val="CommentText"/>
    <w:next w:val="CommentText"/>
    <w:link w:val="CommentSubjectChar"/>
    <w:uiPriority w:val="99"/>
    <w:semiHidden/>
    <w:unhideWhenUsed/>
    <w:rsid w:val="00F06F20"/>
    <w:rPr>
      <w:b/>
      <w:bCs/>
    </w:rPr>
  </w:style>
  <w:style w:type="character" w:customStyle="1" w:styleId="CommentSubjectChar">
    <w:name w:val="Comment Subject Char"/>
    <w:basedOn w:val="CommentTextChar"/>
    <w:link w:val="CommentSubject"/>
    <w:uiPriority w:val="99"/>
    <w:semiHidden/>
    <w:rsid w:val="00F06F20"/>
    <w:rPr>
      <w:b/>
      <w:bCs/>
      <w:sz w:val="20"/>
      <w:szCs w:val="20"/>
      <w:lang w:val="en-GB"/>
    </w:rPr>
  </w:style>
  <w:style w:type="paragraph" w:styleId="ListParagraph">
    <w:name w:val="List Paragraph"/>
    <w:basedOn w:val="Normal"/>
    <w:uiPriority w:val="34"/>
    <w:qFormat/>
    <w:rsid w:val="008D05EA"/>
    <w:pPr>
      <w:ind w:left="720"/>
      <w:contextualSpacing/>
    </w:pPr>
  </w:style>
  <w:style w:type="paragraph" w:styleId="Footer">
    <w:name w:val="footer"/>
    <w:basedOn w:val="Normal"/>
    <w:link w:val="FooterChar"/>
    <w:uiPriority w:val="99"/>
    <w:unhideWhenUsed/>
    <w:rsid w:val="00D3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1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351">
      <w:bodyDiv w:val="1"/>
      <w:marLeft w:val="0"/>
      <w:marRight w:val="0"/>
      <w:marTop w:val="0"/>
      <w:marBottom w:val="0"/>
      <w:divBdr>
        <w:top w:val="none" w:sz="0" w:space="0" w:color="auto"/>
        <w:left w:val="none" w:sz="0" w:space="0" w:color="auto"/>
        <w:bottom w:val="none" w:sz="0" w:space="0" w:color="auto"/>
        <w:right w:val="none" w:sz="0" w:space="0" w:color="auto"/>
      </w:divBdr>
    </w:div>
    <w:div w:id="661156596">
      <w:bodyDiv w:val="1"/>
      <w:marLeft w:val="0"/>
      <w:marRight w:val="0"/>
      <w:marTop w:val="0"/>
      <w:marBottom w:val="0"/>
      <w:divBdr>
        <w:top w:val="none" w:sz="0" w:space="0" w:color="auto"/>
        <w:left w:val="none" w:sz="0" w:space="0" w:color="auto"/>
        <w:bottom w:val="none" w:sz="0" w:space="0" w:color="auto"/>
        <w:right w:val="none" w:sz="0" w:space="0" w:color="auto"/>
      </w:divBdr>
    </w:div>
    <w:div w:id="1357583304">
      <w:bodyDiv w:val="1"/>
      <w:marLeft w:val="0"/>
      <w:marRight w:val="0"/>
      <w:marTop w:val="0"/>
      <w:marBottom w:val="0"/>
      <w:divBdr>
        <w:top w:val="none" w:sz="0" w:space="0" w:color="auto"/>
        <w:left w:val="none" w:sz="0" w:space="0" w:color="auto"/>
        <w:bottom w:val="none" w:sz="0" w:space="0" w:color="auto"/>
        <w:right w:val="none" w:sz="0" w:space="0" w:color="auto"/>
      </w:divBdr>
    </w:div>
    <w:div w:id="1515536578">
      <w:bodyDiv w:val="1"/>
      <w:marLeft w:val="0"/>
      <w:marRight w:val="0"/>
      <w:marTop w:val="0"/>
      <w:marBottom w:val="0"/>
      <w:divBdr>
        <w:top w:val="none" w:sz="0" w:space="0" w:color="auto"/>
        <w:left w:val="none" w:sz="0" w:space="0" w:color="auto"/>
        <w:bottom w:val="none" w:sz="0" w:space="0" w:color="auto"/>
        <w:right w:val="none" w:sz="0" w:space="0" w:color="auto"/>
      </w:divBdr>
    </w:div>
    <w:div w:id="1556310092">
      <w:bodyDiv w:val="1"/>
      <w:marLeft w:val="0"/>
      <w:marRight w:val="0"/>
      <w:marTop w:val="0"/>
      <w:marBottom w:val="0"/>
      <w:divBdr>
        <w:top w:val="none" w:sz="0" w:space="0" w:color="auto"/>
        <w:left w:val="none" w:sz="0" w:space="0" w:color="auto"/>
        <w:bottom w:val="none" w:sz="0" w:space="0" w:color="auto"/>
        <w:right w:val="none" w:sz="0" w:space="0" w:color="auto"/>
      </w:divBdr>
    </w:div>
    <w:div w:id="1563519853">
      <w:bodyDiv w:val="1"/>
      <w:marLeft w:val="0"/>
      <w:marRight w:val="0"/>
      <w:marTop w:val="0"/>
      <w:marBottom w:val="0"/>
      <w:divBdr>
        <w:top w:val="none" w:sz="0" w:space="0" w:color="auto"/>
        <w:left w:val="none" w:sz="0" w:space="0" w:color="auto"/>
        <w:bottom w:val="none" w:sz="0" w:space="0" w:color="auto"/>
        <w:right w:val="none" w:sz="0" w:space="0" w:color="auto"/>
      </w:divBdr>
    </w:div>
    <w:div w:id="18875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gif@01D37A79.611E3F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789E-640C-4D88-A8F9-2386A6806DB5}">
  <ds:schemaRefs>
    <ds:schemaRef ds:uri="http://schemas.microsoft.com/sharepoint/v3/contenttype/forms"/>
  </ds:schemaRefs>
</ds:datastoreItem>
</file>

<file path=customXml/itemProps2.xml><?xml version="1.0" encoding="utf-8"?>
<ds:datastoreItem xmlns:ds="http://schemas.openxmlformats.org/officeDocument/2006/customXml" ds:itemID="{3CB1269F-10A0-4E1A-A922-72C66069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6F663-A304-4AA7-8049-8B9E99B0857B}">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D58886-93DB-40D1-8274-AD752CF2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877</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Program Uganda 2018</vt:lpstr>
    </vt:vector>
  </TitlesOfParts>
  <Company>Microsoft</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Uganda 2018</dc:title>
  <dc:creator>Liza Sekaggya</dc:creator>
  <cp:lastModifiedBy>SEKAGGYA Liza</cp:lastModifiedBy>
  <cp:revision>2</cp:revision>
  <cp:lastPrinted>2018-04-20T16:33:00Z</cp:lastPrinted>
  <dcterms:created xsi:type="dcterms:W3CDTF">2018-05-01T16:05:00Z</dcterms:created>
  <dcterms:modified xsi:type="dcterms:W3CDTF">2018-05-01T16:05:00Z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