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F16" w:rsidRPr="0096777B" w:rsidRDefault="00043F16" w:rsidP="00043F16">
      <w:pPr>
        <w:pStyle w:val="ListParagraph"/>
        <w:autoSpaceDE w:val="0"/>
        <w:autoSpaceDN w:val="0"/>
        <w:adjustRightInd w:val="0"/>
        <w:spacing w:after="180" w:line="240" w:lineRule="auto"/>
        <w:ind w:left="0"/>
        <w:jc w:val="both"/>
        <w:rPr>
          <w:rFonts w:ascii="Times New Roman" w:hAnsi="Times New Roman"/>
          <w:b/>
          <w:color w:val="000000"/>
          <w:u w:val="single"/>
        </w:rPr>
      </w:pPr>
      <w:bookmarkStart w:id="0" w:name="_GoBack"/>
      <w:bookmarkEnd w:id="0"/>
      <w:r w:rsidRPr="0096777B">
        <w:rPr>
          <w:rFonts w:ascii="Times New Roman" w:hAnsi="Times New Roman"/>
          <w:b/>
          <w:color w:val="000000"/>
          <w:u w:val="single"/>
        </w:rPr>
        <w:t>Questionnaire</w:t>
      </w:r>
    </w:p>
    <w:p w:rsidR="00043F16" w:rsidRPr="0097467E" w:rsidRDefault="00043F16" w:rsidP="00043F16">
      <w:pPr>
        <w:shd w:val="clear" w:color="auto" w:fill="D9D9D9" w:themeFill="background1" w:themeFillShade="D9"/>
        <w:autoSpaceDE w:val="0"/>
        <w:autoSpaceDN w:val="0"/>
        <w:adjustRightInd w:val="0"/>
        <w:spacing w:after="180" w:line="240" w:lineRule="auto"/>
        <w:rPr>
          <w:rFonts w:ascii="Times New Roman" w:hAnsi="Times New Roman"/>
          <w:color w:val="FF0000"/>
          <w:sz w:val="21"/>
          <w:szCs w:val="21"/>
        </w:rPr>
      </w:pPr>
      <w:r w:rsidRPr="0097467E">
        <w:rPr>
          <w:rFonts w:ascii="Times New Roman" w:hAnsi="Times New Roman"/>
          <w:sz w:val="21"/>
          <w:szCs w:val="21"/>
        </w:rPr>
        <w:t xml:space="preserve">If the Government’s response is “yes” to any of the questions below, the Working Group would be grateful if further details, references or links to the relevant policy, legislation, regulation or documents could be appended, if possible. </w:t>
      </w:r>
      <w:r w:rsidRPr="0097467E">
        <w:rPr>
          <w:rFonts w:ascii="Times New Roman" w:hAnsi="Times New Roman"/>
          <w:b/>
          <w:sz w:val="21"/>
          <w:szCs w:val="21"/>
        </w:rPr>
        <w:t xml:space="preserve">Please send the response </w:t>
      </w:r>
      <w:r w:rsidRPr="0097467E">
        <w:rPr>
          <w:rFonts w:ascii="Times New Roman" w:hAnsi="Times New Roman"/>
          <w:b/>
          <w:sz w:val="21"/>
          <w:szCs w:val="21"/>
          <w:lang w:eastAsia="en-GB"/>
        </w:rPr>
        <w:t>by 1 September 2015</w:t>
      </w:r>
      <w:r w:rsidRPr="0097467E">
        <w:rPr>
          <w:rFonts w:ascii="Times New Roman" w:hAnsi="Times New Roman"/>
          <w:sz w:val="21"/>
          <w:szCs w:val="21"/>
          <w:lang w:eastAsia="en-GB"/>
        </w:rPr>
        <w:t xml:space="preserve"> to </w:t>
      </w:r>
      <w:hyperlink r:id="rId8" w:history="1">
        <w:r w:rsidRPr="0097467E">
          <w:rPr>
            <w:rStyle w:val="Hyperlink"/>
            <w:rFonts w:ascii="Times New Roman" w:hAnsi="Times New Roman"/>
            <w:sz w:val="21"/>
            <w:szCs w:val="21"/>
          </w:rPr>
          <w:t>wg-business@ohchr.org</w:t>
        </w:r>
      </w:hyperlink>
      <w:r w:rsidRPr="0097467E">
        <w:rPr>
          <w:rFonts w:ascii="Times New Roman" w:hAnsi="Times New Roman"/>
          <w:sz w:val="21"/>
          <w:szCs w:val="21"/>
        </w:rPr>
        <w:t xml:space="preserve">. </w:t>
      </w:r>
      <w:r>
        <w:rPr>
          <w:rFonts w:ascii="Times New Roman" w:hAnsi="Times New Roman"/>
          <w:sz w:val="21"/>
          <w:szCs w:val="21"/>
        </w:rPr>
        <w:br/>
      </w:r>
      <w:r w:rsidRPr="0097467E">
        <w:rPr>
          <w:rFonts w:ascii="Times New Roman" w:hAnsi="Times New Roman"/>
          <w:sz w:val="21"/>
          <w:szCs w:val="21"/>
        </w:rPr>
        <w:t>Please use the following subject line in the email response: “[Country name] SURVEY 2015 Forum”. The Working Group will post responses on the web site of the 2015 Forum on Business and Human Rights</w:t>
      </w:r>
      <w:r w:rsidRPr="0097467E">
        <w:rPr>
          <w:rStyle w:val="FootnoteReference"/>
          <w:rFonts w:ascii="Times New Roman" w:hAnsi="Times New Roman"/>
          <w:sz w:val="21"/>
          <w:szCs w:val="21"/>
        </w:rPr>
        <w:footnoteReference w:id="1"/>
      </w:r>
      <w:r w:rsidRPr="0097467E">
        <w:rPr>
          <w:rFonts w:ascii="Times New Roman" w:hAnsi="Times New Roman"/>
          <w:sz w:val="21"/>
          <w:szCs w:val="21"/>
        </w:rPr>
        <w:t xml:space="preserve"> unless respondents indicate that their submission should be treated confidentially.</w:t>
      </w:r>
    </w:p>
    <w:p w:rsidR="00043F16" w:rsidRDefault="00043F16" w:rsidP="00043F16">
      <w:pPr>
        <w:pStyle w:val="ListParagraph"/>
        <w:autoSpaceDE w:val="0"/>
        <w:autoSpaceDN w:val="0"/>
        <w:adjustRightInd w:val="0"/>
        <w:spacing w:after="0" w:line="240" w:lineRule="auto"/>
        <w:ind w:left="0"/>
        <w:jc w:val="center"/>
        <w:rPr>
          <w:rFonts w:ascii="Times New Roman" w:hAnsi="Times New Roman"/>
          <w:b/>
          <w:color w:val="000000"/>
        </w:rPr>
      </w:pPr>
    </w:p>
    <w:p w:rsidR="00043F16" w:rsidRDefault="00043F16" w:rsidP="00043F16">
      <w:pPr>
        <w:pStyle w:val="ListParagraph"/>
        <w:autoSpaceDE w:val="0"/>
        <w:autoSpaceDN w:val="0"/>
        <w:adjustRightInd w:val="0"/>
        <w:spacing w:after="0" w:line="240" w:lineRule="auto"/>
        <w:ind w:left="0"/>
        <w:jc w:val="center"/>
        <w:rPr>
          <w:rFonts w:ascii="Times New Roman" w:hAnsi="Times New Roman"/>
          <w:b/>
          <w:color w:val="000000"/>
        </w:rPr>
      </w:pPr>
      <w:r>
        <w:rPr>
          <w:rFonts w:ascii="Times New Roman" w:hAnsi="Times New Roman"/>
          <w:b/>
          <w:color w:val="000000"/>
        </w:rPr>
        <w:t>RESPONSE BY THE GOVERNMENT OF DENMARK</w:t>
      </w:r>
    </w:p>
    <w:p w:rsidR="00043F16" w:rsidRDefault="00043F16" w:rsidP="00043F16">
      <w:pPr>
        <w:pStyle w:val="ListParagraph"/>
        <w:autoSpaceDE w:val="0"/>
        <w:autoSpaceDN w:val="0"/>
        <w:adjustRightInd w:val="0"/>
        <w:spacing w:after="0" w:line="240" w:lineRule="auto"/>
        <w:ind w:left="0"/>
        <w:jc w:val="center"/>
        <w:rPr>
          <w:rFonts w:ascii="Times New Roman" w:hAnsi="Times New Roman"/>
          <w:b/>
          <w:color w:val="000000"/>
        </w:rPr>
      </w:pPr>
    </w:p>
    <w:p w:rsidR="00043F16" w:rsidRDefault="00043F16" w:rsidP="00043F16">
      <w:pPr>
        <w:pStyle w:val="ListParagraph"/>
        <w:autoSpaceDE w:val="0"/>
        <w:autoSpaceDN w:val="0"/>
        <w:adjustRightInd w:val="0"/>
        <w:spacing w:after="0" w:line="240" w:lineRule="auto"/>
        <w:ind w:left="0"/>
        <w:rPr>
          <w:rFonts w:ascii="Times New Roman" w:hAnsi="Times New Roman"/>
          <w:b/>
          <w:color w:val="000000"/>
        </w:rPr>
      </w:pPr>
    </w:p>
    <w:p w:rsidR="00043F16" w:rsidRPr="0097467E" w:rsidRDefault="00043F16" w:rsidP="00043F16">
      <w:pPr>
        <w:pStyle w:val="ListParagraph"/>
        <w:autoSpaceDE w:val="0"/>
        <w:autoSpaceDN w:val="0"/>
        <w:adjustRightInd w:val="0"/>
        <w:spacing w:after="0" w:line="240" w:lineRule="auto"/>
        <w:ind w:left="0"/>
        <w:rPr>
          <w:rFonts w:ascii="Times New Roman" w:hAnsi="Times New Roman"/>
          <w:b/>
          <w:color w:val="000000"/>
        </w:rPr>
      </w:pPr>
      <w:r w:rsidRPr="0097467E">
        <w:rPr>
          <w:rFonts w:ascii="Times New Roman" w:hAnsi="Times New Roman"/>
          <w:b/>
          <w:color w:val="000000"/>
        </w:rPr>
        <w:t>A. General update</w:t>
      </w:r>
    </w:p>
    <w:p w:rsidR="00043F16" w:rsidRPr="004A32FB" w:rsidRDefault="00043F16" w:rsidP="00043F16">
      <w:pPr>
        <w:pStyle w:val="ListParagraph"/>
        <w:autoSpaceDE w:val="0"/>
        <w:autoSpaceDN w:val="0"/>
        <w:adjustRightInd w:val="0"/>
        <w:spacing w:after="180" w:line="240" w:lineRule="auto"/>
        <w:ind w:left="0"/>
        <w:contextualSpacing w:val="0"/>
        <w:rPr>
          <w:rFonts w:ascii="Times New Roman" w:hAnsi="Times New Roman"/>
          <w:i/>
          <w:sz w:val="21"/>
          <w:szCs w:val="21"/>
        </w:rPr>
      </w:pPr>
      <w:r w:rsidRPr="0097467E">
        <w:rPr>
          <w:rFonts w:ascii="Times New Roman" w:hAnsi="Times New Roman"/>
          <w:i/>
          <w:color w:val="000000"/>
          <w:sz w:val="21"/>
          <w:szCs w:val="21"/>
        </w:rPr>
        <w:t>(This information is sought to update findings from the Working Group’s 2014 survey.</w:t>
      </w:r>
      <w:r w:rsidRPr="0097467E">
        <w:rPr>
          <w:rStyle w:val="FootnoteReference"/>
          <w:rFonts w:ascii="Times New Roman" w:hAnsi="Times New Roman"/>
          <w:i/>
          <w:color w:val="000000"/>
          <w:sz w:val="21"/>
          <w:szCs w:val="21"/>
        </w:rPr>
        <w:footnoteReference w:id="2"/>
      </w:r>
      <w:r w:rsidRPr="0097467E">
        <w:rPr>
          <w:rFonts w:ascii="Times New Roman" w:hAnsi="Times New Roman"/>
          <w:i/>
          <w:color w:val="000000"/>
          <w:sz w:val="21"/>
          <w:szCs w:val="21"/>
        </w:rPr>
        <w:t xml:space="preserve"> If the Government </w:t>
      </w:r>
      <w:r w:rsidRPr="004A32FB">
        <w:rPr>
          <w:rFonts w:ascii="Times New Roman" w:hAnsi="Times New Roman"/>
          <w:i/>
          <w:sz w:val="21"/>
          <w:szCs w:val="21"/>
        </w:rPr>
        <w:t>responded to this question in 2014 and there are no updates, this part can be skipped)</w:t>
      </w:r>
    </w:p>
    <w:p w:rsidR="00043F16" w:rsidRPr="004A32FB" w:rsidRDefault="00043F16" w:rsidP="00043F16">
      <w:pPr>
        <w:pStyle w:val="ListParagraph"/>
        <w:numPr>
          <w:ilvl w:val="0"/>
          <w:numId w:val="2"/>
        </w:numPr>
        <w:tabs>
          <w:tab w:val="left" w:pos="284"/>
        </w:tabs>
        <w:autoSpaceDE w:val="0"/>
        <w:autoSpaceDN w:val="0"/>
        <w:adjustRightInd w:val="0"/>
        <w:spacing w:after="180" w:line="240" w:lineRule="auto"/>
        <w:ind w:left="0" w:firstLine="0"/>
        <w:contextualSpacing w:val="0"/>
        <w:rPr>
          <w:rFonts w:ascii="Times New Roman" w:hAnsi="Times New Roman"/>
        </w:rPr>
      </w:pPr>
      <w:r w:rsidRPr="004A32FB">
        <w:rPr>
          <w:rFonts w:ascii="Times New Roman" w:hAnsi="Times New Roman"/>
        </w:rPr>
        <w:t>Please indicate any specific steps taken by the State to implement the Guiding Principles on Business and Human Rights since they were endorsed by the Human Rights Council in June 2011.</w:t>
      </w:r>
    </w:p>
    <w:p w:rsidR="00043F16" w:rsidRPr="003A1A14" w:rsidRDefault="00043F16" w:rsidP="00043F16">
      <w:pPr>
        <w:pStyle w:val="ListParagraph"/>
        <w:numPr>
          <w:ilvl w:val="0"/>
          <w:numId w:val="2"/>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sidRPr="0097467E">
        <w:rPr>
          <w:rFonts w:ascii="Times New Roman" w:hAnsi="Times New Roman"/>
          <w:color w:val="000000"/>
        </w:rPr>
        <w:t>Do these efforts include a plan to develop or update a State national action plan on Business and Human Rights (or another Government-lead plan to promote responsible business practice), and does such plan refer to the UN Guiding Principles and the guidance developed by the Working Group?</w:t>
      </w:r>
      <w:r w:rsidRPr="003A1A14">
        <w:rPr>
          <w:rStyle w:val="FootnoteReference"/>
          <w:rFonts w:ascii="Times New Roman" w:hAnsi="Times New Roman"/>
          <w:color w:val="000000"/>
        </w:rPr>
        <w:footnoteReference w:id="3"/>
      </w:r>
      <w:r w:rsidRPr="0097467E">
        <w:rPr>
          <w:rFonts w:ascii="Times New Roman" w:hAnsi="Times New Roman"/>
          <w:color w:val="000000"/>
        </w:rPr>
        <w:t xml:space="preserve"> If yes, please indicate: </w:t>
      </w:r>
    </w:p>
    <w:p w:rsidR="00043F16" w:rsidRPr="00613580" w:rsidRDefault="00043F16" w:rsidP="00043F16">
      <w:pPr>
        <w:pStyle w:val="ListParagraph"/>
        <w:numPr>
          <w:ilvl w:val="1"/>
          <w:numId w:val="1"/>
        </w:numPr>
        <w:tabs>
          <w:tab w:val="left" w:pos="284"/>
        </w:tabs>
        <w:autoSpaceDE w:val="0"/>
        <w:autoSpaceDN w:val="0"/>
        <w:adjustRightInd w:val="0"/>
        <w:spacing w:after="0" w:line="240" w:lineRule="auto"/>
        <w:ind w:left="284" w:hanging="284"/>
        <w:contextualSpacing w:val="0"/>
        <w:rPr>
          <w:rFonts w:ascii="Times New Roman" w:hAnsi="Times New Roman"/>
          <w:color w:val="000000"/>
        </w:rPr>
      </w:pPr>
      <w:r>
        <w:rPr>
          <w:rFonts w:ascii="Times New Roman" w:eastAsia="Times New Roman" w:hAnsi="Times New Roman"/>
          <w:lang w:eastAsia="en-GB"/>
        </w:rPr>
        <w:t>The G</w:t>
      </w:r>
      <w:r w:rsidRPr="00D6364E">
        <w:rPr>
          <w:rFonts w:ascii="Times New Roman" w:eastAsia="Times New Roman" w:hAnsi="Times New Roman"/>
          <w:lang w:eastAsia="en-GB"/>
        </w:rPr>
        <w:t xml:space="preserve">overnment department(s) </w:t>
      </w:r>
      <w:r>
        <w:rPr>
          <w:rFonts w:ascii="Times New Roman" w:eastAsia="Times New Roman" w:hAnsi="Times New Roman"/>
          <w:lang w:eastAsia="en-GB"/>
        </w:rPr>
        <w:t xml:space="preserve">taking the lead and involved </w:t>
      </w:r>
      <w:r w:rsidRPr="00D6364E">
        <w:rPr>
          <w:rFonts w:ascii="Times New Roman" w:eastAsia="Times New Roman" w:hAnsi="Times New Roman"/>
          <w:lang w:eastAsia="en-GB"/>
        </w:rPr>
        <w:t>in developing such plan</w:t>
      </w:r>
      <w:r>
        <w:rPr>
          <w:rFonts w:ascii="Times New Roman" w:eastAsia="Times New Roman" w:hAnsi="Times New Roman"/>
          <w:lang w:eastAsia="en-GB"/>
        </w:rPr>
        <w:t xml:space="preserve"> and coordinating</w:t>
      </w:r>
      <w:r w:rsidRPr="00D6364E">
        <w:rPr>
          <w:rFonts w:ascii="Times New Roman" w:eastAsia="Times New Roman" w:hAnsi="Times New Roman"/>
          <w:lang w:eastAsia="en-GB"/>
        </w:rPr>
        <w:t xml:space="preserve"> its implementation? </w:t>
      </w:r>
    </w:p>
    <w:p w:rsidR="00043F16" w:rsidRDefault="00043F16" w:rsidP="00043F16">
      <w:pPr>
        <w:pStyle w:val="ListParagraph"/>
        <w:numPr>
          <w:ilvl w:val="1"/>
          <w:numId w:val="1"/>
        </w:numPr>
        <w:tabs>
          <w:tab w:val="left" w:pos="284"/>
        </w:tabs>
        <w:autoSpaceDE w:val="0"/>
        <w:autoSpaceDN w:val="0"/>
        <w:adjustRightInd w:val="0"/>
        <w:spacing w:after="180" w:line="240" w:lineRule="auto"/>
        <w:ind w:left="284" w:hanging="284"/>
        <w:contextualSpacing w:val="0"/>
        <w:rPr>
          <w:rFonts w:ascii="Times New Roman" w:hAnsi="Times New Roman"/>
          <w:color w:val="000000"/>
        </w:rPr>
      </w:pPr>
      <w:r>
        <w:rPr>
          <w:rFonts w:ascii="Times New Roman" w:hAnsi="Times New Roman"/>
          <w:color w:val="000000"/>
        </w:rPr>
        <w:t xml:space="preserve">Whether different </w:t>
      </w:r>
      <w:r w:rsidRPr="00D6364E">
        <w:rPr>
          <w:rFonts w:ascii="Times New Roman" w:hAnsi="Times New Roman"/>
          <w:color w:val="000000"/>
        </w:rPr>
        <w:t>stakeholders, including business associations and civil society organizations</w:t>
      </w:r>
      <w:r>
        <w:rPr>
          <w:rFonts w:ascii="Times New Roman" w:hAnsi="Times New Roman"/>
          <w:color w:val="000000"/>
        </w:rPr>
        <w:t>, have been involved in developing the plan, and whether there is an institutional platform for such engagement and participation</w:t>
      </w:r>
      <w:r w:rsidRPr="00D6364E">
        <w:rPr>
          <w:rFonts w:ascii="Times New Roman" w:hAnsi="Times New Roman"/>
          <w:color w:val="000000"/>
        </w:rPr>
        <w:t xml:space="preserve">? </w:t>
      </w:r>
    </w:p>
    <w:p w:rsidR="004A32FB" w:rsidRPr="004A32FB" w:rsidRDefault="004A32FB" w:rsidP="004A32FB">
      <w:pPr>
        <w:autoSpaceDE w:val="0"/>
        <w:autoSpaceDN w:val="0"/>
        <w:adjustRightInd w:val="0"/>
        <w:spacing w:after="180" w:line="240" w:lineRule="auto"/>
        <w:ind w:left="1304" w:hanging="1304"/>
        <w:rPr>
          <w:rFonts w:ascii="Times New Roman" w:hAnsi="Times New Roman"/>
          <w:i/>
        </w:rPr>
      </w:pPr>
      <w:r w:rsidRPr="004A32FB">
        <w:rPr>
          <w:rFonts w:ascii="Times New Roman" w:hAnsi="Times New Roman"/>
          <w:i/>
        </w:rPr>
        <w:t>Answer:</w:t>
      </w:r>
      <w:r>
        <w:rPr>
          <w:rFonts w:ascii="Times New Roman" w:hAnsi="Times New Roman"/>
          <w:i/>
        </w:rPr>
        <w:tab/>
        <w:t>R</w:t>
      </w:r>
      <w:r w:rsidRPr="004A32FB">
        <w:rPr>
          <w:rFonts w:ascii="Times New Roman" w:hAnsi="Times New Roman"/>
          <w:i/>
        </w:rPr>
        <w:t>eference is made</w:t>
      </w:r>
      <w:r>
        <w:rPr>
          <w:rFonts w:ascii="Times New Roman" w:hAnsi="Times New Roman"/>
          <w:i/>
        </w:rPr>
        <w:t xml:space="preserve"> to the response provided to the Working Group’s 2014 survey by the Government of Denmark.</w:t>
      </w:r>
    </w:p>
    <w:p w:rsidR="00043F16" w:rsidRDefault="00043F16" w:rsidP="00043F16">
      <w:pPr>
        <w:pStyle w:val="ListParagraph"/>
        <w:autoSpaceDE w:val="0"/>
        <w:autoSpaceDN w:val="0"/>
        <w:adjustRightInd w:val="0"/>
        <w:spacing w:after="180" w:line="240" w:lineRule="auto"/>
        <w:ind w:left="0"/>
        <w:contextualSpacing w:val="0"/>
        <w:rPr>
          <w:rFonts w:ascii="Times New Roman" w:hAnsi="Times New Roman"/>
          <w:b/>
          <w:color w:val="000000"/>
        </w:rPr>
      </w:pPr>
      <w:r w:rsidRPr="0097467E">
        <w:rPr>
          <w:rFonts w:ascii="Times New Roman" w:hAnsi="Times New Roman"/>
          <w:b/>
          <w:color w:val="000000"/>
        </w:rPr>
        <w:t>B. Business enterprises owned or controlled by the State</w:t>
      </w:r>
    </w:p>
    <w:p w:rsidR="00595A5B" w:rsidRPr="00595A5B" w:rsidRDefault="00043F16" w:rsidP="00595A5B">
      <w:pPr>
        <w:pStyle w:val="ListParagraph"/>
        <w:numPr>
          <w:ilvl w:val="0"/>
          <w:numId w:val="4"/>
        </w:numPr>
        <w:tabs>
          <w:tab w:val="left" w:pos="284"/>
        </w:tabs>
        <w:autoSpaceDE w:val="0"/>
        <w:autoSpaceDN w:val="0"/>
        <w:adjustRightInd w:val="0"/>
        <w:spacing w:after="120" w:line="240" w:lineRule="auto"/>
        <w:ind w:left="0" w:firstLine="0"/>
        <w:contextualSpacing w:val="0"/>
        <w:rPr>
          <w:rFonts w:ascii="Times New Roman" w:hAnsi="Times New Roman"/>
          <w:i/>
          <w:color w:val="000000"/>
        </w:rPr>
      </w:pPr>
      <w:r w:rsidRPr="003A1A14">
        <w:rPr>
          <w:rFonts w:ascii="Times New Roman" w:hAnsi="Times New Roman"/>
          <w:color w:val="000000"/>
        </w:rPr>
        <w:t>Does the Government have policies and/or regulation</w:t>
      </w:r>
      <w:r>
        <w:rPr>
          <w:rFonts w:ascii="Times New Roman" w:hAnsi="Times New Roman"/>
          <w:color w:val="000000"/>
        </w:rPr>
        <w:t>s</w:t>
      </w:r>
      <w:r w:rsidRPr="003A1A14">
        <w:rPr>
          <w:rFonts w:ascii="Times New Roman" w:hAnsi="Times New Roman"/>
          <w:color w:val="000000"/>
        </w:rPr>
        <w:t xml:space="preserve"> and/or guidance in place that address the need for enterprises </w:t>
      </w:r>
      <w:r>
        <w:rPr>
          <w:rFonts w:ascii="Times New Roman" w:hAnsi="Times New Roman"/>
          <w:color w:val="000000"/>
        </w:rPr>
        <w:t xml:space="preserve">that are owned or controlled by the State </w:t>
      </w:r>
      <w:r w:rsidRPr="003A1A14">
        <w:rPr>
          <w:rFonts w:ascii="Times New Roman" w:hAnsi="Times New Roman"/>
          <w:color w:val="000000"/>
        </w:rPr>
        <w:t>to implement respect for human rights throughout their operations?</w:t>
      </w:r>
    </w:p>
    <w:p w:rsidR="00595A5B" w:rsidRPr="00595A5B" w:rsidRDefault="00595A5B" w:rsidP="00595A5B">
      <w:pPr>
        <w:pStyle w:val="ListParagraph"/>
        <w:tabs>
          <w:tab w:val="left" w:pos="284"/>
        </w:tabs>
        <w:autoSpaceDE w:val="0"/>
        <w:autoSpaceDN w:val="0"/>
        <w:adjustRightInd w:val="0"/>
        <w:spacing w:after="120" w:line="240" w:lineRule="auto"/>
        <w:ind w:left="0"/>
        <w:contextualSpacing w:val="0"/>
        <w:rPr>
          <w:rFonts w:ascii="Times New Roman" w:hAnsi="Times New Roman"/>
          <w:color w:val="000000"/>
        </w:rPr>
      </w:pPr>
      <w:r w:rsidRPr="00595A5B">
        <w:rPr>
          <w:rFonts w:ascii="Times New Roman" w:hAnsi="Times New Roman"/>
          <w:i/>
          <w:color w:val="000000"/>
        </w:rPr>
        <w:t>Answer:</w:t>
      </w:r>
      <w:r w:rsidRPr="00595A5B">
        <w:rPr>
          <w:rFonts w:ascii="Times New Roman" w:hAnsi="Times New Roman"/>
          <w:i/>
          <w:color w:val="000000"/>
        </w:rPr>
        <w:tab/>
        <w:t>Yes</w:t>
      </w:r>
      <w:r>
        <w:rPr>
          <w:rFonts w:ascii="Times New Roman" w:hAnsi="Times New Roman"/>
          <w:color w:val="000000"/>
        </w:rPr>
        <w:t>.</w:t>
      </w:r>
    </w:p>
    <w:p w:rsidR="00043F16" w:rsidRPr="003A1A14" w:rsidRDefault="00043F16" w:rsidP="00C502DC">
      <w:pPr>
        <w:pStyle w:val="ListParagraph"/>
        <w:tabs>
          <w:tab w:val="left" w:pos="284"/>
        </w:tabs>
        <w:autoSpaceDE w:val="0"/>
        <w:autoSpaceDN w:val="0"/>
        <w:adjustRightInd w:val="0"/>
        <w:spacing w:after="120" w:line="240" w:lineRule="auto"/>
        <w:ind w:left="0"/>
        <w:contextualSpacing w:val="0"/>
        <w:rPr>
          <w:rFonts w:ascii="Times New Roman" w:hAnsi="Times New Roman"/>
          <w:color w:val="000000"/>
        </w:rPr>
      </w:pPr>
      <w:r>
        <w:rPr>
          <w:rFonts w:ascii="Times New Roman" w:hAnsi="Times New Roman"/>
          <w:color w:val="000000"/>
        </w:rPr>
        <w:t>If yes, do these include:</w:t>
      </w:r>
    </w:p>
    <w:p w:rsidR="00043F16" w:rsidRPr="003A1A14" w:rsidRDefault="00043F16" w:rsidP="00043F16">
      <w:pPr>
        <w:pStyle w:val="ListParagraph"/>
        <w:numPr>
          <w:ilvl w:val="0"/>
          <w:numId w:val="3"/>
        </w:numPr>
        <w:tabs>
          <w:tab w:val="left" w:pos="284"/>
        </w:tabs>
        <w:autoSpaceDE w:val="0"/>
        <w:autoSpaceDN w:val="0"/>
        <w:adjustRightInd w:val="0"/>
        <w:spacing w:after="0" w:line="240" w:lineRule="auto"/>
        <w:ind w:left="284" w:hanging="284"/>
        <w:contextualSpacing w:val="0"/>
        <w:rPr>
          <w:rFonts w:ascii="Times New Roman" w:hAnsi="Times New Roman"/>
          <w:color w:val="000000"/>
        </w:rPr>
      </w:pPr>
      <w:r>
        <w:rPr>
          <w:rFonts w:ascii="Times New Roman" w:hAnsi="Times New Roman"/>
          <w:color w:val="000000"/>
        </w:rPr>
        <w:t>R</w:t>
      </w:r>
      <w:r w:rsidRPr="003A1A14">
        <w:rPr>
          <w:rFonts w:ascii="Times New Roman" w:hAnsi="Times New Roman"/>
          <w:color w:val="000000"/>
        </w:rPr>
        <w:t>equirements or expectations for State-owned enterprises to undertake human rights due diligence?</w:t>
      </w:r>
    </w:p>
    <w:p w:rsidR="00043F16" w:rsidRDefault="00043F16" w:rsidP="00043F16">
      <w:pPr>
        <w:pStyle w:val="ListParagraph"/>
        <w:numPr>
          <w:ilvl w:val="0"/>
          <w:numId w:val="3"/>
        </w:numPr>
        <w:tabs>
          <w:tab w:val="left" w:pos="284"/>
        </w:tabs>
        <w:autoSpaceDE w:val="0"/>
        <w:autoSpaceDN w:val="0"/>
        <w:adjustRightInd w:val="0"/>
        <w:spacing w:after="0" w:line="240" w:lineRule="auto"/>
        <w:ind w:left="284" w:hanging="284"/>
        <w:contextualSpacing w:val="0"/>
        <w:rPr>
          <w:rFonts w:ascii="Times New Roman" w:hAnsi="Times New Roman"/>
          <w:color w:val="000000"/>
        </w:rPr>
      </w:pPr>
      <w:r>
        <w:rPr>
          <w:rFonts w:ascii="Times New Roman" w:hAnsi="Times New Roman"/>
          <w:color w:val="000000"/>
        </w:rPr>
        <w:t>P</w:t>
      </w:r>
      <w:r w:rsidRPr="003A1A14">
        <w:rPr>
          <w:rFonts w:ascii="Times New Roman" w:hAnsi="Times New Roman"/>
          <w:color w:val="000000"/>
        </w:rPr>
        <w:t>rovisions for human rights due diligence relating to activities in other countries/abroad?</w:t>
      </w:r>
    </w:p>
    <w:p w:rsidR="00043F16" w:rsidRPr="00613580" w:rsidRDefault="00043F16" w:rsidP="00043F16">
      <w:pPr>
        <w:pStyle w:val="ListParagraph"/>
        <w:numPr>
          <w:ilvl w:val="0"/>
          <w:numId w:val="3"/>
        </w:numPr>
        <w:tabs>
          <w:tab w:val="left" w:pos="284"/>
        </w:tabs>
        <w:autoSpaceDE w:val="0"/>
        <w:autoSpaceDN w:val="0"/>
        <w:adjustRightInd w:val="0"/>
        <w:spacing w:after="180" w:line="240" w:lineRule="auto"/>
        <w:ind w:left="284" w:hanging="284"/>
        <w:contextualSpacing w:val="0"/>
        <w:rPr>
          <w:rFonts w:ascii="Times New Roman" w:hAnsi="Times New Roman"/>
          <w:color w:val="000000"/>
        </w:rPr>
      </w:pPr>
      <w:r w:rsidRPr="00613580">
        <w:rPr>
          <w:rFonts w:ascii="Times New Roman" w:hAnsi="Times New Roman"/>
          <w:color w:val="000000"/>
        </w:rPr>
        <w:t xml:space="preserve">Requirements to report on human rights risks and/or impacts, and if so on what issues? </w:t>
      </w:r>
    </w:p>
    <w:p w:rsidR="00C502DC" w:rsidRPr="00C502DC" w:rsidRDefault="00C502DC" w:rsidP="00C502DC">
      <w:pPr>
        <w:ind w:left="1080" w:hanging="1080"/>
        <w:rPr>
          <w:rFonts w:ascii="Times New Roman" w:hAnsi="Times New Roman"/>
          <w:i/>
        </w:rPr>
      </w:pPr>
      <w:r w:rsidRPr="00C502DC">
        <w:rPr>
          <w:rFonts w:ascii="Times New Roman" w:hAnsi="Times New Roman"/>
          <w:i/>
          <w:color w:val="000000"/>
        </w:rPr>
        <w:t>Answer:</w:t>
      </w:r>
      <w:r>
        <w:rPr>
          <w:rFonts w:ascii="Times New Roman" w:hAnsi="Times New Roman"/>
          <w:i/>
          <w:color w:val="000000"/>
        </w:rPr>
        <w:tab/>
      </w:r>
      <w:r w:rsidRPr="00C502DC">
        <w:rPr>
          <w:rFonts w:ascii="Times New Roman" w:hAnsi="Times New Roman"/>
          <w:i/>
        </w:rPr>
        <w:t>On 10 April 2015 the Danish Ministry of Finance publish</w:t>
      </w:r>
      <w:r>
        <w:rPr>
          <w:rFonts w:ascii="Times New Roman" w:hAnsi="Times New Roman"/>
          <w:i/>
        </w:rPr>
        <w:t>ed</w:t>
      </w:r>
      <w:r w:rsidRPr="00C502DC">
        <w:rPr>
          <w:rFonts w:ascii="Times New Roman" w:hAnsi="Times New Roman"/>
          <w:i/>
        </w:rPr>
        <w:t xml:space="preserve"> it</w:t>
      </w:r>
      <w:r>
        <w:rPr>
          <w:rFonts w:ascii="Times New Roman" w:hAnsi="Times New Roman"/>
          <w:i/>
        </w:rPr>
        <w:t>s</w:t>
      </w:r>
      <w:r w:rsidRPr="00C502DC">
        <w:rPr>
          <w:rFonts w:ascii="Times New Roman" w:hAnsi="Times New Roman"/>
          <w:i/>
        </w:rPr>
        <w:t xml:space="preserve"> new Policy on State Ownership, which contains a separate chapter on CSR. References are made to the legal obligations in non-financial reporting including human rights.</w:t>
      </w:r>
    </w:p>
    <w:p w:rsidR="00C502DC" w:rsidRPr="00C502DC" w:rsidRDefault="00C502DC" w:rsidP="00C502DC">
      <w:pPr>
        <w:pStyle w:val="ListParagraph"/>
        <w:ind w:left="1080"/>
        <w:rPr>
          <w:rFonts w:ascii="Times New Roman" w:hAnsi="Times New Roman"/>
          <w:i/>
        </w:rPr>
      </w:pPr>
      <w:r>
        <w:rPr>
          <w:rFonts w:ascii="Times New Roman" w:hAnsi="Times New Roman"/>
          <w:i/>
        </w:rPr>
        <w:lastRenderedPageBreak/>
        <w:t xml:space="preserve">The </w:t>
      </w:r>
      <w:r w:rsidRPr="00C502DC">
        <w:rPr>
          <w:rFonts w:ascii="Times New Roman" w:hAnsi="Times New Roman"/>
          <w:i/>
        </w:rPr>
        <w:t xml:space="preserve">Policy </w:t>
      </w:r>
      <w:r>
        <w:rPr>
          <w:rFonts w:ascii="Times New Roman" w:hAnsi="Times New Roman"/>
          <w:i/>
        </w:rPr>
        <w:t xml:space="preserve">states </w:t>
      </w:r>
      <w:r w:rsidRPr="00C502DC">
        <w:rPr>
          <w:rFonts w:ascii="Times New Roman" w:hAnsi="Times New Roman"/>
          <w:i/>
        </w:rPr>
        <w:t>that social responsibility is of particular relevance to state-owned companies and each company's management must develop appropriate policies.</w:t>
      </w:r>
    </w:p>
    <w:p w:rsidR="00C502DC" w:rsidRPr="00C502DC" w:rsidRDefault="00C502DC" w:rsidP="00C502DC">
      <w:pPr>
        <w:pStyle w:val="ListParagraph"/>
        <w:ind w:left="1080"/>
        <w:rPr>
          <w:rFonts w:ascii="Times New Roman" w:hAnsi="Times New Roman"/>
          <w:i/>
        </w:rPr>
      </w:pPr>
    </w:p>
    <w:p w:rsidR="00C502DC" w:rsidRPr="00C502DC" w:rsidRDefault="00C502DC" w:rsidP="00C502DC">
      <w:pPr>
        <w:pStyle w:val="ListParagraph"/>
        <w:ind w:left="1080"/>
        <w:rPr>
          <w:rFonts w:ascii="Times New Roman" w:hAnsi="Times New Roman"/>
          <w:i/>
        </w:rPr>
      </w:pPr>
      <w:r w:rsidRPr="00C502DC">
        <w:rPr>
          <w:rFonts w:ascii="Times New Roman" w:hAnsi="Times New Roman"/>
          <w:i/>
        </w:rPr>
        <w:t>There is also guidance as to where state-owned enterprises can find more information on international guidelines on corporate social responsibility.</w:t>
      </w:r>
    </w:p>
    <w:p w:rsidR="00C502DC" w:rsidRPr="00C502DC" w:rsidRDefault="00C502DC" w:rsidP="00C502DC">
      <w:pPr>
        <w:pStyle w:val="ListParagraph"/>
        <w:ind w:left="1080"/>
        <w:rPr>
          <w:rFonts w:ascii="Times New Roman" w:hAnsi="Times New Roman"/>
          <w:i/>
        </w:rPr>
      </w:pPr>
    </w:p>
    <w:p w:rsidR="00C502DC" w:rsidRPr="00C502DC" w:rsidRDefault="00C502DC" w:rsidP="00C502DC">
      <w:pPr>
        <w:pStyle w:val="ListParagraph"/>
        <w:ind w:left="1080"/>
        <w:rPr>
          <w:rFonts w:ascii="Times New Roman" w:hAnsi="Times New Roman"/>
          <w:i/>
        </w:rPr>
      </w:pPr>
      <w:r w:rsidRPr="00C502DC">
        <w:rPr>
          <w:rFonts w:ascii="Times New Roman" w:hAnsi="Times New Roman"/>
          <w:i/>
        </w:rPr>
        <w:t>The following recommendations are made:</w:t>
      </w:r>
    </w:p>
    <w:p w:rsidR="00C502DC" w:rsidRPr="00C502DC" w:rsidRDefault="00C502DC" w:rsidP="00C502DC">
      <w:pPr>
        <w:pStyle w:val="ListParagraph"/>
        <w:ind w:left="1080"/>
        <w:rPr>
          <w:rFonts w:ascii="Times New Roman" w:hAnsi="Times New Roman"/>
          <w:i/>
        </w:rPr>
      </w:pPr>
    </w:p>
    <w:p w:rsidR="00C502DC" w:rsidRPr="00C502DC" w:rsidRDefault="00C502DC" w:rsidP="00C502DC">
      <w:pPr>
        <w:pStyle w:val="ListParagraph"/>
        <w:ind w:left="1080"/>
        <w:rPr>
          <w:rFonts w:ascii="Times New Roman" w:hAnsi="Times New Roman"/>
          <w:i/>
        </w:rPr>
      </w:pPr>
      <w:r w:rsidRPr="00C502DC">
        <w:rPr>
          <w:rFonts w:ascii="Times New Roman" w:hAnsi="Times New Roman"/>
          <w:i/>
        </w:rPr>
        <w:t>• The state-owned companies must do their CSR-reporting at least once a year, including in annual reports.</w:t>
      </w:r>
    </w:p>
    <w:p w:rsidR="00C502DC" w:rsidRPr="00C502DC" w:rsidRDefault="00C502DC" w:rsidP="00C502DC">
      <w:pPr>
        <w:pStyle w:val="ListParagraph"/>
        <w:ind w:left="1080"/>
        <w:rPr>
          <w:rFonts w:ascii="Times New Roman" w:hAnsi="Times New Roman"/>
          <w:i/>
        </w:rPr>
      </w:pPr>
      <w:r w:rsidRPr="00C502DC">
        <w:rPr>
          <w:rFonts w:ascii="Times New Roman" w:hAnsi="Times New Roman"/>
          <w:i/>
        </w:rPr>
        <w:t>• In state-owned companies the board of directors at least once a year discuss</w:t>
      </w:r>
      <w:r>
        <w:rPr>
          <w:rFonts w:ascii="Times New Roman" w:hAnsi="Times New Roman"/>
          <w:i/>
        </w:rPr>
        <w:t>es</w:t>
      </w:r>
      <w:r w:rsidRPr="00C502DC">
        <w:rPr>
          <w:rFonts w:ascii="Times New Roman" w:hAnsi="Times New Roman"/>
          <w:i/>
        </w:rPr>
        <w:t xml:space="preserve"> the company's</w:t>
      </w:r>
      <w:r>
        <w:rPr>
          <w:rFonts w:ascii="Times New Roman" w:hAnsi="Times New Roman"/>
          <w:i/>
        </w:rPr>
        <w:t xml:space="preserve"> work with CSR, including </w:t>
      </w:r>
      <w:r w:rsidRPr="00C502DC">
        <w:rPr>
          <w:rFonts w:ascii="Times New Roman" w:hAnsi="Times New Roman"/>
          <w:i/>
        </w:rPr>
        <w:t>in areas</w:t>
      </w:r>
      <w:r>
        <w:rPr>
          <w:rFonts w:ascii="Times New Roman" w:hAnsi="Times New Roman"/>
          <w:i/>
        </w:rPr>
        <w:t xml:space="preserve"> in which</w:t>
      </w:r>
      <w:r w:rsidRPr="00C502DC">
        <w:rPr>
          <w:rFonts w:ascii="Times New Roman" w:hAnsi="Times New Roman"/>
          <w:i/>
        </w:rPr>
        <w:t xml:space="preserve"> the company may have a policy or whe</w:t>
      </w:r>
      <w:r w:rsidR="0091709A">
        <w:rPr>
          <w:rFonts w:ascii="Times New Roman" w:hAnsi="Times New Roman"/>
          <w:i/>
        </w:rPr>
        <w:t>re</w:t>
      </w:r>
      <w:r w:rsidRPr="00C502DC">
        <w:rPr>
          <w:rFonts w:ascii="Times New Roman" w:hAnsi="Times New Roman"/>
          <w:i/>
        </w:rPr>
        <w:t xml:space="preserve"> existing policies should be revised.</w:t>
      </w:r>
    </w:p>
    <w:p w:rsidR="00C502DC" w:rsidRPr="00C502DC" w:rsidRDefault="00C502DC" w:rsidP="00C502DC">
      <w:pPr>
        <w:pStyle w:val="ListParagraph"/>
        <w:ind w:left="1080"/>
        <w:rPr>
          <w:rFonts w:ascii="Times New Roman" w:hAnsi="Times New Roman"/>
          <w:i/>
        </w:rPr>
      </w:pPr>
      <w:r w:rsidRPr="00C502DC">
        <w:rPr>
          <w:rFonts w:ascii="Times New Roman" w:hAnsi="Times New Roman"/>
          <w:i/>
        </w:rPr>
        <w:t>• In state-owned companies the board of directors must where relevant consider adopting a tax-policy.</w:t>
      </w:r>
    </w:p>
    <w:p w:rsidR="00C502DC" w:rsidRPr="00C502DC" w:rsidRDefault="00C502DC" w:rsidP="00C502DC">
      <w:pPr>
        <w:pStyle w:val="ListParagraph"/>
        <w:ind w:left="1080"/>
        <w:rPr>
          <w:rFonts w:ascii="Times New Roman" w:hAnsi="Times New Roman"/>
          <w:i/>
        </w:rPr>
      </w:pPr>
      <w:r w:rsidRPr="00C502DC">
        <w:rPr>
          <w:rFonts w:ascii="Times New Roman" w:hAnsi="Times New Roman"/>
          <w:i/>
        </w:rPr>
        <w:t>• The larger state-owned companies should join the Un</w:t>
      </w:r>
      <w:r>
        <w:rPr>
          <w:rFonts w:ascii="Times New Roman" w:hAnsi="Times New Roman"/>
          <w:i/>
        </w:rPr>
        <w:t xml:space="preserve">ited Nations Global Compact, if, </w:t>
      </w:r>
      <w:r w:rsidRPr="00C502DC">
        <w:rPr>
          <w:rFonts w:ascii="Times New Roman" w:hAnsi="Times New Roman"/>
          <w:i/>
        </w:rPr>
        <w:t>due to the nature of the company's business</w:t>
      </w:r>
      <w:r>
        <w:rPr>
          <w:rFonts w:ascii="Times New Roman" w:hAnsi="Times New Roman"/>
          <w:i/>
        </w:rPr>
        <w:t>,</w:t>
      </w:r>
      <w:r w:rsidRPr="00C502DC">
        <w:rPr>
          <w:rFonts w:ascii="Times New Roman" w:hAnsi="Times New Roman"/>
          <w:i/>
        </w:rPr>
        <w:t xml:space="preserve"> </w:t>
      </w:r>
      <w:r>
        <w:rPr>
          <w:rFonts w:ascii="Times New Roman" w:hAnsi="Times New Roman"/>
          <w:i/>
        </w:rPr>
        <w:t xml:space="preserve">it </w:t>
      </w:r>
      <w:r w:rsidRPr="00C502DC">
        <w:rPr>
          <w:rFonts w:ascii="Times New Roman" w:hAnsi="Times New Roman"/>
          <w:i/>
        </w:rPr>
        <w:t>is relevant.</w:t>
      </w:r>
    </w:p>
    <w:p w:rsidR="00C502DC" w:rsidRPr="00C502DC" w:rsidRDefault="00C502DC" w:rsidP="00C502DC">
      <w:pPr>
        <w:pStyle w:val="ListParagraph"/>
        <w:ind w:left="1080"/>
        <w:rPr>
          <w:rFonts w:ascii="Times New Roman" w:hAnsi="Times New Roman"/>
          <w:i/>
        </w:rPr>
      </w:pPr>
      <w:r w:rsidRPr="00C502DC">
        <w:rPr>
          <w:rFonts w:ascii="Times New Roman" w:hAnsi="Times New Roman"/>
          <w:i/>
        </w:rPr>
        <w:t xml:space="preserve">• In larger minority-owned companies the relevant Minister shall work </w:t>
      </w:r>
      <w:r>
        <w:rPr>
          <w:rFonts w:ascii="Times New Roman" w:hAnsi="Times New Roman"/>
          <w:i/>
        </w:rPr>
        <w:t xml:space="preserve">to ensure that the company joins </w:t>
      </w:r>
      <w:r w:rsidRPr="00C502DC">
        <w:rPr>
          <w:rFonts w:ascii="Times New Roman" w:hAnsi="Times New Roman"/>
          <w:i/>
        </w:rPr>
        <w:t>the UN Global Compact, if</w:t>
      </w:r>
      <w:r>
        <w:rPr>
          <w:rFonts w:ascii="Times New Roman" w:hAnsi="Times New Roman"/>
          <w:i/>
        </w:rPr>
        <w:t>,</w:t>
      </w:r>
      <w:r w:rsidRPr="00C502DC">
        <w:rPr>
          <w:rFonts w:ascii="Times New Roman" w:hAnsi="Times New Roman"/>
          <w:i/>
        </w:rPr>
        <w:t xml:space="preserve"> due to the nature of the company's business activities</w:t>
      </w:r>
      <w:r w:rsidR="007F74B2">
        <w:rPr>
          <w:rFonts w:ascii="Times New Roman" w:hAnsi="Times New Roman"/>
          <w:i/>
        </w:rPr>
        <w:t>,</w:t>
      </w:r>
      <w:r w:rsidRPr="00C502DC">
        <w:rPr>
          <w:rFonts w:ascii="Times New Roman" w:hAnsi="Times New Roman"/>
          <w:i/>
        </w:rPr>
        <w:t xml:space="preserve"> </w:t>
      </w:r>
      <w:r w:rsidR="007F74B2">
        <w:rPr>
          <w:rFonts w:ascii="Times New Roman" w:hAnsi="Times New Roman"/>
          <w:i/>
        </w:rPr>
        <w:t xml:space="preserve">it is </w:t>
      </w:r>
      <w:r w:rsidRPr="00C502DC">
        <w:rPr>
          <w:rFonts w:ascii="Times New Roman" w:hAnsi="Times New Roman"/>
          <w:i/>
        </w:rPr>
        <w:t>relevant.</w:t>
      </w:r>
    </w:p>
    <w:p w:rsidR="005745F7" w:rsidRDefault="005745F7" w:rsidP="005745F7">
      <w:pPr>
        <w:pStyle w:val="ListParagraph"/>
        <w:tabs>
          <w:tab w:val="left" w:pos="284"/>
        </w:tabs>
        <w:autoSpaceDE w:val="0"/>
        <w:autoSpaceDN w:val="0"/>
        <w:adjustRightInd w:val="0"/>
        <w:spacing w:after="180" w:line="240" w:lineRule="auto"/>
        <w:ind w:left="0"/>
        <w:contextualSpacing w:val="0"/>
        <w:rPr>
          <w:rFonts w:ascii="Times New Roman" w:hAnsi="Times New Roman"/>
          <w:color w:val="000000"/>
        </w:rPr>
      </w:pPr>
    </w:p>
    <w:p w:rsidR="00043F16" w:rsidRDefault="00043F16" w:rsidP="00043F16">
      <w:pPr>
        <w:pStyle w:val="ListParagraph"/>
        <w:numPr>
          <w:ilvl w:val="0"/>
          <w:numId w:val="4"/>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Pr>
          <w:rFonts w:ascii="Times New Roman" w:hAnsi="Times New Roman"/>
          <w:color w:val="000000"/>
        </w:rPr>
        <w:t xml:space="preserve">Does the Government have any </w:t>
      </w:r>
      <w:r w:rsidRPr="003A1A14">
        <w:rPr>
          <w:rFonts w:ascii="Times New Roman" w:hAnsi="Times New Roman"/>
          <w:color w:val="000000"/>
        </w:rPr>
        <w:t>policies and/or regulation</w:t>
      </w:r>
      <w:r>
        <w:rPr>
          <w:rFonts w:ascii="Times New Roman" w:hAnsi="Times New Roman"/>
          <w:color w:val="000000"/>
        </w:rPr>
        <w:t xml:space="preserve">s and/or guidance with regard to joint ventures involving the Government (e.g. in the extractive sector)? </w:t>
      </w:r>
      <w:r w:rsidRPr="00BC64CC">
        <w:rPr>
          <w:rFonts w:ascii="Times New Roman" w:hAnsi="Times New Roman"/>
          <w:color w:val="000000"/>
        </w:rPr>
        <w:t xml:space="preserve">If </w:t>
      </w:r>
      <w:r>
        <w:rPr>
          <w:rFonts w:ascii="Times New Roman" w:hAnsi="Times New Roman"/>
          <w:color w:val="000000"/>
        </w:rPr>
        <w:t>yes</w:t>
      </w:r>
      <w:r w:rsidRPr="00BC64CC">
        <w:rPr>
          <w:rFonts w:ascii="Times New Roman" w:hAnsi="Times New Roman"/>
          <w:color w:val="000000"/>
        </w:rPr>
        <w:t>, do</w:t>
      </w:r>
      <w:r>
        <w:rPr>
          <w:rFonts w:ascii="Times New Roman" w:hAnsi="Times New Roman"/>
          <w:color w:val="000000"/>
        </w:rPr>
        <w:t xml:space="preserve"> these also </w:t>
      </w:r>
      <w:r w:rsidRPr="00BC64CC">
        <w:rPr>
          <w:rFonts w:ascii="Times New Roman" w:hAnsi="Times New Roman"/>
          <w:color w:val="000000"/>
        </w:rPr>
        <w:t xml:space="preserve">apply to </w:t>
      </w:r>
      <w:r w:rsidRPr="003F5A98">
        <w:rPr>
          <w:rFonts w:ascii="Times New Roman" w:hAnsi="Times New Roman"/>
          <w:color w:val="000000"/>
        </w:rPr>
        <w:t>joint venture partners?</w:t>
      </w:r>
    </w:p>
    <w:p w:rsidR="004A43FA" w:rsidRPr="008A1A6A" w:rsidRDefault="007F74B2" w:rsidP="004A43FA">
      <w:pPr>
        <w:ind w:left="1304" w:hanging="1304"/>
        <w:rPr>
          <w:rFonts w:ascii="Times New Roman" w:hAnsi="Times New Roman"/>
          <w:i/>
        </w:rPr>
      </w:pPr>
      <w:r w:rsidRPr="007F74B2">
        <w:rPr>
          <w:rFonts w:ascii="Times New Roman" w:hAnsi="Times New Roman"/>
          <w:i/>
        </w:rPr>
        <w:t>Answer:</w:t>
      </w:r>
      <w:r w:rsidRPr="004A43FA">
        <w:rPr>
          <w:rFonts w:ascii="Times New Roman" w:hAnsi="Times New Roman"/>
          <w:i/>
        </w:rPr>
        <w:tab/>
      </w:r>
      <w:r w:rsidR="004A43FA" w:rsidRPr="008A1A6A">
        <w:rPr>
          <w:rFonts w:ascii="Times New Roman" w:hAnsi="Times New Roman"/>
          <w:i/>
        </w:rPr>
        <w:t xml:space="preserve">The Policy on State Ownership mentioned above applies to joint ventures involving the Government when such joint ventures are characterized as an enterprise. The Policy also applies to state owned enterprises taking part in a joint venture. </w:t>
      </w:r>
    </w:p>
    <w:p w:rsidR="004A43FA" w:rsidRPr="008A1A6A" w:rsidRDefault="004A43FA" w:rsidP="004A43FA">
      <w:pPr>
        <w:ind w:left="1304"/>
        <w:rPr>
          <w:rFonts w:ascii="Times New Roman" w:hAnsi="Times New Roman"/>
          <w:i/>
        </w:rPr>
      </w:pPr>
      <w:r w:rsidRPr="008A1A6A">
        <w:rPr>
          <w:rFonts w:ascii="Times New Roman" w:hAnsi="Times New Roman"/>
          <w:i/>
        </w:rPr>
        <w:t xml:space="preserve">The ability of the Government to ensure the implementation of the recommendations in the Policy depends on the ownership structure and </w:t>
      </w:r>
      <w:r w:rsidR="0091709A">
        <w:rPr>
          <w:rFonts w:ascii="Times New Roman" w:hAnsi="Times New Roman"/>
          <w:i/>
        </w:rPr>
        <w:t xml:space="preserve">the </w:t>
      </w:r>
      <w:r w:rsidRPr="008A1A6A">
        <w:rPr>
          <w:rFonts w:ascii="Times New Roman" w:hAnsi="Times New Roman"/>
          <w:i/>
        </w:rPr>
        <w:t xml:space="preserve">specific legal framework. </w:t>
      </w:r>
    </w:p>
    <w:p w:rsidR="005745F7" w:rsidRDefault="005745F7" w:rsidP="005745F7">
      <w:pPr>
        <w:pStyle w:val="ListParagraph"/>
        <w:tabs>
          <w:tab w:val="left" w:pos="0"/>
          <w:tab w:val="left" w:pos="284"/>
        </w:tabs>
        <w:autoSpaceDE w:val="0"/>
        <w:autoSpaceDN w:val="0"/>
        <w:adjustRightInd w:val="0"/>
        <w:spacing w:after="180" w:line="240" w:lineRule="auto"/>
        <w:ind w:left="0"/>
        <w:contextualSpacing w:val="0"/>
        <w:rPr>
          <w:rFonts w:ascii="Times New Roman" w:hAnsi="Times New Roman"/>
          <w:color w:val="000000"/>
        </w:rPr>
      </w:pPr>
    </w:p>
    <w:p w:rsidR="00043F16" w:rsidRDefault="00043F16" w:rsidP="00043F16">
      <w:pPr>
        <w:pStyle w:val="ListParagraph"/>
        <w:numPr>
          <w:ilvl w:val="0"/>
          <w:numId w:val="4"/>
        </w:numPr>
        <w:tabs>
          <w:tab w:val="left" w:pos="0"/>
          <w:tab w:val="left" w:pos="284"/>
        </w:tabs>
        <w:autoSpaceDE w:val="0"/>
        <w:autoSpaceDN w:val="0"/>
        <w:adjustRightInd w:val="0"/>
        <w:spacing w:after="180" w:line="240" w:lineRule="auto"/>
        <w:ind w:left="0" w:firstLine="0"/>
        <w:contextualSpacing w:val="0"/>
        <w:rPr>
          <w:rFonts w:ascii="Times New Roman" w:hAnsi="Times New Roman"/>
          <w:color w:val="000000"/>
        </w:rPr>
      </w:pPr>
      <w:r w:rsidRPr="003A1A14">
        <w:rPr>
          <w:rFonts w:ascii="Times New Roman" w:hAnsi="Times New Roman"/>
          <w:color w:val="000000"/>
        </w:rPr>
        <w:t>Are publicly owned funds (e.g. pension or sovereign wealth funds) required or expected to include human rights risks in fund management criteria?</w:t>
      </w:r>
    </w:p>
    <w:p w:rsidR="004A43FA" w:rsidRPr="004A43FA" w:rsidRDefault="004A43FA" w:rsidP="004A43FA">
      <w:pPr>
        <w:ind w:left="1304" w:hanging="1304"/>
        <w:rPr>
          <w:rFonts w:ascii="Times New Roman" w:hAnsi="Times New Roman"/>
          <w:i/>
        </w:rPr>
      </w:pPr>
      <w:r w:rsidRPr="004A43FA">
        <w:rPr>
          <w:rFonts w:ascii="Times New Roman" w:hAnsi="Times New Roman"/>
          <w:i/>
          <w:color w:val="000000"/>
        </w:rPr>
        <w:t>Answer:</w:t>
      </w:r>
      <w:r w:rsidRPr="004A43FA">
        <w:rPr>
          <w:rFonts w:ascii="Times New Roman" w:hAnsi="Times New Roman"/>
          <w:i/>
          <w:color w:val="000000"/>
        </w:rPr>
        <w:tab/>
      </w:r>
      <w:r w:rsidRPr="004A43FA">
        <w:rPr>
          <w:rFonts w:ascii="Times New Roman" w:hAnsi="Times New Roman"/>
          <w:i/>
        </w:rPr>
        <w:t>In 2010 the Danish Government published a guide on responsible investments, which applies to all investors.</w:t>
      </w:r>
    </w:p>
    <w:p w:rsidR="004A43FA" w:rsidRPr="004A43FA" w:rsidRDefault="004A43FA" w:rsidP="004A43FA">
      <w:pPr>
        <w:ind w:left="1304"/>
        <w:rPr>
          <w:rFonts w:ascii="Times New Roman" w:hAnsi="Times New Roman"/>
          <w:i/>
        </w:rPr>
      </w:pPr>
      <w:r w:rsidRPr="004A43FA">
        <w:rPr>
          <w:rFonts w:ascii="Times New Roman" w:hAnsi="Times New Roman"/>
          <w:i/>
        </w:rPr>
        <w:t>The Danish Council for Corporate Responsibility published a guide on responsible investment in state bonds in December 2013.  This guide also applies to Danish municipalities and other public investors and specific references are made to the UN Guiding Principles on Business and Human Rights.</w:t>
      </w:r>
    </w:p>
    <w:p w:rsidR="004A43FA" w:rsidRPr="004A43FA" w:rsidRDefault="004A43FA" w:rsidP="004A43FA">
      <w:pPr>
        <w:ind w:left="1304"/>
        <w:rPr>
          <w:rFonts w:ascii="Times New Roman" w:hAnsi="Times New Roman"/>
          <w:i/>
        </w:rPr>
      </w:pPr>
      <w:r w:rsidRPr="004A43FA">
        <w:rPr>
          <w:rFonts w:ascii="Times New Roman" w:hAnsi="Times New Roman"/>
          <w:i/>
          <w:lang w:val="en"/>
        </w:rPr>
        <w:t>The Danish ATP Group is one of Europe's largest pension providers. The ATP Group is not a publicly owned fund, but a statutory, independent institution with the purpose of administering Danish pension schemes. In 2006 the ATP Group signed up to the UN-</w:t>
      </w:r>
      <w:r w:rsidRPr="004A43FA">
        <w:rPr>
          <w:rFonts w:ascii="Times New Roman" w:hAnsi="Times New Roman"/>
          <w:i/>
          <w:lang w:val="en"/>
        </w:rPr>
        <w:lastRenderedPageBreak/>
        <w:t>supported Principles for Responsible Investment (PRI), and joined the UN Global Compact in 2011.</w:t>
      </w:r>
    </w:p>
    <w:p w:rsidR="00043F16" w:rsidRDefault="00043F16" w:rsidP="00043F16">
      <w:pPr>
        <w:pStyle w:val="ListParagraph"/>
        <w:numPr>
          <w:ilvl w:val="0"/>
          <w:numId w:val="4"/>
        </w:numPr>
        <w:tabs>
          <w:tab w:val="left" w:pos="284"/>
        </w:tabs>
        <w:autoSpaceDE w:val="0"/>
        <w:autoSpaceDN w:val="0"/>
        <w:adjustRightInd w:val="0"/>
        <w:spacing w:after="180" w:line="240" w:lineRule="auto"/>
        <w:ind w:left="0" w:firstLine="0"/>
        <w:contextualSpacing w:val="0"/>
        <w:rPr>
          <w:rFonts w:ascii="Times New Roman" w:hAnsi="Times New Roman"/>
          <w:color w:val="000000"/>
        </w:rPr>
      </w:pPr>
      <w:r w:rsidRPr="00BC64CC">
        <w:rPr>
          <w:rFonts w:ascii="Times New Roman" w:hAnsi="Times New Roman"/>
          <w:color w:val="000000"/>
        </w:rPr>
        <w:t>Do publicly owned or controlled financial institutions (e.g. export credit agencies, official investment insurance agencies or development finance institutions) have safeguard policies that refer to human rights?</w:t>
      </w:r>
      <w:r>
        <w:rPr>
          <w:rFonts w:ascii="Times New Roman" w:hAnsi="Times New Roman"/>
          <w:color w:val="000000"/>
        </w:rPr>
        <w:t xml:space="preserve"> </w:t>
      </w:r>
      <w:r w:rsidRPr="00BC64CC">
        <w:rPr>
          <w:rFonts w:ascii="Times New Roman" w:hAnsi="Times New Roman"/>
          <w:color w:val="000000"/>
        </w:rPr>
        <w:t>If yes, do they have human rights due diligence requirements for</w:t>
      </w:r>
      <w:r w:rsidRPr="003F5A98">
        <w:rPr>
          <w:rFonts w:ascii="Times New Roman" w:hAnsi="Times New Roman"/>
          <w:color w:val="000000"/>
        </w:rPr>
        <w:t xml:space="preserve"> clients that benefit from financial or advisory support?</w:t>
      </w:r>
    </w:p>
    <w:p w:rsidR="00A851EE" w:rsidRDefault="00A851EE" w:rsidP="00A851EE">
      <w:pPr>
        <w:autoSpaceDE w:val="0"/>
        <w:autoSpaceDN w:val="0"/>
        <w:spacing w:before="22" w:line="240" w:lineRule="exact"/>
        <w:ind w:left="1304" w:right="366" w:hanging="1304"/>
        <w:jc w:val="both"/>
        <w:rPr>
          <w:rFonts w:ascii="Times New Roman" w:hAnsi="Times New Roman"/>
          <w:i/>
          <w:color w:val="000000"/>
          <w:spacing w:val="1"/>
        </w:rPr>
      </w:pPr>
      <w:r>
        <w:rPr>
          <w:rFonts w:ascii="Times New Roman" w:hAnsi="Times New Roman"/>
          <w:i/>
          <w:color w:val="000000"/>
          <w:spacing w:val="1"/>
        </w:rPr>
        <w:t>Answer:</w:t>
      </w:r>
      <w:r>
        <w:rPr>
          <w:rFonts w:ascii="Times New Roman" w:hAnsi="Times New Roman"/>
          <w:i/>
          <w:color w:val="000000"/>
          <w:spacing w:val="1"/>
        </w:rPr>
        <w:tab/>
      </w:r>
      <w:r w:rsidRPr="00A851EE">
        <w:rPr>
          <w:rFonts w:ascii="Times New Roman" w:hAnsi="Times New Roman"/>
          <w:i/>
          <w:color w:val="000000"/>
          <w:spacing w:val="1"/>
        </w:rPr>
        <w:t>Denmark’s Export Credit Agency (</w:t>
      </w:r>
      <w:r w:rsidR="00043F16" w:rsidRPr="00A851EE">
        <w:rPr>
          <w:rFonts w:ascii="Times New Roman" w:hAnsi="Times New Roman"/>
          <w:i/>
          <w:color w:val="000000"/>
          <w:spacing w:val="1"/>
        </w:rPr>
        <w:t>EKF</w:t>
      </w:r>
      <w:r w:rsidRPr="00A851EE">
        <w:rPr>
          <w:rFonts w:ascii="Times New Roman" w:hAnsi="Times New Roman"/>
          <w:i/>
          <w:color w:val="000000"/>
          <w:spacing w:val="1"/>
        </w:rPr>
        <w:t>)</w:t>
      </w:r>
      <w:r w:rsidR="00043F16" w:rsidRPr="00A851EE">
        <w:rPr>
          <w:rFonts w:ascii="Times New Roman" w:hAnsi="Times New Roman"/>
          <w:i/>
          <w:color w:val="000000"/>
          <w:spacing w:val="1"/>
        </w:rPr>
        <w:t xml:space="preserve"> has a number of policies that refer to human rights; including </w:t>
      </w:r>
      <w:r w:rsidR="002D69FB">
        <w:rPr>
          <w:rFonts w:ascii="Times New Roman" w:hAnsi="Times New Roman"/>
          <w:i/>
          <w:color w:val="000000"/>
          <w:spacing w:val="1"/>
        </w:rPr>
        <w:t xml:space="preserve">a </w:t>
      </w:r>
      <w:r w:rsidR="00043F16" w:rsidRPr="00A851EE">
        <w:rPr>
          <w:rFonts w:ascii="Times New Roman" w:hAnsi="Times New Roman"/>
          <w:i/>
          <w:color w:val="000000"/>
          <w:spacing w:val="1"/>
        </w:rPr>
        <w:t xml:space="preserve">CSR policy, </w:t>
      </w:r>
      <w:r w:rsidR="002D69FB">
        <w:rPr>
          <w:rFonts w:ascii="Times New Roman" w:hAnsi="Times New Roman"/>
          <w:i/>
          <w:color w:val="000000"/>
          <w:spacing w:val="1"/>
        </w:rPr>
        <w:t xml:space="preserve">an </w:t>
      </w:r>
      <w:r w:rsidR="00043F16" w:rsidRPr="00A851EE">
        <w:rPr>
          <w:rFonts w:ascii="Times New Roman" w:hAnsi="Times New Roman"/>
          <w:i/>
          <w:color w:val="000000"/>
          <w:spacing w:val="1"/>
        </w:rPr>
        <w:t xml:space="preserve">Environmental and social sustainability policy, </w:t>
      </w:r>
      <w:r w:rsidR="002D69FB">
        <w:rPr>
          <w:rFonts w:ascii="Times New Roman" w:hAnsi="Times New Roman"/>
          <w:i/>
          <w:color w:val="000000"/>
          <w:spacing w:val="1"/>
        </w:rPr>
        <w:t xml:space="preserve">a </w:t>
      </w:r>
      <w:r w:rsidR="00043F16" w:rsidRPr="00A851EE">
        <w:rPr>
          <w:rFonts w:ascii="Times New Roman" w:hAnsi="Times New Roman"/>
          <w:i/>
          <w:color w:val="000000"/>
          <w:spacing w:val="1"/>
        </w:rPr>
        <w:t xml:space="preserve">Business and ethics policy, and a procurement policy. EKF defines human rights as set out in the International Bill of Human Rights, and </w:t>
      </w:r>
      <w:r w:rsidR="002D69FB">
        <w:rPr>
          <w:rFonts w:ascii="Times New Roman" w:hAnsi="Times New Roman"/>
          <w:i/>
          <w:color w:val="000000"/>
          <w:spacing w:val="1"/>
        </w:rPr>
        <w:t>s</w:t>
      </w:r>
      <w:r w:rsidR="00043F16" w:rsidRPr="00A851EE">
        <w:rPr>
          <w:rFonts w:ascii="Times New Roman" w:hAnsi="Times New Roman"/>
          <w:i/>
          <w:color w:val="000000"/>
          <w:spacing w:val="1"/>
        </w:rPr>
        <w:t xml:space="preserve">creen and perform due diligence based on </w:t>
      </w:r>
      <w:r w:rsidR="002D69FB">
        <w:rPr>
          <w:rFonts w:ascii="Times New Roman" w:hAnsi="Times New Roman"/>
          <w:i/>
          <w:color w:val="000000"/>
          <w:spacing w:val="1"/>
        </w:rPr>
        <w:t xml:space="preserve">these </w:t>
      </w:r>
      <w:r w:rsidR="00043F16" w:rsidRPr="00A851EE">
        <w:rPr>
          <w:rFonts w:ascii="Times New Roman" w:hAnsi="Times New Roman"/>
          <w:i/>
          <w:color w:val="000000"/>
          <w:spacing w:val="1"/>
        </w:rPr>
        <w:t>rights</w:t>
      </w:r>
      <w:r w:rsidRPr="00A851EE">
        <w:rPr>
          <w:rFonts w:ascii="Times New Roman" w:hAnsi="Times New Roman"/>
          <w:i/>
          <w:color w:val="000000"/>
          <w:spacing w:val="1"/>
        </w:rPr>
        <w:t xml:space="preserve">. EKF screens transactions for human rights impacts and acts upon </w:t>
      </w:r>
      <w:r w:rsidR="002D69FB">
        <w:rPr>
          <w:rFonts w:ascii="Times New Roman" w:hAnsi="Times New Roman"/>
          <w:i/>
          <w:color w:val="000000"/>
          <w:spacing w:val="1"/>
        </w:rPr>
        <w:t>the findings. Where relevant, d</w:t>
      </w:r>
      <w:r w:rsidRPr="00A851EE">
        <w:rPr>
          <w:rFonts w:ascii="Times New Roman" w:hAnsi="Times New Roman"/>
          <w:i/>
          <w:color w:val="000000"/>
          <w:spacing w:val="1"/>
        </w:rPr>
        <w:t xml:space="preserve">ue diligence </w:t>
      </w:r>
      <w:r w:rsidR="002D69FB">
        <w:rPr>
          <w:rFonts w:ascii="Times New Roman" w:hAnsi="Times New Roman"/>
          <w:i/>
          <w:color w:val="000000"/>
          <w:spacing w:val="1"/>
        </w:rPr>
        <w:t xml:space="preserve">is performed </w:t>
      </w:r>
      <w:r w:rsidRPr="00A851EE">
        <w:rPr>
          <w:rFonts w:ascii="Times New Roman" w:hAnsi="Times New Roman"/>
          <w:i/>
          <w:color w:val="000000"/>
          <w:spacing w:val="1"/>
        </w:rPr>
        <w:t>of transactions with regards to human rights impacts.</w:t>
      </w:r>
    </w:p>
    <w:p w:rsidR="00DA0A4B" w:rsidRPr="00DA0A4B" w:rsidRDefault="00DA0A4B" w:rsidP="00DA0A4B">
      <w:pPr>
        <w:spacing w:before="100" w:beforeAutospacing="1" w:after="100" w:afterAutospacing="1" w:line="240" w:lineRule="auto"/>
        <w:ind w:left="1304"/>
        <w:rPr>
          <w:rFonts w:ascii="Times New Roman" w:eastAsia="Times New Roman" w:hAnsi="Times New Roman"/>
          <w:i/>
          <w:color w:val="000000"/>
          <w:lang w:eastAsia="da-DK"/>
        </w:rPr>
      </w:pPr>
      <w:r>
        <w:rPr>
          <w:rFonts w:ascii="Times New Roman" w:eastAsia="Times New Roman" w:hAnsi="Times New Roman"/>
          <w:i/>
          <w:color w:val="000000"/>
          <w:lang w:eastAsia="da-DK"/>
        </w:rPr>
        <w:t>The Danish Investment Fund for Developing Countries (</w:t>
      </w:r>
      <w:r w:rsidRPr="00DA0A4B">
        <w:rPr>
          <w:rFonts w:ascii="Times New Roman" w:eastAsia="Times New Roman" w:hAnsi="Times New Roman"/>
          <w:i/>
          <w:color w:val="000000"/>
          <w:lang w:eastAsia="da-DK"/>
        </w:rPr>
        <w:t>IFU</w:t>
      </w:r>
      <w:r>
        <w:rPr>
          <w:rFonts w:ascii="Times New Roman" w:eastAsia="Times New Roman" w:hAnsi="Times New Roman"/>
          <w:i/>
          <w:color w:val="000000"/>
          <w:lang w:eastAsia="da-DK"/>
        </w:rPr>
        <w:t>)</w:t>
      </w:r>
      <w:r w:rsidRPr="00DA0A4B">
        <w:rPr>
          <w:rFonts w:ascii="Times New Roman" w:eastAsia="Times New Roman" w:hAnsi="Times New Roman"/>
          <w:i/>
          <w:color w:val="000000"/>
          <w:lang w:eastAsia="da-DK"/>
        </w:rPr>
        <w:t xml:space="preserve"> is a development finance institution providing share capital participation, loans and guarantees on commercial terms to the private sector in developing countries and emerging markets. IFU's strategic objective is to be Denmark's main engine for shaping and enhancing sustainable and profitable private sector growth opportunities in developing countries in collaboration with Danish know-how, risk capital and commercial enterprises. IFU has a sustainability policy, which set</w:t>
      </w:r>
      <w:r w:rsidR="00F050E9">
        <w:rPr>
          <w:rFonts w:ascii="Times New Roman" w:eastAsia="Times New Roman" w:hAnsi="Times New Roman"/>
          <w:i/>
          <w:color w:val="000000"/>
          <w:lang w:eastAsia="da-DK"/>
        </w:rPr>
        <w:t>s</w:t>
      </w:r>
      <w:r w:rsidRPr="00DA0A4B">
        <w:rPr>
          <w:rFonts w:ascii="Times New Roman" w:eastAsia="Times New Roman" w:hAnsi="Times New Roman"/>
          <w:i/>
          <w:color w:val="000000"/>
          <w:lang w:eastAsia="da-DK"/>
        </w:rPr>
        <w:t xml:space="preserve"> the framework for the environmental, social and governance (ESG) requirements in IFU’s investee companies, IFU-managed funds and their investee companies</w:t>
      </w:r>
      <w:r w:rsidRPr="00DA0A4B">
        <w:rPr>
          <w:rFonts w:ascii="Times New Roman" w:eastAsia="Times New Roman" w:hAnsi="Times New Roman"/>
          <w:i/>
          <w:color w:val="FF0000"/>
          <w:lang w:eastAsia="da-DK"/>
        </w:rPr>
        <w:t xml:space="preserve">. </w:t>
      </w:r>
      <w:r w:rsidRPr="00DA0A4B">
        <w:rPr>
          <w:rFonts w:ascii="Times New Roman" w:eastAsia="Times New Roman" w:hAnsi="Times New Roman"/>
          <w:i/>
          <w:color w:val="000000"/>
          <w:lang w:eastAsia="da-DK"/>
        </w:rPr>
        <w:t xml:space="preserve">The aim of the policy is to achieve high sustainability standards. IFU has signed up to the UN Global Compact principles. IFU promotes these principles, and through its investments, IFU strives to create shared value by amongst others respecting and promoting all basic human rights, including labour rights and occupational health and safety, and address adverse human rights impacts that the investment may cause or contribute to. This includes providing for or cooperating in the remediation of affected individuals and communities. </w:t>
      </w:r>
    </w:p>
    <w:p w:rsidR="00DA0A4B" w:rsidRPr="00DA0A4B" w:rsidRDefault="00DA0A4B" w:rsidP="00DA0A4B">
      <w:pPr>
        <w:spacing w:after="0" w:line="240" w:lineRule="auto"/>
        <w:ind w:left="1304"/>
        <w:jc w:val="both"/>
        <w:rPr>
          <w:rFonts w:ascii="Times New Roman" w:eastAsia="Times New Roman" w:hAnsi="Times New Roman"/>
          <w:i/>
          <w:color w:val="000000"/>
          <w:lang w:eastAsia="da-DK"/>
        </w:rPr>
      </w:pPr>
      <w:r w:rsidRPr="00DA0A4B">
        <w:rPr>
          <w:rFonts w:ascii="Times New Roman" w:eastAsia="Times New Roman" w:hAnsi="Times New Roman"/>
          <w:i/>
          <w:color w:val="000000"/>
          <w:lang w:eastAsia="da-DK"/>
        </w:rPr>
        <w:t>IFU asks its investment</w:t>
      </w:r>
      <w:r w:rsidR="00AC2005">
        <w:rPr>
          <w:rFonts w:ascii="Times New Roman" w:eastAsia="Times New Roman" w:hAnsi="Times New Roman"/>
          <w:i/>
          <w:color w:val="000000"/>
          <w:lang w:eastAsia="da-DK"/>
        </w:rPr>
        <w:t xml:space="preserve"> partner</w:t>
      </w:r>
      <w:r w:rsidRPr="00DA0A4B">
        <w:rPr>
          <w:rFonts w:ascii="Times New Roman" w:eastAsia="Times New Roman" w:hAnsi="Times New Roman"/>
          <w:i/>
          <w:color w:val="000000"/>
          <w:lang w:eastAsia="da-DK"/>
        </w:rPr>
        <w:t>s to use UN Global Compact Self Assessment Tool, (</w:t>
      </w:r>
      <w:hyperlink r:id="rId9" w:history="1">
        <w:r w:rsidRPr="00DA0A4B">
          <w:rPr>
            <w:rFonts w:ascii="Times New Roman" w:eastAsia="Times New Roman" w:hAnsi="Times New Roman"/>
            <w:i/>
            <w:color w:val="0000FF"/>
            <w:u w:val="single"/>
            <w:lang w:eastAsia="da-DK"/>
          </w:rPr>
          <w:t>http://www.globalcompactselfassessment.org/</w:t>
        </w:r>
      </w:hyperlink>
      <w:r w:rsidRPr="00DA0A4B">
        <w:rPr>
          <w:rFonts w:ascii="Times New Roman" w:eastAsia="Times New Roman" w:hAnsi="Times New Roman"/>
          <w:i/>
          <w:color w:val="000000"/>
          <w:lang w:eastAsia="da-DK"/>
        </w:rPr>
        <w:t>) which covers a broad range of human rights issues relevant to the majority of businesses. The tool is a screening tool and in line with the UN Guiding Principles on Business and Human Rights</w:t>
      </w:r>
      <w:r w:rsidRPr="00DA0A4B">
        <w:rPr>
          <w:rFonts w:ascii="Times New Roman" w:eastAsia="Times New Roman" w:hAnsi="Times New Roman"/>
          <w:i/>
          <w:color w:val="FF0000"/>
          <w:lang w:eastAsia="da-DK"/>
        </w:rPr>
        <w:t xml:space="preserve">. </w:t>
      </w:r>
      <w:r w:rsidRPr="00DA0A4B">
        <w:rPr>
          <w:rFonts w:ascii="Times New Roman" w:eastAsia="Times New Roman" w:hAnsi="Times New Roman"/>
          <w:i/>
          <w:color w:val="000000"/>
          <w:lang w:eastAsia="da-DK"/>
        </w:rPr>
        <w:t>IFU is planning to integrate the UN Guiding Principles on Business and Human Right in its statutes later this year.</w:t>
      </w:r>
    </w:p>
    <w:p w:rsidR="00DA0A4B" w:rsidRPr="00A851EE" w:rsidRDefault="00DA0A4B" w:rsidP="00A851EE">
      <w:pPr>
        <w:autoSpaceDE w:val="0"/>
        <w:autoSpaceDN w:val="0"/>
        <w:spacing w:before="22" w:line="240" w:lineRule="exact"/>
        <w:ind w:left="1304" w:right="366" w:hanging="1304"/>
        <w:jc w:val="both"/>
        <w:rPr>
          <w:i/>
        </w:rPr>
      </w:pPr>
    </w:p>
    <w:p w:rsidR="00043F16" w:rsidRPr="003E79D9" w:rsidRDefault="00043F16" w:rsidP="00043F16">
      <w:pPr>
        <w:pStyle w:val="ListParagraph"/>
        <w:numPr>
          <w:ilvl w:val="0"/>
          <w:numId w:val="4"/>
        </w:numPr>
        <w:tabs>
          <w:tab w:val="left" w:pos="284"/>
        </w:tabs>
        <w:autoSpaceDE w:val="0"/>
        <w:autoSpaceDN w:val="0"/>
        <w:adjustRightInd w:val="0"/>
        <w:spacing w:after="180" w:line="240" w:lineRule="auto"/>
        <w:ind w:left="0" w:firstLine="0"/>
        <w:rPr>
          <w:rFonts w:ascii="Times New Roman" w:hAnsi="Times New Roman"/>
          <w:color w:val="000000"/>
        </w:rPr>
      </w:pPr>
      <w:r w:rsidRPr="003E79D9">
        <w:rPr>
          <w:rFonts w:ascii="Times New Roman" w:hAnsi="Times New Roman"/>
          <w:color w:val="000000"/>
        </w:rPr>
        <w:t>Please indicate any other practices or lessons learned that the Government would like to share in relation to the human rights responsibilities of business enterprises owned or controlled by the State.</w:t>
      </w:r>
    </w:p>
    <w:p w:rsidR="005745F7" w:rsidRPr="005745F7" w:rsidRDefault="005745F7" w:rsidP="005745F7">
      <w:pPr>
        <w:ind w:left="1304" w:hanging="1304"/>
        <w:rPr>
          <w:rFonts w:ascii="Times New Roman" w:hAnsi="Times New Roman"/>
          <w:i/>
        </w:rPr>
      </w:pPr>
      <w:r w:rsidRPr="005745F7">
        <w:rPr>
          <w:rFonts w:ascii="Times New Roman" w:hAnsi="Times New Roman"/>
          <w:i/>
        </w:rPr>
        <w:t>Answer:</w:t>
      </w:r>
      <w:r w:rsidRPr="005745F7">
        <w:rPr>
          <w:rFonts w:ascii="Times New Roman" w:hAnsi="Times New Roman"/>
          <w:i/>
        </w:rPr>
        <w:tab/>
        <w:t>The Danish NCP (National Contact Point) underwent an OECD peer review in the spring of 2015. Please find enclosed the peer review report from May 2015.</w:t>
      </w:r>
    </w:p>
    <w:p w:rsidR="007D2987" w:rsidRDefault="007D2987"/>
    <w:sectPr w:rsidR="007D298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F16" w:rsidRDefault="00043F16" w:rsidP="00043F16">
      <w:pPr>
        <w:spacing w:after="0" w:line="240" w:lineRule="auto"/>
      </w:pPr>
      <w:r>
        <w:separator/>
      </w:r>
    </w:p>
  </w:endnote>
  <w:endnote w:type="continuationSeparator" w:id="0">
    <w:p w:rsidR="00043F16" w:rsidRDefault="00043F16" w:rsidP="0004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F16" w:rsidRDefault="00043F16" w:rsidP="00043F16">
      <w:pPr>
        <w:spacing w:after="0" w:line="240" w:lineRule="auto"/>
      </w:pPr>
      <w:r>
        <w:separator/>
      </w:r>
    </w:p>
  </w:footnote>
  <w:footnote w:type="continuationSeparator" w:id="0">
    <w:p w:rsidR="00043F16" w:rsidRDefault="00043F16" w:rsidP="00043F16">
      <w:pPr>
        <w:spacing w:after="0" w:line="240" w:lineRule="auto"/>
      </w:pPr>
      <w:r>
        <w:continuationSeparator/>
      </w:r>
    </w:p>
  </w:footnote>
  <w:footnote w:id="1">
    <w:p w:rsidR="00043F16" w:rsidRPr="00BF7DC7" w:rsidRDefault="00043F16" w:rsidP="00043F16">
      <w:pPr>
        <w:pStyle w:val="FootnoteText"/>
        <w:rPr>
          <w:rFonts w:ascii="Times New Roman" w:hAnsi="Times New Roman"/>
          <w:szCs w:val="18"/>
          <w:lang w:val="en-GB"/>
        </w:rPr>
      </w:pPr>
      <w:r w:rsidRPr="00BF7DC7">
        <w:rPr>
          <w:rStyle w:val="FootnoteReference"/>
          <w:rFonts w:ascii="Times New Roman" w:hAnsi="Times New Roman"/>
          <w:szCs w:val="18"/>
          <w:lang w:val="en-GB"/>
        </w:rPr>
        <w:footnoteRef/>
      </w:r>
      <w:r>
        <w:rPr>
          <w:rFonts w:ascii="Times New Roman" w:hAnsi="Times New Roman"/>
          <w:szCs w:val="18"/>
          <w:lang w:val="en-GB"/>
        </w:rPr>
        <w:t xml:space="preserve"> </w:t>
      </w:r>
      <w:r>
        <w:rPr>
          <w:rFonts w:ascii="Times New Roman" w:hAnsi="Times New Roman"/>
          <w:szCs w:val="18"/>
          <w:lang w:val="en-GB"/>
        </w:rPr>
        <w:tab/>
      </w:r>
      <w:hyperlink r:id="rId1" w:history="1">
        <w:r w:rsidRPr="00BF7DC7">
          <w:rPr>
            <w:rStyle w:val="Hyperlink"/>
            <w:rFonts w:ascii="Times New Roman" w:hAnsi="Times New Roman"/>
            <w:szCs w:val="18"/>
            <w:lang w:val="en-GB"/>
          </w:rPr>
          <w:t>www.ohchr.org/2015ForumBHR</w:t>
        </w:r>
      </w:hyperlink>
      <w:r w:rsidRPr="00BF7DC7">
        <w:rPr>
          <w:rFonts w:ascii="Times New Roman" w:hAnsi="Times New Roman"/>
          <w:color w:val="000000"/>
          <w:szCs w:val="18"/>
          <w:lang w:val="en-GB"/>
        </w:rPr>
        <w:t>.</w:t>
      </w:r>
    </w:p>
  </w:footnote>
  <w:footnote w:id="2">
    <w:p w:rsidR="00043F16" w:rsidRPr="00BF7DC7" w:rsidRDefault="00043F16" w:rsidP="00043F16">
      <w:pPr>
        <w:pStyle w:val="FootnoteText"/>
        <w:rPr>
          <w:rFonts w:ascii="Times New Roman" w:hAnsi="Times New Roman"/>
          <w:lang w:val="en-GB"/>
        </w:rPr>
      </w:pPr>
      <w:r w:rsidRPr="00BF7DC7">
        <w:rPr>
          <w:rStyle w:val="FootnoteReference"/>
          <w:rFonts w:ascii="Times New Roman" w:hAnsi="Times New Roman"/>
          <w:lang w:val="en-GB"/>
        </w:rPr>
        <w:footnoteRef/>
      </w:r>
      <w:r>
        <w:rPr>
          <w:rFonts w:ascii="Times New Roman" w:hAnsi="Times New Roman"/>
          <w:lang w:val="en-GB"/>
        </w:rPr>
        <w:t xml:space="preserve"> </w:t>
      </w:r>
      <w:r>
        <w:rPr>
          <w:rFonts w:ascii="Times New Roman" w:hAnsi="Times New Roman"/>
          <w:lang w:val="en-GB"/>
        </w:rPr>
        <w:tab/>
      </w:r>
      <w:r w:rsidRPr="00BF7DC7">
        <w:rPr>
          <w:rFonts w:ascii="Times New Roman" w:hAnsi="Times New Roman"/>
          <w:lang w:val="en-GB"/>
        </w:rPr>
        <w:t xml:space="preserve">Available at: </w:t>
      </w:r>
      <w:hyperlink r:id="rId2" w:history="1">
        <w:r w:rsidRPr="001E6561">
          <w:rPr>
            <w:rStyle w:val="Hyperlink"/>
            <w:rFonts w:ascii="Times New Roman" w:hAnsi="Times New Roman"/>
            <w:lang w:val="en-GB"/>
          </w:rPr>
          <w:t>http://www.ohchr.org/EN/Issues/Business/Pages/ImplementationGP.aspx</w:t>
        </w:r>
      </w:hyperlink>
      <w:r>
        <w:rPr>
          <w:rFonts w:ascii="Times New Roman" w:hAnsi="Times New Roman"/>
          <w:lang w:val="en-GB"/>
        </w:rPr>
        <w:t xml:space="preserve"> </w:t>
      </w:r>
    </w:p>
  </w:footnote>
  <w:footnote w:id="3">
    <w:p w:rsidR="00043F16" w:rsidRDefault="00043F16" w:rsidP="00043F16">
      <w:pPr>
        <w:pStyle w:val="FootnoteText"/>
        <w:rPr>
          <w:rFonts w:ascii="Times New Roman" w:hAnsi="Times New Roman"/>
          <w:szCs w:val="18"/>
          <w:lang w:val="en-GB"/>
        </w:rPr>
      </w:pPr>
      <w:r w:rsidRPr="00BF7DC7">
        <w:rPr>
          <w:rStyle w:val="FootnoteReference"/>
          <w:rFonts w:ascii="Times New Roman" w:hAnsi="Times New Roman"/>
          <w:szCs w:val="18"/>
          <w:lang w:val="en-GB"/>
        </w:rPr>
        <w:footnoteRef/>
      </w:r>
      <w:r>
        <w:rPr>
          <w:rFonts w:ascii="Times New Roman" w:hAnsi="Times New Roman"/>
          <w:szCs w:val="18"/>
          <w:lang w:val="en-GB"/>
        </w:rPr>
        <w:t xml:space="preserve"> </w:t>
      </w:r>
      <w:r>
        <w:rPr>
          <w:rFonts w:ascii="Times New Roman" w:hAnsi="Times New Roman"/>
          <w:szCs w:val="18"/>
          <w:lang w:val="en-GB"/>
        </w:rPr>
        <w:tab/>
      </w:r>
      <w:r w:rsidRPr="00BF7DC7">
        <w:rPr>
          <w:rFonts w:ascii="Times New Roman" w:hAnsi="Times New Roman"/>
          <w:szCs w:val="18"/>
          <w:lang w:val="en-GB"/>
        </w:rPr>
        <w:t xml:space="preserve">The Working Group’s Guidance on National Action Plans on Business and Human Rights is available at: </w:t>
      </w:r>
    </w:p>
    <w:p w:rsidR="00043F16" w:rsidRDefault="00043F16" w:rsidP="00043F16">
      <w:pPr>
        <w:pStyle w:val="FootnoteText"/>
        <w:rPr>
          <w:rFonts w:ascii="Times New Roman" w:hAnsi="Times New Roman"/>
          <w:szCs w:val="18"/>
          <w:lang w:val="en-GB"/>
        </w:rPr>
      </w:pPr>
      <w:r>
        <w:rPr>
          <w:rFonts w:ascii="Times New Roman" w:hAnsi="Times New Roman"/>
          <w:szCs w:val="18"/>
          <w:lang w:val="en-GB"/>
        </w:rPr>
        <w:t xml:space="preserve">   </w:t>
      </w:r>
      <w:hyperlink r:id="rId3" w:history="1">
        <w:r w:rsidRPr="00BF7DC7">
          <w:rPr>
            <w:rStyle w:val="Hyperlink"/>
            <w:rFonts w:ascii="Times New Roman" w:hAnsi="Times New Roman"/>
            <w:szCs w:val="18"/>
            <w:lang w:val="en-GB"/>
          </w:rPr>
          <w:t>http://www.ohchr.org/EN/Issues/Business/Pages/NationalActionPlans.aspx</w:t>
        </w:r>
      </w:hyperlink>
      <w:r w:rsidRPr="00BF7DC7">
        <w:rPr>
          <w:rFonts w:ascii="Times New Roman" w:hAnsi="Times New Roman"/>
          <w:szCs w:val="18"/>
          <w:lang w:val="en-GB"/>
        </w:rPr>
        <w:t xml:space="preserve">. This page also includes a list </w:t>
      </w:r>
    </w:p>
    <w:p w:rsidR="00043F16" w:rsidRPr="00711A47" w:rsidRDefault="00043F16" w:rsidP="00043F16">
      <w:pPr>
        <w:pStyle w:val="FootnoteText"/>
        <w:rPr>
          <w:rFonts w:ascii="Times New Roman" w:hAnsi="Times New Roman"/>
          <w:lang w:val="en-GB"/>
        </w:rPr>
      </w:pPr>
      <w:r>
        <w:rPr>
          <w:rFonts w:ascii="Times New Roman" w:hAnsi="Times New Roman"/>
          <w:szCs w:val="18"/>
          <w:lang w:val="en-GB"/>
        </w:rPr>
        <w:t xml:space="preserve">   </w:t>
      </w:r>
      <w:r w:rsidRPr="00BF7DC7">
        <w:rPr>
          <w:rFonts w:ascii="Times New Roman" w:hAnsi="Times New Roman"/>
          <w:szCs w:val="18"/>
          <w:lang w:val="en-GB"/>
        </w:rPr>
        <w:t>of countries that have developed national action plans or indicated plans to do 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1EF"/>
    <w:multiLevelType w:val="hybridMultilevel"/>
    <w:tmpl w:val="3D0A270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EA66CF8"/>
    <w:multiLevelType w:val="hybridMultilevel"/>
    <w:tmpl w:val="617EBB72"/>
    <w:lvl w:ilvl="0" w:tplc="0414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4555FB"/>
    <w:multiLevelType w:val="hybridMultilevel"/>
    <w:tmpl w:val="4F20FC3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79FD34E1"/>
    <w:multiLevelType w:val="hybridMultilevel"/>
    <w:tmpl w:val="3D0A270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16"/>
    <w:rsid w:val="00043F16"/>
    <w:rsid w:val="000524F1"/>
    <w:rsid w:val="000C00BD"/>
    <w:rsid w:val="00106088"/>
    <w:rsid w:val="001121A3"/>
    <w:rsid w:val="001408A3"/>
    <w:rsid w:val="00172F04"/>
    <w:rsid w:val="0018439E"/>
    <w:rsid w:val="001A24B3"/>
    <w:rsid w:val="001F5D69"/>
    <w:rsid w:val="00293D9C"/>
    <w:rsid w:val="002D69FB"/>
    <w:rsid w:val="00323B58"/>
    <w:rsid w:val="003E7D89"/>
    <w:rsid w:val="004A32FB"/>
    <w:rsid w:val="004A43FA"/>
    <w:rsid w:val="004B6840"/>
    <w:rsid w:val="004C00DE"/>
    <w:rsid w:val="005059F2"/>
    <w:rsid w:val="0051619C"/>
    <w:rsid w:val="00524FAD"/>
    <w:rsid w:val="005745F7"/>
    <w:rsid w:val="0059356C"/>
    <w:rsid w:val="00595A5B"/>
    <w:rsid w:val="005C1837"/>
    <w:rsid w:val="00603B2C"/>
    <w:rsid w:val="0061484C"/>
    <w:rsid w:val="006174B0"/>
    <w:rsid w:val="0064056D"/>
    <w:rsid w:val="00664C41"/>
    <w:rsid w:val="006861A0"/>
    <w:rsid w:val="00686AF2"/>
    <w:rsid w:val="00694FD9"/>
    <w:rsid w:val="006C2121"/>
    <w:rsid w:val="006C71B4"/>
    <w:rsid w:val="006F38AC"/>
    <w:rsid w:val="00716A23"/>
    <w:rsid w:val="00743641"/>
    <w:rsid w:val="007B7D66"/>
    <w:rsid w:val="007D2987"/>
    <w:rsid w:val="007F74B2"/>
    <w:rsid w:val="008350CB"/>
    <w:rsid w:val="0084555F"/>
    <w:rsid w:val="008A1A6A"/>
    <w:rsid w:val="008A1A72"/>
    <w:rsid w:val="0090274F"/>
    <w:rsid w:val="009062DF"/>
    <w:rsid w:val="0091709A"/>
    <w:rsid w:val="00963712"/>
    <w:rsid w:val="009B5BDB"/>
    <w:rsid w:val="009C4919"/>
    <w:rsid w:val="00A17B1D"/>
    <w:rsid w:val="00A358CA"/>
    <w:rsid w:val="00A6167B"/>
    <w:rsid w:val="00A66BA4"/>
    <w:rsid w:val="00A851EE"/>
    <w:rsid w:val="00AC2005"/>
    <w:rsid w:val="00AD3E4B"/>
    <w:rsid w:val="00B22C6D"/>
    <w:rsid w:val="00B23F16"/>
    <w:rsid w:val="00B64634"/>
    <w:rsid w:val="00BA789E"/>
    <w:rsid w:val="00BD018E"/>
    <w:rsid w:val="00C40881"/>
    <w:rsid w:val="00C502DC"/>
    <w:rsid w:val="00C540BE"/>
    <w:rsid w:val="00CF6306"/>
    <w:rsid w:val="00DA0A4B"/>
    <w:rsid w:val="00EB05CB"/>
    <w:rsid w:val="00F050E9"/>
    <w:rsid w:val="00F10B02"/>
    <w:rsid w:val="00F87803"/>
    <w:rsid w:val="00F960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16"/>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3F16"/>
    <w:rPr>
      <w:strike w:val="0"/>
      <w:dstrike w:val="0"/>
      <w:color w:val="0000FF"/>
      <w:u w:val="none"/>
      <w:effect w:val="none"/>
    </w:rPr>
  </w:style>
  <w:style w:type="character" w:customStyle="1" w:styleId="FootnoteTextChar">
    <w:name w:val="Footnote Text Char"/>
    <w:aliases w:val="5_G Char,Footnote Text Char Char Char1,Footnote Text Char1 Char Char Char,Footnote Text Char Char Char Char Char,Footnote Text Char Char1 Char,ft Char,single space Char,footnote text Char,Char Char,Footnote Text Char Char Char Char1"/>
    <w:basedOn w:val="DefaultParagraphFont"/>
    <w:link w:val="FootnoteText"/>
    <w:uiPriority w:val="99"/>
    <w:semiHidden/>
    <w:locked/>
    <w:rsid w:val="00043F16"/>
    <w:rPr>
      <w:sz w:val="18"/>
      <w:lang w:val="x-none"/>
    </w:rPr>
  </w:style>
  <w:style w:type="paragraph" w:styleId="FootnoteText">
    <w:name w:val="footnote text"/>
    <w:aliases w:val="5_G,Footnote Text Char Char,Footnote Text Char1 Char Char,Footnote Text Char Char Char Char,Footnote Text Char Char1,ft,single space,footnote text,Char,Footnote Text Char Char Char,Footnote Text Char Char Ch Char,FA Fu"/>
    <w:basedOn w:val="Normal"/>
    <w:link w:val="FootnoteTextChar"/>
    <w:uiPriority w:val="99"/>
    <w:semiHidden/>
    <w:unhideWhenUsed/>
    <w:rsid w:val="00043F16"/>
    <w:pPr>
      <w:tabs>
        <w:tab w:val="right" w:pos="1021"/>
      </w:tabs>
      <w:suppressAutoHyphens/>
      <w:spacing w:after="0" w:line="220" w:lineRule="exact"/>
      <w:ind w:left="1134" w:right="1134" w:hanging="1134"/>
    </w:pPr>
    <w:rPr>
      <w:rFonts w:ascii="Verdana" w:eastAsiaTheme="minorHAnsi" w:hAnsi="Verdana" w:cstheme="minorBidi"/>
      <w:sz w:val="18"/>
      <w:szCs w:val="20"/>
      <w:lang w:val="x-none"/>
    </w:rPr>
  </w:style>
  <w:style w:type="character" w:customStyle="1" w:styleId="FodnotetekstTegn1">
    <w:name w:val="Fodnotetekst Tegn1"/>
    <w:basedOn w:val="DefaultParagraphFont"/>
    <w:uiPriority w:val="99"/>
    <w:semiHidden/>
    <w:rsid w:val="00043F16"/>
    <w:rPr>
      <w:rFonts w:ascii="Calibri" w:eastAsia="Calibri" w:hAnsi="Calibri" w:cs="Times New Roman"/>
      <w:lang w:val="en-GB"/>
    </w:rPr>
  </w:style>
  <w:style w:type="character" w:styleId="FootnoteReference">
    <w:name w:val="footnote reference"/>
    <w:aliases w:val="4_G,Footnotes refss,Footnote Ref,16 Point,Superscript 6 Point,Appel note de bas de p.,ftref,Ref,de nota al pie,Footnote Refernece,[0],Texto de nota al pie,referencia nota al pie,BVI fnr,Footnote text,a Footnote Reference,FZ"/>
    <w:link w:val="AppelnotedebasdepageCharCharCharCharCharCharChar"/>
    <w:uiPriority w:val="99"/>
    <w:unhideWhenUsed/>
    <w:qFormat/>
    <w:rsid w:val="00043F16"/>
    <w:rPr>
      <w:sz w:val="18"/>
      <w:vertAlign w:val="superscript"/>
    </w:rPr>
  </w:style>
  <w:style w:type="paragraph" w:customStyle="1" w:styleId="AppelnotedebasdepageCharCharCharCharCharCharChar">
    <w:name w:val="Appel note de bas de page Char Char Char Char Char Char Char"/>
    <w:basedOn w:val="Normal"/>
    <w:link w:val="FootnoteReference"/>
    <w:uiPriority w:val="99"/>
    <w:rsid w:val="00043F16"/>
    <w:pPr>
      <w:spacing w:after="0" w:line="240" w:lineRule="auto"/>
      <w:jc w:val="both"/>
    </w:pPr>
    <w:rPr>
      <w:rFonts w:ascii="Verdana" w:eastAsiaTheme="minorHAnsi" w:hAnsi="Verdana" w:cstheme="minorBidi"/>
      <w:sz w:val="18"/>
      <w:szCs w:val="20"/>
      <w:vertAlign w:val="superscript"/>
      <w:lang w:val="da-DK"/>
    </w:rPr>
  </w:style>
  <w:style w:type="paragraph" w:styleId="ListParagraph">
    <w:name w:val="List Paragraph"/>
    <w:basedOn w:val="Normal"/>
    <w:uiPriority w:val="34"/>
    <w:qFormat/>
    <w:rsid w:val="00043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16"/>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3F16"/>
    <w:rPr>
      <w:strike w:val="0"/>
      <w:dstrike w:val="0"/>
      <w:color w:val="0000FF"/>
      <w:u w:val="none"/>
      <w:effect w:val="none"/>
    </w:rPr>
  </w:style>
  <w:style w:type="character" w:customStyle="1" w:styleId="FootnoteTextChar">
    <w:name w:val="Footnote Text Char"/>
    <w:aliases w:val="5_G Char,Footnote Text Char Char Char1,Footnote Text Char1 Char Char Char,Footnote Text Char Char Char Char Char,Footnote Text Char Char1 Char,ft Char,single space Char,footnote text Char,Char Char,Footnote Text Char Char Char Char1"/>
    <w:basedOn w:val="DefaultParagraphFont"/>
    <w:link w:val="FootnoteText"/>
    <w:uiPriority w:val="99"/>
    <w:semiHidden/>
    <w:locked/>
    <w:rsid w:val="00043F16"/>
    <w:rPr>
      <w:sz w:val="18"/>
      <w:lang w:val="x-none"/>
    </w:rPr>
  </w:style>
  <w:style w:type="paragraph" w:styleId="FootnoteText">
    <w:name w:val="footnote text"/>
    <w:aliases w:val="5_G,Footnote Text Char Char,Footnote Text Char1 Char Char,Footnote Text Char Char Char Char,Footnote Text Char Char1,ft,single space,footnote text,Char,Footnote Text Char Char Char,Footnote Text Char Char Ch Char,FA Fu"/>
    <w:basedOn w:val="Normal"/>
    <w:link w:val="FootnoteTextChar"/>
    <w:uiPriority w:val="99"/>
    <w:semiHidden/>
    <w:unhideWhenUsed/>
    <w:rsid w:val="00043F16"/>
    <w:pPr>
      <w:tabs>
        <w:tab w:val="right" w:pos="1021"/>
      </w:tabs>
      <w:suppressAutoHyphens/>
      <w:spacing w:after="0" w:line="220" w:lineRule="exact"/>
      <w:ind w:left="1134" w:right="1134" w:hanging="1134"/>
    </w:pPr>
    <w:rPr>
      <w:rFonts w:ascii="Verdana" w:eastAsiaTheme="minorHAnsi" w:hAnsi="Verdana" w:cstheme="minorBidi"/>
      <w:sz w:val="18"/>
      <w:szCs w:val="20"/>
      <w:lang w:val="x-none"/>
    </w:rPr>
  </w:style>
  <w:style w:type="character" w:customStyle="1" w:styleId="FodnotetekstTegn1">
    <w:name w:val="Fodnotetekst Tegn1"/>
    <w:basedOn w:val="DefaultParagraphFont"/>
    <w:uiPriority w:val="99"/>
    <w:semiHidden/>
    <w:rsid w:val="00043F16"/>
    <w:rPr>
      <w:rFonts w:ascii="Calibri" w:eastAsia="Calibri" w:hAnsi="Calibri" w:cs="Times New Roman"/>
      <w:lang w:val="en-GB"/>
    </w:rPr>
  </w:style>
  <w:style w:type="character" w:styleId="FootnoteReference">
    <w:name w:val="footnote reference"/>
    <w:aliases w:val="4_G,Footnotes refss,Footnote Ref,16 Point,Superscript 6 Point,Appel note de bas de p.,ftref,Ref,de nota al pie,Footnote Refernece,[0],Texto de nota al pie,referencia nota al pie,BVI fnr,Footnote text,a Footnote Reference,FZ"/>
    <w:link w:val="AppelnotedebasdepageCharCharCharCharCharCharChar"/>
    <w:uiPriority w:val="99"/>
    <w:unhideWhenUsed/>
    <w:qFormat/>
    <w:rsid w:val="00043F16"/>
    <w:rPr>
      <w:sz w:val="18"/>
      <w:vertAlign w:val="superscript"/>
    </w:rPr>
  </w:style>
  <w:style w:type="paragraph" w:customStyle="1" w:styleId="AppelnotedebasdepageCharCharCharCharCharCharChar">
    <w:name w:val="Appel note de bas de page Char Char Char Char Char Char Char"/>
    <w:basedOn w:val="Normal"/>
    <w:link w:val="FootnoteReference"/>
    <w:uiPriority w:val="99"/>
    <w:rsid w:val="00043F16"/>
    <w:pPr>
      <w:spacing w:after="0" w:line="240" w:lineRule="auto"/>
      <w:jc w:val="both"/>
    </w:pPr>
    <w:rPr>
      <w:rFonts w:ascii="Verdana" w:eastAsiaTheme="minorHAnsi" w:hAnsi="Verdana" w:cstheme="minorBidi"/>
      <w:sz w:val="18"/>
      <w:szCs w:val="20"/>
      <w:vertAlign w:val="superscript"/>
      <w:lang w:val="da-DK"/>
    </w:rPr>
  </w:style>
  <w:style w:type="paragraph" w:styleId="ListParagraph">
    <w:name w:val="List Paragraph"/>
    <w:basedOn w:val="Normal"/>
    <w:uiPriority w:val="34"/>
    <w:qFormat/>
    <w:rsid w:val="00043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835378">
      <w:bodyDiv w:val="1"/>
      <w:marLeft w:val="0"/>
      <w:marRight w:val="0"/>
      <w:marTop w:val="0"/>
      <w:marBottom w:val="0"/>
      <w:divBdr>
        <w:top w:val="none" w:sz="0" w:space="0" w:color="auto"/>
        <w:left w:val="none" w:sz="0" w:space="0" w:color="auto"/>
        <w:bottom w:val="none" w:sz="0" w:space="0" w:color="auto"/>
        <w:right w:val="none" w:sz="0" w:space="0" w:color="auto"/>
      </w:divBdr>
    </w:div>
    <w:div w:id="20777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g-business@ohchr.org"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obalcompactselfassessment.org/"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Issues/Business/Pages/NationalActionPlans.aspx" TargetMode="External"/><Relationship Id="rId2" Type="http://schemas.openxmlformats.org/officeDocument/2006/relationships/hyperlink" Target="http://www.ohchr.org/EN/Issues/Business/Pages/ImplementationGP.aspx" TargetMode="External"/><Relationship Id="rId1" Type="http://schemas.openxmlformats.org/officeDocument/2006/relationships/hyperlink" Target="http://www.ohchr.org/2015ForumBHR"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996C3-A3E2-4D57-8C47-E25206808D5D}"/>
</file>

<file path=customXml/itemProps2.xml><?xml version="1.0" encoding="utf-8"?>
<ds:datastoreItem xmlns:ds="http://schemas.openxmlformats.org/officeDocument/2006/customXml" ds:itemID="{4C8914A3-BC5D-4E63-B1D3-BFEF392C07E5}"/>
</file>

<file path=customXml/itemProps3.xml><?xml version="1.0" encoding="utf-8"?>
<ds:datastoreItem xmlns:ds="http://schemas.openxmlformats.org/officeDocument/2006/customXml" ds:itemID="{1C1110B8-9131-46CB-A59C-23BACA648EAA}"/>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7092</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Saenz Vanessa Vega</dc:creator>
  <cp:lastModifiedBy>Natasha Andrews</cp:lastModifiedBy>
  <cp:revision>2</cp:revision>
  <dcterms:created xsi:type="dcterms:W3CDTF">2015-09-01T13:34:00Z</dcterms:created>
  <dcterms:modified xsi:type="dcterms:W3CDTF">2015-09-01T13:34:00Z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3130200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