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74B" w:rsidRPr="00340671" w:rsidRDefault="00340671" w:rsidP="00340671">
      <w:pPr>
        <w:jc w:val="center"/>
        <w:rPr>
          <w:rFonts w:ascii="Times New Roman" w:hAnsi="Times New Roman" w:cs="Times New Roman"/>
          <w:b/>
          <w:sz w:val="32"/>
          <w:szCs w:val="32"/>
          <w:u w:val="single"/>
        </w:rPr>
      </w:pPr>
      <w:bookmarkStart w:id="0" w:name="_GoBack"/>
      <w:bookmarkEnd w:id="0"/>
      <w:r w:rsidRPr="00340671">
        <w:rPr>
          <w:rFonts w:ascii="Times New Roman" w:hAnsi="Times New Roman" w:cs="Times New Roman"/>
          <w:b/>
          <w:sz w:val="32"/>
          <w:szCs w:val="32"/>
          <w:u w:val="single"/>
        </w:rPr>
        <w:t>SURVEY ON THE IMPLEMENTATION OF THE GUIDING PRINCIPLES ON BUSINESS AND HUMAN RIGHTS: THE ROLE OF STATES AS ECONOMIC ACTORS</w:t>
      </w:r>
    </w:p>
    <w:p w:rsidR="00340671" w:rsidRDefault="00340671" w:rsidP="000F4259">
      <w:pPr>
        <w:pStyle w:val="NoSpacing"/>
        <w:jc w:val="center"/>
        <w:rPr>
          <w:rFonts w:ascii="Times New Roman" w:hAnsi="Times New Roman" w:cs="Times New Roman"/>
          <w:b/>
          <w:sz w:val="28"/>
          <w:szCs w:val="28"/>
          <w:u w:val="single"/>
        </w:rPr>
      </w:pPr>
    </w:p>
    <w:p w:rsidR="00340671" w:rsidRDefault="00340671" w:rsidP="000F4259">
      <w:pPr>
        <w:pStyle w:val="NoSpacing"/>
        <w:jc w:val="center"/>
        <w:rPr>
          <w:rFonts w:ascii="Times New Roman" w:hAnsi="Times New Roman" w:cs="Times New Roman"/>
          <w:b/>
          <w:sz w:val="28"/>
          <w:szCs w:val="28"/>
          <w:u w:val="single"/>
        </w:rPr>
      </w:pPr>
    </w:p>
    <w:p w:rsidR="000F4259" w:rsidRPr="00340671" w:rsidRDefault="000F4259" w:rsidP="00340671">
      <w:pPr>
        <w:pStyle w:val="NoSpacing"/>
        <w:numPr>
          <w:ilvl w:val="0"/>
          <w:numId w:val="1"/>
        </w:numPr>
        <w:jc w:val="both"/>
        <w:rPr>
          <w:rFonts w:ascii="Times New Roman" w:hAnsi="Times New Roman" w:cs="Times New Roman"/>
          <w:b/>
          <w:sz w:val="28"/>
          <w:szCs w:val="28"/>
        </w:rPr>
      </w:pPr>
      <w:r w:rsidRPr="00340671">
        <w:rPr>
          <w:rFonts w:ascii="Times New Roman" w:hAnsi="Times New Roman" w:cs="Times New Roman"/>
          <w:b/>
          <w:sz w:val="28"/>
          <w:szCs w:val="28"/>
        </w:rPr>
        <w:t>DOES THE GOVERNMENT HAVE POLICIES AND/</w:t>
      </w:r>
      <w:proofErr w:type="gramStart"/>
      <w:r w:rsidRPr="00340671">
        <w:rPr>
          <w:rFonts w:ascii="Times New Roman" w:hAnsi="Times New Roman" w:cs="Times New Roman"/>
          <w:b/>
          <w:sz w:val="28"/>
          <w:szCs w:val="28"/>
        </w:rPr>
        <w:t xml:space="preserve">OR </w:t>
      </w:r>
      <w:r w:rsidR="00340671">
        <w:rPr>
          <w:rFonts w:ascii="Times New Roman" w:hAnsi="Times New Roman" w:cs="Times New Roman"/>
          <w:b/>
          <w:sz w:val="28"/>
          <w:szCs w:val="28"/>
        </w:rPr>
        <w:t xml:space="preserve"> </w:t>
      </w:r>
      <w:r w:rsidRPr="00340671">
        <w:rPr>
          <w:rFonts w:ascii="Times New Roman" w:hAnsi="Times New Roman" w:cs="Times New Roman"/>
          <w:b/>
          <w:sz w:val="28"/>
          <w:szCs w:val="28"/>
        </w:rPr>
        <w:t>REGULATIONS</w:t>
      </w:r>
      <w:proofErr w:type="gramEnd"/>
      <w:r w:rsidRPr="00340671">
        <w:rPr>
          <w:rFonts w:ascii="Times New Roman" w:hAnsi="Times New Roman" w:cs="Times New Roman"/>
          <w:b/>
          <w:sz w:val="28"/>
          <w:szCs w:val="28"/>
        </w:rPr>
        <w:t xml:space="preserve"> AND/OR GUIDANCE IN PLACE THAT ADDRESS</w:t>
      </w:r>
      <w:r w:rsidR="00340671">
        <w:rPr>
          <w:rFonts w:ascii="Times New Roman" w:hAnsi="Times New Roman" w:cs="Times New Roman"/>
          <w:b/>
          <w:sz w:val="28"/>
          <w:szCs w:val="28"/>
        </w:rPr>
        <w:t xml:space="preserve"> </w:t>
      </w:r>
      <w:r w:rsidRPr="00340671">
        <w:rPr>
          <w:rFonts w:ascii="Times New Roman" w:hAnsi="Times New Roman" w:cs="Times New Roman"/>
          <w:b/>
          <w:sz w:val="28"/>
          <w:szCs w:val="28"/>
        </w:rPr>
        <w:t>THE NEED FOR ENTERPRISES THAT ARE OWNED OR CONTROLLED BY THE STATE TO IMPLEMENT RESPECT FOR HUMAN RIGHTS THROUGHOUT THEIR OPERATIONS?</w:t>
      </w:r>
      <w:r w:rsidR="00340671">
        <w:rPr>
          <w:rFonts w:ascii="Times New Roman" w:hAnsi="Times New Roman" w:cs="Times New Roman"/>
          <w:b/>
          <w:sz w:val="28"/>
          <w:szCs w:val="28"/>
        </w:rPr>
        <w:t xml:space="preserve"> </w:t>
      </w:r>
      <w:r w:rsidRPr="00340671">
        <w:rPr>
          <w:rFonts w:ascii="Times New Roman" w:hAnsi="Times New Roman" w:cs="Times New Roman"/>
          <w:b/>
          <w:sz w:val="28"/>
          <w:szCs w:val="28"/>
        </w:rPr>
        <w:t xml:space="preserve"> IF YES, DO THESE INCLUDE:</w:t>
      </w:r>
    </w:p>
    <w:p w:rsidR="000F4259" w:rsidRPr="00122642" w:rsidRDefault="00340671" w:rsidP="00340671">
      <w:pPr>
        <w:pStyle w:val="NoSpacing"/>
        <w:numPr>
          <w:ilvl w:val="0"/>
          <w:numId w:val="2"/>
        </w:numPr>
        <w:jc w:val="both"/>
        <w:rPr>
          <w:rFonts w:ascii="Times New Roman" w:hAnsi="Times New Roman" w:cs="Times New Roman"/>
          <w:b/>
          <w:sz w:val="28"/>
          <w:szCs w:val="28"/>
        </w:rPr>
      </w:pPr>
      <w:r w:rsidRPr="00122642">
        <w:rPr>
          <w:rFonts w:ascii="Times New Roman" w:hAnsi="Times New Roman" w:cs="Times New Roman"/>
          <w:b/>
          <w:sz w:val="28"/>
          <w:szCs w:val="28"/>
        </w:rPr>
        <w:t>Requirements or expectations for State-owned enterprises to undertake human rights due diligence?</w:t>
      </w:r>
    </w:p>
    <w:p w:rsidR="00340671" w:rsidRPr="00122642" w:rsidRDefault="00340671" w:rsidP="00340671">
      <w:pPr>
        <w:pStyle w:val="NoSpacing"/>
        <w:numPr>
          <w:ilvl w:val="0"/>
          <w:numId w:val="2"/>
        </w:numPr>
        <w:jc w:val="both"/>
        <w:rPr>
          <w:rFonts w:ascii="Times New Roman" w:hAnsi="Times New Roman" w:cs="Times New Roman"/>
          <w:b/>
          <w:sz w:val="28"/>
          <w:szCs w:val="28"/>
        </w:rPr>
      </w:pPr>
      <w:r w:rsidRPr="00122642">
        <w:rPr>
          <w:rFonts w:ascii="Times New Roman" w:hAnsi="Times New Roman" w:cs="Times New Roman"/>
          <w:b/>
          <w:sz w:val="28"/>
          <w:szCs w:val="28"/>
        </w:rPr>
        <w:t xml:space="preserve">Provisions </w:t>
      </w:r>
      <w:r w:rsidR="00122642" w:rsidRPr="00122642">
        <w:rPr>
          <w:rFonts w:ascii="Times New Roman" w:hAnsi="Times New Roman" w:cs="Times New Roman"/>
          <w:b/>
          <w:sz w:val="28"/>
          <w:szCs w:val="28"/>
        </w:rPr>
        <w:t>for human rights due diligence relating to activities in other countries/abroad?</w:t>
      </w:r>
    </w:p>
    <w:p w:rsidR="00122642" w:rsidRPr="00122642" w:rsidRDefault="00122642" w:rsidP="00340671">
      <w:pPr>
        <w:pStyle w:val="NoSpacing"/>
        <w:numPr>
          <w:ilvl w:val="0"/>
          <w:numId w:val="2"/>
        </w:numPr>
        <w:jc w:val="both"/>
        <w:rPr>
          <w:rFonts w:ascii="Times New Roman" w:hAnsi="Times New Roman" w:cs="Times New Roman"/>
          <w:b/>
          <w:sz w:val="28"/>
          <w:szCs w:val="28"/>
        </w:rPr>
      </w:pPr>
      <w:r w:rsidRPr="00122642">
        <w:rPr>
          <w:rFonts w:ascii="Times New Roman" w:hAnsi="Times New Roman" w:cs="Times New Roman"/>
          <w:b/>
          <w:sz w:val="28"/>
          <w:szCs w:val="28"/>
        </w:rPr>
        <w:t>Requirements to report on human rights risks and/or impacts, and if so on what issues?</w:t>
      </w:r>
    </w:p>
    <w:p w:rsidR="000F4259" w:rsidRDefault="000F4259" w:rsidP="000F4259">
      <w:pPr>
        <w:pStyle w:val="NoSpacing"/>
        <w:jc w:val="both"/>
        <w:rPr>
          <w:rFonts w:ascii="Times New Roman" w:hAnsi="Times New Roman" w:cs="Times New Roman"/>
          <w:sz w:val="28"/>
          <w:szCs w:val="28"/>
        </w:rPr>
      </w:pPr>
    </w:p>
    <w:p w:rsidR="008A723F" w:rsidRDefault="000F4259" w:rsidP="000F4259">
      <w:pPr>
        <w:pStyle w:val="NoSpacing"/>
        <w:jc w:val="both"/>
        <w:rPr>
          <w:rFonts w:ascii="Times New Roman" w:hAnsi="Times New Roman" w:cs="Times New Roman"/>
          <w:sz w:val="28"/>
          <w:szCs w:val="28"/>
        </w:rPr>
      </w:pPr>
      <w:r>
        <w:rPr>
          <w:rFonts w:ascii="Times New Roman" w:hAnsi="Times New Roman" w:cs="Times New Roman"/>
          <w:sz w:val="28"/>
          <w:szCs w:val="28"/>
        </w:rPr>
        <w:t>There</w:t>
      </w:r>
      <w:r w:rsidR="00183AE4">
        <w:rPr>
          <w:rFonts w:ascii="Times New Roman" w:hAnsi="Times New Roman" w:cs="Times New Roman"/>
          <w:sz w:val="28"/>
          <w:szCs w:val="28"/>
        </w:rPr>
        <w:t xml:space="preserve"> are</w:t>
      </w:r>
      <w:r w:rsidR="00CF2804">
        <w:rPr>
          <w:rFonts w:ascii="Times New Roman" w:hAnsi="Times New Roman" w:cs="Times New Roman"/>
          <w:sz w:val="28"/>
          <w:szCs w:val="28"/>
        </w:rPr>
        <w:t xml:space="preserve"> no known specific government policies, regulations or guidance directing State owned enterprises (SOEs) to </w:t>
      </w:r>
      <w:r w:rsidR="00122642">
        <w:rPr>
          <w:rFonts w:ascii="Times New Roman" w:hAnsi="Times New Roman" w:cs="Times New Roman"/>
          <w:sz w:val="28"/>
          <w:szCs w:val="28"/>
        </w:rPr>
        <w:t>spec</w:t>
      </w:r>
      <w:r w:rsidR="00A95B9C">
        <w:rPr>
          <w:rFonts w:ascii="Times New Roman" w:hAnsi="Times New Roman" w:cs="Times New Roman"/>
          <w:sz w:val="28"/>
          <w:szCs w:val="28"/>
        </w:rPr>
        <w:t xml:space="preserve">ifically </w:t>
      </w:r>
      <w:r w:rsidR="00CF2804">
        <w:rPr>
          <w:rFonts w:ascii="Times New Roman" w:hAnsi="Times New Roman" w:cs="Times New Roman"/>
          <w:sz w:val="28"/>
          <w:szCs w:val="28"/>
        </w:rPr>
        <w:t xml:space="preserve">implement respect for human rights throughout their operations.  However, </w:t>
      </w:r>
      <w:r w:rsidR="00A95B9C">
        <w:rPr>
          <w:rFonts w:ascii="Times New Roman" w:hAnsi="Times New Roman" w:cs="Times New Roman"/>
          <w:sz w:val="28"/>
          <w:szCs w:val="28"/>
        </w:rPr>
        <w:t xml:space="preserve">SOEs are expected to respect and protect fundamental human rights and freedoms as they operate under the 1992 Constitution of Ghana that has </w:t>
      </w:r>
      <w:proofErr w:type="spellStart"/>
      <w:r w:rsidR="00A95B9C">
        <w:rPr>
          <w:rFonts w:ascii="Times New Roman" w:hAnsi="Times New Roman" w:cs="Times New Roman"/>
          <w:sz w:val="28"/>
          <w:szCs w:val="28"/>
        </w:rPr>
        <w:t>prioritised</w:t>
      </w:r>
      <w:proofErr w:type="spellEnd"/>
      <w:r w:rsidR="00A95B9C">
        <w:rPr>
          <w:rFonts w:ascii="Times New Roman" w:hAnsi="Times New Roman" w:cs="Times New Roman"/>
          <w:sz w:val="28"/>
          <w:szCs w:val="28"/>
        </w:rPr>
        <w:t xml:space="preserve"> fundamental freedoms and human rights of all persons in the country. Ghana has also signed all nine of the core international human rights treaties and ratified eight of them.</w:t>
      </w:r>
      <w:r w:rsidR="00A95B9C">
        <w:rPr>
          <w:rStyle w:val="FootnoteReference"/>
          <w:rFonts w:ascii="Times New Roman" w:hAnsi="Times New Roman" w:cs="Times New Roman"/>
          <w:sz w:val="28"/>
          <w:szCs w:val="28"/>
        </w:rPr>
        <w:footnoteReference w:id="1"/>
      </w:r>
      <w:r w:rsidR="00A95B9C">
        <w:rPr>
          <w:rFonts w:ascii="Times New Roman" w:hAnsi="Times New Roman" w:cs="Times New Roman"/>
          <w:sz w:val="28"/>
          <w:szCs w:val="28"/>
        </w:rPr>
        <w:t xml:space="preserve"> </w:t>
      </w:r>
    </w:p>
    <w:p w:rsidR="008A723F" w:rsidRDefault="008A723F" w:rsidP="000F4259">
      <w:pPr>
        <w:pStyle w:val="NoSpacing"/>
        <w:jc w:val="both"/>
        <w:rPr>
          <w:rFonts w:ascii="Times New Roman" w:hAnsi="Times New Roman" w:cs="Times New Roman"/>
          <w:sz w:val="28"/>
          <w:szCs w:val="28"/>
        </w:rPr>
      </w:pPr>
    </w:p>
    <w:p w:rsidR="000F4259" w:rsidRDefault="008A723F" w:rsidP="000F4259">
      <w:pPr>
        <w:pStyle w:val="NoSpacing"/>
        <w:jc w:val="both"/>
        <w:rPr>
          <w:rFonts w:ascii="Times New Roman" w:hAnsi="Times New Roman" w:cs="Times New Roman"/>
          <w:sz w:val="28"/>
          <w:szCs w:val="28"/>
        </w:rPr>
      </w:pPr>
      <w:r>
        <w:rPr>
          <w:rFonts w:ascii="Times New Roman" w:hAnsi="Times New Roman" w:cs="Times New Roman"/>
          <w:sz w:val="28"/>
          <w:szCs w:val="28"/>
        </w:rPr>
        <w:t>An</w:t>
      </w:r>
      <w:r w:rsidR="00CF2804">
        <w:rPr>
          <w:rFonts w:ascii="Times New Roman" w:hAnsi="Times New Roman" w:cs="Times New Roman"/>
          <w:sz w:val="28"/>
          <w:szCs w:val="28"/>
        </w:rPr>
        <w:t xml:space="preserve"> opportunity exists for implementation of specific steps to ensure that businesses including SOEs respect human rights</w:t>
      </w:r>
      <w:r>
        <w:rPr>
          <w:rFonts w:ascii="Times New Roman" w:hAnsi="Times New Roman" w:cs="Times New Roman"/>
          <w:sz w:val="28"/>
          <w:szCs w:val="28"/>
        </w:rPr>
        <w:t xml:space="preserve"> and protect human rights including safeguarding the environment in their operations</w:t>
      </w:r>
      <w:r w:rsidR="00CF2804">
        <w:rPr>
          <w:rFonts w:ascii="Times New Roman" w:hAnsi="Times New Roman" w:cs="Times New Roman"/>
          <w:sz w:val="28"/>
          <w:szCs w:val="28"/>
        </w:rPr>
        <w:t>.  Indeed some tentative</w:t>
      </w:r>
      <w:r>
        <w:rPr>
          <w:rFonts w:ascii="Times New Roman" w:hAnsi="Times New Roman" w:cs="Times New Roman"/>
          <w:sz w:val="28"/>
          <w:szCs w:val="28"/>
        </w:rPr>
        <w:t xml:space="preserve"> </w:t>
      </w:r>
      <w:r w:rsidR="00CF2804">
        <w:rPr>
          <w:rFonts w:ascii="Times New Roman" w:hAnsi="Times New Roman" w:cs="Times New Roman"/>
          <w:sz w:val="28"/>
          <w:szCs w:val="28"/>
        </w:rPr>
        <w:t>s</w:t>
      </w:r>
      <w:r>
        <w:rPr>
          <w:rFonts w:ascii="Times New Roman" w:hAnsi="Times New Roman" w:cs="Times New Roman"/>
          <w:sz w:val="28"/>
          <w:szCs w:val="28"/>
        </w:rPr>
        <w:t>teps</w:t>
      </w:r>
      <w:r w:rsidR="00CF2804">
        <w:rPr>
          <w:rFonts w:ascii="Times New Roman" w:hAnsi="Times New Roman" w:cs="Times New Roman"/>
          <w:sz w:val="28"/>
          <w:szCs w:val="28"/>
        </w:rPr>
        <w:t xml:space="preserve"> have been taken to increase awareness among the stakeholders including local </w:t>
      </w:r>
      <w:proofErr w:type="gramStart"/>
      <w:r w:rsidR="00CF2804">
        <w:rPr>
          <w:rFonts w:ascii="Times New Roman" w:hAnsi="Times New Roman" w:cs="Times New Roman"/>
          <w:sz w:val="28"/>
          <w:szCs w:val="28"/>
        </w:rPr>
        <w:t>businesses</w:t>
      </w:r>
      <w:proofErr w:type="gramEnd"/>
      <w:r w:rsidR="00CF2804">
        <w:rPr>
          <w:rFonts w:ascii="Times New Roman" w:hAnsi="Times New Roman" w:cs="Times New Roman"/>
          <w:sz w:val="28"/>
          <w:szCs w:val="28"/>
        </w:rPr>
        <w:t xml:space="preserve"> </w:t>
      </w:r>
      <w:r>
        <w:rPr>
          <w:rFonts w:ascii="Times New Roman" w:hAnsi="Times New Roman" w:cs="Times New Roman"/>
          <w:sz w:val="28"/>
          <w:szCs w:val="28"/>
        </w:rPr>
        <w:t xml:space="preserve">about </w:t>
      </w:r>
      <w:r w:rsidR="00CF2804">
        <w:rPr>
          <w:rFonts w:ascii="Times New Roman" w:hAnsi="Times New Roman" w:cs="Times New Roman"/>
          <w:sz w:val="28"/>
          <w:szCs w:val="28"/>
        </w:rPr>
        <w:t xml:space="preserve">human rights and responsibilities of businesses as defined in the </w:t>
      </w:r>
      <w:r>
        <w:rPr>
          <w:rFonts w:ascii="Times New Roman" w:hAnsi="Times New Roman" w:cs="Times New Roman"/>
          <w:sz w:val="28"/>
          <w:szCs w:val="28"/>
        </w:rPr>
        <w:t>G</w:t>
      </w:r>
      <w:r w:rsidR="00CF2804">
        <w:rPr>
          <w:rFonts w:ascii="Times New Roman" w:hAnsi="Times New Roman" w:cs="Times New Roman"/>
          <w:sz w:val="28"/>
          <w:szCs w:val="28"/>
        </w:rPr>
        <w:t>uiding Principles.</w:t>
      </w:r>
    </w:p>
    <w:p w:rsidR="00CF2804" w:rsidRDefault="00CF2804" w:rsidP="000F4259">
      <w:pPr>
        <w:pStyle w:val="NoSpacing"/>
        <w:jc w:val="both"/>
        <w:rPr>
          <w:rFonts w:ascii="Times New Roman" w:hAnsi="Times New Roman" w:cs="Times New Roman"/>
          <w:sz w:val="28"/>
          <w:szCs w:val="28"/>
        </w:rPr>
      </w:pPr>
    </w:p>
    <w:p w:rsidR="00CF2804" w:rsidRDefault="00CF2804" w:rsidP="000F4259">
      <w:pPr>
        <w:pStyle w:val="NoSpacing"/>
        <w:jc w:val="both"/>
        <w:rPr>
          <w:rFonts w:ascii="Times New Roman" w:hAnsi="Times New Roman" w:cs="Times New Roman"/>
          <w:sz w:val="28"/>
          <w:szCs w:val="28"/>
        </w:rPr>
      </w:pPr>
      <w:r>
        <w:rPr>
          <w:rFonts w:ascii="Times New Roman" w:hAnsi="Times New Roman" w:cs="Times New Roman"/>
          <w:sz w:val="28"/>
          <w:szCs w:val="28"/>
        </w:rPr>
        <w:t xml:space="preserve">In July, 2014 the </w:t>
      </w:r>
      <w:r w:rsidR="00353EE5">
        <w:rPr>
          <w:rFonts w:ascii="Times New Roman" w:hAnsi="Times New Roman" w:cs="Times New Roman"/>
          <w:sz w:val="28"/>
          <w:szCs w:val="28"/>
        </w:rPr>
        <w:t>C</w:t>
      </w:r>
      <w:r>
        <w:rPr>
          <w:rFonts w:ascii="Times New Roman" w:hAnsi="Times New Roman" w:cs="Times New Roman"/>
          <w:sz w:val="28"/>
          <w:szCs w:val="28"/>
        </w:rPr>
        <w:t xml:space="preserve">ommission on Human Rights and Administrative Justice (CHRAJ) in collaboration with </w:t>
      </w:r>
      <w:r w:rsidR="00353EE5">
        <w:rPr>
          <w:rFonts w:ascii="Times New Roman" w:hAnsi="Times New Roman" w:cs="Times New Roman"/>
          <w:sz w:val="28"/>
          <w:szCs w:val="28"/>
        </w:rPr>
        <w:t>S</w:t>
      </w:r>
      <w:r>
        <w:rPr>
          <w:rFonts w:ascii="Times New Roman" w:hAnsi="Times New Roman" w:cs="Times New Roman"/>
          <w:sz w:val="28"/>
          <w:szCs w:val="28"/>
        </w:rPr>
        <w:t>hift and SOMO, both international NGOs</w:t>
      </w:r>
      <w:r w:rsidR="008C29E6">
        <w:rPr>
          <w:rFonts w:ascii="Times New Roman" w:hAnsi="Times New Roman" w:cs="Times New Roman"/>
          <w:sz w:val="28"/>
          <w:szCs w:val="28"/>
        </w:rPr>
        <w:t>,</w:t>
      </w:r>
      <w:r>
        <w:rPr>
          <w:rFonts w:ascii="Times New Roman" w:hAnsi="Times New Roman" w:cs="Times New Roman"/>
          <w:sz w:val="28"/>
          <w:szCs w:val="28"/>
        </w:rPr>
        <w:t xml:space="preserve"> organized three (3) sensitization workshops on the theme</w:t>
      </w:r>
      <w:r w:rsidR="00353EE5">
        <w:rPr>
          <w:rFonts w:ascii="Times New Roman" w:hAnsi="Times New Roman" w:cs="Times New Roman"/>
          <w:sz w:val="28"/>
          <w:szCs w:val="28"/>
        </w:rPr>
        <w:t xml:space="preserve">: </w:t>
      </w:r>
      <w:r>
        <w:rPr>
          <w:rFonts w:ascii="Times New Roman" w:hAnsi="Times New Roman" w:cs="Times New Roman"/>
          <w:sz w:val="28"/>
          <w:szCs w:val="28"/>
        </w:rPr>
        <w:t xml:space="preserve"> “UN Guiding Principles </w:t>
      </w:r>
      <w:r>
        <w:rPr>
          <w:rFonts w:ascii="Times New Roman" w:hAnsi="Times New Roman" w:cs="Times New Roman"/>
          <w:sz w:val="28"/>
          <w:szCs w:val="28"/>
        </w:rPr>
        <w:lastRenderedPageBreak/>
        <w:t xml:space="preserve">on Business and </w:t>
      </w:r>
      <w:r w:rsidR="00353EE5">
        <w:rPr>
          <w:rFonts w:ascii="Times New Roman" w:hAnsi="Times New Roman" w:cs="Times New Roman"/>
          <w:sz w:val="28"/>
          <w:szCs w:val="28"/>
        </w:rPr>
        <w:t>H</w:t>
      </w:r>
      <w:r>
        <w:rPr>
          <w:rFonts w:ascii="Times New Roman" w:hAnsi="Times New Roman" w:cs="Times New Roman"/>
          <w:sz w:val="28"/>
          <w:szCs w:val="28"/>
        </w:rPr>
        <w:t xml:space="preserve">uman Rights; Practical </w:t>
      </w:r>
      <w:r w:rsidR="00445AD1">
        <w:rPr>
          <w:rFonts w:ascii="Times New Roman" w:hAnsi="Times New Roman" w:cs="Times New Roman"/>
          <w:sz w:val="28"/>
          <w:szCs w:val="28"/>
        </w:rPr>
        <w:t>Approaches</w:t>
      </w:r>
      <w:r>
        <w:rPr>
          <w:rFonts w:ascii="Times New Roman" w:hAnsi="Times New Roman" w:cs="Times New Roman"/>
          <w:sz w:val="28"/>
          <w:szCs w:val="28"/>
        </w:rPr>
        <w:t xml:space="preserve"> for </w:t>
      </w:r>
      <w:r w:rsidR="00C65CF3">
        <w:rPr>
          <w:rFonts w:ascii="Times New Roman" w:hAnsi="Times New Roman" w:cs="Times New Roman"/>
          <w:sz w:val="28"/>
          <w:szCs w:val="28"/>
        </w:rPr>
        <w:t xml:space="preserve">Civil Society </w:t>
      </w:r>
      <w:proofErr w:type="spellStart"/>
      <w:r w:rsidR="00C65CF3">
        <w:rPr>
          <w:rFonts w:ascii="Times New Roman" w:hAnsi="Times New Roman" w:cs="Times New Roman"/>
          <w:sz w:val="28"/>
          <w:szCs w:val="28"/>
        </w:rPr>
        <w:t>Organisations</w:t>
      </w:r>
      <w:proofErr w:type="spellEnd"/>
      <w:r w:rsidR="00C65CF3">
        <w:rPr>
          <w:rFonts w:ascii="Times New Roman" w:hAnsi="Times New Roman" w:cs="Times New Roman"/>
          <w:sz w:val="28"/>
          <w:szCs w:val="28"/>
        </w:rPr>
        <w:t xml:space="preserve"> (CSOs), Businesses and government Institutions in Ghana”.</w:t>
      </w:r>
    </w:p>
    <w:p w:rsidR="00C65CF3" w:rsidRDefault="00C65CF3" w:rsidP="000F4259">
      <w:pPr>
        <w:pStyle w:val="NoSpacing"/>
        <w:jc w:val="both"/>
        <w:rPr>
          <w:rFonts w:ascii="Times New Roman" w:hAnsi="Times New Roman" w:cs="Times New Roman"/>
          <w:sz w:val="28"/>
          <w:szCs w:val="28"/>
        </w:rPr>
      </w:pPr>
    </w:p>
    <w:p w:rsidR="00C65CF3" w:rsidRDefault="00C65CF3" w:rsidP="000F4259">
      <w:pPr>
        <w:pStyle w:val="NoSpacing"/>
        <w:jc w:val="both"/>
        <w:rPr>
          <w:rFonts w:ascii="Times New Roman" w:hAnsi="Times New Roman" w:cs="Times New Roman"/>
          <w:sz w:val="28"/>
          <w:szCs w:val="28"/>
        </w:rPr>
      </w:pPr>
      <w:r>
        <w:rPr>
          <w:rFonts w:ascii="Times New Roman" w:hAnsi="Times New Roman" w:cs="Times New Roman"/>
          <w:sz w:val="28"/>
          <w:szCs w:val="28"/>
        </w:rPr>
        <w:t xml:space="preserve">The three-workshops, held at the Institute of Economic Affairs (IEA), Alisa Hotel and Central Hotel, all in Accra were organized in response to the report issued by the UN Working Group in charge of issues on Human Rights and Trans-National Corporations and other business enterprises during a working visit to Ghana from the </w:t>
      </w:r>
      <w:r w:rsidR="00353EE5">
        <w:rPr>
          <w:rFonts w:ascii="Times New Roman" w:hAnsi="Times New Roman" w:cs="Times New Roman"/>
          <w:sz w:val="28"/>
          <w:szCs w:val="28"/>
        </w:rPr>
        <w:t>8</w:t>
      </w:r>
      <w:r w:rsidR="00353EE5">
        <w:rPr>
          <w:rFonts w:ascii="Times New Roman" w:hAnsi="Times New Roman" w:cs="Times New Roman"/>
          <w:sz w:val="28"/>
          <w:szCs w:val="28"/>
          <w:vertAlign w:val="superscript"/>
        </w:rPr>
        <w:t xml:space="preserve">th </w:t>
      </w:r>
      <w:r w:rsidR="00353EE5">
        <w:rPr>
          <w:rFonts w:ascii="Times New Roman" w:hAnsi="Times New Roman" w:cs="Times New Roman"/>
          <w:sz w:val="28"/>
          <w:szCs w:val="28"/>
        </w:rPr>
        <w:t xml:space="preserve">to </w:t>
      </w:r>
      <w:r>
        <w:rPr>
          <w:rFonts w:ascii="Times New Roman" w:hAnsi="Times New Roman" w:cs="Times New Roman"/>
          <w:sz w:val="28"/>
          <w:szCs w:val="28"/>
        </w:rPr>
        <w:t>17</w:t>
      </w:r>
      <w:r w:rsidRPr="00C65CF3">
        <w:rPr>
          <w:rFonts w:ascii="Times New Roman" w:hAnsi="Times New Roman" w:cs="Times New Roman"/>
          <w:sz w:val="28"/>
          <w:szCs w:val="28"/>
          <w:vertAlign w:val="superscript"/>
        </w:rPr>
        <w:t>th</w:t>
      </w:r>
      <w:r>
        <w:rPr>
          <w:rFonts w:ascii="Times New Roman" w:hAnsi="Times New Roman" w:cs="Times New Roman"/>
          <w:sz w:val="28"/>
          <w:szCs w:val="28"/>
        </w:rPr>
        <w:t xml:space="preserve"> July, 2013.</w:t>
      </w:r>
    </w:p>
    <w:p w:rsidR="00C65CF3" w:rsidRDefault="00C65CF3" w:rsidP="000F4259">
      <w:pPr>
        <w:pStyle w:val="NoSpacing"/>
        <w:jc w:val="both"/>
        <w:rPr>
          <w:rFonts w:ascii="Times New Roman" w:hAnsi="Times New Roman" w:cs="Times New Roman"/>
          <w:sz w:val="28"/>
          <w:szCs w:val="28"/>
        </w:rPr>
      </w:pPr>
    </w:p>
    <w:p w:rsidR="00C65CF3" w:rsidRDefault="00812768" w:rsidP="000F4259">
      <w:pPr>
        <w:pStyle w:val="NoSpacing"/>
        <w:jc w:val="both"/>
        <w:rPr>
          <w:rFonts w:ascii="Times New Roman" w:hAnsi="Times New Roman" w:cs="Times New Roman"/>
          <w:sz w:val="28"/>
          <w:szCs w:val="28"/>
        </w:rPr>
      </w:pPr>
      <w:r>
        <w:rPr>
          <w:rFonts w:ascii="Times New Roman" w:hAnsi="Times New Roman" w:cs="Times New Roman"/>
          <w:sz w:val="28"/>
          <w:szCs w:val="28"/>
        </w:rPr>
        <w:t xml:space="preserve">The workshops were a remarkable success. They sought to highlight the importance of the Guiding Principles on Businesses and Human Rights to Ghana.  Over 100 participants from government institutions/ regulatory bodies, non-governmental </w:t>
      </w:r>
      <w:proofErr w:type="spellStart"/>
      <w:r>
        <w:rPr>
          <w:rFonts w:ascii="Times New Roman" w:hAnsi="Times New Roman" w:cs="Times New Roman"/>
          <w:sz w:val="28"/>
          <w:szCs w:val="28"/>
        </w:rPr>
        <w:t>organisations</w:t>
      </w:r>
      <w:proofErr w:type="spellEnd"/>
      <w:r>
        <w:rPr>
          <w:rFonts w:ascii="Times New Roman" w:hAnsi="Times New Roman" w:cs="Times New Roman"/>
          <w:sz w:val="28"/>
          <w:szCs w:val="28"/>
        </w:rPr>
        <w:t xml:space="preserve"> (NGOs) and businesses in the mining sector took part in the workshop.</w:t>
      </w:r>
    </w:p>
    <w:p w:rsidR="00812768" w:rsidRDefault="00812768" w:rsidP="000F4259">
      <w:pPr>
        <w:pStyle w:val="NoSpacing"/>
        <w:jc w:val="both"/>
        <w:rPr>
          <w:rFonts w:ascii="Times New Roman" w:hAnsi="Times New Roman" w:cs="Times New Roman"/>
          <w:sz w:val="28"/>
          <w:szCs w:val="28"/>
        </w:rPr>
      </w:pPr>
    </w:p>
    <w:p w:rsidR="00812768" w:rsidRDefault="00812768" w:rsidP="000F4259">
      <w:pPr>
        <w:pStyle w:val="NoSpacing"/>
        <w:jc w:val="both"/>
        <w:rPr>
          <w:rFonts w:ascii="Times New Roman" w:hAnsi="Times New Roman" w:cs="Times New Roman"/>
          <w:sz w:val="28"/>
          <w:szCs w:val="28"/>
        </w:rPr>
      </w:pPr>
      <w:r>
        <w:rPr>
          <w:rFonts w:ascii="Times New Roman" w:hAnsi="Times New Roman" w:cs="Times New Roman"/>
          <w:sz w:val="28"/>
          <w:szCs w:val="28"/>
        </w:rPr>
        <w:t>It became evident that the UNGPs cannot be implemented without effective stakeholder engagement.</w:t>
      </w:r>
      <w:r w:rsidR="00353EE5">
        <w:rPr>
          <w:rFonts w:ascii="Times New Roman" w:hAnsi="Times New Roman" w:cs="Times New Roman"/>
          <w:sz w:val="28"/>
          <w:szCs w:val="28"/>
        </w:rPr>
        <w:t xml:space="preserve"> </w:t>
      </w:r>
      <w:r>
        <w:rPr>
          <w:rFonts w:ascii="Times New Roman" w:hAnsi="Times New Roman" w:cs="Times New Roman"/>
          <w:sz w:val="28"/>
          <w:szCs w:val="28"/>
        </w:rPr>
        <w:t>Between July 7</w:t>
      </w:r>
      <w:r w:rsidR="00353EE5" w:rsidRPr="00353EE5">
        <w:rPr>
          <w:rFonts w:ascii="Times New Roman" w:hAnsi="Times New Roman" w:cs="Times New Roman"/>
          <w:sz w:val="28"/>
          <w:szCs w:val="28"/>
          <w:vertAlign w:val="superscript"/>
        </w:rPr>
        <w:t>th</w:t>
      </w:r>
      <w:r w:rsidR="00353EE5">
        <w:rPr>
          <w:rFonts w:ascii="Times New Roman" w:hAnsi="Times New Roman" w:cs="Times New Roman"/>
          <w:sz w:val="28"/>
          <w:szCs w:val="28"/>
        </w:rPr>
        <w:t xml:space="preserve"> </w:t>
      </w:r>
      <w:r>
        <w:rPr>
          <w:rFonts w:ascii="Times New Roman" w:hAnsi="Times New Roman" w:cs="Times New Roman"/>
          <w:sz w:val="28"/>
          <w:szCs w:val="28"/>
        </w:rPr>
        <w:t>- 11</w:t>
      </w:r>
      <w:r w:rsidRPr="00812768">
        <w:rPr>
          <w:rFonts w:ascii="Times New Roman" w:hAnsi="Times New Roman" w:cs="Times New Roman"/>
          <w:sz w:val="28"/>
          <w:szCs w:val="28"/>
          <w:vertAlign w:val="superscript"/>
        </w:rPr>
        <w:t>th</w:t>
      </w:r>
      <w:r>
        <w:rPr>
          <w:rFonts w:ascii="Times New Roman" w:hAnsi="Times New Roman" w:cs="Times New Roman"/>
          <w:sz w:val="28"/>
          <w:szCs w:val="28"/>
        </w:rPr>
        <w:t xml:space="preserve"> </w:t>
      </w:r>
      <w:r w:rsidR="00353EE5">
        <w:rPr>
          <w:rFonts w:ascii="Times New Roman" w:hAnsi="Times New Roman" w:cs="Times New Roman"/>
          <w:sz w:val="28"/>
          <w:szCs w:val="28"/>
        </w:rPr>
        <w:t xml:space="preserve">July </w:t>
      </w:r>
      <w:r>
        <w:rPr>
          <w:rFonts w:ascii="Times New Roman" w:hAnsi="Times New Roman" w:cs="Times New Roman"/>
          <w:sz w:val="28"/>
          <w:szCs w:val="28"/>
        </w:rPr>
        <w:t>2014</w:t>
      </w:r>
      <w:r w:rsidR="00353EE5">
        <w:rPr>
          <w:rFonts w:ascii="Times New Roman" w:hAnsi="Times New Roman" w:cs="Times New Roman"/>
          <w:sz w:val="28"/>
          <w:szCs w:val="28"/>
        </w:rPr>
        <w:t>,</w:t>
      </w:r>
      <w:r>
        <w:rPr>
          <w:rFonts w:ascii="Times New Roman" w:hAnsi="Times New Roman" w:cs="Times New Roman"/>
          <w:sz w:val="28"/>
          <w:szCs w:val="28"/>
        </w:rPr>
        <w:t xml:space="preserve"> CHRAJ, </w:t>
      </w:r>
      <w:r w:rsidR="00353EE5">
        <w:rPr>
          <w:rFonts w:ascii="Times New Roman" w:hAnsi="Times New Roman" w:cs="Times New Roman"/>
          <w:sz w:val="28"/>
          <w:szCs w:val="28"/>
        </w:rPr>
        <w:t>S</w:t>
      </w:r>
      <w:r>
        <w:rPr>
          <w:rFonts w:ascii="Times New Roman" w:hAnsi="Times New Roman" w:cs="Times New Roman"/>
          <w:sz w:val="28"/>
          <w:szCs w:val="28"/>
        </w:rPr>
        <w:t>hift and SOMO jointly held three workshops; the first workshop was organized for CSOs on July 7</w:t>
      </w:r>
      <w:r w:rsidR="00353EE5">
        <w:rPr>
          <w:rFonts w:ascii="Times New Roman" w:hAnsi="Times New Roman" w:cs="Times New Roman"/>
          <w:sz w:val="28"/>
          <w:szCs w:val="28"/>
        </w:rPr>
        <w:t xml:space="preserve"> and </w:t>
      </w:r>
      <w:r>
        <w:rPr>
          <w:rFonts w:ascii="Times New Roman" w:hAnsi="Times New Roman" w:cs="Times New Roman"/>
          <w:sz w:val="28"/>
          <w:szCs w:val="28"/>
        </w:rPr>
        <w:t>8, the 2</w:t>
      </w:r>
      <w:r w:rsidRPr="00812768">
        <w:rPr>
          <w:rFonts w:ascii="Times New Roman" w:hAnsi="Times New Roman" w:cs="Times New Roman"/>
          <w:sz w:val="28"/>
          <w:szCs w:val="28"/>
          <w:vertAlign w:val="superscript"/>
        </w:rPr>
        <w:t>nd</w:t>
      </w:r>
      <w:r>
        <w:rPr>
          <w:rFonts w:ascii="Times New Roman" w:hAnsi="Times New Roman" w:cs="Times New Roman"/>
          <w:sz w:val="28"/>
          <w:szCs w:val="28"/>
        </w:rPr>
        <w:t xml:space="preserve"> was targeted at businesses across Ghana, </w:t>
      </w:r>
      <w:r w:rsidR="00353EE5">
        <w:rPr>
          <w:rFonts w:ascii="Times New Roman" w:hAnsi="Times New Roman" w:cs="Times New Roman"/>
          <w:sz w:val="28"/>
          <w:szCs w:val="28"/>
        </w:rPr>
        <w:t>es</w:t>
      </w:r>
      <w:r>
        <w:rPr>
          <w:rFonts w:ascii="Times New Roman" w:hAnsi="Times New Roman" w:cs="Times New Roman"/>
          <w:sz w:val="28"/>
          <w:szCs w:val="28"/>
        </w:rPr>
        <w:t xml:space="preserve">pecially those involved in the mining industry on July 9, 2014; and the third workshop was directed at relevant government institutions and regulatory bodies and ministries on July 11, 2015.  These workshops were </w:t>
      </w:r>
      <w:r w:rsidR="00A6190B">
        <w:rPr>
          <w:rFonts w:ascii="Times New Roman" w:hAnsi="Times New Roman" w:cs="Times New Roman"/>
          <w:sz w:val="28"/>
          <w:szCs w:val="28"/>
        </w:rPr>
        <w:t>aimed</w:t>
      </w:r>
      <w:r w:rsidR="00353EE5" w:rsidRPr="00353EE5">
        <w:rPr>
          <w:rFonts w:ascii="Times New Roman" w:hAnsi="Times New Roman" w:cs="Times New Roman"/>
          <w:sz w:val="28"/>
          <w:szCs w:val="28"/>
        </w:rPr>
        <w:t xml:space="preserve"> </w:t>
      </w:r>
      <w:r w:rsidR="00353EE5">
        <w:rPr>
          <w:rFonts w:ascii="Times New Roman" w:hAnsi="Times New Roman" w:cs="Times New Roman"/>
          <w:sz w:val="28"/>
          <w:szCs w:val="28"/>
        </w:rPr>
        <w:t>at</w:t>
      </w:r>
      <w:r w:rsidR="00A6190B">
        <w:rPr>
          <w:rFonts w:ascii="Times New Roman" w:hAnsi="Times New Roman" w:cs="Times New Roman"/>
          <w:sz w:val="28"/>
          <w:szCs w:val="28"/>
        </w:rPr>
        <w:t xml:space="preserve"> informing and explaining to the various stakeholders the UNGPs, </w:t>
      </w:r>
      <w:r w:rsidR="009A6367">
        <w:rPr>
          <w:rFonts w:ascii="Times New Roman" w:hAnsi="Times New Roman" w:cs="Times New Roman"/>
          <w:sz w:val="28"/>
          <w:szCs w:val="28"/>
        </w:rPr>
        <w:t>their implications</w:t>
      </w:r>
      <w:r w:rsidR="00A6190B">
        <w:rPr>
          <w:rFonts w:ascii="Times New Roman" w:hAnsi="Times New Roman" w:cs="Times New Roman"/>
          <w:sz w:val="28"/>
          <w:szCs w:val="28"/>
        </w:rPr>
        <w:t xml:space="preserve"> and relevance within Ghana.  The stakeholders had the opportunity to provide and share practical experiences </w:t>
      </w:r>
      <w:r w:rsidR="005D2284">
        <w:rPr>
          <w:rFonts w:ascii="Times New Roman" w:hAnsi="Times New Roman" w:cs="Times New Roman"/>
          <w:sz w:val="28"/>
          <w:szCs w:val="28"/>
        </w:rPr>
        <w:t>and lay a foundation for</w:t>
      </w:r>
      <w:r w:rsidR="00A6190B">
        <w:rPr>
          <w:rFonts w:ascii="Times New Roman" w:hAnsi="Times New Roman" w:cs="Times New Roman"/>
          <w:sz w:val="28"/>
          <w:szCs w:val="28"/>
        </w:rPr>
        <w:t xml:space="preserve"> implementing the UNGPs.  They were also concerned about the environmental impact of businesses, child </w:t>
      </w:r>
      <w:proofErr w:type="spellStart"/>
      <w:r w:rsidR="00A6190B">
        <w:rPr>
          <w:rFonts w:ascii="Times New Roman" w:hAnsi="Times New Roman" w:cs="Times New Roman"/>
          <w:sz w:val="28"/>
          <w:szCs w:val="28"/>
        </w:rPr>
        <w:t>labour</w:t>
      </w:r>
      <w:proofErr w:type="spellEnd"/>
      <w:r w:rsidR="00A6190B">
        <w:rPr>
          <w:rFonts w:ascii="Times New Roman" w:hAnsi="Times New Roman" w:cs="Times New Roman"/>
          <w:sz w:val="28"/>
          <w:szCs w:val="28"/>
        </w:rPr>
        <w:t xml:space="preserve"> and illegal mining.  </w:t>
      </w:r>
    </w:p>
    <w:p w:rsidR="00A6190B" w:rsidRDefault="00A6190B" w:rsidP="000F4259">
      <w:pPr>
        <w:pStyle w:val="NoSpacing"/>
        <w:jc w:val="both"/>
        <w:rPr>
          <w:rFonts w:ascii="Times New Roman" w:hAnsi="Times New Roman" w:cs="Times New Roman"/>
          <w:sz w:val="28"/>
          <w:szCs w:val="28"/>
        </w:rPr>
      </w:pPr>
    </w:p>
    <w:p w:rsidR="00A6190B" w:rsidRDefault="00A6190B" w:rsidP="000F4259">
      <w:pPr>
        <w:pStyle w:val="NoSpacing"/>
        <w:jc w:val="both"/>
        <w:rPr>
          <w:rFonts w:ascii="Times New Roman" w:hAnsi="Times New Roman" w:cs="Times New Roman"/>
          <w:sz w:val="28"/>
          <w:szCs w:val="28"/>
        </w:rPr>
      </w:pPr>
      <w:r>
        <w:rPr>
          <w:rFonts w:ascii="Times New Roman" w:hAnsi="Times New Roman" w:cs="Times New Roman"/>
          <w:sz w:val="28"/>
          <w:szCs w:val="28"/>
        </w:rPr>
        <w:t>An</w:t>
      </w:r>
      <w:r w:rsidR="005D2284">
        <w:rPr>
          <w:rFonts w:ascii="Times New Roman" w:hAnsi="Times New Roman" w:cs="Times New Roman"/>
          <w:sz w:val="28"/>
          <w:szCs w:val="28"/>
        </w:rPr>
        <w:t>other workshop is planned</w:t>
      </w:r>
      <w:r w:rsidR="008C29E6">
        <w:rPr>
          <w:rFonts w:ascii="Times New Roman" w:hAnsi="Times New Roman" w:cs="Times New Roman"/>
          <w:sz w:val="28"/>
          <w:szCs w:val="28"/>
        </w:rPr>
        <w:t xml:space="preserve"> </w:t>
      </w:r>
      <w:r w:rsidR="005D2284">
        <w:rPr>
          <w:rFonts w:ascii="Times New Roman" w:hAnsi="Times New Roman" w:cs="Times New Roman"/>
          <w:sz w:val="28"/>
          <w:szCs w:val="28"/>
        </w:rPr>
        <w:t>to</w:t>
      </w:r>
      <w:r>
        <w:rPr>
          <w:rFonts w:ascii="Times New Roman" w:hAnsi="Times New Roman" w:cs="Times New Roman"/>
          <w:sz w:val="28"/>
          <w:szCs w:val="28"/>
        </w:rPr>
        <w:t xml:space="preserve"> further the achievements made in the prior three.  The planned workshop will include participants from all sectors to help develop a strong cross</w:t>
      </w:r>
      <w:r w:rsidR="005D2284">
        <w:rPr>
          <w:rFonts w:ascii="Times New Roman" w:hAnsi="Times New Roman" w:cs="Times New Roman"/>
          <w:sz w:val="28"/>
          <w:szCs w:val="28"/>
        </w:rPr>
        <w:t>-</w:t>
      </w:r>
      <w:r>
        <w:rPr>
          <w:rFonts w:ascii="Times New Roman" w:hAnsi="Times New Roman" w:cs="Times New Roman"/>
          <w:sz w:val="28"/>
          <w:szCs w:val="28"/>
        </w:rPr>
        <w:t xml:space="preserve">section </w:t>
      </w:r>
      <w:r w:rsidR="005D2284">
        <w:rPr>
          <w:rFonts w:ascii="Times New Roman" w:hAnsi="Times New Roman" w:cs="Times New Roman"/>
          <w:sz w:val="28"/>
          <w:szCs w:val="28"/>
        </w:rPr>
        <w:t xml:space="preserve">of </w:t>
      </w:r>
      <w:r>
        <w:rPr>
          <w:rFonts w:ascii="Times New Roman" w:hAnsi="Times New Roman" w:cs="Times New Roman"/>
          <w:sz w:val="28"/>
          <w:szCs w:val="28"/>
        </w:rPr>
        <w:t xml:space="preserve">relations and propose a strategy for implementation of the UNGPs in Ghana and </w:t>
      </w:r>
      <w:r w:rsidR="005D2284">
        <w:rPr>
          <w:rFonts w:ascii="Times New Roman" w:hAnsi="Times New Roman" w:cs="Times New Roman"/>
          <w:sz w:val="28"/>
          <w:szCs w:val="28"/>
        </w:rPr>
        <w:t xml:space="preserve">also </w:t>
      </w:r>
      <w:r>
        <w:rPr>
          <w:rFonts w:ascii="Times New Roman" w:hAnsi="Times New Roman" w:cs="Times New Roman"/>
          <w:sz w:val="28"/>
          <w:szCs w:val="28"/>
        </w:rPr>
        <w:t>streamline the V</w:t>
      </w:r>
      <w:r w:rsidR="005D2284">
        <w:rPr>
          <w:rFonts w:ascii="Times New Roman" w:hAnsi="Times New Roman" w:cs="Times New Roman"/>
          <w:sz w:val="28"/>
          <w:szCs w:val="28"/>
        </w:rPr>
        <w:t xml:space="preserve">oluntary </w:t>
      </w:r>
      <w:r>
        <w:rPr>
          <w:rFonts w:ascii="Times New Roman" w:hAnsi="Times New Roman" w:cs="Times New Roman"/>
          <w:sz w:val="28"/>
          <w:szCs w:val="28"/>
        </w:rPr>
        <w:t>P</w:t>
      </w:r>
      <w:r w:rsidR="005D2284">
        <w:rPr>
          <w:rFonts w:ascii="Times New Roman" w:hAnsi="Times New Roman" w:cs="Times New Roman"/>
          <w:sz w:val="28"/>
          <w:szCs w:val="28"/>
        </w:rPr>
        <w:t xml:space="preserve">rinciples </w:t>
      </w:r>
      <w:r>
        <w:rPr>
          <w:rFonts w:ascii="Times New Roman" w:hAnsi="Times New Roman" w:cs="Times New Roman"/>
          <w:sz w:val="28"/>
          <w:szCs w:val="28"/>
        </w:rPr>
        <w:t>on Security and Human Rights</w:t>
      </w:r>
      <w:r w:rsidR="005D2284">
        <w:rPr>
          <w:rFonts w:ascii="Times New Roman" w:hAnsi="Times New Roman" w:cs="Times New Roman"/>
          <w:sz w:val="28"/>
          <w:szCs w:val="28"/>
        </w:rPr>
        <w:t xml:space="preserve"> (VPs)</w:t>
      </w:r>
      <w:r>
        <w:rPr>
          <w:rFonts w:ascii="Times New Roman" w:hAnsi="Times New Roman" w:cs="Times New Roman"/>
          <w:sz w:val="28"/>
          <w:szCs w:val="28"/>
        </w:rPr>
        <w:t xml:space="preserve"> with the UNGPs.</w:t>
      </w:r>
    </w:p>
    <w:p w:rsidR="00A6190B" w:rsidRDefault="00A6190B" w:rsidP="000F4259">
      <w:pPr>
        <w:pStyle w:val="NoSpacing"/>
        <w:jc w:val="both"/>
        <w:rPr>
          <w:rFonts w:ascii="Times New Roman" w:hAnsi="Times New Roman" w:cs="Times New Roman"/>
          <w:sz w:val="28"/>
          <w:szCs w:val="28"/>
        </w:rPr>
      </w:pPr>
    </w:p>
    <w:p w:rsidR="00A6190B" w:rsidRDefault="009A6367" w:rsidP="008C29E6">
      <w:pPr>
        <w:pStyle w:val="NoSpacing"/>
        <w:jc w:val="both"/>
        <w:rPr>
          <w:rFonts w:ascii="Times New Roman" w:hAnsi="Times New Roman" w:cs="Times New Roman"/>
          <w:sz w:val="28"/>
          <w:szCs w:val="28"/>
        </w:rPr>
      </w:pPr>
      <w:r>
        <w:rPr>
          <w:rFonts w:ascii="Times New Roman" w:hAnsi="Times New Roman" w:cs="Times New Roman"/>
          <w:sz w:val="28"/>
          <w:szCs w:val="28"/>
        </w:rPr>
        <w:t>Ghanaian</w:t>
      </w:r>
      <w:r w:rsidR="00A6190B">
        <w:rPr>
          <w:rFonts w:ascii="Times New Roman" w:hAnsi="Times New Roman" w:cs="Times New Roman"/>
          <w:sz w:val="28"/>
          <w:szCs w:val="28"/>
        </w:rPr>
        <w:t xml:space="preserve"> SOEs operate under the country’s </w:t>
      </w:r>
      <w:proofErr w:type="spellStart"/>
      <w:r w:rsidR="00A6190B">
        <w:rPr>
          <w:rFonts w:ascii="Times New Roman" w:hAnsi="Times New Roman" w:cs="Times New Roman"/>
          <w:sz w:val="28"/>
          <w:szCs w:val="28"/>
        </w:rPr>
        <w:t>labour</w:t>
      </w:r>
      <w:proofErr w:type="spellEnd"/>
      <w:r w:rsidR="00A6190B">
        <w:rPr>
          <w:rFonts w:ascii="Times New Roman" w:hAnsi="Times New Roman" w:cs="Times New Roman"/>
          <w:sz w:val="28"/>
          <w:szCs w:val="28"/>
        </w:rPr>
        <w:t xml:space="preserve"> laws and </w:t>
      </w:r>
      <w:r w:rsidR="008C29E6">
        <w:rPr>
          <w:rFonts w:ascii="Times New Roman" w:hAnsi="Times New Roman" w:cs="Times New Roman"/>
          <w:sz w:val="28"/>
          <w:szCs w:val="28"/>
        </w:rPr>
        <w:t xml:space="preserve">they are expected to </w:t>
      </w:r>
      <w:r w:rsidR="00A6190B">
        <w:rPr>
          <w:rFonts w:ascii="Times New Roman" w:hAnsi="Times New Roman" w:cs="Times New Roman"/>
          <w:sz w:val="28"/>
          <w:szCs w:val="28"/>
        </w:rPr>
        <w:t xml:space="preserve">observe </w:t>
      </w:r>
      <w:r w:rsidR="008C29E6">
        <w:rPr>
          <w:rFonts w:ascii="Times New Roman" w:hAnsi="Times New Roman" w:cs="Times New Roman"/>
          <w:sz w:val="28"/>
          <w:szCs w:val="28"/>
        </w:rPr>
        <w:t xml:space="preserve">the </w:t>
      </w:r>
      <w:r w:rsidR="00A6190B">
        <w:rPr>
          <w:rFonts w:ascii="Times New Roman" w:hAnsi="Times New Roman" w:cs="Times New Roman"/>
          <w:sz w:val="28"/>
          <w:szCs w:val="28"/>
        </w:rPr>
        <w:t>international instruments that Ghana has ratified</w:t>
      </w:r>
      <w:r w:rsidR="00E50CDA">
        <w:rPr>
          <w:rFonts w:ascii="Times New Roman" w:hAnsi="Times New Roman" w:cs="Times New Roman"/>
          <w:sz w:val="28"/>
          <w:szCs w:val="28"/>
        </w:rPr>
        <w:t>.</w:t>
      </w:r>
      <w:r w:rsidR="008C29E6">
        <w:rPr>
          <w:rFonts w:ascii="Times New Roman" w:hAnsi="Times New Roman" w:cs="Times New Roman"/>
          <w:sz w:val="28"/>
          <w:szCs w:val="28"/>
        </w:rPr>
        <w:t xml:space="preserve"> Ghanaian</w:t>
      </w:r>
    </w:p>
    <w:p w:rsidR="00E50CDA" w:rsidRDefault="00E50CDA" w:rsidP="008C29E6">
      <w:pPr>
        <w:pStyle w:val="NoSpacing"/>
        <w:jc w:val="both"/>
        <w:rPr>
          <w:rFonts w:ascii="Times New Roman" w:hAnsi="Times New Roman" w:cs="Times New Roman"/>
          <w:sz w:val="28"/>
          <w:szCs w:val="28"/>
        </w:rPr>
      </w:pPr>
      <w:r>
        <w:rPr>
          <w:rFonts w:ascii="Times New Roman" w:hAnsi="Times New Roman" w:cs="Times New Roman"/>
          <w:sz w:val="28"/>
          <w:szCs w:val="28"/>
        </w:rPr>
        <w:t xml:space="preserve">Business enterprises controlled by the State are to comply with provisions for human rights due </w:t>
      </w:r>
      <w:r w:rsidR="00352415">
        <w:rPr>
          <w:rFonts w:ascii="Times New Roman" w:hAnsi="Times New Roman" w:cs="Times New Roman"/>
          <w:sz w:val="28"/>
          <w:szCs w:val="28"/>
        </w:rPr>
        <w:t>diligence relating to their activities in other jurisdictions where they operate.</w:t>
      </w:r>
    </w:p>
    <w:p w:rsidR="00352415" w:rsidRDefault="00352415" w:rsidP="000F4259">
      <w:pPr>
        <w:pStyle w:val="NoSpacing"/>
        <w:jc w:val="both"/>
        <w:rPr>
          <w:rFonts w:ascii="Times New Roman" w:hAnsi="Times New Roman" w:cs="Times New Roman"/>
          <w:sz w:val="28"/>
          <w:szCs w:val="28"/>
        </w:rPr>
      </w:pPr>
    </w:p>
    <w:p w:rsidR="00352415" w:rsidRDefault="00352415" w:rsidP="000F4259">
      <w:pPr>
        <w:pStyle w:val="No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SOEs like any other businesses </w:t>
      </w:r>
      <w:r w:rsidR="008C29E6">
        <w:rPr>
          <w:rFonts w:ascii="Times New Roman" w:hAnsi="Times New Roman" w:cs="Times New Roman"/>
          <w:sz w:val="28"/>
          <w:szCs w:val="28"/>
        </w:rPr>
        <w:t xml:space="preserve">in the country </w:t>
      </w:r>
      <w:r>
        <w:rPr>
          <w:rFonts w:ascii="Times New Roman" w:hAnsi="Times New Roman" w:cs="Times New Roman"/>
          <w:sz w:val="28"/>
          <w:szCs w:val="28"/>
        </w:rPr>
        <w:t>are required to follow all legal requirements including environmental impact assessment.</w:t>
      </w:r>
      <w:r w:rsidR="00375902">
        <w:rPr>
          <w:rFonts w:ascii="Times New Roman" w:hAnsi="Times New Roman" w:cs="Times New Roman"/>
          <w:sz w:val="28"/>
          <w:szCs w:val="28"/>
        </w:rPr>
        <w:t xml:space="preserve"> It was not part of the objectives of the State Enterprises Commission Law (PNDC law 170) to get SOEs to report on human rights risks or impact.</w:t>
      </w:r>
    </w:p>
    <w:p w:rsidR="00375902" w:rsidRDefault="00375902" w:rsidP="000F4259">
      <w:pPr>
        <w:pStyle w:val="NoSpacing"/>
        <w:jc w:val="both"/>
        <w:rPr>
          <w:rFonts w:ascii="Times New Roman" w:hAnsi="Times New Roman" w:cs="Times New Roman"/>
          <w:sz w:val="28"/>
          <w:szCs w:val="28"/>
        </w:rPr>
      </w:pPr>
    </w:p>
    <w:p w:rsidR="00352415" w:rsidRDefault="00352415" w:rsidP="000F4259">
      <w:pPr>
        <w:pStyle w:val="NoSpacing"/>
        <w:jc w:val="both"/>
        <w:rPr>
          <w:rFonts w:ascii="Times New Roman" w:hAnsi="Times New Roman" w:cs="Times New Roman"/>
          <w:sz w:val="28"/>
          <w:szCs w:val="28"/>
        </w:rPr>
      </w:pPr>
    </w:p>
    <w:p w:rsidR="00352415" w:rsidRDefault="00352415" w:rsidP="000F4259">
      <w:pPr>
        <w:pStyle w:val="NoSpacing"/>
        <w:jc w:val="both"/>
        <w:rPr>
          <w:rFonts w:ascii="Times New Roman" w:hAnsi="Times New Roman" w:cs="Times New Roman"/>
          <w:sz w:val="28"/>
          <w:szCs w:val="28"/>
        </w:rPr>
      </w:pPr>
      <w:r>
        <w:rPr>
          <w:rFonts w:ascii="Times New Roman" w:hAnsi="Times New Roman" w:cs="Times New Roman"/>
          <w:sz w:val="28"/>
          <w:szCs w:val="28"/>
        </w:rPr>
        <w:t>Based on the 1992 Constitution of Ghana, and particularly in line with the Directive Principles of State Policy (Chapter Six of the Constitution of Ghana, 1992) the State is obliged to, among other things, take all necessary steps to establish a sound and healthy economy by undertaking even and balance</w:t>
      </w:r>
      <w:r w:rsidR="005D2284">
        <w:rPr>
          <w:rFonts w:ascii="Times New Roman" w:hAnsi="Times New Roman" w:cs="Times New Roman"/>
          <w:sz w:val="28"/>
          <w:szCs w:val="28"/>
        </w:rPr>
        <w:t>d</w:t>
      </w:r>
      <w:r>
        <w:rPr>
          <w:rFonts w:ascii="Times New Roman" w:hAnsi="Times New Roman" w:cs="Times New Roman"/>
          <w:sz w:val="28"/>
          <w:szCs w:val="28"/>
        </w:rPr>
        <w:t xml:space="preserve"> development of all regions and every part of each region of Ghana.</w:t>
      </w:r>
      <w:r w:rsidR="005D2284">
        <w:rPr>
          <w:rFonts w:ascii="Times New Roman" w:hAnsi="Times New Roman" w:cs="Times New Roman"/>
          <w:sz w:val="28"/>
          <w:szCs w:val="28"/>
        </w:rPr>
        <w:t xml:space="preserve"> </w:t>
      </w:r>
      <w:r w:rsidR="0053254B">
        <w:rPr>
          <w:rFonts w:ascii="Times New Roman" w:hAnsi="Times New Roman" w:cs="Times New Roman"/>
          <w:sz w:val="28"/>
          <w:szCs w:val="28"/>
        </w:rPr>
        <w:t>T</w:t>
      </w:r>
      <w:r>
        <w:rPr>
          <w:rFonts w:ascii="Times New Roman" w:hAnsi="Times New Roman" w:cs="Times New Roman"/>
          <w:sz w:val="28"/>
          <w:szCs w:val="28"/>
        </w:rPr>
        <w:t>h</w:t>
      </w:r>
      <w:r w:rsidR="0053254B">
        <w:rPr>
          <w:rFonts w:ascii="Times New Roman" w:hAnsi="Times New Roman" w:cs="Times New Roman"/>
          <w:sz w:val="28"/>
          <w:szCs w:val="28"/>
        </w:rPr>
        <w:t xml:space="preserve">erefore, SOEs in </w:t>
      </w:r>
      <w:r w:rsidR="00445AD1">
        <w:rPr>
          <w:rFonts w:ascii="Times New Roman" w:hAnsi="Times New Roman" w:cs="Times New Roman"/>
          <w:sz w:val="28"/>
          <w:szCs w:val="28"/>
        </w:rPr>
        <w:t>Ghana cannot</w:t>
      </w:r>
      <w:r w:rsidR="0053254B">
        <w:rPr>
          <w:rFonts w:ascii="Times New Roman" w:hAnsi="Times New Roman" w:cs="Times New Roman"/>
          <w:sz w:val="28"/>
          <w:szCs w:val="28"/>
        </w:rPr>
        <w:t xml:space="preserve"> undertake activities that violate fundamental freedoms and human rights notwithstanding the absence of specific requirements for them to report on their human rights risks and/or impacts.</w:t>
      </w:r>
    </w:p>
    <w:p w:rsidR="0053254B" w:rsidRDefault="0053254B" w:rsidP="000F4259">
      <w:pPr>
        <w:pStyle w:val="NoSpacing"/>
        <w:jc w:val="both"/>
        <w:rPr>
          <w:rFonts w:ascii="Times New Roman" w:hAnsi="Times New Roman" w:cs="Times New Roman"/>
          <w:sz w:val="28"/>
          <w:szCs w:val="28"/>
        </w:rPr>
      </w:pPr>
    </w:p>
    <w:p w:rsidR="0053254B" w:rsidRPr="005D2284" w:rsidRDefault="0053254B" w:rsidP="000F4259">
      <w:pPr>
        <w:pStyle w:val="NoSpacing"/>
        <w:jc w:val="both"/>
        <w:rPr>
          <w:rFonts w:ascii="Times New Roman" w:hAnsi="Times New Roman" w:cs="Times New Roman"/>
          <w:b/>
          <w:sz w:val="28"/>
          <w:szCs w:val="28"/>
        </w:rPr>
      </w:pPr>
      <w:r>
        <w:rPr>
          <w:rFonts w:ascii="Times New Roman" w:hAnsi="Times New Roman" w:cs="Times New Roman"/>
          <w:sz w:val="28"/>
          <w:szCs w:val="28"/>
        </w:rPr>
        <w:t>2.</w:t>
      </w:r>
      <w:r>
        <w:rPr>
          <w:rFonts w:ascii="Times New Roman" w:hAnsi="Times New Roman" w:cs="Times New Roman"/>
          <w:sz w:val="28"/>
          <w:szCs w:val="28"/>
        </w:rPr>
        <w:tab/>
      </w:r>
      <w:r w:rsidRPr="005D2284">
        <w:rPr>
          <w:rFonts w:ascii="Times New Roman" w:hAnsi="Times New Roman" w:cs="Times New Roman"/>
          <w:b/>
          <w:sz w:val="28"/>
          <w:szCs w:val="28"/>
        </w:rPr>
        <w:t xml:space="preserve">Does the government have any policies and/or regulations and/or guidance with regard to joint ventures involving the government (e.g. in </w:t>
      </w:r>
      <w:r w:rsidR="009A6367" w:rsidRPr="005D2284">
        <w:rPr>
          <w:rFonts w:ascii="Times New Roman" w:hAnsi="Times New Roman" w:cs="Times New Roman"/>
          <w:b/>
          <w:sz w:val="28"/>
          <w:szCs w:val="28"/>
        </w:rPr>
        <w:t>the extractive sector).  If yes,</w:t>
      </w:r>
      <w:r w:rsidRPr="005D2284">
        <w:rPr>
          <w:rFonts w:ascii="Times New Roman" w:hAnsi="Times New Roman" w:cs="Times New Roman"/>
          <w:b/>
          <w:sz w:val="28"/>
          <w:szCs w:val="28"/>
        </w:rPr>
        <w:t xml:space="preserve"> do these also apply to joint venture partners?</w:t>
      </w:r>
    </w:p>
    <w:p w:rsidR="00AF59F3" w:rsidRDefault="00031009" w:rsidP="00AF59F3">
      <w:pPr>
        <w:pStyle w:val="NoSpacing"/>
        <w:jc w:val="both"/>
        <w:rPr>
          <w:rFonts w:ascii="Times New Roman" w:hAnsi="Times New Roman" w:cs="Times New Roman"/>
          <w:sz w:val="28"/>
          <w:szCs w:val="28"/>
        </w:rPr>
      </w:pPr>
      <w:r>
        <w:rPr>
          <w:rFonts w:ascii="Times New Roman" w:hAnsi="Times New Roman" w:cs="Times New Roman"/>
          <w:sz w:val="28"/>
          <w:szCs w:val="28"/>
        </w:rPr>
        <w:t>C</w:t>
      </w:r>
      <w:r w:rsidR="0053254B">
        <w:rPr>
          <w:rFonts w:ascii="Times New Roman" w:hAnsi="Times New Roman" w:cs="Times New Roman"/>
          <w:sz w:val="28"/>
          <w:szCs w:val="28"/>
        </w:rPr>
        <w:t xml:space="preserve">ontracts </w:t>
      </w:r>
      <w:r>
        <w:rPr>
          <w:rFonts w:ascii="Times New Roman" w:hAnsi="Times New Roman" w:cs="Times New Roman"/>
          <w:sz w:val="28"/>
          <w:szCs w:val="28"/>
        </w:rPr>
        <w:t xml:space="preserve"> with</w:t>
      </w:r>
      <w:r w:rsidR="0053254B">
        <w:rPr>
          <w:rFonts w:ascii="Times New Roman" w:hAnsi="Times New Roman" w:cs="Times New Roman"/>
          <w:sz w:val="28"/>
          <w:szCs w:val="28"/>
        </w:rPr>
        <w:t xml:space="preserve"> regard </w:t>
      </w:r>
      <w:r>
        <w:rPr>
          <w:rFonts w:ascii="Times New Roman" w:hAnsi="Times New Roman" w:cs="Times New Roman"/>
          <w:sz w:val="28"/>
          <w:szCs w:val="28"/>
        </w:rPr>
        <w:t xml:space="preserve">to joint ventures involving government </w:t>
      </w:r>
      <w:r w:rsidR="0053254B">
        <w:rPr>
          <w:rFonts w:ascii="Times New Roman" w:hAnsi="Times New Roman" w:cs="Times New Roman"/>
          <w:sz w:val="28"/>
          <w:szCs w:val="28"/>
        </w:rPr>
        <w:t xml:space="preserve">must not infringe the countries </w:t>
      </w:r>
      <w:proofErr w:type="spellStart"/>
      <w:r w:rsidR="0053254B">
        <w:rPr>
          <w:rFonts w:ascii="Times New Roman" w:hAnsi="Times New Roman" w:cs="Times New Roman"/>
          <w:sz w:val="28"/>
          <w:szCs w:val="28"/>
        </w:rPr>
        <w:t>labour</w:t>
      </w:r>
      <w:proofErr w:type="spellEnd"/>
      <w:r w:rsidR="0053254B">
        <w:rPr>
          <w:rFonts w:ascii="Times New Roman" w:hAnsi="Times New Roman" w:cs="Times New Roman"/>
          <w:sz w:val="28"/>
          <w:szCs w:val="28"/>
        </w:rPr>
        <w:t xml:space="preserve"> laws </w:t>
      </w:r>
      <w:r>
        <w:rPr>
          <w:rFonts w:ascii="Times New Roman" w:hAnsi="Times New Roman" w:cs="Times New Roman"/>
          <w:sz w:val="28"/>
          <w:szCs w:val="28"/>
        </w:rPr>
        <w:t>and</w:t>
      </w:r>
      <w:r w:rsidR="0053254B">
        <w:rPr>
          <w:rFonts w:ascii="Times New Roman" w:hAnsi="Times New Roman" w:cs="Times New Roman"/>
          <w:sz w:val="28"/>
          <w:szCs w:val="28"/>
        </w:rPr>
        <w:t xml:space="preserve"> </w:t>
      </w:r>
      <w:r w:rsidR="00E102F9">
        <w:rPr>
          <w:rFonts w:ascii="Times New Roman" w:hAnsi="Times New Roman" w:cs="Times New Roman"/>
          <w:sz w:val="28"/>
          <w:szCs w:val="28"/>
        </w:rPr>
        <w:t>C</w:t>
      </w:r>
      <w:r w:rsidR="0053254B">
        <w:rPr>
          <w:rFonts w:ascii="Times New Roman" w:hAnsi="Times New Roman" w:cs="Times New Roman"/>
          <w:sz w:val="28"/>
          <w:szCs w:val="28"/>
        </w:rPr>
        <w:t xml:space="preserve">ompanies </w:t>
      </w:r>
      <w:r w:rsidR="00E102F9">
        <w:rPr>
          <w:rFonts w:ascii="Times New Roman" w:hAnsi="Times New Roman" w:cs="Times New Roman"/>
          <w:sz w:val="28"/>
          <w:szCs w:val="28"/>
        </w:rPr>
        <w:t>C</w:t>
      </w:r>
      <w:r w:rsidR="0053254B">
        <w:rPr>
          <w:rFonts w:ascii="Times New Roman" w:hAnsi="Times New Roman" w:cs="Times New Roman"/>
          <w:sz w:val="28"/>
          <w:szCs w:val="28"/>
        </w:rPr>
        <w:t>ode, 1963 (Act 179). The guiding principles are yet to be integrated into relevant policies regulating public-private partnerships in the country.</w:t>
      </w:r>
      <w:r w:rsidR="00B30B90" w:rsidRPr="00B30B90">
        <w:t xml:space="preserve"> </w:t>
      </w:r>
      <w:r>
        <w:rPr>
          <w:rFonts w:ascii="Times New Roman" w:hAnsi="Times New Roman" w:cs="Times New Roman"/>
          <w:sz w:val="28"/>
          <w:szCs w:val="28"/>
        </w:rPr>
        <w:t xml:space="preserve">The principal law regulating investment in minerals and mining is the Minerals and Mining Act, 2006 (Act 703). </w:t>
      </w:r>
      <w:r w:rsidR="00AF59F3">
        <w:rPr>
          <w:rFonts w:ascii="Times New Roman" w:hAnsi="Times New Roman" w:cs="Times New Roman"/>
          <w:sz w:val="28"/>
          <w:szCs w:val="28"/>
        </w:rPr>
        <w:t xml:space="preserve">Mining companies are required to operate under the law and pay relevant taxes mainly employee income taxes, corporate taxes as well as royalties. Export earnings from minerals averaged 35% of contribution of government revenues.  The Mining industry </w:t>
      </w:r>
      <w:r w:rsidR="00B0766C">
        <w:rPr>
          <w:rFonts w:ascii="Times New Roman" w:hAnsi="Times New Roman" w:cs="Times New Roman"/>
          <w:sz w:val="28"/>
          <w:szCs w:val="28"/>
        </w:rPr>
        <w:t>in</w:t>
      </w:r>
      <w:r w:rsidR="00AF59F3">
        <w:rPr>
          <w:rFonts w:ascii="Times New Roman" w:hAnsi="Times New Roman" w:cs="Times New Roman"/>
          <w:sz w:val="28"/>
          <w:szCs w:val="28"/>
        </w:rPr>
        <w:t xml:space="preserve"> Ghana account</w:t>
      </w:r>
      <w:r w:rsidR="00B0766C">
        <w:rPr>
          <w:rFonts w:ascii="Times New Roman" w:hAnsi="Times New Roman" w:cs="Times New Roman"/>
          <w:sz w:val="28"/>
          <w:szCs w:val="28"/>
        </w:rPr>
        <w:t>ed</w:t>
      </w:r>
      <w:r w:rsidR="00AF59F3">
        <w:rPr>
          <w:rFonts w:ascii="Times New Roman" w:hAnsi="Times New Roman" w:cs="Times New Roman"/>
          <w:sz w:val="28"/>
          <w:szCs w:val="28"/>
        </w:rPr>
        <w:t xml:space="preserve"> for </w:t>
      </w:r>
      <w:r w:rsidR="00880D0C">
        <w:rPr>
          <w:rFonts w:ascii="Times New Roman" w:hAnsi="Times New Roman" w:cs="Times New Roman"/>
          <w:sz w:val="28"/>
          <w:szCs w:val="28"/>
        </w:rPr>
        <w:t>6</w:t>
      </w:r>
      <w:r w:rsidR="00AF59F3">
        <w:rPr>
          <w:rFonts w:ascii="Times New Roman" w:hAnsi="Times New Roman" w:cs="Times New Roman"/>
          <w:sz w:val="28"/>
          <w:szCs w:val="28"/>
        </w:rPr>
        <w:t>% of the country’s GDP</w:t>
      </w:r>
      <w:r w:rsidR="00B0766C">
        <w:rPr>
          <w:rFonts w:ascii="Times New Roman" w:hAnsi="Times New Roman" w:cs="Times New Roman"/>
          <w:sz w:val="28"/>
          <w:szCs w:val="28"/>
        </w:rPr>
        <w:t xml:space="preserve"> in 2011</w:t>
      </w:r>
      <w:r w:rsidR="00AF59F3">
        <w:rPr>
          <w:rFonts w:ascii="Times New Roman" w:hAnsi="Times New Roman" w:cs="Times New Roman"/>
          <w:sz w:val="28"/>
          <w:szCs w:val="28"/>
        </w:rPr>
        <w:t>.</w:t>
      </w:r>
      <w:r w:rsidR="00B0766C">
        <w:rPr>
          <w:rStyle w:val="FootnoteReference"/>
          <w:rFonts w:ascii="Times New Roman" w:hAnsi="Times New Roman" w:cs="Times New Roman"/>
          <w:sz w:val="28"/>
          <w:szCs w:val="28"/>
        </w:rPr>
        <w:footnoteReference w:id="2"/>
      </w:r>
    </w:p>
    <w:p w:rsidR="0053254B" w:rsidRDefault="00031009" w:rsidP="00031009">
      <w:pPr>
        <w:pStyle w:val="NoSpacing"/>
        <w:jc w:val="both"/>
        <w:rPr>
          <w:rFonts w:ascii="Times New Roman" w:hAnsi="Times New Roman" w:cs="Times New Roman"/>
          <w:sz w:val="28"/>
          <w:szCs w:val="28"/>
        </w:rPr>
      </w:pPr>
      <w:r>
        <w:rPr>
          <w:rFonts w:ascii="Times New Roman" w:hAnsi="Times New Roman" w:cs="Times New Roman"/>
          <w:sz w:val="28"/>
          <w:szCs w:val="28"/>
        </w:rPr>
        <w:t xml:space="preserve">The GNPC Law of 1983 (PNDC Law 64), the Petroleum (Exploration and Production) law of 1984 (PNDC Law 84) are some of the laws regulating the </w:t>
      </w:r>
      <w:r w:rsidR="00AF59F3">
        <w:rPr>
          <w:rFonts w:ascii="Times New Roman" w:hAnsi="Times New Roman" w:cs="Times New Roman"/>
          <w:sz w:val="28"/>
          <w:szCs w:val="28"/>
        </w:rPr>
        <w:t>petroleum sector. These laws have no requirements to report on human rights risks.</w:t>
      </w:r>
    </w:p>
    <w:p w:rsidR="0053254B" w:rsidRDefault="0053254B" w:rsidP="000F4259">
      <w:pPr>
        <w:pStyle w:val="NoSpacing"/>
        <w:jc w:val="both"/>
        <w:rPr>
          <w:rFonts w:ascii="Times New Roman" w:hAnsi="Times New Roman" w:cs="Times New Roman"/>
          <w:sz w:val="28"/>
          <w:szCs w:val="28"/>
        </w:rPr>
      </w:pPr>
    </w:p>
    <w:p w:rsidR="00C512B3" w:rsidRDefault="0053254B" w:rsidP="000F4259">
      <w:pPr>
        <w:pStyle w:val="NoSpacing"/>
        <w:jc w:val="both"/>
        <w:rPr>
          <w:rFonts w:ascii="Times New Roman" w:hAnsi="Times New Roman" w:cs="Times New Roman"/>
          <w:sz w:val="28"/>
          <w:szCs w:val="28"/>
        </w:rPr>
      </w:pPr>
      <w:r>
        <w:rPr>
          <w:rFonts w:ascii="Times New Roman" w:hAnsi="Times New Roman" w:cs="Times New Roman"/>
          <w:sz w:val="28"/>
          <w:szCs w:val="28"/>
        </w:rPr>
        <w:t>The companies Code 1963 (Act 179) is the law that regulates the formation of companies in Ghana.  Under this Act, investors are allowed to establish and register a place of business in Ghana.  The Government of Ghana (</w:t>
      </w:r>
      <w:proofErr w:type="spellStart"/>
      <w:r>
        <w:rPr>
          <w:rFonts w:ascii="Times New Roman" w:hAnsi="Times New Roman" w:cs="Times New Roman"/>
          <w:sz w:val="28"/>
          <w:szCs w:val="28"/>
        </w:rPr>
        <w:t>GoG</w:t>
      </w:r>
      <w:proofErr w:type="spellEnd"/>
      <w:r>
        <w:rPr>
          <w:rFonts w:ascii="Times New Roman" w:hAnsi="Times New Roman" w:cs="Times New Roman"/>
          <w:sz w:val="28"/>
          <w:szCs w:val="28"/>
        </w:rPr>
        <w:t>) recognizes that attracting foreign direct investment requires an enabling legal</w:t>
      </w:r>
      <w:r w:rsidR="004321CE">
        <w:rPr>
          <w:rFonts w:ascii="Times New Roman" w:hAnsi="Times New Roman" w:cs="Times New Roman"/>
          <w:sz w:val="28"/>
          <w:szCs w:val="28"/>
        </w:rPr>
        <w:t xml:space="preserve"> environment, and has passed laws that encourage foreign investments and replaced some that previously stifled it. One of such laws is the Ghana Investment </w:t>
      </w:r>
      <w:r w:rsidR="004321CE">
        <w:rPr>
          <w:rFonts w:ascii="Times New Roman" w:hAnsi="Times New Roman" w:cs="Times New Roman"/>
          <w:sz w:val="28"/>
          <w:szCs w:val="28"/>
        </w:rPr>
        <w:lastRenderedPageBreak/>
        <w:t>Promotion Centre (GIPS)</w:t>
      </w:r>
      <w:r w:rsidR="00C0776D">
        <w:rPr>
          <w:rFonts w:ascii="Times New Roman" w:hAnsi="Times New Roman" w:cs="Times New Roman"/>
          <w:sz w:val="28"/>
          <w:szCs w:val="28"/>
        </w:rPr>
        <w:t xml:space="preserve"> Act, 1994 (Act 478).  Under this Act, investors are free to set up investment projects in all sectors of the Ghanaian economy, without prior approval by the GIPC, with the exception of the mining, petroleum, and free zones sectors, as well as portfolio investments.  Investments in the mining and petroleum sectors require approval or licensing by the Minerals commission and the Ministry of Mines and Energy respectively.  Free Zones (Export Processing Zones) investments must be approved by the Ghana Free Zones Board, while portfolio investments are handled by the Ghana Stock </w:t>
      </w:r>
      <w:r w:rsidR="00C512B3">
        <w:rPr>
          <w:rFonts w:ascii="Times New Roman" w:hAnsi="Times New Roman" w:cs="Times New Roman"/>
          <w:sz w:val="28"/>
          <w:szCs w:val="28"/>
        </w:rPr>
        <w:t>Exchange;</w:t>
      </w:r>
      <w:r w:rsidR="00C0776D">
        <w:rPr>
          <w:rFonts w:ascii="Times New Roman" w:hAnsi="Times New Roman" w:cs="Times New Roman"/>
          <w:sz w:val="28"/>
          <w:szCs w:val="28"/>
        </w:rPr>
        <w:t xml:space="preserve"> Sector-specific laws further regulate</w:t>
      </w:r>
      <w:r w:rsidR="00876270">
        <w:rPr>
          <w:rFonts w:ascii="Times New Roman" w:hAnsi="Times New Roman" w:cs="Times New Roman"/>
          <w:sz w:val="28"/>
          <w:szCs w:val="28"/>
        </w:rPr>
        <w:t xml:space="preserve"> banking, non-banking financial institutions, insurance</w:t>
      </w:r>
      <w:r w:rsidR="00C512B3">
        <w:rPr>
          <w:rFonts w:ascii="Times New Roman" w:hAnsi="Times New Roman" w:cs="Times New Roman"/>
          <w:sz w:val="28"/>
          <w:szCs w:val="28"/>
        </w:rPr>
        <w:t>, fishing, securities and real estate.</w:t>
      </w:r>
    </w:p>
    <w:p w:rsidR="00C512B3" w:rsidRDefault="00C512B3" w:rsidP="000F4259">
      <w:pPr>
        <w:pStyle w:val="NoSpacing"/>
        <w:jc w:val="both"/>
        <w:rPr>
          <w:rFonts w:ascii="Times New Roman" w:hAnsi="Times New Roman" w:cs="Times New Roman"/>
          <w:sz w:val="28"/>
          <w:szCs w:val="28"/>
        </w:rPr>
      </w:pPr>
    </w:p>
    <w:p w:rsidR="0053254B" w:rsidRDefault="00C512B3" w:rsidP="000F4259">
      <w:pPr>
        <w:pStyle w:val="NoSpacing"/>
        <w:jc w:val="both"/>
        <w:rPr>
          <w:rFonts w:ascii="Times New Roman" w:hAnsi="Times New Roman" w:cs="Times New Roman"/>
          <w:sz w:val="28"/>
          <w:szCs w:val="28"/>
        </w:rPr>
      </w:pPr>
      <w:r>
        <w:rPr>
          <w:rFonts w:ascii="Times New Roman" w:hAnsi="Times New Roman" w:cs="Times New Roman"/>
          <w:sz w:val="28"/>
          <w:szCs w:val="28"/>
        </w:rPr>
        <w:t>Foreign investors are required to satisfy the provisions of the investment act as well as the provisions of sector-specific laws.</w:t>
      </w:r>
      <w:r w:rsidR="0053254B">
        <w:rPr>
          <w:rFonts w:ascii="Times New Roman" w:hAnsi="Times New Roman" w:cs="Times New Roman"/>
          <w:sz w:val="28"/>
          <w:szCs w:val="28"/>
        </w:rPr>
        <w:t xml:space="preserve"> </w:t>
      </w:r>
    </w:p>
    <w:p w:rsidR="000658F8" w:rsidRDefault="000658F8" w:rsidP="000F4259">
      <w:pPr>
        <w:pStyle w:val="NoSpacing"/>
        <w:jc w:val="both"/>
        <w:rPr>
          <w:rFonts w:ascii="Times New Roman" w:hAnsi="Times New Roman" w:cs="Times New Roman"/>
          <w:sz w:val="28"/>
          <w:szCs w:val="28"/>
        </w:rPr>
      </w:pPr>
      <w:r>
        <w:rPr>
          <w:rFonts w:ascii="Times New Roman" w:hAnsi="Times New Roman" w:cs="Times New Roman"/>
          <w:sz w:val="28"/>
          <w:szCs w:val="28"/>
        </w:rPr>
        <w:t>Since steps have been taken to mainstream Corporate Social Responsibility</w:t>
      </w:r>
      <w:r w:rsidR="007B2F4D">
        <w:rPr>
          <w:rFonts w:ascii="Times New Roman" w:hAnsi="Times New Roman" w:cs="Times New Roman"/>
          <w:sz w:val="28"/>
          <w:szCs w:val="28"/>
        </w:rPr>
        <w:t xml:space="preserve"> </w:t>
      </w:r>
      <w:r>
        <w:rPr>
          <w:rFonts w:ascii="Times New Roman" w:hAnsi="Times New Roman" w:cs="Times New Roman"/>
          <w:sz w:val="28"/>
          <w:szCs w:val="28"/>
        </w:rPr>
        <w:t>(CSR)</w:t>
      </w:r>
      <w:r w:rsidR="007B2F4D">
        <w:rPr>
          <w:rFonts w:ascii="Times New Roman" w:hAnsi="Times New Roman" w:cs="Times New Roman"/>
          <w:sz w:val="28"/>
          <w:szCs w:val="28"/>
        </w:rPr>
        <w:t xml:space="preserve"> in public policy in Ghana, majority of companies now implement CSR projects in communities across the country.</w:t>
      </w:r>
      <w:r w:rsidR="007B2F4D">
        <w:rPr>
          <w:rStyle w:val="FootnoteReference"/>
          <w:rFonts w:ascii="Times New Roman" w:hAnsi="Times New Roman" w:cs="Times New Roman"/>
          <w:sz w:val="28"/>
          <w:szCs w:val="28"/>
        </w:rPr>
        <w:footnoteReference w:id="3"/>
      </w:r>
    </w:p>
    <w:p w:rsidR="00445AD1" w:rsidRDefault="00445AD1" w:rsidP="000F4259">
      <w:pPr>
        <w:pStyle w:val="NoSpacing"/>
        <w:jc w:val="both"/>
        <w:rPr>
          <w:rFonts w:ascii="Times New Roman" w:hAnsi="Times New Roman" w:cs="Times New Roman"/>
          <w:sz w:val="28"/>
          <w:szCs w:val="28"/>
        </w:rPr>
      </w:pPr>
    </w:p>
    <w:p w:rsidR="00AD045B" w:rsidRDefault="00AD045B" w:rsidP="00AF59F3">
      <w:pPr>
        <w:pStyle w:val="NoSpacing"/>
        <w:jc w:val="both"/>
        <w:rPr>
          <w:rFonts w:ascii="Times New Roman" w:hAnsi="Times New Roman" w:cs="Times New Roman"/>
          <w:sz w:val="28"/>
          <w:szCs w:val="28"/>
        </w:rPr>
      </w:pPr>
    </w:p>
    <w:p w:rsidR="00AD045B" w:rsidRPr="00F812B6" w:rsidRDefault="00AD045B" w:rsidP="000F4259">
      <w:pPr>
        <w:pStyle w:val="NoSpacing"/>
        <w:jc w:val="both"/>
        <w:rPr>
          <w:rFonts w:ascii="Times New Roman" w:hAnsi="Times New Roman" w:cs="Times New Roman"/>
          <w:b/>
          <w:sz w:val="28"/>
          <w:szCs w:val="28"/>
        </w:rPr>
      </w:pPr>
      <w:r w:rsidRPr="00F812B6">
        <w:rPr>
          <w:rFonts w:ascii="Times New Roman" w:hAnsi="Times New Roman" w:cs="Times New Roman"/>
          <w:b/>
          <w:sz w:val="28"/>
          <w:szCs w:val="28"/>
        </w:rPr>
        <w:t>3.</w:t>
      </w:r>
      <w:r>
        <w:rPr>
          <w:rFonts w:ascii="Times New Roman" w:hAnsi="Times New Roman" w:cs="Times New Roman"/>
          <w:sz w:val="28"/>
          <w:szCs w:val="28"/>
        </w:rPr>
        <w:tab/>
      </w:r>
      <w:r w:rsidRPr="00F812B6">
        <w:rPr>
          <w:rFonts w:ascii="Times New Roman" w:hAnsi="Times New Roman" w:cs="Times New Roman"/>
          <w:b/>
          <w:sz w:val="28"/>
          <w:szCs w:val="28"/>
        </w:rPr>
        <w:t>Are publicly owned funds (e.g. pension or sovereign wealth funds) required or expected to include human rights risks in fund management criteria</w:t>
      </w:r>
      <w:r w:rsidR="00F812B6">
        <w:rPr>
          <w:rFonts w:ascii="Times New Roman" w:hAnsi="Times New Roman" w:cs="Times New Roman"/>
          <w:b/>
          <w:sz w:val="28"/>
          <w:szCs w:val="28"/>
        </w:rPr>
        <w:t>?</w:t>
      </w:r>
    </w:p>
    <w:p w:rsidR="00AD045B" w:rsidRPr="00F812B6" w:rsidRDefault="00AD045B" w:rsidP="000F4259">
      <w:pPr>
        <w:pStyle w:val="NoSpacing"/>
        <w:jc w:val="both"/>
        <w:rPr>
          <w:rFonts w:ascii="Times New Roman" w:hAnsi="Times New Roman" w:cs="Times New Roman"/>
          <w:b/>
          <w:sz w:val="28"/>
          <w:szCs w:val="28"/>
        </w:rPr>
      </w:pPr>
    </w:p>
    <w:p w:rsidR="000A755B" w:rsidRDefault="00AD045B" w:rsidP="000F4259">
      <w:pPr>
        <w:pStyle w:val="NoSpacing"/>
        <w:jc w:val="both"/>
        <w:rPr>
          <w:rFonts w:ascii="Times New Roman" w:hAnsi="Times New Roman" w:cs="Times New Roman"/>
          <w:sz w:val="28"/>
          <w:szCs w:val="28"/>
        </w:rPr>
      </w:pPr>
      <w:r>
        <w:rPr>
          <w:rFonts w:ascii="Times New Roman" w:hAnsi="Times New Roman" w:cs="Times New Roman"/>
          <w:sz w:val="28"/>
          <w:szCs w:val="28"/>
        </w:rPr>
        <w:t>The new Pensions Act was passed in 2008 but implementation started in 2010.  It is a requirement of the law that 5% of the workers’ salary is deducted into the tier two component of the new scheme whilst the employer contributes 13% to SSNIT as the tier one component</w:t>
      </w:r>
      <w:r w:rsidR="000A755B">
        <w:rPr>
          <w:rFonts w:ascii="Times New Roman" w:hAnsi="Times New Roman" w:cs="Times New Roman"/>
          <w:sz w:val="28"/>
          <w:szCs w:val="28"/>
        </w:rPr>
        <w:t>.</w:t>
      </w:r>
    </w:p>
    <w:p w:rsidR="000A755B" w:rsidRDefault="000A755B" w:rsidP="000F4259">
      <w:pPr>
        <w:pStyle w:val="NoSpacing"/>
        <w:jc w:val="both"/>
        <w:rPr>
          <w:rFonts w:ascii="Times New Roman" w:hAnsi="Times New Roman" w:cs="Times New Roman"/>
          <w:sz w:val="28"/>
          <w:szCs w:val="28"/>
        </w:rPr>
      </w:pPr>
    </w:p>
    <w:p w:rsidR="000A755B" w:rsidRDefault="000A755B" w:rsidP="000F4259">
      <w:pPr>
        <w:pStyle w:val="NoSpacing"/>
        <w:jc w:val="both"/>
        <w:rPr>
          <w:rFonts w:ascii="Times New Roman" w:hAnsi="Times New Roman" w:cs="Times New Roman"/>
          <w:sz w:val="28"/>
          <w:szCs w:val="28"/>
        </w:rPr>
      </w:pPr>
      <w:r>
        <w:rPr>
          <w:rFonts w:ascii="Times New Roman" w:hAnsi="Times New Roman" w:cs="Times New Roman"/>
          <w:sz w:val="28"/>
          <w:szCs w:val="28"/>
        </w:rPr>
        <w:t xml:space="preserve">The law seeks, among other things, to ensure social protection for the working population for various </w:t>
      </w:r>
      <w:r w:rsidR="000B3B2A">
        <w:rPr>
          <w:rFonts w:ascii="Times New Roman" w:hAnsi="Times New Roman" w:cs="Times New Roman"/>
          <w:sz w:val="28"/>
          <w:szCs w:val="28"/>
        </w:rPr>
        <w:t>contingen</w:t>
      </w:r>
      <w:r w:rsidR="00AF30EA">
        <w:rPr>
          <w:rFonts w:ascii="Times New Roman" w:hAnsi="Times New Roman" w:cs="Times New Roman"/>
          <w:sz w:val="28"/>
          <w:szCs w:val="28"/>
        </w:rPr>
        <w:t>cies</w:t>
      </w:r>
      <w:r>
        <w:rPr>
          <w:rFonts w:ascii="Times New Roman" w:hAnsi="Times New Roman" w:cs="Times New Roman"/>
          <w:sz w:val="28"/>
          <w:szCs w:val="28"/>
        </w:rPr>
        <w:t xml:space="preserve"> including old age, invalidity and death.  There is no direct human rights risk in the fund management criteria.  Pensions are generally l</w:t>
      </w:r>
      <w:r w:rsidR="00AF30EA">
        <w:rPr>
          <w:rFonts w:ascii="Times New Roman" w:hAnsi="Times New Roman" w:cs="Times New Roman"/>
          <w:sz w:val="28"/>
          <w:szCs w:val="28"/>
        </w:rPr>
        <w:t>o</w:t>
      </w:r>
      <w:r>
        <w:rPr>
          <w:rFonts w:ascii="Times New Roman" w:hAnsi="Times New Roman" w:cs="Times New Roman"/>
          <w:sz w:val="28"/>
          <w:szCs w:val="28"/>
        </w:rPr>
        <w:t xml:space="preserve">w making it difficult for the aged in particular to have </w:t>
      </w:r>
      <w:r w:rsidR="00AF30EA">
        <w:rPr>
          <w:rFonts w:ascii="Times New Roman" w:hAnsi="Times New Roman" w:cs="Times New Roman"/>
          <w:sz w:val="28"/>
          <w:szCs w:val="28"/>
        </w:rPr>
        <w:t>in</w:t>
      </w:r>
      <w:r>
        <w:rPr>
          <w:rFonts w:ascii="Times New Roman" w:hAnsi="Times New Roman" w:cs="Times New Roman"/>
          <w:sz w:val="28"/>
          <w:szCs w:val="28"/>
        </w:rPr>
        <w:t>adequate standard of living.</w:t>
      </w:r>
    </w:p>
    <w:p w:rsidR="000A755B" w:rsidRDefault="000A755B" w:rsidP="000F4259">
      <w:pPr>
        <w:pStyle w:val="NoSpacing"/>
        <w:jc w:val="both"/>
        <w:rPr>
          <w:rFonts w:ascii="Times New Roman" w:hAnsi="Times New Roman" w:cs="Times New Roman"/>
          <w:sz w:val="28"/>
          <w:szCs w:val="28"/>
        </w:rPr>
      </w:pPr>
    </w:p>
    <w:p w:rsidR="000A755B" w:rsidRDefault="000A755B" w:rsidP="000F4259">
      <w:pPr>
        <w:pStyle w:val="NoSpacing"/>
        <w:jc w:val="both"/>
        <w:rPr>
          <w:rFonts w:ascii="Times New Roman" w:hAnsi="Times New Roman" w:cs="Times New Roman"/>
          <w:sz w:val="28"/>
          <w:szCs w:val="28"/>
        </w:rPr>
      </w:pPr>
      <w:r>
        <w:rPr>
          <w:rFonts w:ascii="Times New Roman" w:hAnsi="Times New Roman" w:cs="Times New Roman"/>
          <w:sz w:val="28"/>
          <w:szCs w:val="28"/>
        </w:rPr>
        <w:t>The Petroleum Holding Fund and the Ghana Petroleum Funds (GPFs) were established by the Petroleum Revenue Management Act (2011</w:t>
      </w:r>
      <w:r w:rsidR="00AF30EA">
        <w:rPr>
          <w:rFonts w:ascii="Times New Roman" w:hAnsi="Times New Roman" w:cs="Times New Roman"/>
          <w:sz w:val="28"/>
          <w:szCs w:val="28"/>
        </w:rPr>
        <w:t>)</w:t>
      </w:r>
      <w:r>
        <w:rPr>
          <w:rFonts w:ascii="Times New Roman" w:hAnsi="Times New Roman" w:cs="Times New Roman"/>
          <w:sz w:val="28"/>
          <w:szCs w:val="28"/>
        </w:rPr>
        <w:t xml:space="preserve"> (Act 815)</w:t>
      </w:r>
      <w:r w:rsidR="00AF30EA">
        <w:rPr>
          <w:rFonts w:ascii="Times New Roman" w:hAnsi="Times New Roman" w:cs="Times New Roman"/>
          <w:sz w:val="28"/>
          <w:szCs w:val="28"/>
        </w:rPr>
        <w:t xml:space="preserve"> </w:t>
      </w:r>
      <w:r>
        <w:rPr>
          <w:rFonts w:ascii="Times New Roman" w:hAnsi="Times New Roman" w:cs="Times New Roman"/>
          <w:sz w:val="28"/>
          <w:szCs w:val="28"/>
        </w:rPr>
        <w:t>as funds for future generations of Ghanaians.  These funds are to be prudently managed to ensure sustainable living standards for Ghanaians.</w:t>
      </w:r>
    </w:p>
    <w:p w:rsidR="000A755B" w:rsidRDefault="000A755B" w:rsidP="000F4259">
      <w:pPr>
        <w:pStyle w:val="NoSpacing"/>
        <w:jc w:val="both"/>
        <w:rPr>
          <w:rFonts w:ascii="Times New Roman" w:hAnsi="Times New Roman" w:cs="Times New Roman"/>
          <w:sz w:val="28"/>
          <w:szCs w:val="28"/>
        </w:rPr>
      </w:pPr>
    </w:p>
    <w:p w:rsidR="00B43194" w:rsidRDefault="000A755B" w:rsidP="000F4259">
      <w:pPr>
        <w:pStyle w:val="NoSpacing"/>
        <w:jc w:val="both"/>
        <w:rPr>
          <w:rFonts w:ascii="Times New Roman" w:hAnsi="Times New Roman" w:cs="Times New Roman"/>
          <w:sz w:val="28"/>
          <w:szCs w:val="28"/>
        </w:rPr>
      </w:pPr>
      <w:r>
        <w:rPr>
          <w:rFonts w:ascii="Times New Roman" w:hAnsi="Times New Roman" w:cs="Times New Roman"/>
          <w:sz w:val="28"/>
          <w:szCs w:val="28"/>
        </w:rPr>
        <w:t>The P</w:t>
      </w:r>
      <w:r w:rsidR="00B43194">
        <w:rPr>
          <w:rFonts w:ascii="Times New Roman" w:hAnsi="Times New Roman" w:cs="Times New Roman"/>
          <w:sz w:val="28"/>
          <w:szCs w:val="28"/>
        </w:rPr>
        <w:t>etroleum (Local content and local participation) Regulation</w:t>
      </w:r>
      <w:r w:rsidR="001D3053">
        <w:rPr>
          <w:rFonts w:ascii="Times New Roman" w:hAnsi="Times New Roman" w:cs="Times New Roman"/>
          <w:sz w:val="28"/>
          <w:szCs w:val="28"/>
        </w:rPr>
        <w:t>,</w:t>
      </w:r>
      <w:r w:rsidR="00AF30EA">
        <w:rPr>
          <w:rFonts w:ascii="Times New Roman" w:hAnsi="Times New Roman" w:cs="Times New Roman"/>
          <w:sz w:val="28"/>
          <w:szCs w:val="28"/>
        </w:rPr>
        <w:t xml:space="preserve"> </w:t>
      </w:r>
      <w:r w:rsidR="00B43194">
        <w:rPr>
          <w:rFonts w:ascii="Times New Roman" w:hAnsi="Times New Roman" w:cs="Times New Roman"/>
          <w:sz w:val="28"/>
          <w:szCs w:val="28"/>
        </w:rPr>
        <w:t xml:space="preserve">2013 (L.I. 2204) </w:t>
      </w:r>
      <w:r w:rsidR="00AF30EA">
        <w:rPr>
          <w:rFonts w:ascii="Times New Roman" w:hAnsi="Times New Roman" w:cs="Times New Roman"/>
          <w:sz w:val="28"/>
          <w:szCs w:val="28"/>
        </w:rPr>
        <w:t xml:space="preserve">aims </w:t>
      </w:r>
      <w:r w:rsidR="00B43194">
        <w:rPr>
          <w:rFonts w:ascii="Times New Roman" w:hAnsi="Times New Roman" w:cs="Times New Roman"/>
          <w:sz w:val="28"/>
          <w:szCs w:val="28"/>
        </w:rPr>
        <w:t>to put Ghanaians at the forefront of all petroleum activities and ensure that they benefit from the country’s new resource.</w:t>
      </w:r>
    </w:p>
    <w:p w:rsidR="00B43194" w:rsidRDefault="00B43194" w:rsidP="000F4259">
      <w:pPr>
        <w:pStyle w:val="NoSpacing"/>
        <w:jc w:val="both"/>
        <w:rPr>
          <w:rFonts w:ascii="Times New Roman" w:hAnsi="Times New Roman" w:cs="Times New Roman"/>
          <w:sz w:val="28"/>
          <w:szCs w:val="28"/>
        </w:rPr>
      </w:pPr>
    </w:p>
    <w:p w:rsidR="00F812B6" w:rsidRDefault="00AF30EA" w:rsidP="000F4259">
      <w:pPr>
        <w:pStyle w:val="NoSpacing"/>
        <w:jc w:val="both"/>
        <w:rPr>
          <w:rFonts w:ascii="Times New Roman" w:hAnsi="Times New Roman" w:cs="Times New Roman"/>
          <w:sz w:val="28"/>
          <w:szCs w:val="28"/>
        </w:rPr>
      </w:pPr>
      <w:r>
        <w:rPr>
          <w:rFonts w:ascii="Times New Roman" w:hAnsi="Times New Roman" w:cs="Times New Roman"/>
          <w:sz w:val="28"/>
          <w:szCs w:val="28"/>
        </w:rPr>
        <w:t xml:space="preserve">The </w:t>
      </w:r>
      <w:r w:rsidR="00B43194">
        <w:rPr>
          <w:rFonts w:ascii="Times New Roman" w:hAnsi="Times New Roman" w:cs="Times New Roman"/>
          <w:sz w:val="28"/>
          <w:szCs w:val="28"/>
        </w:rPr>
        <w:t>Petroleum Commission Act, 2011</w:t>
      </w:r>
      <w:r>
        <w:rPr>
          <w:rFonts w:ascii="Times New Roman" w:hAnsi="Times New Roman" w:cs="Times New Roman"/>
          <w:sz w:val="28"/>
          <w:szCs w:val="28"/>
        </w:rPr>
        <w:t>,</w:t>
      </w:r>
      <w:r w:rsidR="00B43194">
        <w:rPr>
          <w:rFonts w:ascii="Times New Roman" w:hAnsi="Times New Roman" w:cs="Times New Roman"/>
          <w:sz w:val="28"/>
          <w:szCs w:val="28"/>
        </w:rPr>
        <w:t xml:space="preserve"> Ghana-Oil and Gas Regulation 2015</w:t>
      </w:r>
      <w:r>
        <w:rPr>
          <w:rFonts w:ascii="Times New Roman" w:hAnsi="Times New Roman" w:cs="Times New Roman"/>
          <w:sz w:val="28"/>
          <w:szCs w:val="28"/>
        </w:rPr>
        <w:t>;</w:t>
      </w:r>
      <w:r w:rsidR="00B43194">
        <w:rPr>
          <w:rFonts w:ascii="Times New Roman" w:hAnsi="Times New Roman" w:cs="Times New Roman"/>
          <w:sz w:val="28"/>
          <w:szCs w:val="28"/>
        </w:rPr>
        <w:t xml:space="preserve"> Ghana Oil and Gas Laws and Regulations do not generally include human rights risks in fund management criteria.</w:t>
      </w:r>
    </w:p>
    <w:p w:rsidR="007D023B" w:rsidRDefault="007D023B" w:rsidP="000F4259">
      <w:pPr>
        <w:pStyle w:val="NoSpacing"/>
        <w:jc w:val="both"/>
        <w:rPr>
          <w:rFonts w:ascii="Times New Roman" w:hAnsi="Times New Roman" w:cs="Times New Roman"/>
          <w:sz w:val="28"/>
          <w:szCs w:val="28"/>
        </w:rPr>
      </w:pPr>
    </w:p>
    <w:p w:rsidR="00445AD1" w:rsidRDefault="00F812B6" w:rsidP="000F4259">
      <w:pPr>
        <w:pStyle w:val="NoSpacing"/>
        <w:jc w:val="both"/>
        <w:rPr>
          <w:rFonts w:ascii="Times New Roman" w:hAnsi="Times New Roman" w:cs="Times New Roman"/>
          <w:b/>
          <w:sz w:val="28"/>
          <w:szCs w:val="28"/>
        </w:rPr>
      </w:pPr>
      <w:r w:rsidRPr="00F812B6">
        <w:rPr>
          <w:rFonts w:ascii="Times New Roman" w:hAnsi="Times New Roman" w:cs="Times New Roman"/>
          <w:b/>
          <w:sz w:val="28"/>
          <w:szCs w:val="28"/>
        </w:rPr>
        <w:t>4. Do publicly owned or controlled financial institutions (e.g. export credit agencies, official investment insurance agencies or development finance institutions) have safeguard policies that refer to human rights? If yes, do they have human rights due diligence requirements for clients that benefit from financial or advisory support?</w:t>
      </w:r>
    </w:p>
    <w:p w:rsidR="007D023B" w:rsidRDefault="007D023B" w:rsidP="000F4259">
      <w:pPr>
        <w:pStyle w:val="NoSpacing"/>
        <w:jc w:val="both"/>
        <w:rPr>
          <w:rFonts w:ascii="Times New Roman" w:hAnsi="Times New Roman" w:cs="Times New Roman"/>
          <w:b/>
          <w:sz w:val="28"/>
          <w:szCs w:val="28"/>
        </w:rPr>
      </w:pPr>
    </w:p>
    <w:p w:rsidR="007D023B" w:rsidRDefault="007D023B" w:rsidP="007D023B">
      <w:pPr>
        <w:pStyle w:val="NoSpacing"/>
        <w:jc w:val="both"/>
        <w:rPr>
          <w:rFonts w:ascii="Times New Roman" w:hAnsi="Times New Roman" w:cs="Times New Roman"/>
          <w:sz w:val="28"/>
          <w:szCs w:val="28"/>
        </w:rPr>
      </w:pPr>
      <w:r>
        <w:rPr>
          <w:rFonts w:ascii="Times New Roman" w:hAnsi="Times New Roman" w:cs="Times New Roman"/>
          <w:sz w:val="28"/>
          <w:szCs w:val="28"/>
        </w:rPr>
        <w:t>A national policy on Public Private Partnerships (PPP) adopted in June 2011could benefit all citizens. In developing the policy framework extensive consultations were held with identified stakeholders such as financial institutions, industry, professional associations, Ministries, Departments and Agencies and Metropolitan, Municipal and District Assemblies.</w:t>
      </w:r>
      <w:r w:rsidR="000658F8">
        <w:rPr>
          <w:rStyle w:val="FootnoteReference"/>
          <w:rFonts w:ascii="Times New Roman" w:hAnsi="Times New Roman" w:cs="Times New Roman"/>
          <w:sz w:val="28"/>
          <w:szCs w:val="28"/>
        </w:rPr>
        <w:footnoteReference w:id="4"/>
      </w:r>
    </w:p>
    <w:p w:rsidR="007D023B" w:rsidRDefault="007D023B" w:rsidP="000F4259">
      <w:pPr>
        <w:pStyle w:val="NoSpacing"/>
        <w:jc w:val="both"/>
        <w:rPr>
          <w:rFonts w:ascii="Times New Roman" w:hAnsi="Times New Roman" w:cs="Times New Roman"/>
          <w:b/>
          <w:sz w:val="28"/>
          <w:szCs w:val="28"/>
        </w:rPr>
      </w:pPr>
    </w:p>
    <w:p w:rsidR="00D12623" w:rsidRDefault="00D12623" w:rsidP="000F4259">
      <w:pPr>
        <w:pStyle w:val="NoSpacing"/>
        <w:jc w:val="both"/>
        <w:rPr>
          <w:rFonts w:ascii="Times New Roman" w:hAnsi="Times New Roman" w:cs="Times New Roman"/>
          <w:b/>
          <w:sz w:val="28"/>
          <w:szCs w:val="28"/>
        </w:rPr>
      </w:pPr>
    </w:p>
    <w:p w:rsidR="00D12623" w:rsidRPr="00F812B6" w:rsidRDefault="00D12623" w:rsidP="000F4259">
      <w:pPr>
        <w:pStyle w:val="NoSpacing"/>
        <w:jc w:val="both"/>
        <w:rPr>
          <w:rFonts w:ascii="Times New Roman" w:hAnsi="Times New Roman" w:cs="Times New Roman"/>
          <w:b/>
          <w:sz w:val="28"/>
          <w:szCs w:val="28"/>
        </w:rPr>
      </w:pPr>
      <w:r>
        <w:rPr>
          <w:rFonts w:ascii="Times New Roman" w:hAnsi="Times New Roman" w:cs="Times New Roman"/>
          <w:b/>
          <w:sz w:val="28"/>
          <w:szCs w:val="28"/>
        </w:rPr>
        <w:t>5. Please indicate any other practices or lessons learned that the Government would like to share in relation to the human rights responsibilities of business or controlled by the State.</w:t>
      </w:r>
    </w:p>
    <w:p w:rsidR="000F4259" w:rsidRDefault="000F4259">
      <w:pPr>
        <w:rPr>
          <w:u w:val="single"/>
        </w:rPr>
      </w:pPr>
    </w:p>
    <w:p w:rsidR="000F4259" w:rsidRPr="000F4259" w:rsidRDefault="000F4259"/>
    <w:sectPr w:rsidR="000F4259" w:rsidRPr="000F4259" w:rsidSect="00E3574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359" w:rsidRDefault="00007359" w:rsidP="00A95B9C">
      <w:pPr>
        <w:spacing w:after="0" w:line="240" w:lineRule="auto"/>
      </w:pPr>
      <w:r>
        <w:separator/>
      </w:r>
    </w:p>
  </w:endnote>
  <w:endnote w:type="continuationSeparator" w:id="0">
    <w:p w:rsidR="00007359" w:rsidRDefault="00007359" w:rsidP="00A95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359" w:rsidRDefault="00007359" w:rsidP="00A95B9C">
      <w:pPr>
        <w:spacing w:after="0" w:line="240" w:lineRule="auto"/>
      </w:pPr>
      <w:r>
        <w:separator/>
      </w:r>
    </w:p>
  </w:footnote>
  <w:footnote w:type="continuationSeparator" w:id="0">
    <w:p w:rsidR="00007359" w:rsidRDefault="00007359" w:rsidP="00A95B9C">
      <w:pPr>
        <w:spacing w:after="0" w:line="240" w:lineRule="auto"/>
      </w:pPr>
      <w:r>
        <w:continuationSeparator/>
      </w:r>
    </w:p>
  </w:footnote>
  <w:footnote w:id="1">
    <w:p w:rsidR="00A95B9C" w:rsidRDefault="00A95B9C">
      <w:pPr>
        <w:pStyle w:val="FootnoteText"/>
      </w:pPr>
      <w:r>
        <w:rPr>
          <w:rStyle w:val="FootnoteReference"/>
        </w:rPr>
        <w:footnoteRef/>
      </w:r>
      <w:r>
        <w:t xml:space="preserve"> See Report of the Working Group on the issue of human rights and transnational corporations and other business enterprise</w:t>
      </w:r>
      <w:r w:rsidR="008A723F">
        <w:t>, UN General Assembly, 6 May 2014 (A/HRC/26/Add.5 p4</w:t>
      </w:r>
    </w:p>
  </w:footnote>
  <w:footnote w:id="2">
    <w:p w:rsidR="00B0766C" w:rsidRDefault="00B0766C">
      <w:pPr>
        <w:pStyle w:val="FootnoteText"/>
      </w:pPr>
      <w:r>
        <w:rPr>
          <w:rStyle w:val="FootnoteReference"/>
        </w:rPr>
        <w:footnoteRef/>
      </w:r>
      <w:r>
        <w:t xml:space="preserve"> See article: Contribution of the Minerals and Mining Sector to National Development: Ghana’s Experiment: Ghana’s Experiment by Ben </w:t>
      </w:r>
      <w:proofErr w:type="spellStart"/>
      <w:r>
        <w:t>Aryee</w:t>
      </w:r>
      <w:proofErr w:type="spellEnd"/>
      <w:r>
        <w:t xml:space="preserve"> in Afroeuro.org/magazine/?p=7139. Also see Ghana Chamber of Mines, 2006.</w:t>
      </w:r>
    </w:p>
  </w:footnote>
  <w:footnote w:id="3">
    <w:p w:rsidR="007B2F4D" w:rsidRDefault="007B2F4D">
      <w:pPr>
        <w:pStyle w:val="FootnoteText"/>
      </w:pPr>
      <w:r>
        <w:rPr>
          <w:rStyle w:val="FootnoteReference"/>
        </w:rPr>
        <w:footnoteRef/>
      </w:r>
      <w:r>
        <w:t xml:space="preserve"> See lecture by </w:t>
      </w:r>
      <w:proofErr w:type="spellStart"/>
      <w:r>
        <w:t>Kweku</w:t>
      </w:r>
      <w:proofErr w:type="spellEnd"/>
      <w:r>
        <w:t xml:space="preserve"> </w:t>
      </w:r>
      <w:proofErr w:type="spellStart"/>
      <w:r>
        <w:t>Rockson</w:t>
      </w:r>
      <w:proofErr w:type="spellEnd"/>
      <w:r>
        <w:t xml:space="preserve"> at Trade Fair 2009, a forum organized by the Junior Chamber International (JCI), Ghana</w:t>
      </w:r>
    </w:p>
  </w:footnote>
  <w:footnote w:id="4">
    <w:p w:rsidR="000658F8" w:rsidRDefault="000658F8">
      <w:pPr>
        <w:pStyle w:val="FootnoteText"/>
      </w:pPr>
      <w:r>
        <w:rPr>
          <w:rStyle w:val="FootnoteReference"/>
        </w:rPr>
        <w:footnoteRef/>
      </w:r>
      <w:r>
        <w:t xml:space="preserve"> See National Policy on Public, Private, Partnerships (PPP) Government of Ghana, Ministry of Finance and Economic Planning, June,2011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4642F9"/>
    <w:multiLevelType w:val="hybridMultilevel"/>
    <w:tmpl w:val="470294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B147129"/>
    <w:multiLevelType w:val="hybridMultilevel"/>
    <w:tmpl w:val="69D0E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259"/>
    <w:rsid w:val="00007359"/>
    <w:rsid w:val="000233C7"/>
    <w:rsid w:val="00031009"/>
    <w:rsid w:val="000658F8"/>
    <w:rsid w:val="000A755B"/>
    <w:rsid w:val="000B3B2A"/>
    <w:rsid w:val="000C49D2"/>
    <w:rsid w:val="000F4259"/>
    <w:rsid w:val="00122642"/>
    <w:rsid w:val="00183AE4"/>
    <w:rsid w:val="001C7F41"/>
    <w:rsid w:val="001D3053"/>
    <w:rsid w:val="00340671"/>
    <w:rsid w:val="00352415"/>
    <w:rsid w:val="00353EE5"/>
    <w:rsid w:val="00375902"/>
    <w:rsid w:val="004037A3"/>
    <w:rsid w:val="004321CE"/>
    <w:rsid w:val="00445AD1"/>
    <w:rsid w:val="00491E99"/>
    <w:rsid w:val="0053254B"/>
    <w:rsid w:val="005D2284"/>
    <w:rsid w:val="00671ABE"/>
    <w:rsid w:val="007B2F4D"/>
    <w:rsid w:val="007D023B"/>
    <w:rsid w:val="00812768"/>
    <w:rsid w:val="00876270"/>
    <w:rsid w:val="00880D0C"/>
    <w:rsid w:val="008A723F"/>
    <w:rsid w:val="008C29E6"/>
    <w:rsid w:val="009A6367"/>
    <w:rsid w:val="00A6190B"/>
    <w:rsid w:val="00A95B9C"/>
    <w:rsid w:val="00AD045B"/>
    <w:rsid w:val="00AF30EA"/>
    <w:rsid w:val="00AF59F3"/>
    <w:rsid w:val="00B02DB7"/>
    <w:rsid w:val="00B0766C"/>
    <w:rsid w:val="00B1157C"/>
    <w:rsid w:val="00B30B90"/>
    <w:rsid w:val="00B43194"/>
    <w:rsid w:val="00B56249"/>
    <w:rsid w:val="00C0776D"/>
    <w:rsid w:val="00C512B3"/>
    <w:rsid w:val="00C65CF3"/>
    <w:rsid w:val="00CD3C39"/>
    <w:rsid w:val="00CF2804"/>
    <w:rsid w:val="00D12623"/>
    <w:rsid w:val="00E102F9"/>
    <w:rsid w:val="00E3574B"/>
    <w:rsid w:val="00E37A6D"/>
    <w:rsid w:val="00E50CDA"/>
    <w:rsid w:val="00F0176F"/>
    <w:rsid w:val="00F219CD"/>
    <w:rsid w:val="00F812B6"/>
    <w:rsid w:val="00FB4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4259"/>
    <w:pPr>
      <w:spacing w:after="0" w:line="240" w:lineRule="auto"/>
    </w:pPr>
  </w:style>
  <w:style w:type="paragraph" w:styleId="FootnoteText">
    <w:name w:val="footnote text"/>
    <w:basedOn w:val="Normal"/>
    <w:link w:val="FootnoteTextChar"/>
    <w:uiPriority w:val="99"/>
    <w:semiHidden/>
    <w:unhideWhenUsed/>
    <w:rsid w:val="00A95B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5B9C"/>
    <w:rPr>
      <w:sz w:val="20"/>
      <w:szCs w:val="20"/>
    </w:rPr>
  </w:style>
  <w:style w:type="character" w:styleId="FootnoteReference">
    <w:name w:val="footnote reference"/>
    <w:basedOn w:val="DefaultParagraphFont"/>
    <w:uiPriority w:val="99"/>
    <w:semiHidden/>
    <w:unhideWhenUsed/>
    <w:rsid w:val="00A95B9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4259"/>
    <w:pPr>
      <w:spacing w:after="0" w:line="240" w:lineRule="auto"/>
    </w:pPr>
  </w:style>
  <w:style w:type="paragraph" w:styleId="FootnoteText">
    <w:name w:val="footnote text"/>
    <w:basedOn w:val="Normal"/>
    <w:link w:val="FootnoteTextChar"/>
    <w:uiPriority w:val="99"/>
    <w:semiHidden/>
    <w:unhideWhenUsed/>
    <w:rsid w:val="00A95B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5B9C"/>
    <w:rPr>
      <w:sz w:val="20"/>
      <w:szCs w:val="20"/>
    </w:rPr>
  </w:style>
  <w:style w:type="character" w:styleId="FootnoteReference">
    <w:name w:val="footnote reference"/>
    <w:basedOn w:val="DefaultParagraphFont"/>
    <w:uiPriority w:val="99"/>
    <w:semiHidden/>
    <w:unhideWhenUsed/>
    <w:rsid w:val="00A95B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3120333-5AE9-4234-80A1-A7F7A88675D7}"/>
</file>

<file path=customXml/itemProps2.xml><?xml version="1.0" encoding="utf-8"?>
<ds:datastoreItem xmlns:ds="http://schemas.openxmlformats.org/officeDocument/2006/customXml" ds:itemID="{BD948EDF-46CD-45C6-9A2D-319281C2161A}"/>
</file>

<file path=customXml/itemProps3.xml><?xml version="1.0" encoding="utf-8"?>
<ds:datastoreItem xmlns:ds="http://schemas.openxmlformats.org/officeDocument/2006/customXml" ds:itemID="{D5D427B6-31A6-4090-AF95-47DFC173A9F7}"/>
</file>

<file path=customXml/itemProps4.xml><?xml version="1.0" encoding="utf-8"?>
<ds:datastoreItem xmlns:ds="http://schemas.openxmlformats.org/officeDocument/2006/customXml" ds:itemID="{086A671D-CD7E-48B4-8D75-2985723A60A3}"/>
</file>

<file path=docProps/app.xml><?xml version="1.0" encoding="utf-8"?>
<Properties xmlns="http://schemas.openxmlformats.org/officeDocument/2006/extended-properties" xmlns:vt="http://schemas.openxmlformats.org/officeDocument/2006/docPropsVTypes">
  <Template>Normal</Template>
  <TotalTime>1</TotalTime>
  <Pages>5</Pages>
  <Words>1502</Words>
  <Characters>8565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sadedze</dc:creator>
  <cp:lastModifiedBy>Natasha Andrews</cp:lastModifiedBy>
  <cp:revision>2</cp:revision>
  <dcterms:created xsi:type="dcterms:W3CDTF">2015-09-07T07:52:00Z</dcterms:created>
  <dcterms:modified xsi:type="dcterms:W3CDTF">2015-09-07T07:52:00Z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3129900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