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79D94" w14:textId="77777777" w:rsidR="006B48DD" w:rsidRPr="00D12909" w:rsidRDefault="006B48DD" w:rsidP="006B48DD">
      <w:pPr>
        <w:pStyle w:val="Title"/>
        <w:jc w:val="both"/>
        <w:rPr>
          <w:sz w:val="32"/>
          <w:lang w:val="en-US"/>
        </w:rPr>
      </w:pPr>
      <w:bookmarkStart w:id="0" w:name="_GoBack"/>
      <w:bookmarkEnd w:id="0"/>
      <w:r w:rsidRPr="000B468F">
        <w:rPr>
          <w:lang w:val="en-US"/>
        </w:rPr>
        <w:t xml:space="preserve">Guiding Principles on Business and Human Rights: Survey on the State as economic actor </w:t>
      </w:r>
    </w:p>
    <w:p w14:paraId="4AC51F11" w14:textId="77777777" w:rsidR="006B48DD" w:rsidRPr="00D12909" w:rsidRDefault="006B48DD" w:rsidP="006B48DD">
      <w:pPr>
        <w:autoSpaceDE w:val="0"/>
        <w:autoSpaceDN w:val="0"/>
        <w:adjustRightInd w:val="0"/>
        <w:spacing w:after="0" w:line="240" w:lineRule="auto"/>
        <w:jc w:val="both"/>
        <w:rPr>
          <w:rFonts w:cs="Arial"/>
          <w:b/>
          <w:bCs/>
          <w:szCs w:val="22"/>
          <w:lang w:val="en-US" w:eastAsia="de-CH"/>
        </w:rPr>
      </w:pPr>
    </w:p>
    <w:p w14:paraId="0745A306" w14:textId="77777777" w:rsidR="006B48DD" w:rsidRPr="00D12909" w:rsidRDefault="006B48DD" w:rsidP="006B48DD">
      <w:pPr>
        <w:pStyle w:val="ListParagraph"/>
        <w:numPr>
          <w:ilvl w:val="0"/>
          <w:numId w:val="8"/>
        </w:numPr>
        <w:autoSpaceDE w:val="0"/>
        <w:autoSpaceDN w:val="0"/>
        <w:adjustRightInd w:val="0"/>
        <w:spacing w:after="0" w:line="240" w:lineRule="auto"/>
        <w:jc w:val="both"/>
        <w:rPr>
          <w:rFonts w:cs="Arial"/>
          <w:b/>
          <w:bCs/>
          <w:szCs w:val="22"/>
          <w:lang w:val="en-US" w:eastAsia="de-CH"/>
        </w:rPr>
      </w:pPr>
      <w:r w:rsidRPr="00D12909">
        <w:rPr>
          <w:b/>
        </w:rPr>
        <w:t>General update</w:t>
      </w:r>
    </w:p>
    <w:p w14:paraId="158BDA79" w14:textId="77777777" w:rsidR="006B48DD" w:rsidRPr="00D12909" w:rsidRDefault="006B48DD" w:rsidP="006B48DD">
      <w:pPr>
        <w:pStyle w:val="ListParagraph"/>
        <w:numPr>
          <w:ilvl w:val="0"/>
          <w:numId w:val="10"/>
        </w:numPr>
        <w:autoSpaceDE w:val="0"/>
        <w:autoSpaceDN w:val="0"/>
        <w:adjustRightInd w:val="0"/>
        <w:spacing w:after="0" w:line="240" w:lineRule="auto"/>
        <w:jc w:val="both"/>
        <w:rPr>
          <w:rFonts w:cs="Arial"/>
          <w:szCs w:val="22"/>
          <w:lang w:val="en-US" w:eastAsia="de-CH"/>
        </w:rPr>
      </w:pPr>
      <w:r w:rsidRPr="000B468F">
        <w:rPr>
          <w:lang w:val="en-US"/>
        </w:rPr>
        <w:t>Specific Steps taken by the State to implement the UN Guiding Principles on Business and Human Rights (UNGPs) since June 2011:</w:t>
      </w:r>
    </w:p>
    <w:p w14:paraId="31491DC3" w14:textId="77777777" w:rsidR="00E27F0C" w:rsidRPr="00D12909" w:rsidRDefault="00E27F0C" w:rsidP="00E27F0C">
      <w:pPr>
        <w:pStyle w:val="ListParagraph"/>
        <w:autoSpaceDE w:val="0"/>
        <w:autoSpaceDN w:val="0"/>
        <w:adjustRightInd w:val="0"/>
        <w:spacing w:after="0" w:line="240" w:lineRule="auto"/>
        <w:jc w:val="both"/>
        <w:rPr>
          <w:rFonts w:cs="Arial"/>
          <w:color w:val="0070C0"/>
          <w:szCs w:val="22"/>
          <w:lang w:val="en-US" w:eastAsia="de-CH"/>
        </w:rPr>
      </w:pPr>
    </w:p>
    <w:p w14:paraId="5D079875" w14:textId="77777777" w:rsidR="00E27F0C" w:rsidRPr="000B468F" w:rsidRDefault="00E27F0C" w:rsidP="00E27F0C">
      <w:pPr>
        <w:pStyle w:val="ListParagraph"/>
        <w:autoSpaceDE w:val="0"/>
        <w:autoSpaceDN w:val="0"/>
        <w:adjustRightInd w:val="0"/>
        <w:spacing w:after="0" w:line="240" w:lineRule="auto"/>
        <w:jc w:val="both"/>
        <w:rPr>
          <w:rFonts w:cs="Arial"/>
          <w:i/>
          <w:color w:val="0070C0"/>
          <w:szCs w:val="22"/>
          <w:lang w:val="en-US" w:eastAsia="de-CH"/>
        </w:rPr>
      </w:pPr>
      <w:r w:rsidRPr="000B468F">
        <w:rPr>
          <w:i/>
          <w:lang w:val="en-US"/>
        </w:rPr>
        <w:t>Examples of Switzerland's activities to implement the UNGPs:</w:t>
      </w:r>
    </w:p>
    <w:p w14:paraId="07709973" w14:textId="77777777" w:rsidR="00E27F0C" w:rsidRPr="000B468F" w:rsidRDefault="00E27F0C" w:rsidP="00E27F0C">
      <w:pPr>
        <w:pStyle w:val="ListParagraph"/>
        <w:numPr>
          <w:ilvl w:val="0"/>
          <w:numId w:val="13"/>
        </w:numPr>
        <w:autoSpaceDE w:val="0"/>
        <w:autoSpaceDN w:val="0"/>
        <w:adjustRightInd w:val="0"/>
        <w:spacing w:after="0" w:line="240" w:lineRule="auto"/>
        <w:jc w:val="both"/>
        <w:rPr>
          <w:rFonts w:cs="Arial"/>
          <w:i/>
          <w:color w:val="0070C0"/>
          <w:szCs w:val="22"/>
          <w:lang w:val="en-US" w:eastAsia="de-CH"/>
        </w:rPr>
      </w:pPr>
      <w:r w:rsidRPr="000B468F">
        <w:rPr>
          <w:i/>
          <w:lang w:val="en-US"/>
        </w:rPr>
        <w:t xml:space="preserve">Work to develop a </w:t>
      </w:r>
      <w:r w:rsidR="00D12909">
        <w:rPr>
          <w:i/>
          <w:lang w:val="en-US"/>
        </w:rPr>
        <w:t>N</w:t>
      </w:r>
      <w:r w:rsidRPr="000B468F">
        <w:rPr>
          <w:i/>
          <w:lang w:val="en-US"/>
        </w:rPr>
        <w:t>ational</w:t>
      </w:r>
      <w:r w:rsidR="00D12909">
        <w:rPr>
          <w:i/>
          <w:lang w:val="en-US"/>
        </w:rPr>
        <w:t xml:space="preserve"> Action</w:t>
      </w:r>
      <w:r w:rsidRPr="000B468F">
        <w:rPr>
          <w:i/>
          <w:lang w:val="en-US"/>
        </w:rPr>
        <w:t xml:space="preserve"> </w:t>
      </w:r>
      <w:r w:rsidR="00D12909">
        <w:rPr>
          <w:i/>
          <w:lang w:val="en-US"/>
        </w:rPr>
        <w:t>P</w:t>
      </w:r>
      <w:r w:rsidRPr="000B468F">
        <w:rPr>
          <w:i/>
          <w:lang w:val="en-US"/>
        </w:rPr>
        <w:t>lan to implement the UNGPs</w:t>
      </w:r>
    </w:p>
    <w:p w14:paraId="05BB7532" w14:textId="77777777" w:rsidR="00E27F0C" w:rsidRPr="000B468F" w:rsidRDefault="00E27F0C" w:rsidP="00E27F0C">
      <w:pPr>
        <w:pStyle w:val="ListParagraph"/>
        <w:numPr>
          <w:ilvl w:val="0"/>
          <w:numId w:val="13"/>
        </w:numPr>
        <w:autoSpaceDE w:val="0"/>
        <w:autoSpaceDN w:val="0"/>
        <w:adjustRightInd w:val="0"/>
        <w:spacing w:after="0" w:line="240" w:lineRule="auto"/>
        <w:jc w:val="both"/>
        <w:rPr>
          <w:rFonts w:cs="Arial"/>
          <w:i/>
          <w:color w:val="0070C0"/>
          <w:szCs w:val="22"/>
          <w:lang w:val="en-US" w:eastAsia="de-CH"/>
        </w:rPr>
      </w:pPr>
      <w:r w:rsidRPr="000B468F">
        <w:rPr>
          <w:i/>
          <w:lang w:val="en-US"/>
        </w:rPr>
        <w:t>Background report on commodities, with recommended action</w:t>
      </w:r>
      <w:r w:rsidR="00D12909">
        <w:rPr>
          <w:i/>
          <w:lang w:val="en-US"/>
        </w:rPr>
        <w:t>s</w:t>
      </w:r>
    </w:p>
    <w:p w14:paraId="038BBD49" w14:textId="77777777" w:rsidR="00E27F0C" w:rsidRPr="000B468F" w:rsidRDefault="00E27F0C" w:rsidP="00E27F0C">
      <w:pPr>
        <w:pStyle w:val="ListParagraph"/>
        <w:numPr>
          <w:ilvl w:val="0"/>
          <w:numId w:val="13"/>
        </w:numPr>
        <w:autoSpaceDE w:val="0"/>
        <w:autoSpaceDN w:val="0"/>
        <w:adjustRightInd w:val="0"/>
        <w:spacing w:after="0" w:line="240" w:lineRule="auto"/>
        <w:jc w:val="both"/>
        <w:rPr>
          <w:rFonts w:cs="Arial"/>
          <w:i/>
          <w:color w:val="0070C0"/>
          <w:szCs w:val="22"/>
          <w:lang w:val="en-US" w:eastAsia="de-CH"/>
        </w:rPr>
      </w:pPr>
      <w:r w:rsidRPr="000B468F">
        <w:rPr>
          <w:i/>
          <w:lang w:val="en-US"/>
        </w:rPr>
        <w:t xml:space="preserve">Integration of the UNGPs in the multi-stakeholder initiatives in which Switzerland is taking part (VPs, </w:t>
      </w:r>
      <w:proofErr w:type="spellStart"/>
      <w:r w:rsidRPr="000B468F">
        <w:rPr>
          <w:i/>
          <w:lang w:val="en-US"/>
        </w:rPr>
        <w:t>ICoC</w:t>
      </w:r>
      <w:proofErr w:type="spellEnd"/>
      <w:r w:rsidRPr="000B468F">
        <w:rPr>
          <w:i/>
          <w:lang w:val="en-US"/>
        </w:rPr>
        <w:t>)</w:t>
      </w:r>
    </w:p>
    <w:p w14:paraId="22E93CE3" w14:textId="77777777" w:rsidR="00E27F0C" w:rsidRPr="00A96D00" w:rsidRDefault="00E27F0C" w:rsidP="00E27F0C">
      <w:pPr>
        <w:pStyle w:val="ListParagraph"/>
        <w:numPr>
          <w:ilvl w:val="0"/>
          <w:numId w:val="13"/>
        </w:numPr>
        <w:autoSpaceDE w:val="0"/>
        <w:autoSpaceDN w:val="0"/>
        <w:adjustRightInd w:val="0"/>
        <w:spacing w:after="0" w:line="240" w:lineRule="auto"/>
        <w:jc w:val="both"/>
        <w:rPr>
          <w:i/>
          <w:color w:val="0070C0"/>
          <w:lang w:val="en-US"/>
        </w:rPr>
      </w:pPr>
      <w:r w:rsidRPr="000B468F">
        <w:rPr>
          <w:i/>
          <w:lang w:val="en-US"/>
        </w:rPr>
        <w:t>Integration of this issue in bilateral consultations</w:t>
      </w:r>
      <w:r w:rsidR="00D12909">
        <w:rPr>
          <w:i/>
          <w:lang w:val="en-US"/>
        </w:rPr>
        <w:t xml:space="preserve"> with other states</w:t>
      </w:r>
    </w:p>
    <w:p w14:paraId="41D090AF" w14:textId="77777777" w:rsidR="00372E3D" w:rsidRPr="000B468F" w:rsidRDefault="00372E3D" w:rsidP="00E27F0C">
      <w:pPr>
        <w:pStyle w:val="ListParagraph"/>
        <w:numPr>
          <w:ilvl w:val="0"/>
          <w:numId w:val="13"/>
        </w:numPr>
        <w:autoSpaceDE w:val="0"/>
        <w:autoSpaceDN w:val="0"/>
        <w:adjustRightInd w:val="0"/>
        <w:spacing w:after="0" w:line="240" w:lineRule="auto"/>
        <w:jc w:val="both"/>
        <w:rPr>
          <w:rFonts w:cs="Arial"/>
          <w:i/>
          <w:color w:val="0070C0"/>
          <w:szCs w:val="22"/>
          <w:lang w:val="en-US" w:eastAsia="de-CH"/>
        </w:rPr>
      </w:pPr>
      <w:r>
        <w:rPr>
          <w:i/>
          <w:lang w:val="en-US"/>
        </w:rPr>
        <w:t>Participation in the Council of Europe’s drafting group on recommendations for the implementation of the UNGPs</w:t>
      </w:r>
    </w:p>
    <w:p w14:paraId="68D1A01D" w14:textId="77777777" w:rsidR="00E27F0C" w:rsidRPr="006818FB" w:rsidRDefault="00E27F0C" w:rsidP="00E27F0C">
      <w:pPr>
        <w:pStyle w:val="ListParagraph"/>
        <w:numPr>
          <w:ilvl w:val="0"/>
          <w:numId w:val="13"/>
        </w:numPr>
        <w:autoSpaceDE w:val="0"/>
        <w:autoSpaceDN w:val="0"/>
        <w:adjustRightInd w:val="0"/>
        <w:spacing w:after="0" w:line="240" w:lineRule="auto"/>
        <w:jc w:val="both"/>
        <w:rPr>
          <w:i/>
          <w:color w:val="0070C0"/>
          <w:lang w:val="en-US"/>
        </w:rPr>
      </w:pPr>
      <w:r w:rsidRPr="000B468F">
        <w:rPr>
          <w:i/>
          <w:lang w:val="en-US"/>
        </w:rPr>
        <w:t>Inclusion of a workshop on</w:t>
      </w:r>
      <w:r w:rsidR="00D12909">
        <w:rPr>
          <w:i/>
          <w:lang w:val="en-US"/>
        </w:rPr>
        <w:t xml:space="preserve"> Business and Human Rights /</w:t>
      </w:r>
      <w:r w:rsidRPr="000B468F">
        <w:rPr>
          <w:i/>
          <w:lang w:val="en-US"/>
        </w:rPr>
        <w:t xml:space="preserve"> UNGPs in the training of young diplomats and public officials.</w:t>
      </w:r>
    </w:p>
    <w:p w14:paraId="4CF85598" w14:textId="77777777" w:rsidR="00700D00" w:rsidRPr="000B468F" w:rsidRDefault="00700D00" w:rsidP="00E27F0C">
      <w:pPr>
        <w:pStyle w:val="ListParagraph"/>
        <w:numPr>
          <w:ilvl w:val="0"/>
          <w:numId w:val="13"/>
        </w:numPr>
        <w:autoSpaceDE w:val="0"/>
        <w:autoSpaceDN w:val="0"/>
        <w:adjustRightInd w:val="0"/>
        <w:spacing w:after="0" w:line="240" w:lineRule="auto"/>
        <w:jc w:val="both"/>
        <w:rPr>
          <w:rFonts w:cs="Arial"/>
          <w:i/>
          <w:color w:val="0070C0"/>
          <w:szCs w:val="22"/>
          <w:lang w:val="en-US" w:eastAsia="de-CH"/>
        </w:rPr>
      </w:pPr>
      <w:r>
        <w:rPr>
          <w:i/>
          <w:lang w:val="en-US"/>
        </w:rPr>
        <w:t>Supports and coordinates, through a participative approach, the elaboration of a guide to implement the UNGP for the commodity trading sector in Switzerland</w:t>
      </w:r>
    </w:p>
    <w:p w14:paraId="6DF898FC" w14:textId="77777777" w:rsidR="00E27F0C" w:rsidRPr="000B468F" w:rsidRDefault="00E27F0C" w:rsidP="00E27F0C">
      <w:pPr>
        <w:pStyle w:val="ListParagraph"/>
        <w:autoSpaceDE w:val="0"/>
        <w:autoSpaceDN w:val="0"/>
        <w:adjustRightInd w:val="0"/>
        <w:spacing w:after="0" w:line="240" w:lineRule="auto"/>
        <w:ind w:left="1080"/>
        <w:jc w:val="both"/>
        <w:rPr>
          <w:rFonts w:cs="Arial"/>
          <w:color w:val="0070C0"/>
          <w:szCs w:val="22"/>
          <w:lang w:val="en-US" w:eastAsia="de-CH"/>
        </w:rPr>
      </w:pPr>
    </w:p>
    <w:p w14:paraId="7511E38B" w14:textId="77777777" w:rsidR="00C22D33" w:rsidRPr="00D12909" w:rsidRDefault="006B48DD" w:rsidP="006B48DD">
      <w:pPr>
        <w:pStyle w:val="ListParagraph"/>
        <w:numPr>
          <w:ilvl w:val="0"/>
          <w:numId w:val="10"/>
        </w:numPr>
        <w:autoSpaceDE w:val="0"/>
        <w:autoSpaceDN w:val="0"/>
        <w:adjustRightInd w:val="0"/>
        <w:spacing w:after="0" w:line="240" w:lineRule="auto"/>
        <w:jc w:val="both"/>
        <w:rPr>
          <w:rFonts w:cs="Arial"/>
          <w:szCs w:val="22"/>
          <w:lang w:val="en-US" w:eastAsia="de-CH"/>
        </w:rPr>
      </w:pPr>
      <w:r w:rsidRPr="000B468F">
        <w:rPr>
          <w:lang w:val="en-US"/>
        </w:rPr>
        <w:t xml:space="preserve">Do these efforts include a plan the develop or update a State National Action Plan on Business and Human Rights, and does such a plan refer to the UN Guiding Principles and the guidance developed by the Working Group? </w:t>
      </w:r>
    </w:p>
    <w:p w14:paraId="4A535032" w14:textId="77777777" w:rsidR="00C22D33" w:rsidRPr="005F0F1B" w:rsidRDefault="00C22D33" w:rsidP="00C22D33">
      <w:pPr>
        <w:pStyle w:val="ListParagraph"/>
        <w:autoSpaceDE w:val="0"/>
        <w:autoSpaceDN w:val="0"/>
        <w:adjustRightInd w:val="0"/>
        <w:spacing w:after="0" w:line="240" w:lineRule="auto"/>
        <w:jc w:val="both"/>
        <w:rPr>
          <w:rFonts w:cs="Arial"/>
          <w:szCs w:val="22"/>
          <w:lang w:val="en-US" w:eastAsia="de-CH"/>
        </w:rPr>
      </w:pPr>
    </w:p>
    <w:p w14:paraId="79385C03" w14:textId="77777777" w:rsidR="006B48DD" w:rsidRPr="000B468F" w:rsidRDefault="00E27F0C" w:rsidP="00C22D33">
      <w:pPr>
        <w:pStyle w:val="ListParagraph"/>
        <w:autoSpaceDE w:val="0"/>
        <w:autoSpaceDN w:val="0"/>
        <w:adjustRightInd w:val="0"/>
        <w:spacing w:after="0" w:line="240" w:lineRule="auto"/>
        <w:ind w:left="1080"/>
        <w:jc w:val="both"/>
        <w:rPr>
          <w:rFonts w:cs="Arial"/>
          <w:i/>
          <w:color w:val="0070C0"/>
          <w:szCs w:val="22"/>
          <w:lang w:val="en-US" w:eastAsia="de-CH"/>
        </w:rPr>
      </w:pPr>
      <w:r w:rsidRPr="000B468F">
        <w:rPr>
          <w:i/>
          <w:lang w:val="en-US"/>
        </w:rPr>
        <w:t>Yes, Switzerland is currently developing a NAP.</w:t>
      </w:r>
    </w:p>
    <w:p w14:paraId="022ED4BB" w14:textId="77777777" w:rsidR="00D12909" w:rsidRPr="00FF2AA3" w:rsidRDefault="00D12909" w:rsidP="006B48DD">
      <w:pPr>
        <w:pStyle w:val="ListParagraph"/>
        <w:autoSpaceDE w:val="0"/>
        <w:autoSpaceDN w:val="0"/>
        <w:adjustRightInd w:val="0"/>
        <w:spacing w:after="0" w:line="240" w:lineRule="auto"/>
        <w:jc w:val="both"/>
        <w:rPr>
          <w:lang w:val="en-US"/>
        </w:rPr>
      </w:pPr>
    </w:p>
    <w:p w14:paraId="59A3C427" w14:textId="77777777" w:rsidR="006B48DD" w:rsidRPr="00D12909" w:rsidRDefault="006B48DD" w:rsidP="006B48DD">
      <w:pPr>
        <w:pStyle w:val="ListParagraph"/>
        <w:autoSpaceDE w:val="0"/>
        <w:autoSpaceDN w:val="0"/>
        <w:adjustRightInd w:val="0"/>
        <w:spacing w:after="0" w:line="240" w:lineRule="auto"/>
        <w:jc w:val="both"/>
        <w:rPr>
          <w:rFonts w:cs="Arial"/>
          <w:szCs w:val="22"/>
          <w:lang w:val="en-US" w:eastAsia="de-CH"/>
        </w:rPr>
      </w:pPr>
      <w:r w:rsidRPr="00D12909">
        <w:t xml:space="preserve">If </w:t>
      </w:r>
      <w:proofErr w:type="spellStart"/>
      <w:r w:rsidRPr="00D12909">
        <w:t>yes</w:t>
      </w:r>
      <w:proofErr w:type="spellEnd"/>
      <w:r w:rsidRPr="00D12909">
        <w:t xml:space="preserve">, </w:t>
      </w:r>
      <w:proofErr w:type="spellStart"/>
      <w:r w:rsidRPr="00D12909">
        <w:t>please</w:t>
      </w:r>
      <w:proofErr w:type="spellEnd"/>
      <w:r w:rsidRPr="00D12909">
        <w:t xml:space="preserve"> </w:t>
      </w:r>
      <w:proofErr w:type="spellStart"/>
      <w:r w:rsidRPr="00D12909">
        <w:t>indicate</w:t>
      </w:r>
      <w:proofErr w:type="spellEnd"/>
      <w:r w:rsidRPr="00D12909">
        <w:t>:</w:t>
      </w:r>
    </w:p>
    <w:p w14:paraId="7AA8EB2D" w14:textId="77777777" w:rsidR="006B48DD" w:rsidRPr="005F0F1B" w:rsidRDefault="006B48DD" w:rsidP="006B48DD">
      <w:pPr>
        <w:pStyle w:val="ListParagraph"/>
        <w:autoSpaceDE w:val="0"/>
        <w:autoSpaceDN w:val="0"/>
        <w:adjustRightInd w:val="0"/>
        <w:spacing w:after="0" w:line="240" w:lineRule="auto"/>
        <w:jc w:val="both"/>
        <w:rPr>
          <w:rFonts w:cs="Arial"/>
          <w:szCs w:val="22"/>
          <w:lang w:val="en-US" w:eastAsia="de-CH"/>
        </w:rPr>
      </w:pPr>
    </w:p>
    <w:p w14:paraId="3D531A7A" w14:textId="77777777" w:rsidR="006B48DD" w:rsidRPr="00D12909" w:rsidRDefault="006B48DD" w:rsidP="006B48DD">
      <w:pPr>
        <w:pStyle w:val="ListParagraph"/>
        <w:numPr>
          <w:ilvl w:val="0"/>
          <w:numId w:val="12"/>
        </w:numPr>
        <w:autoSpaceDE w:val="0"/>
        <w:autoSpaceDN w:val="0"/>
        <w:adjustRightInd w:val="0"/>
        <w:spacing w:after="0" w:line="240" w:lineRule="auto"/>
        <w:jc w:val="both"/>
        <w:rPr>
          <w:rFonts w:cs="Arial"/>
          <w:szCs w:val="22"/>
          <w:lang w:val="en-US" w:eastAsia="de-CH"/>
        </w:rPr>
      </w:pPr>
      <w:r w:rsidRPr="000B468F">
        <w:rPr>
          <w:lang w:val="en-US"/>
        </w:rPr>
        <w:t>The government departments taking the lead and involved in developing such a plan and coordinating its implementation.</w:t>
      </w:r>
    </w:p>
    <w:p w14:paraId="382BA133" w14:textId="77777777" w:rsidR="00E27F0C" w:rsidRPr="005F0F1B" w:rsidRDefault="00E27F0C" w:rsidP="00E27F0C">
      <w:pPr>
        <w:pStyle w:val="ListParagraph"/>
        <w:autoSpaceDE w:val="0"/>
        <w:autoSpaceDN w:val="0"/>
        <w:adjustRightInd w:val="0"/>
        <w:spacing w:after="0" w:line="240" w:lineRule="auto"/>
        <w:ind w:left="1080"/>
        <w:jc w:val="both"/>
        <w:rPr>
          <w:rFonts w:cs="Arial"/>
          <w:color w:val="0070C0"/>
          <w:szCs w:val="22"/>
          <w:lang w:val="en-US" w:eastAsia="de-CH"/>
        </w:rPr>
      </w:pPr>
    </w:p>
    <w:p w14:paraId="7CD3E40F" w14:textId="77777777" w:rsidR="00E27F0C" w:rsidRPr="000B468F" w:rsidRDefault="00E27F0C" w:rsidP="00E27F0C">
      <w:pPr>
        <w:pStyle w:val="ListParagraph"/>
        <w:autoSpaceDE w:val="0"/>
        <w:autoSpaceDN w:val="0"/>
        <w:adjustRightInd w:val="0"/>
        <w:spacing w:after="0" w:line="240" w:lineRule="auto"/>
        <w:ind w:left="1080"/>
        <w:jc w:val="both"/>
        <w:rPr>
          <w:rFonts w:cs="Arial"/>
          <w:i/>
          <w:color w:val="0070C0"/>
          <w:szCs w:val="22"/>
          <w:lang w:val="en-US" w:eastAsia="de-CH"/>
        </w:rPr>
      </w:pPr>
      <w:r w:rsidRPr="000B468F">
        <w:rPr>
          <w:i/>
          <w:lang w:val="en-US"/>
        </w:rPr>
        <w:t>The Federal Department of Foreign Affairs and the State Secretariat for Economic Affairs are taking the lead jointly.</w:t>
      </w:r>
    </w:p>
    <w:p w14:paraId="67E11F0A" w14:textId="77777777" w:rsidR="00E27F0C" w:rsidRPr="000B468F" w:rsidRDefault="00E27F0C" w:rsidP="00E27F0C">
      <w:pPr>
        <w:autoSpaceDE w:val="0"/>
        <w:autoSpaceDN w:val="0"/>
        <w:adjustRightInd w:val="0"/>
        <w:spacing w:after="0" w:line="240" w:lineRule="auto"/>
        <w:jc w:val="both"/>
        <w:rPr>
          <w:rFonts w:cs="Arial"/>
          <w:szCs w:val="22"/>
          <w:lang w:val="en-US" w:eastAsia="de-CH"/>
        </w:rPr>
      </w:pPr>
    </w:p>
    <w:p w14:paraId="4270ABC2" w14:textId="77777777" w:rsidR="006B48DD" w:rsidRPr="00D12909" w:rsidRDefault="006B48DD" w:rsidP="006B48DD">
      <w:pPr>
        <w:pStyle w:val="ListParagraph"/>
        <w:numPr>
          <w:ilvl w:val="0"/>
          <w:numId w:val="12"/>
        </w:numPr>
        <w:autoSpaceDE w:val="0"/>
        <w:autoSpaceDN w:val="0"/>
        <w:adjustRightInd w:val="0"/>
        <w:spacing w:after="0" w:line="240" w:lineRule="auto"/>
        <w:jc w:val="both"/>
        <w:rPr>
          <w:rFonts w:cs="Arial"/>
          <w:szCs w:val="22"/>
          <w:lang w:val="en-US" w:eastAsia="de-CH"/>
        </w:rPr>
      </w:pPr>
      <w:r w:rsidRPr="000B468F">
        <w:rPr>
          <w:lang w:val="en-US"/>
        </w:rPr>
        <w:t>Whether different stakeholders, including business associations and civil society organizations have been involved in developing the plan, and whether there is an institutional platform for such engagement and participation?</w:t>
      </w:r>
    </w:p>
    <w:p w14:paraId="777A053E" w14:textId="77777777" w:rsidR="00E27F0C" w:rsidRPr="005F0F1B" w:rsidRDefault="00E27F0C" w:rsidP="00E27F0C">
      <w:pPr>
        <w:pStyle w:val="ListParagraph"/>
        <w:autoSpaceDE w:val="0"/>
        <w:autoSpaceDN w:val="0"/>
        <w:adjustRightInd w:val="0"/>
        <w:spacing w:after="0" w:line="240" w:lineRule="auto"/>
        <w:ind w:left="1080"/>
        <w:jc w:val="both"/>
        <w:rPr>
          <w:rFonts w:cs="Arial"/>
          <w:szCs w:val="22"/>
          <w:lang w:val="en-US" w:eastAsia="de-CH"/>
        </w:rPr>
      </w:pPr>
    </w:p>
    <w:p w14:paraId="1F281E93" w14:textId="77777777" w:rsidR="00E27F0C" w:rsidRPr="000B468F" w:rsidRDefault="00E27F0C" w:rsidP="00E27F0C">
      <w:pPr>
        <w:pStyle w:val="ListParagraph"/>
        <w:autoSpaceDE w:val="0"/>
        <w:autoSpaceDN w:val="0"/>
        <w:adjustRightInd w:val="0"/>
        <w:spacing w:after="0" w:line="240" w:lineRule="auto"/>
        <w:ind w:left="1080"/>
        <w:jc w:val="both"/>
        <w:rPr>
          <w:rFonts w:cs="Arial"/>
          <w:i/>
          <w:szCs w:val="22"/>
          <w:lang w:val="en-US" w:eastAsia="de-CH"/>
        </w:rPr>
      </w:pPr>
      <w:r w:rsidRPr="000B468F">
        <w:rPr>
          <w:i/>
          <w:lang w:val="en-US"/>
        </w:rPr>
        <w:t xml:space="preserve">Yes, the stakeholders (businesses, business associations, civil society and the academic community) were included in the process through oral and written consultations; </w:t>
      </w:r>
      <w:r w:rsidR="00D12909">
        <w:rPr>
          <w:i/>
          <w:lang w:val="en-US"/>
        </w:rPr>
        <w:t xml:space="preserve">it is also planned that </w:t>
      </w:r>
      <w:r w:rsidRPr="000B468F">
        <w:rPr>
          <w:i/>
          <w:lang w:val="en-US"/>
        </w:rPr>
        <w:t>they will accompany the implementation and revision of the future NAP</w:t>
      </w:r>
    </w:p>
    <w:p w14:paraId="6129BB67" w14:textId="77777777" w:rsidR="00E27F0C" w:rsidRPr="000B468F" w:rsidRDefault="00E27F0C" w:rsidP="00E27F0C">
      <w:pPr>
        <w:autoSpaceDE w:val="0"/>
        <w:autoSpaceDN w:val="0"/>
        <w:adjustRightInd w:val="0"/>
        <w:spacing w:after="0" w:line="240" w:lineRule="auto"/>
        <w:jc w:val="both"/>
        <w:rPr>
          <w:rFonts w:cs="Arial"/>
          <w:szCs w:val="22"/>
          <w:lang w:val="en-US" w:eastAsia="de-CH"/>
        </w:rPr>
      </w:pPr>
    </w:p>
    <w:p w14:paraId="19073BA2" w14:textId="77777777" w:rsidR="006B48DD" w:rsidRPr="000B468F" w:rsidRDefault="006B48DD" w:rsidP="00E27F0C">
      <w:pPr>
        <w:pStyle w:val="ListParagraph"/>
        <w:autoSpaceDE w:val="0"/>
        <w:autoSpaceDN w:val="0"/>
        <w:adjustRightInd w:val="0"/>
        <w:spacing w:after="0" w:line="240" w:lineRule="auto"/>
        <w:ind w:left="1080"/>
        <w:jc w:val="both"/>
        <w:rPr>
          <w:rFonts w:cs="Arial"/>
          <w:b/>
          <w:bCs/>
          <w:szCs w:val="22"/>
          <w:lang w:val="en-US" w:eastAsia="de-CH"/>
        </w:rPr>
      </w:pPr>
    </w:p>
    <w:p w14:paraId="458767D4" w14:textId="2DC80C79" w:rsidR="006B48DD" w:rsidRPr="00C84F2D" w:rsidRDefault="006B48DD" w:rsidP="00C84F2D">
      <w:pPr>
        <w:autoSpaceDE w:val="0"/>
        <w:autoSpaceDN w:val="0"/>
        <w:adjustRightInd w:val="0"/>
        <w:spacing w:after="0" w:line="240" w:lineRule="auto"/>
        <w:jc w:val="both"/>
        <w:rPr>
          <w:b/>
          <w:lang w:val="en-US"/>
        </w:rPr>
      </w:pPr>
      <w:r w:rsidRPr="00C84F2D">
        <w:rPr>
          <w:b/>
          <w:lang w:val="en-US"/>
        </w:rPr>
        <w:t>Business enterprises owned or controlled by the State</w:t>
      </w:r>
    </w:p>
    <w:p w14:paraId="04C3391B" w14:textId="77777777" w:rsidR="0005706A" w:rsidRPr="00FF2AA3" w:rsidRDefault="0005706A" w:rsidP="006B48DD">
      <w:pPr>
        <w:autoSpaceDE w:val="0"/>
        <w:autoSpaceDN w:val="0"/>
        <w:adjustRightInd w:val="0"/>
        <w:spacing w:after="0" w:line="240" w:lineRule="auto"/>
        <w:jc w:val="both"/>
        <w:rPr>
          <w:lang w:val="en-US"/>
        </w:rPr>
      </w:pPr>
    </w:p>
    <w:p w14:paraId="50726A78" w14:textId="77777777" w:rsidR="0005706A" w:rsidRPr="00A07C62" w:rsidRDefault="0005706A" w:rsidP="006B48DD">
      <w:pPr>
        <w:autoSpaceDE w:val="0"/>
        <w:autoSpaceDN w:val="0"/>
        <w:adjustRightInd w:val="0"/>
        <w:spacing w:after="0" w:line="240" w:lineRule="auto"/>
        <w:jc w:val="both"/>
        <w:rPr>
          <w:rFonts w:cs="Arial"/>
          <w:b/>
          <w:i/>
          <w:szCs w:val="22"/>
          <w:lang w:val="en-US"/>
        </w:rPr>
      </w:pPr>
      <w:r w:rsidRPr="00A07C62">
        <w:rPr>
          <w:rFonts w:cs="Arial"/>
          <w:b/>
          <w:i/>
          <w:szCs w:val="22"/>
          <w:lang w:val="en-US"/>
        </w:rPr>
        <w:t>Preliminary remark</w:t>
      </w:r>
    </w:p>
    <w:p w14:paraId="506B5722" w14:textId="77777777" w:rsidR="0005706A" w:rsidRDefault="0005706A" w:rsidP="006B48DD">
      <w:pPr>
        <w:autoSpaceDE w:val="0"/>
        <w:autoSpaceDN w:val="0"/>
        <w:adjustRightInd w:val="0"/>
        <w:spacing w:after="0" w:line="240" w:lineRule="auto"/>
        <w:jc w:val="both"/>
        <w:rPr>
          <w:rFonts w:cs="Arial"/>
          <w:szCs w:val="22"/>
          <w:lang w:val="en-US"/>
        </w:rPr>
      </w:pPr>
    </w:p>
    <w:p w14:paraId="40FA8F83" w14:textId="77777777" w:rsidR="006B48DD" w:rsidRPr="00A07C62" w:rsidRDefault="0005706A" w:rsidP="0005706A">
      <w:pPr>
        <w:autoSpaceDE w:val="0"/>
        <w:autoSpaceDN w:val="0"/>
        <w:adjustRightInd w:val="0"/>
        <w:spacing w:after="0" w:line="240" w:lineRule="auto"/>
        <w:jc w:val="both"/>
        <w:rPr>
          <w:rFonts w:cs="Arial"/>
          <w:szCs w:val="22"/>
          <w:lang w:val="en-US"/>
        </w:rPr>
      </w:pPr>
      <w:r>
        <w:rPr>
          <w:rFonts w:cs="Arial"/>
          <w:szCs w:val="22"/>
          <w:lang w:val="en-US"/>
        </w:rPr>
        <w:t xml:space="preserve">The subsequent answers refer to the important enterprises owned and controlled by the federal state (“State owned enterprises” </w:t>
      </w:r>
      <w:r w:rsidR="00A07C62">
        <w:rPr>
          <w:rFonts w:cs="Arial"/>
          <w:szCs w:val="22"/>
          <w:lang w:val="en-US"/>
        </w:rPr>
        <w:t>(</w:t>
      </w:r>
      <w:proofErr w:type="spellStart"/>
      <w:r w:rsidR="00A07C62">
        <w:rPr>
          <w:rFonts w:cs="Arial"/>
          <w:szCs w:val="22"/>
          <w:lang w:val="en-US"/>
        </w:rPr>
        <w:t>SoEs</w:t>
      </w:r>
      <w:proofErr w:type="spellEnd"/>
      <w:r w:rsidR="00A07C62">
        <w:rPr>
          <w:rFonts w:cs="Arial"/>
          <w:szCs w:val="22"/>
          <w:lang w:val="en-US"/>
        </w:rPr>
        <w:t xml:space="preserve">) </w:t>
      </w:r>
      <w:r w:rsidRPr="0005706A">
        <w:rPr>
          <w:rFonts w:cs="Arial"/>
          <w:szCs w:val="22"/>
          <w:lang w:val="en-US"/>
        </w:rPr>
        <w:t xml:space="preserve">as stipulated in Art 8, para. </w:t>
      </w:r>
      <w:r w:rsidRPr="00A07C62">
        <w:rPr>
          <w:rFonts w:cs="Arial"/>
          <w:szCs w:val="22"/>
          <w:lang w:val="en-US"/>
        </w:rPr>
        <w:t xml:space="preserve">5 of the Government and Administration </w:t>
      </w:r>
      <w:proofErr w:type="spellStart"/>
      <w:r w:rsidRPr="00A07C62">
        <w:rPr>
          <w:rFonts w:cs="Arial"/>
          <w:szCs w:val="22"/>
          <w:lang w:val="en-US"/>
        </w:rPr>
        <w:t>Organisation</w:t>
      </w:r>
      <w:proofErr w:type="spellEnd"/>
      <w:r w:rsidRPr="00A07C62">
        <w:rPr>
          <w:rFonts w:cs="Arial"/>
          <w:szCs w:val="22"/>
          <w:lang w:val="en-US"/>
        </w:rPr>
        <w:t xml:space="preserve"> Act (RVOG, SR 172.010)</w:t>
      </w:r>
      <w:r>
        <w:rPr>
          <w:rFonts w:cs="Arial"/>
          <w:szCs w:val="22"/>
          <w:lang w:val="en-US"/>
        </w:rPr>
        <w:t>.</w:t>
      </w:r>
    </w:p>
    <w:p w14:paraId="76A70FC5" w14:textId="77777777" w:rsidR="006B48DD" w:rsidRPr="005F0F1B" w:rsidRDefault="006B48DD" w:rsidP="006B48DD">
      <w:pPr>
        <w:autoSpaceDE w:val="0"/>
        <w:autoSpaceDN w:val="0"/>
        <w:adjustRightInd w:val="0"/>
        <w:spacing w:after="0" w:line="240" w:lineRule="auto"/>
        <w:jc w:val="both"/>
        <w:rPr>
          <w:rFonts w:cs="Arial"/>
          <w:b/>
          <w:bCs/>
          <w:szCs w:val="22"/>
          <w:lang w:val="en-US" w:eastAsia="de-CH"/>
        </w:rPr>
      </w:pPr>
    </w:p>
    <w:p w14:paraId="0214FE05" w14:textId="77777777" w:rsidR="006B48DD" w:rsidRPr="00D12909" w:rsidRDefault="006B48DD" w:rsidP="006B48DD">
      <w:pPr>
        <w:pStyle w:val="ListParagraph"/>
        <w:numPr>
          <w:ilvl w:val="0"/>
          <w:numId w:val="11"/>
        </w:numPr>
        <w:autoSpaceDE w:val="0"/>
        <w:autoSpaceDN w:val="0"/>
        <w:adjustRightInd w:val="0"/>
        <w:spacing w:after="0" w:line="240" w:lineRule="auto"/>
        <w:jc w:val="both"/>
        <w:rPr>
          <w:rFonts w:cs="Arial"/>
          <w:szCs w:val="22"/>
          <w:lang w:val="en-US" w:eastAsia="de-CH"/>
        </w:rPr>
      </w:pPr>
      <w:r w:rsidRPr="000B468F">
        <w:rPr>
          <w:lang w:val="en-US"/>
        </w:rPr>
        <w:t xml:space="preserve">Does the Government have policies and/or regulations and/or guidance in </w:t>
      </w:r>
      <w:proofErr w:type="gramStart"/>
      <w:r w:rsidRPr="000B468F">
        <w:rPr>
          <w:lang w:val="en-US"/>
        </w:rPr>
        <w:t>place that address</w:t>
      </w:r>
      <w:proofErr w:type="gramEnd"/>
      <w:r w:rsidRPr="000B468F">
        <w:rPr>
          <w:lang w:val="en-US"/>
        </w:rPr>
        <w:t xml:space="preserve"> the need for enterprises that are owned or controlled by the State to implement respect for human rights throughout their operations? </w:t>
      </w:r>
      <w:r w:rsidRPr="00D12909">
        <w:t xml:space="preserve">If </w:t>
      </w:r>
      <w:proofErr w:type="spellStart"/>
      <w:r w:rsidRPr="00D12909">
        <w:t>yes</w:t>
      </w:r>
      <w:proofErr w:type="spellEnd"/>
      <w:r w:rsidRPr="00D12909">
        <w:t xml:space="preserve"> do </w:t>
      </w:r>
      <w:proofErr w:type="spellStart"/>
      <w:r w:rsidRPr="00D12909">
        <w:t>these</w:t>
      </w:r>
      <w:proofErr w:type="spellEnd"/>
      <w:r w:rsidRPr="00D12909">
        <w:t xml:space="preserve"> </w:t>
      </w:r>
      <w:proofErr w:type="spellStart"/>
      <w:r w:rsidRPr="00D12909">
        <w:t>include</w:t>
      </w:r>
      <w:proofErr w:type="spellEnd"/>
      <w:r w:rsidRPr="00D12909">
        <w:t>:</w:t>
      </w:r>
    </w:p>
    <w:p w14:paraId="7A61A642" w14:textId="77777777" w:rsidR="006B48DD" w:rsidRPr="005F0F1B" w:rsidRDefault="006B48DD" w:rsidP="006B48DD">
      <w:pPr>
        <w:autoSpaceDE w:val="0"/>
        <w:autoSpaceDN w:val="0"/>
        <w:adjustRightInd w:val="0"/>
        <w:spacing w:after="0" w:line="240" w:lineRule="auto"/>
        <w:jc w:val="both"/>
        <w:rPr>
          <w:rFonts w:cs="Arial"/>
          <w:szCs w:val="22"/>
          <w:lang w:val="de-CH" w:eastAsia="de-CH"/>
        </w:rPr>
      </w:pPr>
    </w:p>
    <w:p w14:paraId="0F3424C6" w14:textId="77777777" w:rsidR="006B48DD" w:rsidRPr="00D12909" w:rsidRDefault="006B48DD" w:rsidP="006B48DD">
      <w:pPr>
        <w:pStyle w:val="ListParagraph"/>
        <w:numPr>
          <w:ilvl w:val="0"/>
          <w:numId w:val="6"/>
        </w:numPr>
        <w:autoSpaceDE w:val="0"/>
        <w:autoSpaceDN w:val="0"/>
        <w:adjustRightInd w:val="0"/>
        <w:spacing w:after="0" w:line="240" w:lineRule="auto"/>
        <w:jc w:val="both"/>
        <w:rPr>
          <w:rFonts w:cs="Arial"/>
          <w:szCs w:val="22"/>
          <w:lang w:val="en-US" w:eastAsia="de-CH"/>
        </w:rPr>
      </w:pPr>
      <w:r w:rsidRPr="000B468F">
        <w:rPr>
          <w:lang w:val="en-US"/>
        </w:rPr>
        <w:t>Requirements or expectations for State-owned enterprises to undertake human rights due diligence?</w:t>
      </w:r>
    </w:p>
    <w:p w14:paraId="5E736E75" w14:textId="77777777" w:rsidR="006B48DD" w:rsidRPr="005F0F1B" w:rsidRDefault="006B48DD" w:rsidP="006B48DD">
      <w:pPr>
        <w:autoSpaceDE w:val="0"/>
        <w:autoSpaceDN w:val="0"/>
        <w:adjustRightInd w:val="0"/>
        <w:spacing w:after="0" w:line="240" w:lineRule="auto"/>
        <w:jc w:val="both"/>
        <w:rPr>
          <w:rFonts w:cs="Arial"/>
          <w:szCs w:val="22"/>
          <w:lang w:val="en-US" w:eastAsia="de-CH"/>
        </w:rPr>
      </w:pPr>
    </w:p>
    <w:p w14:paraId="0D6176FE" w14:textId="77777777" w:rsidR="006B48DD" w:rsidRPr="00D12909" w:rsidRDefault="006B48DD" w:rsidP="006B48DD">
      <w:pPr>
        <w:pStyle w:val="ListParagraph"/>
        <w:numPr>
          <w:ilvl w:val="0"/>
          <w:numId w:val="6"/>
        </w:numPr>
        <w:autoSpaceDE w:val="0"/>
        <w:autoSpaceDN w:val="0"/>
        <w:adjustRightInd w:val="0"/>
        <w:spacing w:after="0" w:line="240" w:lineRule="auto"/>
        <w:jc w:val="both"/>
        <w:rPr>
          <w:rFonts w:cs="Arial"/>
          <w:szCs w:val="22"/>
          <w:lang w:val="en-US" w:eastAsia="de-CH"/>
        </w:rPr>
      </w:pPr>
      <w:r w:rsidRPr="000B468F">
        <w:rPr>
          <w:lang w:val="en-US"/>
        </w:rPr>
        <w:t>Provisions for human rights due diligence relating to activities in other countries/abroad?</w:t>
      </w:r>
    </w:p>
    <w:p w14:paraId="6F1EA4BE" w14:textId="77777777" w:rsidR="006B48DD" w:rsidRPr="005F0F1B" w:rsidRDefault="006B48DD" w:rsidP="006B48DD">
      <w:pPr>
        <w:autoSpaceDE w:val="0"/>
        <w:autoSpaceDN w:val="0"/>
        <w:adjustRightInd w:val="0"/>
        <w:spacing w:after="0" w:line="240" w:lineRule="auto"/>
        <w:jc w:val="both"/>
        <w:rPr>
          <w:rFonts w:cs="Arial"/>
          <w:szCs w:val="22"/>
          <w:lang w:val="en-US" w:eastAsia="de-CH"/>
        </w:rPr>
      </w:pPr>
    </w:p>
    <w:p w14:paraId="05A30F41" w14:textId="77777777" w:rsidR="006B48DD" w:rsidRPr="00D12909" w:rsidRDefault="006B48DD" w:rsidP="006B48DD">
      <w:pPr>
        <w:pStyle w:val="ListParagraph"/>
        <w:numPr>
          <w:ilvl w:val="0"/>
          <w:numId w:val="6"/>
        </w:numPr>
        <w:autoSpaceDE w:val="0"/>
        <w:autoSpaceDN w:val="0"/>
        <w:adjustRightInd w:val="0"/>
        <w:spacing w:after="0" w:line="240" w:lineRule="auto"/>
        <w:jc w:val="both"/>
        <w:rPr>
          <w:rFonts w:cs="Arial"/>
          <w:szCs w:val="22"/>
          <w:lang w:val="en-US" w:eastAsia="de-CH"/>
        </w:rPr>
      </w:pPr>
      <w:r w:rsidRPr="000B468F">
        <w:rPr>
          <w:lang w:val="en-US"/>
        </w:rPr>
        <w:t>Requirements to report on human rights risks and/or impacts, and if so on what issues?</w:t>
      </w:r>
    </w:p>
    <w:p w14:paraId="5B8CD840" w14:textId="77777777" w:rsidR="006B48DD" w:rsidRPr="005F0F1B" w:rsidRDefault="006B48DD" w:rsidP="006B48DD">
      <w:pPr>
        <w:pStyle w:val="ListParagraph"/>
        <w:autoSpaceDE w:val="0"/>
        <w:autoSpaceDN w:val="0"/>
        <w:adjustRightInd w:val="0"/>
        <w:spacing w:after="0" w:line="240" w:lineRule="auto"/>
        <w:jc w:val="both"/>
        <w:rPr>
          <w:rFonts w:cs="Arial"/>
          <w:szCs w:val="22"/>
          <w:lang w:val="en-US" w:eastAsia="de-CH"/>
        </w:rPr>
      </w:pPr>
    </w:p>
    <w:p w14:paraId="7502A199" w14:textId="77777777" w:rsidR="00891415" w:rsidRPr="00FF2AA3" w:rsidRDefault="00891415" w:rsidP="00FF2AA3">
      <w:pPr>
        <w:pStyle w:val="ListParagraph"/>
        <w:autoSpaceDE w:val="0"/>
        <w:autoSpaceDN w:val="0"/>
        <w:adjustRightInd w:val="0"/>
        <w:spacing w:after="0" w:line="240" w:lineRule="auto"/>
        <w:ind w:left="1080"/>
        <w:jc w:val="both"/>
        <w:rPr>
          <w:i/>
          <w:lang w:val="en-US"/>
        </w:rPr>
      </w:pPr>
      <w:r w:rsidRPr="00FF2AA3">
        <w:rPr>
          <w:i/>
          <w:lang w:val="en-US"/>
        </w:rPr>
        <w:t>Switzerland is a Contracting Party to the most important UN human rights conventions (in addition to the two International Human Rights Covenants of 1966, namely the International Convention on the Elimination of All Forms of Racial Discrimination; the Convention on the Elimination of All Forms of Discrimination against Women; the Convention against Torture and Other Cruel, Inhuman or Degrading Treatment or Punishment; the Convention on the Rights of the Child and the Convention on the Rights of Persons with Disabilities), as well as the important Convention on Human Rights of the Council of Europe (ECHR).</w:t>
      </w:r>
    </w:p>
    <w:p w14:paraId="00FE69BD" w14:textId="77777777" w:rsidR="00891415" w:rsidRDefault="00891415" w:rsidP="004E0767">
      <w:pPr>
        <w:pStyle w:val="ListParagraph"/>
        <w:autoSpaceDE w:val="0"/>
        <w:autoSpaceDN w:val="0"/>
        <w:adjustRightInd w:val="0"/>
        <w:spacing w:after="0" w:line="240" w:lineRule="auto"/>
        <w:ind w:left="1080"/>
        <w:jc w:val="both"/>
        <w:rPr>
          <w:i/>
          <w:lang w:val="en-US"/>
        </w:rPr>
      </w:pPr>
    </w:p>
    <w:p w14:paraId="4C8C4335" w14:textId="77777777" w:rsidR="004E0767" w:rsidRPr="000B468F" w:rsidRDefault="004E0767" w:rsidP="004E0767">
      <w:pPr>
        <w:pStyle w:val="ListParagraph"/>
        <w:autoSpaceDE w:val="0"/>
        <w:autoSpaceDN w:val="0"/>
        <w:adjustRightInd w:val="0"/>
        <w:spacing w:after="0" w:line="240" w:lineRule="auto"/>
        <w:ind w:left="1080"/>
        <w:jc w:val="both"/>
        <w:rPr>
          <w:rFonts w:cs="Arial"/>
          <w:i/>
          <w:color w:val="0070C0"/>
          <w:szCs w:val="22"/>
          <w:lang w:val="en-US" w:eastAsia="de-CH"/>
        </w:rPr>
      </w:pPr>
      <w:proofErr w:type="gramStart"/>
      <w:r w:rsidRPr="000B468F">
        <w:rPr>
          <w:i/>
          <w:lang w:val="en-US"/>
        </w:rPr>
        <w:t>Under Art.</w:t>
      </w:r>
      <w:proofErr w:type="gramEnd"/>
      <w:r w:rsidRPr="000B468F">
        <w:rPr>
          <w:i/>
          <w:lang w:val="en-US"/>
        </w:rPr>
        <w:t xml:space="preserve"> </w:t>
      </w:r>
      <w:proofErr w:type="gramStart"/>
      <w:r w:rsidRPr="000B468F">
        <w:rPr>
          <w:i/>
          <w:lang w:val="en-US"/>
        </w:rPr>
        <w:t>35 para.</w:t>
      </w:r>
      <w:proofErr w:type="gramEnd"/>
      <w:r w:rsidRPr="000B468F">
        <w:rPr>
          <w:i/>
          <w:lang w:val="en-US"/>
        </w:rPr>
        <w:t xml:space="preserve"> 2 of the Federal Constitution, the fulfilment of human rights is incumbent on all parties that act on behalf of the state, i.e. in principle also on all state-owned enterprises: "Whoever acts on behalf of the state is bound by fundamental rights and is under a duty to contribute to their implementation".</w:t>
      </w:r>
    </w:p>
    <w:p w14:paraId="3BFB2803" w14:textId="77777777" w:rsidR="004E0767" w:rsidRPr="000B468F" w:rsidRDefault="004E0767" w:rsidP="004E0767">
      <w:pPr>
        <w:pStyle w:val="ListParagraph"/>
        <w:autoSpaceDE w:val="0"/>
        <w:autoSpaceDN w:val="0"/>
        <w:adjustRightInd w:val="0"/>
        <w:spacing w:after="0" w:line="240" w:lineRule="auto"/>
        <w:ind w:left="1080"/>
        <w:jc w:val="both"/>
        <w:rPr>
          <w:rFonts w:cs="Arial"/>
          <w:i/>
          <w:color w:val="0070C0"/>
          <w:szCs w:val="22"/>
          <w:lang w:val="en-US" w:eastAsia="de-CH"/>
        </w:rPr>
      </w:pPr>
    </w:p>
    <w:p w14:paraId="2D3ADA2D" w14:textId="7FDE2544" w:rsidR="004E0767" w:rsidRPr="000B468F" w:rsidRDefault="004E0767" w:rsidP="004E0767">
      <w:pPr>
        <w:pStyle w:val="ListParagraph"/>
        <w:autoSpaceDE w:val="0"/>
        <w:autoSpaceDN w:val="0"/>
        <w:adjustRightInd w:val="0"/>
        <w:spacing w:after="0" w:line="240" w:lineRule="auto"/>
        <w:ind w:left="1080"/>
        <w:jc w:val="both"/>
        <w:rPr>
          <w:rFonts w:cs="Arial"/>
          <w:i/>
          <w:color w:val="0070C0"/>
          <w:szCs w:val="22"/>
          <w:lang w:val="en-US" w:eastAsia="de-CH"/>
        </w:rPr>
      </w:pPr>
      <w:r w:rsidRPr="000B468F">
        <w:rPr>
          <w:i/>
          <w:lang w:val="en-US"/>
        </w:rPr>
        <w:t xml:space="preserve">The Swiss state can integrate fair trade in its policy principles and </w:t>
      </w:r>
      <w:r w:rsidR="00503E1D">
        <w:rPr>
          <w:i/>
          <w:lang w:val="en-US"/>
        </w:rPr>
        <w:t>set a good</w:t>
      </w:r>
      <w:r w:rsidRPr="000B468F">
        <w:rPr>
          <w:i/>
          <w:lang w:val="en-US"/>
        </w:rPr>
        <w:t xml:space="preserve"> example. It can do this for </w:t>
      </w:r>
      <w:r w:rsidR="00503E1D">
        <w:rPr>
          <w:i/>
          <w:lang w:val="en-US"/>
        </w:rPr>
        <w:t>instance</w:t>
      </w:r>
      <w:r w:rsidR="00503E1D" w:rsidRPr="000B468F">
        <w:rPr>
          <w:i/>
          <w:lang w:val="en-US"/>
        </w:rPr>
        <w:t xml:space="preserve"> </w:t>
      </w:r>
      <w:r w:rsidRPr="000B468F">
        <w:rPr>
          <w:i/>
          <w:lang w:val="en-US"/>
        </w:rPr>
        <w:t xml:space="preserve">when it awards public procurement contracts (Confederation, cantons, communes), or acts as an enterprise (e.g. public-law enterprise), or as </w:t>
      </w:r>
      <w:r w:rsidR="00EC7AF1">
        <w:rPr>
          <w:i/>
          <w:lang w:val="en-US"/>
        </w:rPr>
        <w:t xml:space="preserve">the </w:t>
      </w:r>
      <w:r w:rsidR="00A07C62">
        <w:rPr>
          <w:i/>
          <w:lang w:val="en-US"/>
        </w:rPr>
        <w:t xml:space="preserve">owner </w:t>
      </w:r>
      <w:r w:rsidR="00A07C62" w:rsidRPr="000B468F">
        <w:rPr>
          <w:i/>
          <w:lang w:val="en-US"/>
        </w:rPr>
        <w:t>of</w:t>
      </w:r>
      <w:r w:rsidRPr="000B468F">
        <w:rPr>
          <w:i/>
          <w:lang w:val="en-US"/>
        </w:rPr>
        <w:t xml:space="preserve"> public-</w:t>
      </w:r>
      <w:r w:rsidR="00B90601">
        <w:rPr>
          <w:i/>
          <w:lang w:val="en-US"/>
        </w:rPr>
        <w:t xml:space="preserve"> or private-</w:t>
      </w:r>
      <w:r w:rsidRPr="000B468F">
        <w:rPr>
          <w:i/>
          <w:lang w:val="en-US"/>
        </w:rPr>
        <w:t>law enterprise</w:t>
      </w:r>
      <w:r w:rsidR="00EC7AF1">
        <w:rPr>
          <w:i/>
          <w:lang w:val="en-US"/>
        </w:rPr>
        <w:t>s</w:t>
      </w:r>
      <w:r w:rsidRPr="000B468F">
        <w:rPr>
          <w:i/>
          <w:lang w:val="en-US"/>
        </w:rPr>
        <w:t xml:space="preserve"> (e.g. Swiss Post, </w:t>
      </w:r>
      <w:proofErr w:type="spellStart"/>
      <w:r w:rsidRPr="000B468F">
        <w:rPr>
          <w:i/>
          <w:lang w:val="en-US"/>
        </w:rPr>
        <w:t>Ruag</w:t>
      </w:r>
      <w:proofErr w:type="spellEnd"/>
      <w:r w:rsidRPr="000B468F">
        <w:rPr>
          <w:i/>
          <w:lang w:val="en-US"/>
        </w:rPr>
        <w:t xml:space="preserve">, Swisscom, SBB). </w:t>
      </w:r>
    </w:p>
    <w:p w14:paraId="45D0B714" w14:textId="77777777" w:rsidR="00D86CC3" w:rsidRPr="000B468F" w:rsidRDefault="00D86CC3" w:rsidP="004E0767">
      <w:pPr>
        <w:spacing w:before="120"/>
        <w:ind w:left="709" w:hanging="709"/>
        <w:jc w:val="both"/>
        <w:rPr>
          <w:rFonts w:cs="Arial"/>
          <w:i/>
          <w:szCs w:val="22"/>
          <w:lang w:val="en-US"/>
        </w:rPr>
      </w:pPr>
    </w:p>
    <w:p w14:paraId="730C6616" w14:textId="356CCFEA" w:rsidR="00D86CC3" w:rsidRPr="000B468F" w:rsidRDefault="00D86CC3" w:rsidP="004E0767">
      <w:pPr>
        <w:spacing w:before="120"/>
        <w:ind w:left="1080"/>
        <w:jc w:val="both"/>
        <w:rPr>
          <w:rFonts w:cs="Arial"/>
          <w:i/>
          <w:szCs w:val="22"/>
          <w:lang w:val="en-US"/>
        </w:rPr>
      </w:pPr>
      <w:r w:rsidRPr="000B468F">
        <w:rPr>
          <w:i/>
          <w:lang w:val="en-US"/>
        </w:rPr>
        <w:t xml:space="preserve">The strategic goals which the Federal Council issues every four years for all federal </w:t>
      </w:r>
      <w:r w:rsidR="00AE3D1E">
        <w:rPr>
          <w:i/>
          <w:lang w:val="en-US"/>
        </w:rPr>
        <w:t>SOEs</w:t>
      </w:r>
      <w:r w:rsidRPr="000B468F">
        <w:rPr>
          <w:i/>
          <w:lang w:val="en-US"/>
        </w:rPr>
        <w:t xml:space="preserve"> stipulate that "a corporate strategy committed to sustainable and ethical principles is expected" (</w:t>
      </w:r>
      <w:hyperlink r:id="rId9" w:history="1">
        <w:r w:rsidR="00E254A9" w:rsidRPr="00E5724D">
          <w:rPr>
            <w:rStyle w:val="Hyperlink"/>
            <w:i/>
            <w:lang w:val="en-US"/>
          </w:rPr>
          <w:t>http://www.efv.admin.ch/d/themen/finanzpolitik_grundlagen/cgov/index.php</w:t>
        </w:r>
      </w:hyperlink>
      <w:r w:rsidRPr="000B468F">
        <w:rPr>
          <w:i/>
          <w:lang w:val="en-US"/>
        </w:rPr>
        <w:t xml:space="preserve">; </w:t>
      </w:r>
      <w:r w:rsidR="00503E1D">
        <w:rPr>
          <w:i/>
          <w:lang w:val="en-US"/>
        </w:rPr>
        <w:t xml:space="preserve">for more information, </w:t>
      </w:r>
      <w:r w:rsidRPr="000B468F">
        <w:rPr>
          <w:i/>
          <w:lang w:val="en-US"/>
        </w:rPr>
        <w:t xml:space="preserve">click on the links in the paragraphs on specific federal businesses on this webpage). One of the approaches adopted by federal </w:t>
      </w:r>
      <w:r w:rsidR="00E254A9">
        <w:rPr>
          <w:i/>
          <w:lang w:val="en-US"/>
        </w:rPr>
        <w:t>SOEs</w:t>
      </w:r>
      <w:r w:rsidRPr="000B468F">
        <w:rPr>
          <w:i/>
          <w:lang w:val="en-US"/>
        </w:rPr>
        <w:t xml:space="preserve"> to implement this goal is to draw up special codes of conduct (human rights </w:t>
      </w:r>
      <w:r w:rsidRPr="000B468F">
        <w:rPr>
          <w:i/>
          <w:lang w:val="en-US"/>
        </w:rPr>
        <w:lastRenderedPageBreak/>
        <w:t xml:space="preserve">compliance, sustainability rules, anti-corruption regulations, legal compliance, etc.) that encompass the value chain in Switzerland and abroad as well as audits to verify customer compliance. The </w:t>
      </w:r>
      <w:r w:rsidR="00E254A9">
        <w:rPr>
          <w:i/>
          <w:lang w:val="en-US"/>
        </w:rPr>
        <w:t>SOEs</w:t>
      </w:r>
      <w:r w:rsidRPr="000B468F">
        <w:rPr>
          <w:i/>
          <w:lang w:val="en-US"/>
        </w:rPr>
        <w:t xml:space="preserve"> report their efforts in this area in their business report, which are generally based on the Global Reporting Initiative (GRI) index.</w:t>
      </w:r>
    </w:p>
    <w:p w14:paraId="3DB54271" w14:textId="77777777" w:rsidR="00D86CC3" w:rsidRPr="000B468F" w:rsidRDefault="00D86CC3" w:rsidP="004E0767">
      <w:pPr>
        <w:spacing w:before="120"/>
        <w:ind w:left="1069" w:firstLine="11"/>
        <w:rPr>
          <w:rFonts w:cs="Arial"/>
          <w:i/>
          <w:szCs w:val="22"/>
          <w:lang w:val="en-US"/>
        </w:rPr>
      </w:pPr>
      <w:r w:rsidRPr="000B468F">
        <w:rPr>
          <w:i/>
          <w:lang w:val="en-US"/>
        </w:rPr>
        <w:t>Examples from the Internet:</w:t>
      </w:r>
    </w:p>
    <w:p w14:paraId="6DC2CAD4" w14:textId="77777777" w:rsidR="00D86CC3" w:rsidRPr="000B468F" w:rsidRDefault="00D86CC3" w:rsidP="004E0767">
      <w:pPr>
        <w:spacing w:before="120"/>
        <w:ind w:left="1058" w:firstLine="11"/>
        <w:rPr>
          <w:rFonts w:cs="Arial"/>
          <w:b/>
          <w:bCs/>
          <w:i/>
          <w:szCs w:val="22"/>
          <w:lang w:val="en-US"/>
        </w:rPr>
      </w:pPr>
      <w:r w:rsidRPr="000B468F">
        <w:rPr>
          <w:b/>
          <w:i/>
          <w:lang w:val="en-US"/>
        </w:rPr>
        <w:t>Swisscom</w:t>
      </w:r>
    </w:p>
    <w:p w14:paraId="64EC28CA" w14:textId="3CE328A3" w:rsidR="00D86CC3" w:rsidRPr="000B468F" w:rsidRDefault="00D86CC3" w:rsidP="004E0767">
      <w:pPr>
        <w:spacing w:before="120"/>
        <w:ind w:left="1047" w:firstLine="11"/>
        <w:rPr>
          <w:rFonts w:cs="Arial"/>
          <w:i/>
          <w:color w:val="44546A"/>
          <w:szCs w:val="22"/>
          <w:lang w:val="en-US"/>
        </w:rPr>
      </w:pPr>
      <w:r w:rsidRPr="000B468F">
        <w:rPr>
          <w:i/>
          <w:lang w:val="en-US"/>
        </w:rPr>
        <w:t xml:space="preserve">Download sustainability report: </w:t>
      </w:r>
      <w:r w:rsidR="00E254A9">
        <w:rPr>
          <w:i/>
          <w:lang w:val="en-US"/>
        </w:rPr>
        <w:br/>
      </w:r>
      <w:hyperlink r:id="rId10" w:history="1">
        <w:r w:rsidR="00E254A9" w:rsidRPr="00E5724D">
          <w:rPr>
            <w:rStyle w:val="Hyperlink"/>
            <w:i/>
            <w:lang w:val="en-US"/>
          </w:rPr>
          <w:t>http://www.swisscom-report.ch/de/download-center</w:t>
        </w:r>
      </w:hyperlink>
      <w:r w:rsidR="00E254A9">
        <w:rPr>
          <w:i/>
          <w:lang w:val="en-US"/>
        </w:rPr>
        <w:t xml:space="preserve"> </w:t>
      </w:r>
      <w:r w:rsidRPr="000B468F">
        <w:rPr>
          <w:i/>
          <w:lang w:val="en-US"/>
        </w:rPr>
        <w:t xml:space="preserve"> </w:t>
      </w:r>
    </w:p>
    <w:p w14:paraId="52E5BE4D" w14:textId="694623EB" w:rsidR="00D86CC3" w:rsidRPr="000B468F" w:rsidRDefault="00D86CC3" w:rsidP="004E0767">
      <w:pPr>
        <w:ind w:left="1047"/>
        <w:rPr>
          <w:rFonts w:cs="Arial"/>
          <w:i/>
          <w:color w:val="44546A"/>
          <w:szCs w:val="22"/>
          <w:lang w:val="en-US"/>
        </w:rPr>
      </w:pPr>
      <w:r w:rsidRPr="000B468F">
        <w:rPr>
          <w:i/>
          <w:lang w:val="en-US"/>
        </w:rPr>
        <w:t xml:space="preserve">Diversity / mention of human rights: </w:t>
      </w:r>
      <w:r w:rsidR="00E254A9">
        <w:rPr>
          <w:i/>
          <w:lang w:val="en-US"/>
        </w:rPr>
        <w:br/>
      </w:r>
      <w:hyperlink r:id="rId11" w:history="1">
        <w:r w:rsidR="00E254A9" w:rsidRPr="00E5724D">
          <w:rPr>
            <w:rStyle w:val="Hyperlink"/>
            <w:i/>
            <w:lang w:val="en-US"/>
          </w:rPr>
          <w:t>http://report.swisscom.ch/en/sustainability-report/sustainability-report/attractive-employer/diversity</w:t>
        </w:r>
      </w:hyperlink>
      <w:r w:rsidR="00E254A9">
        <w:rPr>
          <w:i/>
          <w:lang w:val="en-US"/>
        </w:rPr>
        <w:t xml:space="preserve">  </w:t>
      </w:r>
      <w:r w:rsidRPr="000B468F">
        <w:rPr>
          <w:i/>
          <w:lang w:val="en-US"/>
        </w:rPr>
        <w:t xml:space="preserve"> </w:t>
      </w:r>
    </w:p>
    <w:p w14:paraId="52C25F8C" w14:textId="77777777" w:rsidR="00D86CC3" w:rsidRPr="000B468F" w:rsidRDefault="00D86CC3" w:rsidP="00D86CC3">
      <w:pPr>
        <w:rPr>
          <w:rFonts w:cs="Arial"/>
          <w:i/>
          <w:color w:val="44546A"/>
          <w:szCs w:val="22"/>
          <w:lang w:val="en-US"/>
        </w:rPr>
      </w:pPr>
    </w:p>
    <w:p w14:paraId="05D853F5" w14:textId="77777777" w:rsidR="00D86CC3" w:rsidRPr="000B468F" w:rsidRDefault="00D86CC3" w:rsidP="004E0767">
      <w:pPr>
        <w:ind w:left="327" w:firstLine="720"/>
        <w:rPr>
          <w:rFonts w:cs="Arial"/>
          <w:b/>
          <w:bCs/>
          <w:i/>
          <w:szCs w:val="22"/>
          <w:lang w:val="en-US"/>
        </w:rPr>
      </w:pPr>
      <w:r w:rsidRPr="000B468F">
        <w:rPr>
          <w:b/>
          <w:i/>
          <w:lang w:val="en-US"/>
        </w:rPr>
        <w:t>SBB</w:t>
      </w:r>
    </w:p>
    <w:p w14:paraId="5719862A" w14:textId="283725C0" w:rsidR="00D86CC3" w:rsidRPr="000B468F" w:rsidRDefault="00D86CC3" w:rsidP="00720476">
      <w:pPr>
        <w:ind w:left="1047"/>
        <w:rPr>
          <w:rFonts w:cs="Arial"/>
          <w:i/>
          <w:color w:val="44546A"/>
          <w:szCs w:val="22"/>
          <w:lang w:val="en-US"/>
        </w:rPr>
      </w:pPr>
      <w:r w:rsidRPr="000B468F">
        <w:rPr>
          <w:i/>
          <w:lang w:val="en-US"/>
        </w:rPr>
        <w:t xml:space="preserve">Sustainability report: </w:t>
      </w:r>
      <w:hyperlink r:id="rId12" w:history="1">
        <w:r w:rsidR="00E254A9" w:rsidRPr="00E5724D">
          <w:rPr>
            <w:rStyle w:val="Hyperlink"/>
            <w:i/>
            <w:lang w:val="en-US"/>
          </w:rPr>
          <w:t>http://geschaeftsbericht.sbb.ch/fileadmin/user_upload/Downloads/SBB_Nachhaltigkeitsbericht_2014.pdf</w:t>
        </w:r>
      </w:hyperlink>
      <w:r w:rsidR="00E254A9">
        <w:rPr>
          <w:i/>
          <w:lang w:val="en-US"/>
        </w:rPr>
        <w:t xml:space="preserve"> </w:t>
      </w:r>
      <w:r w:rsidRPr="000B468F">
        <w:rPr>
          <w:i/>
          <w:lang w:val="en-US"/>
        </w:rPr>
        <w:t xml:space="preserve"> </w:t>
      </w:r>
    </w:p>
    <w:p w14:paraId="093CE0E3" w14:textId="025B9EF3" w:rsidR="00D86CC3" w:rsidRPr="000B468F" w:rsidRDefault="00D86CC3" w:rsidP="00720476">
      <w:pPr>
        <w:ind w:left="1047"/>
        <w:rPr>
          <w:rFonts w:cs="Arial"/>
          <w:i/>
          <w:color w:val="44546A"/>
          <w:szCs w:val="22"/>
          <w:lang w:val="en-US"/>
        </w:rPr>
      </w:pPr>
      <w:r w:rsidRPr="000B468F">
        <w:rPr>
          <w:i/>
          <w:lang w:val="en-US"/>
        </w:rPr>
        <w:t xml:space="preserve">Reporting in accordance with GRI index: </w:t>
      </w:r>
      <w:hyperlink r:id="rId13" w:history="1">
        <w:r w:rsidR="00E254A9" w:rsidRPr="00E5724D">
          <w:rPr>
            <w:rStyle w:val="Hyperlink"/>
            <w:i/>
            <w:lang w:val="en-US"/>
          </w:rPr>
          <w:t>http://geschaeftsbericht.sbb.ch/fileadmin/user_upload/Downloads/GRI_Index_DT.pdf</w:t>
        </w:r>
      </w:hyperlink>
      <w:r w:rsidR="00E254A9">
        <w:rPr>
          <w:i/>
          <w:lang w:val="en-US"/>
        </w:rPr>
        <w:t xml:space="preserve"> </w:t>
      </w:r>
      <w:r w:rsidRPr="000B468F">
        <w:rPr>
          <w:i/>
          <w:lang w:val="en-US"/>
        </w:rPr>
        <w:t xml:space="preserve"> </w:t>
      </w:r>
    </w:p>
    <w:p w14:paraId="7F8C1FF4" w14:textId="77777777" w:rsidR="00D86CC3" w:rsidRPr="000B468F" w:rsidRDefault="00D86CC3" w:rsidP="00D86CC3">
      <w:pPr>
        <w:ind w:firstLine="708"/>
        <w:rPr>
          <w:rFonts w:cs="Arial"/>
          <w:i/>
          <w:color w:val="44546A"/>
          <w:szCs w:val="22"/>
          <w:lang w:val="en-US"/>
        </w:rPr>
      </w:pPr>
    </w:p>
    <w:p w14:paraId="3DB2DC63" w14:textId="77777777" w:rsidR="00D86CC3" w:rsidRPr="000B468F" w:rsidRDefault="00D86CC3" w:rsidP="00720476">
      <w:pPr>
        <w:ind w:left="327" w:firstLine="720"/>
        <w:rPr>
          <w:rFonts w:cs="Arial"/>
          <w:b/>
          <w:bCs/>
          <w:i/>
          <w:szCs w:val="22"/>
          <w:lang w:val="en-US"/>
        </w:rPr>
      </w:pPr>
      <w:r w:rsidRPr="000B468F">
        <w:rPr>
          <w:b/>
          <w:i/>
          <w:lang w:val="en-US"/>
        </w:rPr>
        <w:t>Swiss Post</w:t>
      </w:r>
    </w:p>
    <w:p w14:paraId="32D61FDE" w14:textId="77777777" w:rsidR="00D86CC3" w:rsidRPr="000B468F" w:rsidRDefault="00D86CC3" w:rsidP="00720476">
      <w:pPr>
        <w:ind w:left="1047"/>
        <w:rPr>
          <w:rFonts w:cs="Arial"/>
          <w:i/>
          <w:color w:val="44546A"/>
          <w:szCs w:val="22"/>
          <w:lang w:val="en-US"/>
        </w:rPr>
      </w:pPr>
      <w:r w:rsidRPr="000B468F">
        <w:rPr>
          <w:i/>
          <w:lang w:val="en-US"/>
        </w:rPr>
        <w:t xml:space="preserve">Reporting in accordance with GRI index: </w:t>
      </w:r>
      <w:hyperlink r:id="rId14" w:history="1">
        <w:r w:rsidR="00E254A9" w:rsidRPr="00E5724D">
          <w:rPr>
            <w:rStyle w:val="Hyperlink"/>
            <w:i/>
            <w:lang w:val="en-US"/>
          </w:rPr>
          <w:t>https://www.google.ch/url?sa=t&amp;rct=j&amp;q=&amp;esrc=s&amp;frm=1&amp;source=web&amp;cd=2&amp;cad=rja&amp;uact=8&amp;ved=0CCUQFjABahUKEwjbqM2GurDHAhVM2hoKHYLHCFg&amp;url=https%3A%2F%2Fwww.post.ch%2F-%2Fmedia%2Fpost%2Fueber-uns%2Fdokumente%2Farchiv-berichterstattung%2Fgri%2Fgri-bericht-2014.pdf%3Fla%3Dde%26vs%3D1&amp;ei=iwDSVZu3Kcy0a4KPo8AF&amp;usg=AFQjCNFbzXZ8aBfrZc476GjqFOdvfjXG1g&amp;bvm=bv.99804247,d.d2s</w:t>
        </w:r>
      </w:hyperlink>
      <w:r w:rsidR="00E254A9">
        <w:rPr>
          <w:i/>
          <w:lang w:val="en-US"/>
        </w:rPr>
        <w:t xml:space="preserve"> </w:t>
      </w:r>
      <w:r w:rsidRPr="000B468F">
        <w:rPr>
          <w:i/>
          <w:lang w:val="en-US"/>
        </w:rPr>
        <w:t xml:space="preserve"> </w:t>
      </w:r>
    </w:p>
    <w:p w14:paraId="2F2960E0" w14:textId="77777777" w:rsidR="00D86CC3" w:rsidRPr="000B468F" w:rsidRDefault="00D86CC3" w:rsidP="00D86CC3">
      <w:pPr>
        <w:rPr>
          <w:rFonts w:cs="Arial"/>
          <w:i/>
          <w:color w:val="44546A"/>
          <w:szCs w:val="22"/>
          <w:lang w:val="en-US"/>
        </w:rPr>
      </w:pPr>
    </w:p>
    <w:p w14:paraId="61763FD3" w14:textId="77777777" w:rsidR="00D86CC3" w:rsidRPr="000B468F" w:rsidRDefault="00D86CC3" w:rsidP="00720476">
      <w:pPr>
        <w:ind w:left="327" w:firstLine="720"/>
        <w:rPr>
          <w:rFonts w:cs="Arial"/>
          <w:b/>
          <w:bCs/>
          <w:i/>
          <w:color w:val="44546A"/>
          <w:szCs w:val="22"/>
          <w:lang w:val="en-US"/>
        </w:rPr>
      </w:pPr>
      <w:r w:rsidRPr="000B468F">
        <w:rPr>
          <w:b/>
          <w:i/>
          <w:lang w:val="en-US"/>
        </w:rPr>
        <w:t>RUAG</w:t>
      </w:r>
    </w:p>
    <w:p w14:paraId="107B6250" w14:textId="2E572DBB" w:rsidR="00D86CC3" w:rsidRPr="000B468F" w:rsidRDefault="00D86CC3" w:rsidP="00720476">
      <w:pPr>
        <w:ind w:left="1047"/>
        <w:rPr>
          <w:rFonts w:cs="Arial"/>
          <w:i/>
          <w:color w:val="44546A"/>
          <w:szCs w:val="22"/>
          <w:lang w:val="en-US"/>
        </w:rPr>
      </w:pPr>
      <w:r w:rsidRPr="000B468F">
        <w:rPr>
          <w:i/>
          <w:lang w:val="en-US"/>
        </w:rPr>
        <w:t xml:space="preserve">Annual report (for compliance see pp. 40 ff.): </w:t>
      </w:r>
      <w:hyperlink r:id="rId15" w:history="1">
        <w:r w:rsidR="00E254A9" w:rsidRPr="00E5724D">
          <w:rPr>
            <w:rStyle w:val="Hyperlink"/>
            <w:i/>
            <w:lang w:val="en-US"/>
          </w:rPr>
          <w:t>http://www.ruag.com/fileadmin/ruag/group/Annual_Report/GB/RUAG_2014_GB_DE.pdf</w:t>
        </w:r>
      </w:hyperlink>
      <w:r w:rsidR="00E254A9">
        <w:rPr>
          <w:i/>
          <w:lang w:val="en-US"/>
        </w:rPr>
        <w:t xml:space="preserve"> </w:t>
      </w:r>
    </w:p>
    <w:p w14:paraId="687756AD" w14:textId="39C932B1" w:rsidR="00D86CC3" w:rsidRPr="000B468F" w:rsidRDefault="00D86CC3" w:rsidP="00720476">
      <w:pPr>
        <w:ind w:left="1047"/>
        <w:rPr>
          <w:rFonts w:cs="Arial"/>
          <w:i/>
          <w:color w:val="44546A"/>
          <w:szCs w:val="22"/>
          <w:lang w:val="en-US"/>
        </w:rPr>
      </w:pPr>
      <w:r w:rsidRPr="000B468F">
        <w:rPr>
          <w:i/>
          <w:lang w:val="en-US"/>
        </w:rPr>
        <w:t xml:space="preserve">Code of conduct: </w:t>
      </w:r>
      <w:hyperlink r:id="rId16" w:history="1">
        <w:r w:rsidR="00E254A9" w:rsidRPr="00E5724D">
          <w:rPr>
            <w:rStyle w:val="Hyperlink"/>
            <w:i/>
            <w:lang w:val="en-US"/>
          </w:rPr>
          <w:t>http://www.ruag.com/fileadmin/ruag/Divisions/Group/About_us/Compliance/Code_of_conduct_for_partners/1411_Verhaltenskodex_fuer_Geschaeftspartner_von_RUAG_DE.pdf</w:t>
        </w:r>
      </w:hyperlink>
      <w:r w:rsidR="00E254A9">
        <w:rPr>
          <w:i/>
          <w:lang w:val="en-US"/>
        </w:rPr>
        <w:t xml:space="preserve"> </w:t>
      </w:r>
      <w:r w:rsidRPr="000B468F">
        <w:rPr>
          <w:i/>
          <w:lang w:val="en-US"/>
        </w:rPr>
        <w:t xml:space="preserve"> </w:t>
      </w:r>
    </w:p>
    <w:p w14:paraId="45450CDB" w14:textId="77777777" w:rsidR="006B48DD" w:rsidRPr="000B468F" w:rsidRDefault="006B48DD" w:rsidP="006B48DD">
      <w:pPr>
        <w:autoSpaceDE w:val="0"/>
        <w:autoSpaceDN w:val="0"/>
        <w:adjustRightInd w:val="0"/>
        <w:spacing w:after="0" w:line="240" w:lineRule="auto"/>
        <w:jc w:val="both"/>
        <w:rPr>
          <w:rFonts w:cs="Arial"/>
          <w:szCs w:val="22"/>
          <w:lang w:val="en-US" w:eastAsia="de-CH"/>
        </w:rPr>
      </w:pPr>
    </w:p>
    <w:p w14:paraId="050AF784" w14:textId="77777777" w:rsidR="006B48DD" w:rsidRPr="00D12909" w:rsidRDefault="006B48DD" w:rsidP="006B48DD">
      <w:pPr>
        <w:autoSpaceDE w:val="0"/>
        <w:autoSpaceDN w:val="0"/>
        <w:adjustRightInd w:val="0"/>
        <w:spacing w:after="0" w:line="240" w:lineRule="auto"/>
        <w:jc w:val="both"/>
        <w:rPr>
          <w:rFonts w:cs="Arial"/>
          <w:szCs w:val="22"/>
          <w:lang w:val="en-US" w:eastAsia="de-CH"/>
        </w:rPr>
      </w:pPr>
      <w:r w:rsidRPr="000B468F">
        <w:rPr>
          <w:lang w:val="en-US"/>
        </w:rPr>
        <w:lastRenderedPageBreak/>
        <w:t>2. Does the Government have any policies and/or regulations and/or guidance with regard to joint ventures involving the Government (e.g. in the extractive sector)? If yes, do these also apply to joint venture partners?</w:t>
      </w:r>
    </w:p>
    <w:p w14:paraId="10C64126" w14:textId="77777777" w:rsidR="006B48DD" w:rsidRPr="005F0F1B" w:rsidRDefault="006B48DD" w:rsidP="00720476">
      <w:pPr>
        <w:pStyle w:val="ListParagraph"/>
        <w:autoSpaceDE w:val="0"/>
        <w:autoSpaceDN w:val="0"/>
        <w:adjustRightInd w:val="0"/>
        <w:spacing w:after="0" w:line="240" w:lineRule="auto"/>
        <w:ind w:left="1080"/>
        <w:jc w:val="both"/>
        <w:rPr>
          <w:rFonts w:cs="Arial"/>
          <w:color w:val="0070C0"/>
          <w:szCs w:val="22"/>
          <w:lang w:val="en-US" w:eastAsia="de-CH"/>
        </w:rPr>
      </w:pPr>
    </w:p>
    <w:p w14:paraId="20BDF924" w14:textId="77777777" w:rsidR="006B48DD" w:rsidRPr="000B468F" w:rsidRDefault="00720476" w:rsidP="00720476">
      <w:pPr>
        <w:pStyle w:val="ListParagraph"/>
        <w:autoSpaceDE w:val="0"/>
        <w:autoSpaceDN w:val="0"/>
        <w:adjustRightInd w:val="0"/>
        <w:spacing w:after="0" w:line="240" w:lineRule="auto"/>
        <w:ind w:left="1080"/>
        <w:jc w:val="both"/>
        <w:rPr>
          <w:rFonts w:cs="Arial"/>
          <w:color w:val="0070C0"/>
          <w:szCs w:val="22"/>
          <w:lang w:val="en-US" w:eastAsia="de-CH"/>
        </w:rPr>
      </w:pPr>
      <w:r w:rsidRPr="000B468F">
        <w:rPr>
          <w:lang w:val="en-US"/>
        </w:rPr>
        <w:t xml:space="preserve">The Background report on commodities prepared under the direction of three departments (Federal Department of Foreign Affairs, Federal Department of Finance and Federal Department of Economic Affairs, Education and Research), which was published in March 2013, underscores the economic importance of the commodities sector in Switzerland. It also states that Switzerland already does a great deal to guarantee both its competitiveness and its integrity as a </w:t>
      </w:r>
      <w:proofErr w:type="spellStart"/>
      <w:r w:rsidRPr="000B468F">
        <w:rPr>
          <w:lang w:val="en-US"/>
        </w:rPr>
        <w:t>centre</w:t>
      </w:r>
      <w:proofErr w:type="spellEnd"/>
      <w:r w:rsidRPr="000B468F">
        <w:rPr>
          <w:lang w:val="en-US"/>
        </w:rPr>
        <w:t xml:space="preserve"> for conducting business, including commodity trading. The specific recommendations it makes should help further improve the framework conditions and reduce existing risks, including reputational risks.</w:t>
      </w:r>
    </w:p>
    <w:p w14:paraId="330BA59B" w14:textId="77777777" w:rsidR="003C0483" w:rsidRPr="000B468F" w:rsidRDefault="003C0483" w:rsidP="00720476">
      <w:pPr>
        <w:pStyle w:val="ListParagraph"/>
        <w:autoSpaceDE w:val="0"/>
        <w:autoSpaceDN w:val="0"/>
        <w:adjustRightInd w:val="0"/>
        <w:spacing w:after="0" w:line="240" w:lineRule="auto"/>
        <w:ind w:left="1080"/>
        <w:jc w:val="both"/>
        <w:rPr>
          <w:rFonts w:cs="Arial"/>
          <w:color w:val="0070C0"/>
          <w:szCs w:val="22"/>
          <w:lang w:val="en-US" w:eastAsia="de-CH"/>
        </w:rPr>
      </w:pPr>
    </w:p>
    <w:p w14:paraId="60DD08BE" w14:textId="77777777" w:rsidR="003C0483" w:rsidRPr="00D12909" w:rsidRDefault="00936E47" w:rsidP="00936E47">
      <w:pPr>
        <w:pStyle w:val="ListParagraph"/>
        <w:autoSpaceDE w:val="0"/>
        <w:autoSpaceDN w:val="0"/>
        <w:adjustRightInd w:val="0"/>
        <w:spacing w:after="0" w:line="240" w:lineRule="auto"/>
        <w:ind w:left="1080"/>
        <w:rPr>
          <w:rFonts w:cs="Arial"/>
          <w:color w:val="0070C0"/>
          <w:szCs w:val="22"/>
          <w:lang w:eastAsia="de-CH"/>
        </w:rPr>
      </w:pPr>
      <w:proofErr w:type="spellStart"/>
      <w:r w:rsidRPr="000B468F">
        <w:t>Further</w:t>
      </w:r>
      <w:proofErr w:type="spellEnd"/>
      <w:r w:rsidRPr="000B468F">
        <w:t xml:space="preserve"> </w:t>
      </w:r>
      <w:r w:rsidR="003C0483" w:rsidRPr="000B468F">
        <w:t>information: https://www.news.admin.ch/dokumentation/00002/00015/index.html?lang=fr&amp;msg-id=48319</w:t>
      </w:r>
    </w:p>
    <w:p w14:paraId="1AA54E46" w14:textId="77777777" w:rsidR="003C0483" w:rsidRPr="005F0F1B" w:rsidRDefault="003C0483" w:rsidP="00720476">
      <w:pPr>
        <w:pStyle w:val="ListParagraph"/>
        <w:autoSpaceDE w:val="0"/>
        <w:autoSpaceDN w:val="0"/>
        <w:adjustRightInd w:val="0"/>
        <w:spacing w:after="0" w:line="240" w:lineRule="auto"/>
        <w:ind w:left="1080"/>
        <w:jc w:val="both"/>
        <w:rPr>
          <w:rFonts w:cs="Arial"/>
          <w:color w:val="0070C0"/>
          <w:szCs w:val="22"/>
          <w:lang w:eastAsia="de-CH"/>
        </w:rPr>
      </w:pPr>
    </w:p>
    <w:p w14:paraId="52B88076" w14:textId="77777777" w:rsidR="006B48DD" w:rsidRPr="00D12909" w:rsidRDefault="006B48DD" w:rsidP="00D86CC3">
      <w:pPr>
        <w:pStyle w:val="ListParagraph"/>
        <w:numPr>
          <w:ilvl w:val="0"/>
          <w:numId w:val="11"/>
        </w:numPr>
        <w:autoSpaceDE w:val="0"/>
        <w:autoSpaceDN w:val="0"/>
        <w:adjustRightInd w:val="0"/>
        <w:spacing w:after="0" w:line="240" w:lineRule="auto"/>
        <w:jc w:val="both"/>
        <w:rPr>
          <w:rFonts w:cs="Arial"/>
          <w:szCs w:val="22"/>
          <w:lang w:val="en-US" w:eastAsia="de-CH"/>
        </w:rPr>
      </w:pPr>
      <w:r w:rsidRPr="000B468F">
        <w:rPr>
          <w:lang w:val="en-US"/>
        </w:rPr>
        <w:t>Are publicly owned funds (e.g. pension or sovereign wealth funds) required or expected to include human rights risks in fund management criteria?</w:t>
      </w:r>
    </w:p>
    <w:p w14:paraId="0B250F14" w14:textId="77777777" w:rsidR="00D86CC3" w:rsidRPr="005F0F1B" w:rsidRDefault="00D86CC3" w:rsidP="00D86CC3">
      <w:pPr>
        <w:autoSpaceDE w:val="0"/>
        <w:autoSpaceDN w:val="0"/>
        <w:adjustRightInd w:val="0"/>
        <w:spacing w:after="0" w:line="240" w:lineRule="auto"/>
        <w:jc w:val="both"/>
        <w:rPr>
          <w:rFonts w:cs="Arial"/>
          <w:szCs w:val="22"/>
          <w:lang w:val="en-US" w:eastAsia="de-CH"/>
        </w:rPr>
      </w:pPr>
    </w:p>
    <w:p w14:paraId="27C02E6F" w14:textId="77777777" w:rsidR="00D86CC3" w:rsidRPr="000B468F" w:rsidRDefault="00D86CC3" w:rsidP="003C0483">
      <w:pPr>
        <w:pStyle w:val="ListParagraph"/>
        <w:autoSpaceDE w:val="0"/>
        <w:autoSpaceDN w:val="0"/>
        <w:adjustRightInd w:val="0"/>
        <w:spacing w:after="0" w:line="240" w:lineRule="auto"/>
        <w:ind w:left="1080"/>
        <w:jc w:val="both"/>
        <w:rPr>
          <w:rFonts w:cs="Arial"/>
          <w:i/>
          <w:color w:val="0070C0"/>
          <w:szCs w:val="22"/>
          <w:lang w:val="en-US" w:eastAsia="de-CH"/>
        </w:rPr>
      </w:pPr>
      <w:r w:rsidRPr="000B468F">
        <w:rPr>
          <w:i/>
          <w:lang w:val="en-US"/>
        </w:rPr>
        <w:t xml:space="preserve">In Switzerland pension funds are not explicitly required to include human rights risks in fund management criteria. However, Art. 50 of the Ordinance on Occupational Old Age, Survivors' and Invalidity Pension Provision (OPO 2) </w:t>
      </w:r>
      <w:proofErr w:type="gramStart"/>
      <w:r w:rsidRPr="000B468F">
        <w:rPr>
          <w:i/>
          <w:lang w:val="en-US"/>
        </w:rPr>
        <w:t>stipulates</w:t>
      </w:r>
      <w:proofErr w:type="gramEnd"/>
      <w:r w:rsidRPr="000B468F">
        <w:rPr>
          <w:i/>
          <w:lang w:val="en-US"/>
        </w:rPr>
        <w:t xml:space="preserve"> that pension funds "must select, manage and monitor their investments carefully". This somewhat broader formulation encompasses human rights risks that could lead to a failure to meet due diligence requirements.</w:t>
      </w:r>
    </w:p>
    <w:p w14:paraId="12C22CB2" w14:textId="77777777" w:rsidR="006B48DD" w:rsidRPr="000B468F" w:rsidRDefault="006B48DD" w:rsidP="006B48DD">
      <w:pPr>
        <w:autoSpaceDE w:val="0"/>
        <w:autoSpaceDN w:val="0"/>
        <w:adjustRightInd w:val="0"/>
        <w:spacing w:after="0" w:line="240" w:lineRule="auto"/>
        <w:jc w:val="both"/>
        <w:rPr>
          <w:rFonts w:cs="Arial"/>
          <w:szCs w:val="22"/>
          <w:lang w:val="en-US" w:eastAsia="de-CH"/>
        </w:rPr>
      </w:pPr>
    </w:p>
    <w:p w14:paraId="3E39705F" w14:textId="77777777" w:rsidR="006B48DD" w:rsidRPr="00D12909" w:rsidRDefault="006B48DD" w:rsidP="006B48DD">
      <w:pPr>
        <w:autoSpaceDE w:val="0"/>
        <w:autoSpaceDN w:val="0"/>
        <w:adjustRightInd w:val="0"/>
        <w:spacing w:after="0" w:line="240" w:lineRule="auto"/>
        <w:jc w:val="both"/>
        <w:rPr>
          <w:rFonts w:cs="Arial"/>
          <w:szCs w:val="22"/>
          <w:lang w:val="en-US" w:eastAsia="de-CH"/>
        </w:rPr>
      </w:pPr>
      <w:r w:rsidRPr="000B468F">
        <w:rPr>
          <w:lang w:val="en-US"/>
        </w:rPr>
        <w:t>4. Do publicly owned or controlled financial institutions (e.g. export credit agencies, official investment insurance agencies or development finance institutions) have safeguard policies that refer to human rights? If yes, do they have human rights due diligence requirements for clients that benefit from financial or advisory support?</w:t>
      </w:r>
    </w:p>
    <w:p w14:paraId="3C98BFD5" w14:textId="77777777" w:rsidR="006B48DD" w:rsidRPr="005F0F1B" w:rsidRDefault="006B48DD" w:rsidP="006B48DD">
      <w:pPr>
        <w:autoSpaceDE w:val="0"/>
        <w:autoSpaceDN w:val="0"/>
        <w:adjustRightInd w:val="0"/>
        <w:spacing w:after="0" w:line="240" w:lineRule="auto"/>
        <w:jc w:val="both"/>
        <w:rPr>
          <w:rFonts w:cs="Arial"/>
          <w:szCs w:val="22"/>
          <w:lang w:val="en-US" w:eastAsia="de-CH"/>
        </w:rPr>
      </w:pPr>
    </w:p>
    <w:p w14:paraId="4B04279E" w14:textId="77777777" w:rsidR="005F0F1B" w:rsidRDefault="006B48DD" w:rsidP="009F25DF">
      <w:pPr>
        <w:pStyle w:val="ListParagraph"/>
        <w:autoSpaceDE w:val="0"/>
        <w:autoSpaceDN w:val="0"/>
        <w:adjustRightInd w:val="0"/>
        <w:spacing w:after="0" w:line="240" w:lineRule="auto"/>
        <w:ind w:left="1080"/>
        <w:jc w:val="both"/>
        <w:rPr>
          <w:b/>
          <w:i/>
          <w:lang w:val="en-US"/>
        </w:rPr>
      </w:pPr>
      <w:r w:rsidRPr="000B468F">
        <w:rPr>
          <w:b/>
          <w:i/>
          <w:lang w:val="en-US"/>
        </w:rPr>
        <w:t>The Swiss Export Risk Insurance (SERV)</w:t>
      </w:r>
    </w:p>
    <w:p w14:paraId="7970BF0C" w14:textId="77777777" w:rsidR="005F0F1B" w:rsidRDefault="005F0F1B" w:rsidP="009F25DF">
      <w:pPr>
        <w:pStyle w:val="ListParagraph"/>
        <w:autoSpaceDE w:val="0"/>
        <w:autoSpaceDN w:val="0"/>
        <w:adjustRightInd w:val="0"/>
        <w:spacing w:after="0" w:line="240" w:lineRule="auto"/>
        <w:ind w:left="1080"/>
        <w:jc w:val="both"/>
        <w:rPr>
          <w:i/>
          <w:lang w:val="en-US"/>
        </w:rPr>
      </w:pPr>
    </w:p>
    <w:p w14:paraId="755E29B7" w14:textId="0EBF4C03" w:rsidR="006B48DD" w:rsidRPr="000B468F" w:rsidRDefault="006B48DD" w:rsidP="009F25DF">
      <w:pPr>
        <w:pStyle w:val="ListParagraph"/>
        <w:autoSpaceDE w:val="0"/>
        <w:autoSpaceDN w:val="0"/>
        <w:adjustRightInd w:val="0"/>
        <w:spacing w:after="0" w:line="240" w:lineRule="auto"/>
        <w:ind w:left="1080"/>
        <w:jc w:val="both"/>
        <w:rPr>
          <w:rFonts w:cs="Arial"/>
          <w:i/>
          <w:color w:val="0070C0"/>
          <w:szCs w:val="22"/>
          <w:lang w:val="en-US" w:eastAsia="de-CH"/>
        </w:rPr>
      </w:pPr>
      <w:r w:rsidRPr="000B468F">
        <w:rPr>
          <w:i/>
          <w:lang w:val="en-US"/>
        </w:rPr>
        <w:t xml:space="preserve">As a member of the OECD, Switzerland applies the OECD Recommendation of the Council on Common Approaches for Officially Supported Export Credits and Environmental and Social Due Diligence ("Common Approaches"). Under the heading "Environmental and Social", the Common Approaches also subsume criteria pertaining to human rights and make explicit reference to the UN Guiding Principles on Business and Human Rights. The evaluation is always project-related and is conducted on the basis of World Bank and IFC benchmarks (in particular the IFC Performance Standards on Environmental and Social Sustainability). SERV has internalized the Common Approaches and adopted its environmental, social and human rights compliance policy accordingly. SERV actively participates in the work of the expert group in charge of these discussions. Furthermore a revision of the ordinance pertaining to SERV has been approved by the Swiss government in June 2015. This includes a new explicit reporting obligation on human rights by SERV customers. </w:t>
      </w:r>
    </w:p>
    <w:p w14:paraId="38734326" w14:textId="53D8A279" w:rsidR="006B48DD" w:rsidRDefault="006B48DD" w:rsidP="009F25DF">
      <w:pPr>
        <w:pStyle w:val="ListParagraph"/>
        <w:autoSpaceDE w:val="0"/>
        <w:autoSpaceDN w:val="0"/>
        <w:adjustRightInd w:val="0"/>
        <w:spacing w:after="0" w:line="240" w:lineRule="auto"/>
        <w:ind w:left="1080"/>
        <w:jc w:val="both"/>
        <w:rPr>
          <w:i/>
          <w:lang w:val="en-US"/>
        </w:rPr>
      </w:pPr>
      <w:r w:rsidRPr="000B468F">
        <w:rPr>
          <w:i/>
          <w:lang w:val="en-US"/>
        </w:rPr>
        <w:t>SERV is a so called pure cover Export Credit Agency (ECA) and unlike many other OECD ECAs does not provide direct export credits. Hence its involvement in the export transaction is only a</w:t>
      </w:r>
      <w:r w:rsidR="00AF2832">
        <w:rPr>
          <w:i/>
          <w:lang w:val="en-US"/>
        </w:rPr>
        <w:t xml:space="preserve"> contingent liability</w:t>
      </w:r>
      <w:r w:rsidRPr="000B468F">
        <w:rPr>
          <w:i/>
          <w:lang w:val="en-US"/>
        </w:rPr>
        <w:t xml:space="preserve"> and not continuous as in the credit business.</w:t>
      </w:r>
    </w:p>
    <w:p w14:paraId="38E3D169" w14:textId="77777777" w:rsidR="005F0F1B" w:rsidRPr="000B468F" w:rsidRDefault="005F0F1B" w:rsidP="009F25DF">
      <w:pPr>
        <w:pStyle w:val="ListParagraph"/>
        <w:autoSpaceDE w:val="0"/>
        <w:autoSpaceDN w:val="0"/>
        <w:adjustRightInd w:val="0"/>
        <w:spacing w:after="0" w:line="240" w:lineRule="auto"/>
        <w:ind w:left="1080"/>
        <w:jc w:val="both"/>
        <w:rPr>
          <w:rFonts w:cs="Arial"/>
          <w:i/>
          <w:color w:val="0070C0"/>
          <w:szCs w:val="22"/>
          <w:lang w:val="en-US" w:eastAsia="de-CH"/>
        </w:rPr>
      </w:pPr>
    </w:p>
    <w:p w14:paraId="16E5835C" w14:textId="77777777" w:rsidR="005F0F1B" w:rsidRDefault="006B48DD" w:rsidP="009F25DF">
      <w:pPr>
        <w:pStyle w:val="ListParagraph"/>
        <w:autoSpaceDE w:val="0"/>
        <w:autoSpaceDN w:val="0"/>
        <w:adjustRightInd w:val="0"/>
        <w:spacing w:after="0" w:line="240" w:lineRule="auto"/>
        <w:ind w:left="1080"/>
        <w:jc w:val="both"/>
        <w:rPr>
          <w:b/>
          <w:i/>
          <w:lang w:val="en-US"/>
        </w:rPr>
      </w:pPr>
      <w:r w:rsidRPr="000B468F">
        <w:rPr>
          <w:b/>
          <w:i/>
          <w:lang w:val="en-US"/>
        </w:rPr>
        <w:t>Swiss Investment Fund for Emerging Markets (SIFEM AG)</w:t>
      </w:r>
    </w:p>
    <w:p w14:paraId="7DED2E92" w14:textId="77777777" w:rsidR="005F0F1B" w:rsidRDefault="005F0F1B" w:rsidP="009F25DF">
      <w:pPr>
        <w:pStyle w:val="ListParagraph"/>
        <w:autoSpaceDE w:val="0"/>
        <w:autoSpaceDN w:val="0"/>
        <w:adjustRightInd w:val="0"/>
        <w:spacing w:after="0" w:line="240" w:lineRule="auto"/>
        <w:ind w:left="1080"/>
        <w:jc w:val="both"/>
        <w:rPr>
          <w:i/>
          <w:lang w:val="en-US"/>
        </w:rPr>
      </w:pPr>
    </w:p>
    <w:p w14:paraId="0F208231" w14:textId="77777777" w:rsidR="006B48DD" w:rsidRPr="000B468F" w:rsidRDefault="006B48DD" w:rsidP="009F25DF">
      <w:pPr>
        <w:pStyle w:val="ListParagraph"/>
        <w:autoSpaceDE w:val="0"/>
        <w:autoSpaceDN w:val="0"/>
        <w:adjustRightInd w:val="0"/>
        <w:spacing w:after="0" w:line="240" w:lineRule="auto"/>
        <w:ind w:left="1080"/>
        <w:jc w:val="both"/>
        <w:rPr>
          <w:rFonts w:cs="Arial"/>
          <w:i/>
          <w:color w:val="0070C0"/>
          <w:szCs w:val="22"/>
          <w:lang w:val="en-US" w:eastAsia="de-CH"/>
        </w:rPr>
      </w:pPr>
      <w:r w:rsidRPr="000B468F">
        <w:rPr>
          <w:i/>
          <w:lang w:val="en-US"/>
        </w:rPr>
        <w:t>SIFEM is Switzerland's Development Finance Institution and has the mandate to invest mainly in funds and financial intermediaries for the benefit of small and medium-sized enterprises (SME), rapidly growing enterprises and private infrastructure companies in developing and transition countries. By doing so, SIFEM provides long-term access to finance and know-how for these enterprises and contributes to their sustainable growth, the creation of jobs and to poverty reduction.</w:t>
      </w:r>
    </w:p>
    <w:p w14:paraId="6D2F3B89" w14:textId="77777777" w:rsidR="006B48DD" w:rsidRPr="000B468F" w:rsidRDefault="006B48DD" w:rsidP="009F25DF">
      <w:pPr>
        <w:pStyle w:val="ListParagraph"/>
        <w:autoSpaceDE w:val="0"/>
        <w:autoSpaceDN w:val="0"/>
        <w:adjustRightInd w:val="0"/>
        <w:spacing w:after="0" w:line="240" w:lineRule="auto"/>
        <w:ind w:left="1080"/>
        <w:jc w:val="both"/>
        <w:rPr>
          <w:rFonts w:cs="Arial"/>
          <w:i/>
          <w:color w:val="0070C0"/>
          <w:szCs w:val="22"/>
          <w:lang w:val="en-US" w:eastAsia="de-CH"/>
        </w:rPr>
      </w:pPr>
      <w:r w:rsidRPr="000B468F">
        <w:rPr>
          <w:i/>
          <w:lang w:val="en-US"/>
        </w:rPr>
        <w:t xml:space="preserve">SIFEM is a company pursuant to the Swiss Code of Obligations and wholly owned by the Swiss Confederation. As such, it is obliged both legally as well as by the Strategic Objectives of the Federal Council to respect the principles of financial, economic, social and environmental sustainability and – with regard to employment creation and working conditions – the Decent Work Agenda of the International </w:t>
      </w:r>
      <w:proofErr w:type="spellStart"/>
      <w:r w:rsidRPr="000B468F">
        <w:rPr>
          <w:i/>
          <w:lang w:val="en-US"/>
        </w:rPr>
        <w:t>Labour</w:t>
      </w:r>
      <w:proofErr w:type="spellEnd"/>
      <w:r w:rsidRPr="000B468F">
        <w:rPr>
          <w:i/>
          <w:lang w:val="en-US"/>
        </w:rPr>
        <w:t xml:space="preserve"> </w:t>
      </w:r>
      <w:proofErr w:type="spellStart"/>
      <w:r w:rsidRPr="000B468F">
        <w:rPr>
          <w:i/>
          <w:lang w:val="en-US"/>
        </w:rPr>
        <w:t>Organisation</w:t>
      </w:r>
      <w:proofErr w:type="spellEnd"/>
      <w:r w:rsidRPr="000B468F">
        <w:rPr>
          <w:i/>
          <w:lang w:val="en-US"/>
        </w:rPr>
        <w:t xml:space="preserve"> (ILO). The evaluation of the sustainability criteria and the ILO Core </w:t>
      </w:r>
      <w:proofErr w:type="spellStart"/>
      <w:r w:rsidRPr="000B468F">
        <w:rPr>
          <w:i/>
          <w:lang w:val="en-US"/>
        </w:rPr>
        <w:t>Labour</w:t>
      </w:r>
      <w:proofErr w:type="spellEnd"/>
      <w:r w:rsidRPr="000B468F">
        <w:rPr>
          <w:i/>
          <w:lang w:val="en-US"/>
        </w:rPr>
        <w:t xml:space="preserve"> Standards, on the basis of SIFEM's Responsible Investment Policy, is always done ex-ante and project-related. To this end, the IFC Performance Standards on Environmental and Social Sustainability often serve as a benchmark. They include direct references to the UN Guiding Principles on Business and Human Rights and the International Bill of Human Rights. The implementation of SIFEM's Responsible Investment Policy is rigorously monitored and externally evaluated.</w:t>
      </w:r>
    </w:p>
    <w:p w14:paraId="480BD747" w14:textId="77777777" w:rsidR="006B48DD" w:rsidRPr="005F0F1B" w:rsidRDefault="006B48DD" w:rsidP="006B48DD">
      <w:pPr>
        <w:autoSpaceDE w:val="0"/>
        <w:autoSpaceDN w:val="0"/>
        <w:adjustRightInd w:val="0"/>
        <w:spacing w:after="0" w:line="240" w:lineRule="auto"/>
        <w:jc w:val="both"/>
        <w:rPr>
          <w:rFonts w:cs="Arial"/>
          <w:szCs w:val="22"/>
          <w:lang w:val="en-GB" w:eastAsia="de-CH"/>
        </w:rPr>
      </w:pPr>
    </w:p>
    <w:p w14:paraId="094E96D6" w14:textId="77777777" w:rsidR="006B48DD" w:rsidRPr="005F0F1B" w:rsidRDefault="006B48DD" w:rsidP="006B48DD">
      <w:pPr>
        <w:autoSpaceDE w:val="0"/>
        <w:autoSpaceDN w:val="0"/>
        <w:adjustRightInd w:val="0"/>
        <w:spacing w:after="0" w:line="240" w:lineRule="auto"/>
        <w:jc w:val="both"/>
        <w:rPr>
          <w:rFonts w:cs="Arial"/>
          <w:szCs w:val="22"/>
          <w:lang w:val="en-US" w:eastAsia="de-CH"/>
        </w:rPr>
      </w:pPr>
    </w:p>
    <w:p w14:paraId="26FD53A1" w14:textId="77777777" w:rsidR="006B48DD" w:rsidRPr="00D12909" w:rsidRDefault="006B48DD" w:rsidP="006B48DD">
      <w:pPr>
        <w:autoSpaceDE w:val="0"/>
        <w:autoSpaceDN w:val="0"/>
        <w:adjustRightInd w:val="0"/>
        <w:spacing w:after="0" w:line="240" w:lineRule="auto"/>
        <w:jc w:val="both"/>
        <w:rPr>
          <w:rFonts w:cs="Arial"/>
          <w:szCs w:val="22"/>
          <w:lang w:val="en-US" w:eastAsia="de-CH"/>
        </w:rPr>
      </w:pPr>
      <w:r w:rsidRPr="000B468F">
        <w:rPr>
          <w:lang w:val="en-US"/>
        </w:rPr>
        <w:t>5. Please indicate any other practices or lessons learned that the Government would like to share in relation to the human rights responsibilities of business enterprises owned or controlled by the State.</w:t>
      </w:r>
    </w:p>
    <w:p w14:paraId="5F7E10B1" w14:textId="77777777" w:rsidR="009F25DF" w:rsidRPr="005F0F1B" w:rsidRDefault="009F25DF" w:rsidP="009F25DF">
      <w:pPr>
        <w:pStyle w:val="ListParagraph"/>
        <w:autoSpaceDE w:val="0"/>
        <w:autoSpaceDN w:val="0"/>
        <w:adjustRightInd w:val="0"/>
        <w:spacing w:after="0" w:line="240" w:lineRule="auto"/>
        <w:ind w:left="1080"/>
        <w:jc w:val="both"/>
        <w:rPr>
          <w:rFonts w:cs="Arial"/>
          <w:color w:val="0070C0"/>
          <w:szCs w:val="22"/>
          <w:lang w:val="en-US" w:eastAsia="de-CH"/>
        </w:rPr>
      </w:pPr>
    </w:p>
    <w:p w14:paraId="025341E7" w14:textId="14D73D80" w:rsidR="009F25DF" w:rsidRPr="00C84F2D" w:rsidRDefault="005F0F1B" w:rsidP="009F25DF">
      <w:pPr>
        <w:pStyle w:val="ListParagraph"/>
        <w:autoSpaceDE w:val="0"/>
        <w:autoSpaceDN w:val="0"/>
        <w:adjustRightInd w:val="0"/>
        <w:spacing w:after="0" w:line="240" w:lineRule="auto"/>
        <w:ind w:left="1080"/>
        <w:jc w:val="both"/>
        <w:rPr>
          <w:i/>
          <w:lang w:val="en-US"/>
        </w:rPr>
      </w:pPr>
      <w:r w:rsidRPr="00C84F2D">
        <w:rPr>
          <w:i/>
          <w:lang w:val="en-US"/>
        </w:rPr>
        <w:t>In its Position paper on CSR t</w:t>
      </w:r>
      <w:r w:rsidR="009F25DF" w:rsidRPr="00C84F2D">
        <w:rPr>
          <w:i/>
          <w:lang w:val="en-US"/>
        </w:rPr>
        <w:t xml:space="preserve">he Confederation </w:t>
      </w:r>
      <w:r w:rsidR="00C84F2D" w:rsidRPr="00C84F2D">
        <w:rPr>
          <w:i/>
          <w:lang w:val="en-US"/>
        </w:rPr>
        <w:t>recognizes</w:t>
      </w:r>
      <w:r w:rsidR="009F25DF" w:rsidRPr="00C84F2D">
        <w:rPr>
          <w:i/>
          <w:lang w:val="en-US"/>
        </w:rPr>
        <w:t xml:space="preserve"> its special responsibility to safeguard human rights through </w:t>
      </w:r>
      <w:r w:rsidRPr="00C84F2D">
        <w:rPr>
          <w:i/>
          <w:lang w:val="en-US"/>
        </w:rPr>
        <w:t xml:space="preserve">state owned </w:t>
      </w:r>
      <w:r w:rsidR="009F25DF" w:rsidRPr="00C84F2D">
        <w:rPr>
          <w:i/>
          <w:lang w:val="en-US"/>
        </w:rPr>
        <w:t>businesses</w:t>
      </w:r>
      <w:r w:rsidR="00423240" w:rsidRPr="00C84F2D">
        <w:footnoteReference w:id="2"/>
      </w:r>
      <w:r w:rsidR="009F25DF" w:rsidRPr="00C84F2D">
        <w:rPr>
          <w:i/>
          <w:lang w:val="en-US"/>
        </w:rPr>
        <w:t>. Federal businesses are required to play an exemplary role</w:t>
      </w:r>
      <w:r w:rsidR="00423240" w:rsidRPr="00C84F2D">
        <w:footnoteReference w:id="3"/>
      </w:r>
      <w:r w:rsidR="009F25DF" w:rsidRPr="00C84F2D">
        <w:rPr>
          <w:i/>
          <w:lang w:val="en-US"/>
        </w:rPr>
        <w:t xml:space="preserve">. </w:t>
      </w:r>
    </w:p>
    <w:p w14:paraId="6E9338A0" w14:textId="77777777" w:rsidR="00C84F2D" w:rsidRDefault="00C84F2D" w:rsidP="009F25DF">
      <w:pPr>
        <w:pStyle w:val="ListParagraph"/>
        <w:autoSpaceDE w:val="0"/>
        <w:autoSpaceDN w:val="0"/>
        <w:adjustRightInd w:val="0"/>
        <w:spacing w:after="0" w:line="240" w:lineRule="auto"/>
        <w:ind w:left="1080"/>
        <w:jc w:val="both"/>
        <w:rPr>
          <w:lang w:val="en-US"/>
        </w:rPr>
      </w:pPr>
    </w:p>
    <w:p w14:paraId="1176327B" w14:textId="7D87ACBC" w:rsidR="00C84F2D" w:rsidRDefault="00C84F2D" w:rsidP="00C84F2D">
      <w:pPr>
        <w:pStyle w:val="ListParagraph"/>
        <w:autoSpaceDE w:val="0"/>
        <w:autoSpaceDN w:val="0"/>
        <w:adjustRightInd w:val="0"/>
        <w:spacing w:after="0" w:line="240" w:lineRule="auto"/>
        <w:ind w:left="1080"/>
        <w:jc w:val="both"/>
        <w:rPr>
          <w:i/>
          <w:lang w:val="en-US"/>
        </w:rPr>
      </w:pPr>
      <w:r w:rsidRPr="00C84F2D">
        <w:rPr>
          <w:i/>
          <w:lang w:val="en-US"/>
        </w:rPr>
        <w:t xml:space="preserve">Public procurement: </w:t>
      </w:r>
    </w:p>
    <w:p w14:paraId="143BCA86" w14:textId="77777777" w:rsidR="00C84F2D" w:rsidRPr="00C84F2D" w:rsidRDefault="00C84F2D" w:rsidP="00C84F2D">
      <w:pPr>
        <w:pStyle w:val="ListParagraph"/>
        <w:autoSpaceDE w:val="0"/>
        <w:autoSpaceDN w:val="0"/>
        <w:adjustRightInd w:val="0"/>
        <w:spacing w:after="0" w:line="240" w:lineRule="auto"/>
        <w:ind w:left="1080"/>
        <w:jc w:val="both"/>
        <w:rPr>
          <w:i/>
          <w:lang w:val="en-US"/>
        </w:rPr>
      </w:pPr>
    </w:p>
    <w:p w14:paraId="54D520CA" w14:textId="4589AF87" w:rsidR="00C84F2D" w:rsidRPr="00045DFC" w:rsidRDefault="00C84F2D" w:rsidP="00045DFC">
      <w:pPr>
        <w:pStyle w:val="ListParagraph"/>
        <w:autoSpaceDE w:val="0"/>
        <w:autoSpaceDN w:val="0"/>
        <w:adjustRightInd w:val="0"/>
        <w:spacing w:after="0" w:line="240" w:lineRule="auto"/>
        <w:ind w:left="1080"/>
        <w:jc w:val="both"/>
        <w:rPr>
          <w:i/>
          <w:lang w:val="en-US"/>
        </w:rPr>
      </w:pPr>
      <w:r w:rsidRPr="00C84F2D">
        <w:rPr>
          <w:i/>
          <w:lang w:val="en-US"/>
        </w:rPr>
        <w:t xml:space="preserve">State </w:t>
      </w:r>
      <w:proofErr w:type="gramStart"/>
      <w:r w:rsidRPr="00C84F2D">
        <w:rPr>
          <w:i/>
          <w:lang w:val="en-US"/>
        </w:rPr>
        <w:t>that bidders</w:t>
      </w:r>
      <w:proofErr w:type="gramEnd"/>
      <w:r w:rsidRPr="00C84F2D">
        <w:rPr>
          <w:i/>
          <w:lang w:val="en-US"/>
        </w:rPr>
        <w:t xml:space="preserve"> performing their service in</w:t>
      </w:r>
      <w:r>
        <w:rPr>
          <w:i/>
          <w:lang w:val="en-US"/>
        </w:rPr>
        <w:t xml:space="preserve"> </w:t>
      </w:r>
      <w:r w:rsidRPr="00C84F2D">
        <w:rPr>
          <w:i/>
          <w:lang w:val="en-US"/>
        </w:rPr>
        <w:t>Switzerland must comply with the applicable health and safety regulations for Switzerland at the place</w:t>
      </w:r>
      <w:r>
        <w:rPr>
          <w:i/>
          <w:lang w:val="en-US"/>
        </w:rPr>
        <w:t xml:space="preserve"> </w:t>
      </w:r>
      <w:r w:rsidRPr="00C84F2D">
        <w:rPr>
          <w:i/>
          <w:lang w:val="en-US"/>
        </w:rPr>
        <w:t>of performance and guarantee equal pay for men and women (Art. 8 Public Procurement Act). Bidders</w:t>
      </w:r>
      <w:r>
        <w:rPr>
          <w:i/>
          <w:lang w:val="en-US"/>
        </w:rPr>
        <w:t xml:space="preserve"> </w:t>
      </w:r>
      <w:r w:rsidRPr="00C84F2D">
        <w:rPr>
          <w:i/>
          <w:lang w:val="en-US"/>
        </w:rPr>
        <w:t>performing their service abroad must comply with at least the ILO Core Conventions (Art. 7 (2) Public</w:t>
      </w:r>
      <w:r>
        <w:rPr>
          <w:i/>
          <w:lang w:val="en-US"/>
        </w:rPr>
        <w:t xml:space="preserve"> </w:t>
      </w:r>
      <w:r w:rsidRPr="00C84F2D">
        <w:rPr>
          <w:i/>
          <w:lang w:val="en-US"/>
        </w:rPr>
        <w:t>Procurement Ordinance; see below, Section 2.1.3, p. 10).</w:t>
      </w:r>
      <w:r w:rsidR="00045DFC" w:rsidRPr="00045DFC">
        <w:rPr>
          <w:i/>
          <w:lang w:val="en-US"/>
        </w:rPr>
        <w:t>(see Sustainable Procurement Recommendations for the federal procurement offices enclosed)</w:t>
      </w:r>
    </w:p>
    <w:p w14:paraId="63828936" w14:textId="77777777" w:rsidR="00C84F2D" w:rsidRPr="00C84F2D" w:rsidRDefault="00C84F2D" w:rsidP="009F25DF">
      <w:pPr>
        <w:pStyle w:val="ListParagraph"/>
        <w:autoSpaceDE w:val="0"/>
        <w:autoSpaceDN w:val="0"/>
        <w:adjustRightInd w:val="0"/>
        <w:spacing w:after="0" w:line="240" w:lineRule="auto"/>
        <w:ind w:left="1080"/>
        <w:jc w:val="both"/>
        <w:rPr>
          <w:rFonts w:cs="Arial"/>
          <w:color w:val="0070C0"/>
          <w:szCs w:val="22"/>
          <w:lang w:val="en-US" w:eastAsia="de-CH"/>
        </w:rPr>
      </w:pPr>
    </w:p>
    <w:p w14:paraId="4F13E819" w14:textId="77777777" w:rsidR="00B3461A" w:rsidRPr="00C84F2D" w:rsidRDefault="00B3461A" w:rsidP="00A4029A">
      <w:pPr>
        <w:rPr>
          <w:szCs w:val="20"/>
          <w:lang w:val="en-US"/>
        </w:rPr>
      </w:pPr>
    </w:p>
    <w:sectPr w:rsidR="00B3461A" w:rsidRPr="00C84F2D">
      <w:headerReference w:type="default" r:id="rId17"/>
      <w:footerReference w:type="default" r:id="rId18"/>
      <w:headerReference w:type="first" r:id="rId19"/>
      <w:footerReference w:type="first" r:id="rId20"/>
      <w:pgSz w:w="11906" w:h="16838" w:code="9"/>
      <w:pgMar w:top="671" w:right="1134" w:bottom="2157" w:left="1701" w:header="680"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51AE3" w14:textId="77777777" w:rsidR="009812D6" w:rsidRDefault="009812D6">
      <w:r>
        <w:separator/>
      </w:r>
    </w:p>
  </w:endnote>
  <w:endnote w:type="continuationSeparator" w:id="0">
    <w:p w14:paraId="3311D56E" w14:textId="77777777" w:rsidR="009812D6" w:rsidRDefault="009812D6">
      <w:r>
        <w:continuationSeparator/>
      </w:r>
    </w:p>
  </w:endnote>
  <w:endnote w:type="continuationNotice" w:id="1">
    <w:p w14:paraId="7962D9CD" w14:textId="77777777" w:rsidR="009812D6" w:rsidRDefault="00981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0" w:type="dxa"/>
      <w:tblLayout w:type="fixed"/>
      <w:tblLook w:val="01E0" w:firstRow="1" w:lastRow="1" w:firstColumn="1" w:lastColumn="1" w:noHBand="0" w:noVBand="0"/>
    </w:tblPr>
    <w:tblGrid>
      <w:gridCol w:w="7338"/>
      <w:gridCol w:w="2552"/>
    </w:tblGrid>
    <w:tr w:rsidR="00657A05" w14:paraId="1F1E82B2" w14:textId="77777777">
      <w:trPr>
        <w:trHeight w:val="567"/>
      </w:trPr>
      <w:tc>
        <w:tcPr>
          <w:tcW w:w="7338" w:type="dxa"/>
          <w:vAlign w:val="bottom"/>
        </w:tcPr>
        <w:p w14:paraId="3EE6BA92" w14:textId="77777777" w:rsidR="00657A05" w:rsidRDefault="007E49B3" w:rsidP="005F0F1B">
          <w:pPr>
            <w:pStyle w:val="zzPfad"/>
          </w:pPr>
        </w:p>
      </w:tc>
      <w:tc>
        <w:tcPr>
          <w:tcW w:w="2552" w:type="dxa"/>
          <w:vAlign w:val="bottom"/>
        </w:tcPr>
        <w:p w14:paraId="34904E74" w14:textId="77777777" w:rsidR="00657A05" w:rsidRDefault="00C22D33">
          <w:pPr>
            <w:pStyle w:val="zzSeite"/>
          </w:pPr>
          <w:r>
            <w:fldChar w:fldCharType="begin"/>
          </w:r>
          <w:r>
            <w:instrText xml:space="preserve"> PAGE </w:instrText>
          </w:r>
          <w:r>
            <w:fldChar w:fldCharType="separate"/>
          </w:r>
          <w:r w:rsidR="007E49B3">
            <w:rPr>
              <w:noProof/>
            </w:rPr>
            <w:t>2</w:t>
          </w:r>
          <w:r>
            <w:rPr>
              <w:noProof/>
            </w:rPr>
            <w:fldChar w:fldCharType="end"/>
          </w:r>
          <w:r>
            <w:t>/</w:t>
          </w:r>
          <w:r>
            <w:fldChar w:fldCharType="begin"/>
          </w:r>
          <w:r>
            <w:instrText xml:space="preserve"> NUMPAGES </w:instrText>
          </w:r>
          <w:r>
            <w:fldChar w:fldCharType="separate"/>
          </w:r>
          <w:r w:rsidR="007E49B3">
            <w:rPr>
              <w:noProof/>
            </w:rPr>
            <w:t>6</w:t>
          </w:r>
          <w:r>
            <w:rPr>
              <w:noProof/>
            </w:rPr>
            <w:fldChar w:fldCharType="end"/>
          </w:r>
        </w:p>
      </w:tc>
    </w:tr>
  </w:tbl>
  <w:p w14:paraId="7088B63C" w14:textId="77777777" w:rsidR="00657A05" w:rsidRDefault="007E49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4253"/>
      <w:gridCol w:w="5029"/>
    </w:tblGrid>
    <w:tr w:rsidR="005F0F1B" w14:paraId="4CEB2B75" w14:textId="77777777" w:rsidTr="000B468F">
      <w:tc>
        <w:tcPr>
          <w:tcW w:w="4253" w:type="dxa"/>
          <w:vAlign w:val="bottom"/>
        </w:tcPr>
        <w:p w14:paraId="4F127F6E" w14:textId="77777777" w:rsidR="005F0F1B" w:rsidRDefault="005F0F1B">
          <w:pPr>
            <w:rPr>
              <w:noProof/>
            </w:rPr>
          </w:pPr>
        </w:p>
      </w:tc>
      <w:tc>
        <w:tcPr>
          <w:tcW w:w="5029" w:type="dxa"/>
          <w:vAlign w:val="bottom"/>
        </w:tcPr>
        <w:p w14:paraId="13AF7368" w14:textId="77777777" w:rsidR="005F0F1B" w:rsidRDefault="005F0F1B">
          <w:pPr>
            <w:pStyle w:val="zzFussAdr"/>
          </w:pPr>
        </w:p>
      </w:tc>
    </w:tr>
    <w:tr w:rsidR="005F0F1B" w14:paraId="2713D67F" w14:textId="77777777">
      <w:trPr>
        <w:trHeight w:val="539"/>
      </w:trPr>
      <w:tc>
        <w:tcPr>
          <w:tcW w:w="4253" w:type="dxa"/>
          <w:vAlign w:val="bottom"/>
        </w:tcPr>
        <w:p w14:paraId="74EEF6B3" w14:textId="77777777" w:rsidR="005F0F1B" w:rsidRDefault="005F0F1B">
          <w:pPr>
            <w:pStyle w:val="zzPfad"/>
          </w:pPr>
        </w:p>
      </w:tc>
      <w:tc>
        <w:tcPr>
          <w:tcW w:w="5029" w:type="dxa"/>
          <w:vAlign w:val="bottom"/>
        </w:tcPr>
        <w:p w14:paraId="0E7B3102" w14:textId="77777777" w:rsidR="005F0F1B" w:rsidRDefault="005F0F1B">
          <w:pPr>
            <w:pStyle w:val="zzSeite"/>
            <w:rPr>
              <w:noProof/>
            </w:rPr>
          </w:pPr>
        </w:p>
      </w:tc>
    </w:tr>
  </w:tbl>
  <w:p w14:paraId="3F188587" w14:textId="77777777" w:rsidR="00657A05" w:rsidRDefault="007E49B3">
    <w:pPr>
      <w:pStyle w:val="Foote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FE350" w14:textId="77777777" w:rsidR="009812D6" w:rsidRDefault="009812D6">
      <w:r>
        <w:separator/>
      </w:r>
    </w:p>
  </w:footnote>
  <w:footnote w:type="continuationSeparator" w:id="0">
    <w:p w14:paraId="7575F5A2" w14:textId="77777777" w:rsidR="009812D6" w:rsidRDefault="009812D6">
      <w:r>
        <w:continuationSeparator/>
      </w:r>
    </w:p>
  </w:footnote>
  <w:footnote w:type="continuationNotice" w:id="1">
    <w:p w14:paraId="18B3A914" w14:textId="77777777" w:rsidR="009812D6" w:rsidRDefault="009812D6">
      <w:pPr>
        <w:spacing w:after="0" w:line="240" w:lineRule="auto"/>
      </w:pPr>
    </w:p>
  </w:footnote>
  <w:footnote w:id="2">
    <w:p w14:paraId="49BBF53B" w14:textId="77777777" w:rsidR="00423240" w:rsidRPr="00936E47" w:rsidRDefault="00423240" w:rsidP="00423240">
      <w:pPr>
        <w:pStyle w:val="FootnoteText"/>
        <w:rPr>
          <w:rFonts w:cs="Arial"/>
          <w:sz w:val="18"/>
          <w:szCs w:val="18"/>
        </w:rPr>
      </w:pPr>
      <w:r>
        <w:rPr>
          <w:rStyle w:val="FootnoteReference"/>
        </w:rPr>
        <w:footnoteRef/>
      </w:r>
      <w:r w:rsidRPr="000B468F">
        <w:rPr>
          <w:lang w:val="en-US"/>
        </w:rPr>
        <w:t xml:space="preserve"> </w:t>
      </w:r>
      <w:r w:rsidRPr="00890E71">
        <w:rPr>
          <w:sz w:val="18"/>
          <w:szCs w:val="18"/>
          <w:lang w:val="en-US"/>
        </w:rPr>
        <w:t xml:space="preserve">Federal businesses means businesses that are managed in accordance with strategic goals, as stipulated in Art 8, para. </w:t>
      </w:r>
      <w:r w:rsidRPr="00936E47">
        <w:rPr>
          <w:sz w:val="18"/>
          <w:szCs w:val="18"/>
        </w:rPr>
        <w:t>5 of the Government and Administration Organisation Act (RVOG, SR 172.010).</w:t>
      </w:r>
    </w:p>
    <w:p w14:paraId="4ABBA35D" w14:textId="77777777" w:rsidR="00423240" w:rsidRDefault="00423240">
      <w:pPr>
        <w:pStyle w:val="FootnoteText"/>
      </w:pPr>
    </w:p>
  </w:footnote>
  <w:footnote w:id="3">
    <w:p w14:paraId="1B76F2D7" w14:textId="77777777" w:rsidR="00423240" w:rsidRPr="00936E47" w:rsidRDefault="00423240" w:rsidP="00423240">
      <w:pPr>
        <w:pStyle w:val="FootnoteText"/>
        <w:rPr>
          <w:rFonts w:cs="Arial"/>
          <w:sz w:val="18"/>
          <w:szCs w:val="18"/>
        </w:rPr>
      </w:pPr>
      <w:r>
        <w:rPr>
          <w:rStyle w:val="FootnoteReference"/>
        </w:rPr>
        <w:footnoteRef/>
      </w:r>
      <w:r>
        <w:t xml:space="preserve"> </w:t>
      </w:r>
      <w:r w:rsidRPr="00936E47">
        <w:rPr>
          <w:sz w:val="18"/>
          <w:szCs w:val="18"/>
        </w:rPr>
        <w:t xml:space="preserve">See also: "Gesellschaftliche Verantwortung der Unternehmen, Erwartungen an die Verantwortung der Unternehmen für Gesellschaft und Umwelt, Positionspapier und Aktionsplan des </w:t>
      </w:r>
      <w:r w:rsidRPr="00936E47">
        <w:rPr>
          <w:sz w:val="18"/>
          <w:szCs w:val="18"/>
        </w:rPr>
        <w:t>Bundes" (Position Paper</w:t>
      </w:r>
      <w:r>
        <w:rPr>
          <w:sz w:val="18"/>
          <w:szCs w:val="18"/>
        </w:rPr>
        <w:t xml:space="preserve"> and A</w:t>
      </w:r>
      <w:r w:rsidRPr="00936E47">
        <w:rPr>
          <w:sz w:val="18"/>
          <w:szCs w:val="18"/>
        </w:rPr>
        <w:t>ction Plan</w:t>
      </w:r>
      <w:r>
        <w:rPr>
          <w:sz w:val="18"/>
          <w:szCs w:val="18"/>
        </w:rPr>
        <w:t xml:space="preserve"> of the Federal Council on Corporate, S</w:t>
      </w:r>
      <w:r w:rsidRPr="00936E47">
        <w:rPr>
          <w:sz w:val="18"/>
          <w:szCs w:val="18"/>
        </w:rPr>
        <w:t>ocia</w:t>
      </w:r>
      <w:r>
        <w:rPr>
          <w:sz w:val="18"/>
          <w:szCs w:val="18"/>
        </w:rPr>
        <w:t>l and Environmental R</w:t>
      </w:r>
      <w:r w:rsidRPr="00936E47">
        <w:rPr>
          <w:sz w:val="18"/>
          <w:szCs w:val="18"/>
        </w:rPr>
        <w:t>esponsibility, in German), 1.4.2015 (https://www.wbf.admin.ch/de/aktuell/medieninformationen/medienmitteilungen/medienmitteilungen-2015/?tx_rsspicker_pi_list%5Boid%5D=56760&amp;tx_rsspicker_pi_list%5Bview%5D=single).</w:t>
      </w:r>
    </w:p>
    <w:p w14:paraId="3D4EE398" w14:textId="77777777" w:rsidR="00423240" w:rsidRDefault="0042324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71"/>
      <w:gridCol w:w="2494"/>
    </w:tblGrid>
    <w:tr w:rsidR="00657A05" w14:paraId="0E21656E" w14:textId="77777777">
      <w:trPr>
        <w:trHeight w:val="340"/>
      </w:trPr>
      <w:tc>
        <w:tcPr>
          <w:tcW w:w="6771" w:type="dxa"/>
        </w:tcPr>
        <w:p w14:paraId="167E0E9F" w14:textId="77777777" w:rsidR="00657A05" w:rsidRDefault="007E49B3">
          <w:pPr>
            <w:pStyle w:val="zzReffett"/>
          </w:pPr>
        </w:p>
      </w:tc>
      <w:tc>
        <w:tcPr>
          <w:tcW w:w="2494" w:type="dxa"/>
        </w:tcPr>
        <w:p w14:paraId="7D03996A" w14:textId="77777777" w:rsidR="00657A05" w:rsidRDefault="00C22D33">
          <w:pPr>
            <w:pStyle w:val="zzReffett"/>
            <w:tabs>
              <w:tab w:val="right" w:pos="2268"/>
            </w:tabs>
          </w:pPr>
          <w:r>
            <w:tab/>
          </w:r>
          <w:fldSimple w:instr=" DOCPROPERTY  CDB@BUND:Classification  \* MERGEFORMAT ">
            <w:r>
              <w:t xml:space="preserve"> </w:t>
            </w:r>
          </w:fldSimple>
        </w:p>
      </w:tc>
    </w:tr>
  </w:tbl>
  <w:p w14:paraId="323CF26C" w14:textId="77777777" w:rsidR="00657A05" w:rsidRDefault="007E49B3">
    <w:pPr>
      <w:pStyle w:val="zzRe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5" w:type="dxa"/>
      <w:tblInd w:w="-510" w:type="dxa"/>
      <w:tblLayout w:type="fixed"/>
      <w:tblLook w:val="01E0" w:firstRow="1" w:lastRow="1" w:firstColumn="1" w:lastColumn="1" w:noHBand="0" w:noVBand="0"/>
    </w:tblPr>
    <w:tblGrid>
      <w:gridCol w:w="4832"/>
      <w:gridCol w:w="4933"/>
    </w:tblGrid>
    <w:tr w:rsidR="00657A05" w14:paraId="5040875A" w14:textId="77777777">
      <w:trPr>
        <w:cantSplit/>
        <w:trHeight w:hRule="exact" w:val="1843"/>
      </w:trPr>
      <w:tc>
        <w:tcPr>
          <w:tcW w:w="4832" w:type="dxa"/>
        </w:tcPr>
        <w:p w14:paraId="48E34436" w14:textId="77777777" w:rsidR="00657A05" w:rsidRDefault="00C22D33">
          <w:r>
            <w:rPr>
              <w:noProof/>
              <w:lang w:val="en-GB" w:eastAsia="en-GB"/>
            </w:rPr>
            <w:drawing>
              <wp:anchor distT="0" distB="0" distL="114300" distR="114300" simplePos="0" relativeHeight="251659264" behindDoc="0" locked="0" layoutInCell="1" allowOverlap="1" wp14:anchorId="5F1874C7" wp14:editId="4844D574">
                <wp:simplePos x="0" y="0"/>
                <wp:positionH relativeFrom="column">
                  <wp:posOffset>-73660</wp:posOffset>
                </wp:positionH>
                <wp:positionV relativeFrom="paragraph">
                  <wp:posOffset>-22860</wp:posOffset>
                </wp:positionV>
                <wp:extent cx="2252167" cy="581558"/>
                <wp:effectExtent l="0" t="0" r="0" b="9525"/>
                <wp:wrapNone/>
                <wp:docPr id="2" name="LogoCol"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2167" cy="581558"/>
                        </a:xfrm>
                        <a:prstGeom prst="rect">
                          <a:avLst/>
                        </a:prstGeom>
                      </pic:spPr>
                    </pic:pic>
                  </a:graphicData>
                </a:graphic>
              </wp:anchor>
            </w:drawing>
          </w:r>
        </w:p>
      </w:tc>
      <w:tc>
        <w:tcPr>
          <w:tcW w:w="4933" w:type="dxa"/>
        </w:tcPr>
        <w:p w14:paraId="51BCBA36" w14:textId="77777777" w:rsidR="00657A05" w:rsidRDefault="007E49B3">
          <w:pPr>
            <w:pStyle w:val="zzKopfOE"/>
          </w:pPr>
        </w:p>
      </w:tc>
    </w:tr>
  </w:tbl>
  <w:p w14:paraId="56956A73" w14:textId="77777777" w:rsidR="00657A05" w:rsidRDefault="007E49B3">
    <w:pPr>
      <w:pStyle w:val="zzRe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03F4"/>
    <w:multiLevelType w:val="hybridMultilevel"/>
    <w:tmpl w:val="D7D0D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D0356"/>
    <w:multiLevelType w:val="multilevel"/>
    <w:tmpl w:val="664E1B32"/>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2">
    <w:nsid w:val="0ABF754A"/>
    <w:multiLevelType w:val="hybridMultilevel"/>
    <w:tmpl w:val="2CF87F1E"/>
    <w:lvl w:ilvl="0" w:tplc="9F60AF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AD2E76"/>
    <w:multiLevelType w:val="hybridMultilevel"/>
    <w:tmpl w:val="D0D298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F90E9F"/>
    <w:multiLevelType w:val="multilevel"/>
    <w:tmpl w:val="0896B2A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nsid w:val="1B9022BD"/>
    <w:multiLevelType w:val="multilevel"/>
    <w:tmpl w:val="E58E3868"/>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6">
    <w:nsid w:val="2C2961C0"/>
    <w:multiLevelType w:val="hybridMultilevel"/>
    <w:tmpl w:val="9C12F24C"/>
    <w:lvl w:ilvl="0" w:tplc="E7B22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DB61F3"/>
    <w:multiLevelType w:val="hybridMultilevel"/>
    <w:tmpl w:val="D1F2BF38"/>
    <w:lvl w:ilvl="0" w:tplc="E064F7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24282B"/>
    <w:multiLevelType w:val="hybridMultilevel"/>
    <w:tmpl w:val="188E5CC4"/>
    <w:lvl w:ilvl="0" w:tplc="EF2CF08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72630A2"/>
    <w:multiLevelType w:val="hybridMultilevel"/>
    <w:tmpl w:val="44725A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4E4F66E6"/>
    <w:multiLevelType w:val="hybridMultilevel"/>
    <w:tmpl w:val="0464DDFE"/>
    <w:lvl w:ilvl="0" w:tplc="CD247A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204556"/>
    <w:multiLevelType w:val="multilevel"/>
    <w:tmpl w:val="36E8BE44"/>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12">
    <w:nsid w:val="739267D9"/>
    <w:multiLevelType w:val="hybridMultilevel"/>
    <w:tmpl w:val="D7D0D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1"/>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2"/>
  </w:num>
  <w:num w:numId="9">
    <w:abstractNumId w:val="6"/>
  </w:num>
  <w:num w:numId="10">
    <w:abstractNumId w:val="12"/>
  </w:num>
  <w:num w:numId="11">
    <w:abstractNumId w:val="0"/>
  </w:num>
  <w:num w:numId="12">
    <w:abstractNumId w:val="10"/>
  </w:num>
  <w:num w:numId="13">
    <w:abstractNumId w:val="8"/>
  </w:num>
  <w:num w:numId="1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CH"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8DD"/>
    <w:rsid w:val="000069C8"/>
    <w:rsid w:val="000124D8"/>
    <w:rsid w:val="000235B8"/>
    <w:rsid w:val="000346B1"/>
    <w:rsid w:val="00045DFC"/>
    <w:rsid w:val="0005706A"/>
    <w:rsid w:val="000579DB"/>
    <w:rsid w:val="000663AA"/>
    <w:rsid w:val="0007520E"/>
    <w:rsid w:val="000830D3"/>
    <w:rsid w:val="000B468F"/>
    <w:rsid w:val="000C379F"/>
    <w:rsid w:val="000C7DCA"/>
    <w:rsid w:val="000E2FEF"/>
    <w:rsid w:val="00125BF4"/>
    <w:rsid w:val="00136234"/>
    <w:rsid w:val="00137B2B"/>
    <w:rsid w:val="0014327D"/>
    <w:rsid w:val="00147A57"/>
    <w:rsid w:val="001545B6"/>
    <w:rsid w:val="00157BCD"/>
    <w:rsid w:val="001A7506"/>
    <w:rsid w:val="001C26E7"/>
    <w:rsid w:val="001D04CF"/>
    <w:rsid w:val="001D3C82"/>
    <w:rsid w:val="001D48A5"/>
    <w:rsid w:val="001E23FF"/>
    <w:rsid w:val="00206300"/>
    <w:rsid w:val="002200CB"/>
    <w:rsid w:val="002202C9"/>
    <w:rsid w:val="00235850"/>
    <w:rsid w:val="00246F40"/>
    <w:rsid w:val="00265C8D"/>
    <w:rsid w:val="00281C11"/>
    <w:rsid w:val="00281EC0"/>
    <w:rsid w:val="0028733B"/>
    <w:rsid w:val="00291B93"/>
    <w:rsid w:val="002B4F27"/>
    <w:rsid w:val="002C1EEC"/>
    <w:rsid w:val="002D644A"/>
    <w:rsid w:val="002F0088"/>
    <w:rsid w:val="002F2DE5"/>
    <w:rsid w:val="00311907"/>
    <w:rsid w:val="003132A3"/>
    <w:rsid w:val="00317B7B"/>
    <w:rsid w:val="00330F50"/>
    <w:rsid w:val="00345274"/>
    <w:rsid w:val="00355BC2"/>
    <w:rsid w:val="00361440"/>
    <w:rsid w:val="00364E08"/>
    <w:rsid w:val="003707C8"/>
    <w:rsid w:val="00372E3D"/>
    <w:rsid w:val="00385B0E"/>
    <w:rsid w:val="00387147"/>
    <w:rsid w:val="00396572"/>
    <w:rsid w:val="003A0B06"/>
    <w:rsid w:val="003A2E6A"/>
    <w:rsid w:val="003B0AFB"/>
    <w:rsid w:val="003B28EB"/>
    <w:rsid w:val="003B4971"/>
    <w:rsid w:val="003B5999"/>
    <w:rsid w:val="003C0483"/>
    <w:rsid w:val="003C7402"/>
    <w:rsid w:val="003F231B"/>
    <w:rsid w:val="00423240"/>
    <w:rsid w:val="0043190D"/>
    <w:rsid w:val="00432C60"/>
    <w:rsid w:val="00475291"/>
    <w:rsid w:val="00483FAE"/>
    <w:rsid w:val="004C612F"/>
    <w:rsid w:val="004D3C5B"/>
    <w:rsid w:val="004E0767"/>
    <w:rsid w:val="004E1E5C"/>
    <w:rsid w:val="00503E1D"/>
    <w:rsid w:val="00536BAE"/>
    <w:rsid w:val="00537DC6"/>
    <w:rsid w:val="0054398C"/>
    <w:rsid w:val="005466E0"/>
    <w:rsid w:val="00597075"/>
    <w:rsid w:val="005C6A4E"/>
    <w:rsid w:val="005E0D62"/>
    <w:rsid w:val="005F0F1B"/>
    <w:rsid w:val="005F7D99"/>
    <w:rsid w:val="00606B22"/>
    <w:rsid w:val="00615FA5"/>
    <w:rsid w:val="00616296"/>
    <w:rsid w:val="00624A2E"/>
    <w:rsid w:val="00633061"/>
    <w:rsid w:val="006450D4"/>
    <w:rsid w:val="006641E8"/>
    <w:rsid w:val="006742E3"/>
    <w:rsid w:val="006818FB"/>
    <w:rsid w:val="00683078"/>
    <w:rsid w:val="0068340B"/>
    <w:rsid w:val="0069419F"/>
    <w:rsid w:val="006A7644"/>
    <w:rsid w:val="006A77B2"/>
    <w:rsid w:val="006B48DD"/>
    <w:rsid w:val="006C76BD"/>
    <w:rsid w:val="006F0E17"/>
    <w:rsid w:val="006F38F1"/>
    <w:rsid w:val="006F4428"/>
    <w:rsid w:val="006F554B"/>
    <w:rsid w:val="00700C28"/>
    <w:rsid w:val="00700D00"/>
    <w:rsid w:val="00706EB7"/>
    <w:rsid w:val="00712626"/>
    <w:rsid w:val="00720476"/>
    <w:rsid w:val="00720DC9"/>
    <w:rsid w:val="00731CD0"/>
    <w:rsid w:val="00737C62"/>
    <w:rsid w:val="00742E61"/>
    <w:rsid w:val="007552B7"/>
    <w:rsid w:val="00770489"/>
    <w:rsid w:val="00774024"/>
    <w:rsid w:val="00774408"/>
    <w:rsid w:val="00782DC4"/>
    <w:rsid w:val="007926B5"/>
    <w:rsid w:val="007940BD"/>
    <w:rsid w:val="00795E1D"/>
    <w:rsid w:val="007A1ABF"/>
    <w:rsid w:val="007B6835"/>
    <w:rsid w:val="007D57E9"/>
    <w:rsid w:val="007E49B3"/>
    <w:rsid w:val="007E4F9F"/>
    <w:rsid w:val="0080125E"/>
    <w:rsid w:val="008126C8"/>
    <w:rsid w:val="00812F3B"/>
    <w:rsid w:val="008442AF"/>
    <w:rsid w:val="00850DFF"/>
    <w:rsid w:val="008666EE"/>
    <w:rsid w:val="00870243"/>
    <w:rsid w:val="00882F41"/>
    <w:rsid w:val="00891259"/>
    <w:rsid w:val="00891415"/>
    <w:rsid w:val="008C7938"/>
    <w:rsid w:val="008D6498"/>
    <w:rsid w:val="009214A8"/>
    <w:rsid w:val="0093094F"/>
    <w:rsid w:val="00936E47"/>
    <w:rsid w:val="00945753"/>
    <w:rsid w:val="009723EF"/>
    <w:rsid w:val="009812D6"/>
    <w:rsid w:val="009878AC"/>
    <w:rsid w:val="00991559"/>
    <w:rsid w:val="00995066"/>
    <w:rsid w:val="009A1953"/>
    <w:rsid w:val="009B6F2A"/>
    <w:rsid w:val="009D3B05"/>
    <w:rsid w:val="009F25DF"/>
    <w:rsid w:val="00A07C62"/>
    <w:rsid w:val="00A30785"/>
    <w:rsid w:val="00A35E4F"/>
    <w:rsid w:val="00A4029A"/>
    <w:rsid w:val="00A52A90"/>
    <w:rsid w:val="00A548B5"/>
    <w:rsid w:val="00A82F66"/>
    <w:rsid w:val="00A868EF"/>
    <w:rsid w:val="00A96D00"/>
    <w:rsid w:val="00AA40A6"/>
    <w:rsid w:val="00AC718A"/>
    <w:rsid w:val="00AC7B7C"/>
    <w:rsid w:val="00AD2EC8"/>
    <w:rsid w:val="00AE327A"/>
    <w:rsid w:val="00AE3D1E"/>
    <w:rsid w:val="00AF2832"/>
    <w:rsid w:val="00B11BD4"/>
    <w:rsid w:val="00B3461A"/>
    <w:rsid w:val="00B63D5B"/>
    <w:rsid w:val="00B84ACE"/>
    <w:rsid w:val="00B90601"/>
    <w:rsid w:val="00B90EEC"/>
    <w:rsid w:val="00B95382"/>
    <w:rsid w:val="00BC157D"/>
    <w:rsid w:val="00BE2D89"/>
    <w:rsid w:val="00C11E0D"/>
    <w:rsid w:val="00C14945"/>
    <w:rsid w:val="00C22D33"/>
    <w:rsid w:val="00C2305B"/>
    <w:rsid w:val="00C714FC"/>
    <w:rsid w:val="00C84F2D"/>
    <w:rsid w:val="00CA6338"/>
    <w:rsid w:val="00CB2986"/>
    <w:rsid w:val="00CC5433"/>
    <w:rsid w:val="00CF48CA"/>
    <w:rsid w:val="00CF6978"/>
    <w:rsid w:val="00D12909"/>
    <w:rsid w:val="00D31F3A"/>
    <w:rsid w:val="00D46366"/>
    <w:rsid w:val="00D632E3"/>
    <w:rsid w:val="00D86CC3"/>
    <w:rsid w:val="00D9559E"/>
    <w:rsid w:val="00DB0741"/>
    <w:rsid w:val="00DB24A1"/>
    <w:rsid w:val="00DB5DFE"/>
    <w:rsid w:val="00DC621A"/>
    <w:rsid w:val="00DF4843"/>
    <w:rsid w:val="00DF6B81"/>
    <w:rsid w:val="00E1146C"/>
    <w:rsid w:val="00E1453B"/>
    <w:rsid w:val="00E15A24"/>
    <w:rsid w:val="00E15A41"/>
    <w:rsid w:val="00E254A9"/>
    <w:rsid w:val="00E27F0C"/>
    <w:rsid w:val="00E70018"/>
    <w:rsid w:val="00E805DA"/>
    <w:rsid w:val="00EA21F7"/>
    <w:rsid w:val="00EA38FF"/>
    <w:rsid w:val="00EB23A9"/>
    <w:rsid w:val="00EB4D42"/>
    <w:rsid w:val="00EC7AF1"/>
    <w:rsid w:val="00EE6679"/>
    <w:rsid w:val="00EF17BD"/>
    <w:rsid w:val="00F152C2"/>
    <w:rsid w:val="00F21F16"/>
    <w:rsid w:val="00F40F59"/>
    <w:rsid w:val="00F42BD8"/>
    <w:rsid w:val="00F437EC"/>
    <w:rsid w:val="00F51852"/>
    <w:rsid w:val="00F606B7"/>
    <w:rsid w:val="00F747DD"/>
    <w:rsid w:val="00F830A6"/>
    <w:rsid w:val="00FA6932"/>
    <w:rsid w:val="00FB157D"/>
    <w:rsid w:val="00FB5101"/>
    <w:rsid w:val="00FE0740"/>
    <w:rsid w:val="00FF2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3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C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48DD"/>
    <w:pPr>
      <w:spacing w:after="180" w:line="260" w:lineRule="atLeast"/>
    </w:pPr>
    <w:rPr>
      <w:rFonts w:ascii="Arial" w:eastAsia="Times New Roman" w:hAnsi="Arial"/>
      <w:sz w:val="22"/>
      <w:szCs w:val="24"/>
      <w:lang w:val="fr-CH" w:eastAsia="en-US"/>
    </w:rPr>
  </w:style>
  <w:style w:type="paragraph" w:styleId="Heading1">
    <w:name w:val="heading 1"/>
    <w:basedOn w:val="Normal"/>
    <w:next w:val="Normal"/>
    <w:autoRedefine/>
    <w:qFormat/>
    <w:rsid w:val="0028733B"/>
    <w:pPr>
      <w:keepNext/>
      <w:numPr>
        <w:numId w:val="1"/>
      </w:numPr>
      <w:spacing w:line="480" w:lineRule="exact"/>
      <w:outlineLvl w:val="0"/>
    </w:pPr>
    <w:rPr>
      <w:rFonts w:cs="Arial"/>
      <w:b/>
      <w:bCs/>
      <w:kern w:val="32"/>
      <w:sz w:val="42"/>
      <w:szCs w:val="32"/>
    </w:rPr>
  </w:style>
  <w:style w:type="paragraph" w:styleId="Heading2">
    <w:name w:val="heading 2"/>
    <w:basedOn w:val="Heading1"/>
    <w:next w:val="Normal"/>
    <w:autoRedefine/>
    <w:qFormat/>
    <w:rsid w:val="00537DC6"/>
    <w:pPr>
      <w:numPr>
        <w:ilvl w:val="1"/>
      </w:numPr>
      <w:spacing w:line="380" w:lineRule="exact"/>
      <w:outlineLvl w:val="1"/>
    </w:pPr>
    <w:rPr>
      <w:bCs w:val="0"/>
      <w:iCs/>
      <w:sz w:val="32"/>
      <w:szCs w:val="28"/>
    </w:rPr>
  </w:style>
  <w:style w:type="paragraph" w:styleId="Heading3">
    <w:name w:val="heading 3"/>
    <w:basedOn w:val="Normal"/>
    <w:next w:val="Normal"/>
    <w:autoRedefine/>
    <w:qFormat/>
    <w:rsid w:val="00537DC6"/>
    <w:pPr>
      <w:keepNext/>
      <w:numPr>
        <w:ilvl w:val="2"/>
        <w:numId w:val="1"/>
      </w:numPr>
      <w:spacing w:line="300" w:lineRule="exact"/>
      <w:outlineLvl w:val="2"/>
    </w:pPr>
    <w:rPr>
      <w:rFonts w:cs="Arial"/>
      <w:b/>
      <w:bCs/>
      <w:sz w:val="24"/>
    </w:rPr>
  </w:style>
  <w:style w:type="paragraph" w:styleId="Heading4">
    <w:name w:val="heading 4"/>
    <w:basedOn w:val="Normal"/>
    <w:next w:val="Normal"/>
    <w:autoRedefine/>
    <w:qFormat/>
    <w:rsid w:val="00870243"/>
    <w:pPr>
      <w:keepNext/>
      <w:numPr>
        <w:ilvl w:val="3"/>
        <w:numId w:val="1"/>
      </w:numPr>
      <w:tabs>
        <w:tab w:val="left" w:pos="720"/>
      </w:tabs>
      <w:outlineLvl w:val="3"/>
    </w:pPr>
    <w:rPr>
      <w:b/>
      <w:bCs/>
      <w:szCs w:val="28"/>
    </w:rPr>
  </w:style>
  <w:style w:type="paragraph" w:styleId="Heading5">
    <w:name w:val="heading 5"/>
    <w:basedOn w:val="Normal"/>
    <w:next w:val="Normal"/>
    <w:link w:val="Heading5Char"/>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autoRedefine/>
    <w:qFormat/>
    <w:rsid w:val="003A2E6A"/>
    <w:pPr>
      <w:spacing w:line="480" w:lineRule="exact"/>
    </w:pPr>
    <w:rPr>
      <w:b/>
      <w:sz w:val="42"/>
      <w:lang w:val="de-CH"/>
    </w:rPr>
  </w:style>
  <w:style w:type="paragraph" w:customStyle="1" w:styleId="Title2">
    <w:name w:val="Title 2"/>
    <w:basedOn w:val="Normal"/>
    <w:autoRedefine/>
    <w:qFormat/>
    <w:rsid w:val="006F554B"/>
    <w:pPr>
      <w:spacing w:line="380" w:lineRule="exact"/>
    </w:pPr>
    <w:rPr>
      <w:b/>
      <w:sz w:val="32"/>
    </w:rPr>
  </w:style>
  <w:style w:type="paragraph" w:customStyle="1" w:styleId="Title3">
    <w:name w:val="Title 3"/>
    <w:basedOn w:val="Normal"/>
    <w:autoRedefine/>
    <w:qFormat/>
    <w:rsid w:val="006F554B"/>
    <w:pPr>
      <w:spacing w:line="300" w:lineRule="exact"/>
    </w:pPr>
    <w:rPr>
      <w:b/>
      <w:sz w:val="24"/>
    </w:rPr>
  </w:style>
  <w:style w:type="paragraph" w:customStyle="1" w:styleId="Title4">
    <w:name w:val="Title 4"/>
    <w:basedOn w:val="Normal"/>
    <w:autoRedefine/>
    <w:qFormat/>
    <w:rsid w:val="006F554B"/>
    <w:rPr>
      <w:b/>
    </w:rPr>
  </w:style>
  <w:style w:type="paragraph" w:styleId="TOC1">
    <w:name w:val="toc 1"/>
    <w:basedOn w:val="Normal"/>
    <w:next w:val="Normal"/>
    <w:rsid w:val="00731CD0"/>
    <w:pPr>
      <w:spacing w:before="120" w:after="120"/>
    </w:pPr>
  </w:style>
  <w:style w:type="paragraph" w:styleId="TOC2">
    <w:name w:val="toc 2"/>
    <w:basedOn w:val="Normal"/>
    <w:next w:val="Normal"/>
    <w:rsid w:val="00731CD0"/>
    <w:pPr>
      <w:spacing w:before="60"/>
      <w:ind w:left="238"/>
    </w:pPr>
  </w:style>
  <w:style w:type="paragraph" w:styleId="TOC3">
    <w:name w:val="toc 3"/>
    <w:basedOn w:val="Normal"/>
    <w:next w:val="Normal"/>
    <w:rsid w:val="00731CD0"/>
    <w:pPr>
      <w:ind w:left="480"/>
    </w:pPr>
  </w:style>
  <w:style w:type="paragraph" w:styleId="TOC4">
    <w:name w:val="toc 4"/>
    <w:basedOn w:val="Normal"/>
    <w:next w:val="Normal"/>
    <w:rsid w:val="00731CD0"/>
    <w:pPr>
      <w:ind w:left="720"/>
    </w:pPr>
  </w:style>
  <w:style w:type="paragraph" w:customStyle="1" w:styleId="Normal-klein">
    <w:name w:val="Normal-klein"/>
    <w:basedOn w:val="Normal"/>
    <w:autoRedefine/>
    <w:qFormat/>
    <w:rsid w:val="002200CB"/>
    <w:pPr>
      <w:spacing w:line="200" w:lineRule="exact"/>
    </w:pPr>
    <w:rPr>
      <w:sz w:val="15"/>
    </w:rPr>
  </w:style>
  <w:style w:type="paragraph" w:styleId="Header">
    <w:name w:val="header"/>
    <w:basedOn w:val="Normal"/>
    <w:rsid w:val="00483FAE"/>
    <w:pPr>
      <w:tabs>
        <w:tab w:val="center" w:pos="4536"/>
        <w:tab w:val="right" w:pos="9072"/>
      </w:tabs>
    </w:pPr>
    <w:rPr>
      <w:sz w:val="18"/>
    </w:rPr>
  </w:style>
  <w:style w:type="paragraph" w:styleId="Footer">
    <w:name w:val="footer"/>
    <w:basedOn w:val="Normal"/>
    <w:link w:val="FooterChar"/>
    <w:uiPriority w:val="99"/>
    <w:rsid w:val="00483FAE"/>
    <w:pPr>
      <w:tabs>
        <w:tab w:val="center" w:pos="4536"/>
        <w:tab w:val="right" w:pos="9072"/>
      </w:tabs>
    </w:pPr>
    <w:rPr>
      <w:sz w:val="18"/>
    </w:rPr>
  </w:style>
  <w:style w:type="character" w:customStyle="1" w:styleId="Heading5Char">
    <w:name w:val="Heading 5 Char"/>
    <w:basedOn w:val="DefaultParagraphFont"/>
    <w:link w:val="Heading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AA40A6"/>
    <w:rPr>
      <w:rFonts w:asciiTheme="majorHAnsi" w:eastAsiaTheme="majorEastAsia" w:hAnsiTheme="majorHAnsi" w:cstheme="majorBidi"/>
      <w:i/>
      <w:iCs/>
      <w:color w:val="404040" w:themeColor="text1" w:themeTint="BF"/>
      <w:lang w:val="en-US" w:eastAsia="en-US"/>
    </w:rPr>
  </w:style>
  <w:style w:type="paragraph" w:customStyle="1" w:styleId="zzAdresse">
    <w:name w:val="zz Adresse"/>
    <w:rsid w:val="006B48DD"/>
    <w:pPr>
      <w:spacing w:line="260" w:lineRule="exact"/>
    </w:pPr>
    <w:rPr>
      <w:rFonts w:ascii="Arial" w:eastAsia="Times New Roman" w:hAnsi="Arial"/>
      <w:noProof/>
      <w:szCs w:val="24"/>
      <w:lang w:val="fr-CH" w:eastAsia="en-US"/>
    </w:rPr>
  </w:style>
  <w:style w:type="paragraph" w:customStyle="1" w:styleId="zzRef">
    <w:name w:val="zz Ref"/>
    <w:next w:val="Normal"/>
    <w:rsid w:val="006B48DD"/>
    <w:pPr>
      <w:spacing w:line="200" w:lineRule="exact"/>
    </w:pPr>
    <w:rPr>
      <w:rFonts w:ascii="Arial" w:eastAsia="Times New Roman" w:hAnsi="Arial"/>
      <w:sz w:val="15"/>
      <w:lang w:val="fr-CH" w:eastAsia="de-CH"/>
    </w:rPr>
  </w:style>
  <w:style w:type="paragraph" w:customStyle="1" w:styleId="zzKopfDept">
    <w:name w:val="zz KopfDept"/>
    <w:next w:val="Normal"/>
    <w:rsid w:val="006B48DD"/>
    <w:pPr>
      <w:suppressAutoHyphens/>
      <w:spacing w:after="100" w:line="200" w:lineRule="exact"/>
      <w:contextualSpacing/>
    </w:pPr>
    <w:rPr>
      <w:rFonts w:ascii="Arial" w:eastAsia="Times New Roman" w:hAnsi="Arial"/>
      <w:noProof/>
      <w:sz w:val="15"/>
      <w:lang w:val="fr-CH" w:eastAsia="de-CH"/>
    </w:rPr>
  </w:style>
  <w:style w:type="paragraph" w:customStyle="1" w:styleId="zzKopfFett">
    <w:name w:val="zz KopfFett"/>
    <w:next w:val="Normal"/>
    <w:rsid w:val="006B48DD"/>
    <w:pPr>
      <w:suppressAutoHyphens/>
      <w:spacing w:line="200" w:lineRule="exact"/>
    </w:pPr>
    <w:rPr>
      <w:rFonts w:ascii="Arial" w:eastAsia="Times New Roman" w:hAnsi="Arial"/>
      <w:b/>
      <w:noProof/>
      <w:sz w:val="15"/>
      <w:lang w:val="fr-CH" w:eastAsia="de-CH"/>
    </w:rPr>
  </w:style>
  <w:style w:type="paragraph" w:customStyle="1" w:styleId="zzKopfOE">
    <w:name w:val="zz KopfOE"/>
    <w:rsid w:val="006B48DD"/>
    <w:pPr>
      <w:spacing w:line="200" w:lineRule="exact"/>
    </w:pPr>
    <w:rPr>
      <w:rFonts w:ascii="Arial" w:eastAsia="Times New Roman" w:hAnsi="Arial"/>
      <w:noProof/>
      <w:sz w:val="15"/>
      <w:szCs w:val="24"/>
      <w:lang w:val="fr-CH" w:eastAsia="de-DE"/>
    </w:rPr>
  </w:style>
  <w:style w:type="paragraph" w:customStyle="1" w:styleId="zzPfad">
    <w:name w:val="zz Pfad"/>
    <w:basedOn w:val="Normal"/>
    <w:rsid w:val="006B48DD"/>
    <w:pPr>
      <w:tabs>
        <w:tab w:val="center" w:pos="4320"/>
        <w:tab w:val="right" w:pos="8640"/>
      </w:tabs>
      <w:spacing w:after="0" w:line="160" w:lineRule="exact"/>
    </w:pPr>
    <w:rPr>
      <w:bCs/>
      <w:noProof/>
      <w:sz w:val="14"/>
      <w:lang w:eastAsia="de-DE"/>
    </w:rPr>
  </w:style>
  <w:style w:type="paragraph" w:customStyle="1" w:styleId="zzFussAdr">
    <w:name w:val="zz FussAdr"/>
    <w:rsid w:val="006B48DD"/>
    <w:pPr>
      <w:spacing w:line="200" w:lineRule="exact"/>
    </w:pPr>
    <w:rPr>
      <w:rFonts w:ascii="Arial" w:eastAsia="Times New Roman" w:hAnsi="Arial"/>
      <w:noProof/>
      <w:sz w:val="15"/>
      <w:szCs w:val="24"/>
      <w:lang w:val="fr-CH" w:eastAsia="de-DE"/>
    </w:rPr>
  </w:style>
  <w:style w:type="paragraph" w:customStyle="1" w:styleId="zzSeite">
    <w:name w:val="zz Seite"/>
    <w:rsid w:val="006B48DD"/>
    <w:pPr>
      <w:spacing w:line="200" w:lineRule="exact"/>
      <w:jc w:val="right"/>
    </w:pPr>
    <w:rPr>
      <w:rFonts w:ascii="Arial" w:eastAsia="Times New Roman" w:hAnsi="Arial"/>
      <w:sz w:val="14"/>
      <w:szCs w:val="24"/>
      <w:lang w:val="fr-CH" w:eastAsia="en-US"/>
    </w:rPr>
  </w:style>
  <w:style w:type="paragraph" w:styleId="Title">
    <w:name w:val="Title"/>
    <w:basedOn w:val="Normal"/>
    <w:next w:val="Normal"/>
    <w:link w:val="TitleChar"/>
    <w:qFormat/>
    <w:rsid w:val="006B48DD"/>
    <w:pPr>
      <w:spacing w:line="480" w:lineRule="exact"/>
    </w:pPr>
    <w:rPr>
      <w:rFonts w:cs="Arial"/>
      <w:b/>
      <w:bCs/>
      <w:kern w:val="28"/>
      <w:sz w:val="42"/>
      <w:szCs w:val="32"/>
      <w:lang w:eastAsia="de-CH"/>
    </w:rPr>
  </w:style>
  <w:style w:type="character" w:customStyle="1" w:styleId="TitleChar">
    <w:name w:val="Title Char"/>
    <w:basedOn w:val="DefaultParagraphFont"/>
    <w:link w:val="Title"/>
    <w:rsid w:val="006B48DD"/>
    <w:rPr>
      <w:rFonts w:ascii="Arial" w:eastAsia="Times New Roman" w:hAnsi="Arial" w:cs="Arial"/>
      <w:b/>
      <w:bCs/>
      <w:kern w:val="28"/>
      <w:sz w:val="42"/>
      <w:szCs w:val="32"/>
      <w:lang w:val="fr-CH" w:eastAsia="de-CH"/>
    </w:rPr>
  </w:style>
  <w:style w:type="paragraph" w:customStyle="1" w:styleId="zzPlatzhalter">
    <w:name w:val="zz Platzhalter"/>
    <w:basedOn w:val="Normal"/>
    <w:next w:val="Normal"/>
    <w:rsid w:val="006B48DD"/>
    <w:pPr>
      <w:spacing w:line="240" w:lineRule="auto"/>
    </w:pPr>
    <w:rPr>
      <w:sz w:val="2"/>
      <w:szCs w:val="2"/>
      <w:lang w:eastAsia="de-CH"/>
    </w:rPr>
  </w:style>
  <w:style w:type="paragraph" w:customStyle="1" w:styleId="zzForm">
    <w:name w:val="zz Form"/>
    <w:basedOn w:val="Normal"/>
    <w:rsid w:val="006B48DD"/>
    <w:pPr>
      <w:spacing w:line="260" w:lineRule="exact"/>
    </w:pPr>
    <w:rPr>
      <w:sz w:val="15"/>
      <w:szCs w:val="20"/>
      <w:lang w:eastAsia="de-CH"/>
    </w:rPr>
  </w:style>
  <w:style w:type="paragraph" w:styleId="ListParagraph">
    <w:name w:val="List Paragraph"/>
    <w:basedOn w:val="Normal"/>
    <w:uiPriority w:val="34"/>
    <w:qFormat/>
    <w:rsid w:val="006B48DD"/>
    <w:pPr>
      <w:ind w:left="720"/>
      <w:contextualSpacing/>
    </w:pPr>
  </w:style>
  <w:style w:type="character" w:customStyle="1" w:styleId="FooterChar">
    <w:name w:val="Footer Char"/>
    <w:basedOn w:val="DefaultParagraphFont"/>
    <w:link w:val="Footer"/>
    <w:uiPriority w:val="99"/>
    <w:rsid w:val="006B48DD"/>
    <w:rPr>
      <w:rFonts w:ascii="Arial" w:hAnsi="Arial"/>
      <w:sz w:val="18"/>
      <w:szCs w:val="24"/>
      <w:lang w:val="en-US"/>
    </w:rPr>
  </w:style>
  <w:style w:type="table" w:styleId="TableGrid">
    <w:name w:val="Table Grid"/>
    <w:basedOn w:val="TableNormal"/>
    <w:uiPriority w:val="59"/>
    <w:rsid w:val="006B48DD"/>
    <w:rPr>
      <w:rFonts w:ascii="Arial" w:eastAsia="Calibri" w:hAnsi="Arial"/>
      <w:lang w:eastAsia="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sid w:val="006B48DD"/>
    <w:pPr>
      <w:spacing w:line="200" w:lineRule="atLeast"/>
    </w:pPr>
    <w:rPr>
      <w:b/>
      <w:szCs w:val="22"/>
      <w:lang w:eastAsia="en-US"/>
    </w:rPr>
  </w:style>
  <w:style w:type="character" w:styleId="Hyperlink">
    <w:name w:val="Hyperlink"/>
    <w:basedOn w:val="DefaultParagraphFont"/>
    <w:uiPriority w:val="99"/>
    <w:unhideWhenUsed/>
    <w:rsid w:val="00D86CC3"/>
    <w:rPr>
      <w:color w:val="2A5DB0"/>
      <w:u w:val="single"/>
    </w:rPr>
  </w:style>
  <w:style w:type="paragraph" w:styleId="FootnoteText">
    <w:name w:val="footnote text"/>
    <w:aliases w:val="Footnote Text Char2,Footnote Text Char1 Char,Footnote Text Char3 Char Char,Footnote Text Char2 Char Char Char,Footnote Text Char1 Char1 Char Char Char,ft Char1 Char Char Char Char,Footnote Text Char1 Char Char Char Char Char,ft"/>
    <w:basedOn w:val="Normal"/>
    <w:link w:val="FootnoteTextChar"/>
    <w:uiPriority w:val="99"/>
    <w:unhideWhenUsed/>
    <w:rsid w:val="003C0483"/>
    <w:pPr>
      <w:spacing w:after="0" w:line="240" w:lineRule="auto"/>
      <w:jc w:val="both"/>
    </w:pPr>
    <w:rPr>
      <w:rFonts w:eastAsiaTheme="minorHAnsi" w:cstheme="minorBidi"/>
      <w:sz w:val="20"/>
      <w:szCs w:val="20"/>
      <w:lang w:val="de-CH"/>
    </w:rPr>
  </w:style>
  <w:style w:type="character" w:customStyle="1" w:styleId="FootnoteTextChar">
    <w:name w:val="Footnote Text Char"/>
    <w:aliases w:val="Footnote Text Char2 Char,Footnote Text Char1 Char Char,Footnote Text Char3 Char Char Char,Footnote Text Char2 Char Char Char Char,Footnote Text Char1 Char1 Char Char Char Char,ft Char1 Char Char Char Char Char,ft Char"/>
    <w:basedOn w:val="DefaultParagraphFont"/>
    <w:link w:val="FootnoteText"/>
    <w:uiPriority w:val="99"/>
    <w:rsid w:val="003C0483"/>
    <w:rPr>
      <w:rFonts w:ascii="Arial" w:eastAsiaTheme="minorHAnsi" w:hAnsi="Arial" w:cstheme="minorBidi"/>
      <w:lang w:eastAsia="en-US"/>
    </w:rPr>
  </w:style>
  <w:style w:type="character" w:styleId="FootnoteReference">
    <w:name w:val="footnote reference"/>
    <w:aliases w:val="fr,Appel note de bas de p."/>
    <w:basedOn w:val="DefaultParagraphFont"/>
    <w:unhideWhenUsed/>
    <w:rsid w:val="003C0483"/>
    <w:rPr>
      <w:vertAlign w:val="superscript"/>
    </w:rPr>
  </w:style>
  <w:style w:type="character" w:styleId="Strong">
    <w:name w:val="Strong"/>
    <w:basedOn w:val="DefaultParagraphFont"/>
    <w:uiPriority w:val="22"/>
    <w:qFormat/>
    <w:rsid w:val="003C0483"/>
    <w:rPr>
      <w:b/>
      <w:bCs/>
    </w:rPr>
  </w:style>
  <w:style w:type="paragraph" w:styleId="BalloonText">
    <w:name w:val="Balloon Text"/>
    <w:basedOn w:val="Normal"/>
    <w:link w:val="BalloonTextChar"/>
    <w:uiPriority w:val="99"/>
    <w:semiHidden/>
    <w:unhideWhenUsed/>
    <w:rsid w:val="009F2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5DF"/>
    <w:rPr>
      <w:rFonts w:ascii="Tahoma" w:eastAsia="Times New Roman" w:hAnsi="Tahoma" w:cs="Tahoma"/>
      <w:sz w:val="16"/>
      <w:szCs w:val="16"/>
      <w:lang w:val="fr-CH" w:eastAsia="en-US"/>
    </w:rPr>
  </w:style>
  <w:style w:type="character" w:styleId="CommentReference">
    <w:name w:val="annotation reference"/>
    <w:basedOn w:val="DefaultParagraphFont"/>
    <w:uiPriority w:val="99"/>
    <w:semiHidden/>
    <w:unhideWhenUsed/>
    <w:rsid w:val="006818FB"/>
    <w:rPr>
      <w:sz w:val="16"/>
      <w:szCs w:val="16"/>
    </w:rPr>
  </w:style>
  <w:style w:type="paragraph" w:styleId="CommentText">
    <w:name w:val="annotation text"/>
    <w:basedOn w:val="Normal"/>
    <w:link w:val="CommentTextChar"/>
    <w:uiPriority w:val="99"/>
    <w:unhideWhenUsed/>
    <w:rsid w:val="00A96D00"/>
    <w:pPr>
      <w:spacing w:line="240" w:lineRule="auto"/>
    </w:pPr>
    <w:rPr>
      <w:sz w:val="20"/>
      <w:szCs w:val="20"/>
    </w:rPr>
  </w:style>
  <w:style w:type="character" w:customStyle="1" w:styleId="CommentTextChar">
    <w:name w:val="Comment Text Char"/>
    <w:basedOn w:val="DefaultParagraphFont"/>
    <w:link w:val="CommentText"/>
    <w:uiPriority w:val="99"/>
    <w:rsid w:val="006818FB"/>
    <w:rPr>
      <w:rFonts w:ascii="Arial" w:eastAsia="Times New Roman" w:hAnsi="Arial"/>
      <w:lang w:val="fr-CH" w:eastAsia="en-US"/>
    </w:rPr>
  </w:style>
  <w:style w:type="paragraph" w:styleId="CommentSubject">
    <w:name w:val="annotation subject"/>
    <w:basedOn w:val="CommentText"/>
    <w:next w:val="CommentText"/>
    <w:link w:val="CommentSubjectChar"/>
    <w:uiPriority w:val="99"/>
    <w:semiHidden/>
    <w:unhideWhenUsed/>
    <w:rsid w:val="006818FB"/>
    <w:rPr>
      <w:b/>
      <w:bCs/>
    </w:rPr>
  </w:style>
  <w:style w:type="character" w:customStyle="1" w:styleId="CommentSubjectChar">
    <w:name w:val="Comment Subject Char"/>
    <w:basedOn w:val="CommentTextChar"/>
    <w:link w:val="CommentSubject"/>
    <w:uiPriority w:val="99"/>
    <w:semiHidden/>
    <w:rsid w:val="006818FB"/>
    <w:rPr>
      <w:rFonts w:ascii="Arial" w:eastAsia="Times New Roman" w:hAnsi="Arial"/>
      <w:b/>
      <w:bCs/>
      <w:lang w:val="fr-CH" w:eastAsia="en-US"/>
    </w:rPr>
  </w:style>
  <w:style w:type="paragraph" w:styleId="Revision">
    <w:name w:val="Revision"/>
    <w:hidden/>
    <w:uiPriority w:val="99"/>
    <w:semiHidden/>
    <w:rsid w:val="006818FB"/>
    <w:rPr>
      <w:rFonts w:ascii="Arial" w:eastAsia="Times New Roman" w:hAnsi="Arial"/>
      <w:sz w:val="22"/>
      <w:szCs w:val="24"/>
      <w:lang w:val="fr-CH"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C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48DD"/>
    <w:pPr>
      <w:spacing w:after="180" w:line="260" w:lineRule="atLeast"/>
    </w:pPr>
    <w:rPr>
      <w:rFonts w:ascii="Arial" w:eastAsia="Times New Roman" w:hAnsi="Arial"/>
      <w:sz w:val="22"/>
      <w:szCs w:val="24"/>
      <w:lang w:val="fr-CH" w:eastAsia="en-US"/>
    </w:rPr>
  </w:style>
  <w:style w:type="paragraph" w:styleId="Heading1">
    <w:name w:val="heading 1"/>
    <w:basedOn w:val="Normal"/>
    <w:next w:val="Normal"/>
    <w:autoRedefine/>
    <w:qFormat/>
    <w:rsid w:val="0028733B"/>
    <w:pPr>
      <w:keepNext/>
      <w:numPr>
        <w:numId w:val="1"/>
      </w:numPr>
      <w:spacing w:line="480" w:lineRule="exact"/>
      <w:outlineLvl w:val="0"/>
    </w:pPr>
    <w:rPr>
      <w:rFonts w:cs="Arial"/>
      <w:b/>
      <w:bCs/>
      <w:kern w:val="32"/>
      <w:sz w:val="42"/>
      <w:szCs w:val="32"/>
    </w:rPr>
  </w:style>
  <w:style w:type="paragraph" w:styleId="Heading2">
    <w:name w:val="heading 2"/>
    <w:basedOn w:val="Heading1"/>
    <w:next w:val="Normal"/>
    <w:autoRedefine/>
    <w:qFormat/>
    <w:rsid w:val="00537DC6"/>
    <w:pPr>
      <w:numPr>
        <w:ilvl w:val="1"/>
      </w:numPr>
      <w:spacing w:line="380" w:lineRule="exact"/>
      <w:outlineLvl w:val="1"/>
    </w:pPr>
    <w:rPr>
      <w:bCs w:val="0"/>
      <w:iCs/>
      <w:sz w:val="32"/>
      <w:szCs w:val="28"/>
    </w:rPr>
  </w:style>
  <w:style w:type="paragraph" w:styleId="Heading3">
    <w:name w:val="heading 3"/>
    <w:basedOn w:val="Normal"/>
    <w:next w:val="Normal"/>
    <w:autoRedefine/>
    <w:qFormat/>
    <w:rsid w:val="00537DC6"/>
    <w:pPr>
      <w:keepNext/>
      <w:numPr>
        <w:ilvl w:val="2"/>
        <w:numId w:val="1"/>
      </w:numPr>
      <w:spacing w:line="300" w:lineRule="exact"/>
      <w:outlineLvl w:val="2"/>
    </w:pPr>
    <w:rPr>
      <w:rFonts w:cs="Arial"/>
      <w:b/>
      <w:bCs/>
      <w:sz w:val="24"/>
    </w:rPr>
  </w:style>
  <w:style w:type="paragraph" w:styleId="Heading4">
    <w:name w:val="heading 4"/>
    <w:basedOn w:val="Normal"/>
    <w:next w:val="Normal"/>
    <w:autoRedefine/>
    <w:qFormat/>
    <w:rsid w:val="00870243"/>
    <w:pPr>
      <w:keepNext/>
      <w:numPr>
        <w:ilvl w:val="3"/>
        <w:numId w:val="1"/>
      </w:numPr>
      <w:tabs>
        <w:tab w:val="left" w:pos="720"/>
      </w:tabs>
      <w:outlineLvl w:val="3"/>
    </w:pPr>
    <w:rPr>
      <w:b/>
      <w:bCs/>
      <w:szCs w:val="28"/>
    </w:rPr>
  </w:style>
  <w:style w:type="paragraph" w:styleId="Heading5">
    <w:name w:val="heading 5"/>
    <w:basedOn w:val="Normal"/>
    <w:next w:val="Normal"/>
    <w:link w:val="Heading5Char"/>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autoRedefine/>
    <w:qFormat/>
    <w:rsid w:val="003A2E6A"/>
    <w:pPr>
      <w:spacing w:line="480" w:lineRule="exact"/>
    </w:pPr>
    <w:rPr>
      <w:b/>
      <w:sz w:val="42"/>
      <w:lang w:val="de-CH"/>
    </w:rPr>
  </w:style>
  <w:style w:type="paragraph" w:customStyle="1" w:styleId="Title2">
    <w:name w:val="Title 2"/>
    <w:basedOn w:val="Normal"/>
    <w:autoRedefine/>
    <w:qFormat/>
    <w:rsid w:val="006F554B"/>
    <w:pPr>
      <w:spacing w:line="380" w:lineRule="exact"/>
    </w:pPr>
    <w:rPr>
      <w:b/>
      <w:sz w:val="32"/>
    </w:rPr>
  </w:style>
  <w:style w:type="paragraph" w:customStyle="1" w:styleId="Title3">
    <w:name w:val="Title 3"/>
    <w:basedOn w:val="Normal"/>
    <w:autoRedefine/>
    <w:qFormat/>
    <w:rsid w:val="006F554B"/>
    <w:pPr>
      <w:spacing w:line="300" w:lineRule="exact"/>
    </w:pPr>
    <w:rPr>
      <w:b/>
      <w:sz w:val="24"/>
    </w:rPr>
  </w:style>
  <w:style w:type="paragraph" w:customStyle="1" w:styleId="Title4">
    <w:name w:val="Title 4"/>
    <w:basedOn w:val="Normal"/>
    <w:autoRedefine/>
    <w:qFormat/>
    <w:rsid w:val="006F554B"/>
    <w:rPr>
      <w:b/>
    </w:rPr>
  </w:style>
  <w:style w:type="paragraph" w:styleId="TOC1">
    <w:name w:val="toc 1"/>
    <w:basedOn w:val="Normal"/>
    <w:next w:val="Normal"/>
    <w:rsid w:val="00731CD0"/>
    <w:pPr>
      <w:spacing w:before="120" w:after="120"/>
    </w:pPr>
  </w:style>
  <w:style w:type="paragraph" w:styleId="TOC2">
    <w:name w:val="toc 2"/>
    <w:basedOn w:val="Normal"/>
    <w:next w:val="Normal"/>
    <w:rsid w:val="00731CD0"/>
    <w:pPr>
      <w:spacing w:before="60"/>
      <w:ind w:left="238"/>
    </w:pPr>
  </w:style>
  <w:style w:type="paragraph" w:styleId="TOC3">
    <w:name w:val="toc 3"/>
    <w:basedOn w:val="Normal"/>
    <w:next w:val="Normal"/>
    <w:rsid w:val="00731CD0"/>
    <w:pPr>
      <w:ind w:left="480"/>
    </w:pPr>
  </w:style>
  <w:style w:type="paragraph" w:styleId="TOC4">
    <w:name w:val="toc 4"/>
    <w:basedOn w:val="Normal"/>
    <w:next w:val="Normal"/>
    <w:rsid w:val="00731CD0"/>
    <w:pPr>
      <w:ind w:left="720"/>
    </w:pPr>
  </w:style>
  <w:style w:type="paragraph" w:customStyle="1" w:styleId="Normal-klein">
    <w:name w:val="Normal-klein"/>
    <w:basedOn w:val="Normal"/>
    <w:autoRedefine/>
    <w:qFormat/>
    <w:rsid w:val="002200CB"/>
    <w:pPr>
      <w:spacing w:line="200" w:lineRule="exact"/>
    </w:pPr>
    <w:rPr>
      <w:sz w:val="15"/>
    </w:rPr>
  </w:style>
  <w:style w:type="paragraph" w:styleId="Header">
    <w:name w:val="header"/>
    <w:basedOn w:val="Normal"/>
    <w:rsid w:val="00483FAE"/>
    <w:pPr>
      <w:tabs>
        <w:tab w:val="center" w:pos="4536"/>
        <w:tab w:val="right" w:pos="9072"/>
      </w:tabs>
    </w:pPr>
    <w:rPr>
      <w:sz w:val="18"/>
    </w:rPr>
  </w:style>
  <w:style w:type="paragraph" w:styleId="Footer">
    <w:name w:val="footer"/>
    <w:basedOn w:val="Normal"/>
    <w:link w:val="FooterChar"/>
    <w:uiPriority w:val="99"/>
    <w:rsid w:val="00483FAE"/>
    <w:pPr>
      <w:tabs>
        <w:tab w:val="center" w:pos="4536"/>
        <w:tab w:val="right" w:pos="9072"/>
      </w:tabs>
    </w:pPr>
    <w:rPr>
      <w:sz w:val="18"/>
    </w:rPr>
  </w:style>
  <w:style w:type="character" w:customStyle="1" w:styleId="Heading5Char">
    <w:name w:val="Heading 5 Char"/>
    <w:basedOn w:val="DefaultParagraphFont"/>
    <w:link w:val="Heading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AA40A6"/>
    <w:rPr>
      <w:rFonts w:asciiTheme="majorHAnsi" w:eastAsiaTheme="majorEastAsia" w:hAnsiTheme="majorHAnsi" w:cstheme="majorBidi"/>
      <w:i/>
      <w:iCs/>
      <w:color w:val="404040" w:themeColor="text1" w:themeTint="BF"/>
      <w:lang w:val="en-US" w:eastAsia="en-US"/>
    </w:rPr>
  </w:style>
  <w:style w:type="paragraph" w:customStyle="1" w:styleId="zzAdresse">
    <w:name w:val="zz Adresse"/>
    <w:rsid w:val="006B48DD"/>
    <w:pPr>
      <w:spacing w:line="260" w:lineRule="exact"/>
    </w:pPr>
    <w:rPr>
      <w:rFonts w:ascii="Arial" w:eastAsia="Times New Roman" w:hAnsi="Arial"/>
      <w:noProof/>
      <w:szCs w:val="24"/>
      <w:lang w:val="fr-CH" w:eastAsia="en-US"/>
    </w:rPr>
  </w:style>
  <w:style w:type="paragraph" w:customStyle="1" w:styleId="zzRef">
    <w:name w:val="zz Ref"/>
    <w:next w:val="Normal"/>
    <w:rsid w:val="006B48DD"/>
    <w:pPr>
      <w:spacing w:line="200" w:lineRule="exact"/>
    </w:pPr>
    <w:rPr>
      <w:rFonts w:ascii="Arial" w:eastAsia="Times New Roman" w:hAnsi="Arial"/>
      <w:sz w:val="15"/>
      <w:lang w:val="fr-CH" w:eastAsia="de-CH"/>
    </w:rPr>
  </w:style>
  <w:style w:type="paragraph" w:customStyle="1" w:styleId="zzKopfDept">
    <w:name w:val="zz KopfDept"/>
    <w:next w:val="Normal"/>
    <w:rsid w:val="006B48DD"/>
    <w:pPr>
      <w:suppressAutoHyphens/>
      <w:spacing w:after="100" w:line="200" w:lineRule="exact"/>
      <w:contextualSpacing/>
    </w:pPr>
    <w:rPr>
      <w:rFonts w:ascii="Arial" w:eastAsia="Times New Roman" w:hAnsi="Arial"/>
      <w:noProof/>
      <w:sz w:val="15"/>
      <w:lang w:val="fr-CH" w:eastAsia="de-CH"/>
    </w:rPr>
  </w:style>
  <w:style w:type="paragraph" w:customStyle="1" w:styleId="zzKopfFett">
    <w:name w:val="zz KopfFett"/>
    <w:next w:val="Normal"/>
    <w:rsid w:val="006B48DD"/>
    <w:pPr>
      <w:suppressAutoHyphens/>
      <w:spacing w:line="200" w:lineRule="exact"/>
    </w:pPr>
    <w:rPr>
      <w:rFonts w:ascii="Arial" w:eastAsia="Times New Roman" w:hAnsi="Arial"/>
      <w:b/>
      <w:noProof/>
      <w:sz w:val="15"/>
      <w:lang w:val="fr-CH" w:eastAsia="de-CH"/>
    </w:rPr>
  </w:style>
  <w:style w:type="paragraph" w:customStyle="1" w:styleId="zzKopfOE">
    <w:name w:val="zz KopfOE"/>
    <w:rsid w:val="006B48DD"/>
    <w:pPr>
      <w:spacing w:line="200" w:lineRule="exact"/>
    </w:pPr>
    <w:rPr>
      <w:rFonts w:ascii="Arial" w:eastAsia="Times New Roman" w:hAnsi="Arial"/>
      <w:noProof/>
      <w:sz w:val="15"/>
      <w:szCs w:val="24"/>
      <w:lang w:val="fr-CH" w:eastAsia="de-DE"/>
    </w:rPr>
  </w:style>
  <w:style w:type="paragraph" w:customStyle="1" w:styleId="zzPfad">
    <w:name w:val="zz Pfad"/>
    <w:basedOn w:val="Normal"/>
    <w:rsid w:val="006B48DD"/>
    <w:pPr>
      <w:tabs>
        <w:tab w:val="center" w:pos="4320"/>
        <w:tab w:val="right" w:pos="8640"/>
      </w:tabs>
      <w:spacing w:after="0" w:line="160" w:lineRule="exact"/>
    </w:pPr>
    <w:rPr>
      <w:bCs/>
      <w:noProof/>
      <w:sz w:val="14"/>
      <w:lang w:eastAsia="de-DE"/>
    </w:rPr>
  </w:style>
  <w:style w:type="paragraph" w:customStyle="1" w:styleId="zzFussAdr">
    <w:name w:val="zz FussAdr"/>
    <w:rsid w:val="006B48DD"/>
    <w:pPr>
      <w:spacing w:line="200" w:lineRule="exact"/>
    </w:pPr>
    <w:rPr>
      <w:rFonts w:ascii="Arial" w:eastAsia="Times New Roman" w:hAnsi="Arial"/>
      <w:noProof/>
      <w:sz w:val="15"/>
      <w:szCs w:val="24"/>
      <w:lang w:val="fr-CH" w:eastAsia="de-DE"/>
    </w:rPr>
  </w:style>
  <w:style w:type="paragraph" w:customStyle="1" w:styleId="zzSeite">
    <w:name w:val="zz Seite"/>
    <w:rsid w:val="006B48DD"/>
    <w:pPr>
      <w:spacing w:line="200" w:lineRule="exact"/>
      <w:jc w:val="right"/>
    </w:pPr>
    <w:rPr>
      <w:rFonts w:ascii="Arial" w:eastAsia="Times New Roman" w:hAnsi="Arial"/>
      <w:sz w:val="14"/>
      <w:szCs w:val="24"/>
      <w:lang w:val="fr-CH" w:eastAsia="en-US"/>
    </w:rPr>
  </w:style>
  <w:style w:type="paragraph" w:styleId="Title">
    <w:name w:val="Title"/>
    <w:basedOn w:val="Normal"/>
    <w:next w:val="Normal"/>
    <w:link w:val="TitleChar"/>
    <w:qFormat/>
    <w:rsid w:val="006B48DD"/>
    <w:pPr>
      <w:spacing w:line="480" w:lineRule="exact"/>
    </w:pPr>
    <w:rPr>
      <w:rFonts w:cs="Arial"/>
      <w:b/>
      <w:bCs/>
      <w:kern w:val="28"/>
      <w:sz w:val="42"/>
      <w:szCs w:val="32"/>
      <w:lang w:eastAsia="de-CH"/>
    </w:rPr>
  </w:style>
  <w:style w:type="character" w:customStyle="1" w:styleId="TitleChar">
    <w:name w:val="Title Char"/>
    <w:basedOn w:val="DefaultParagraphFont"/>
    <w:link w:val="Title"/>
    <w:rsid w:val="006B48DD"/>
    <w:rPr>
      <w:rFonts w:ascii="Arial" w:eastAsia="Times New Roman" w:hAnsi="Arial" w:cs="Arial"/>
      <w:b/>
      <w:bCs/>
      <w:kern w:val="28"/>
      <w:sz w:val="42"/>
      <w:szCs w:val="32"/>
      <w:lang w:val="fr-CH" w:eastAsia="de-CH"/>
    </w:rPr>
  </w:style>
  <w:style w:type="paragraph" w:customStyle="1" w:styleId="zzPlatzhalter">
    <w:name w:val="zz Platzhalter"/>
    <w:basedOn w:val="Normal"/>
    <w:next w:val="Normal"/>
    <w:rsid w:val="006B48DD"/>
    <w:pPr>
      <w:spacing w:line="240" w:lineRule="auto"/>
    </w:pPr>
    <w:rPr>
      <w:sz w:val="2"/>
      <w:szCs w:val="2"/>
      <w:lang w:eastAsia="de-CH"/>
    </w:rPr>
  </w:style>
  <w:style w:type="paragraph" w:customStyle="1" w:styleId="zzForm">
    <w:name w:val="zz Form"/>
    <w:basedOn w:val="Normal"/>
    <w:rsid w:val="006B48DD"/>
    <w:pPr>
      <w:spacing w:line="260" w:lineRule="exact"/>
    </w:pPr>
    <w:rPr>
      <w:sz w:val="15"/>
      <w:szCs w:val="20"/>
      <w:lang w:eastAsia="de-CH"/>
    </w:rPr>
  </w:style>
  <w:style w:type="paragraph" w:styleId="ListParagraph">
    <w:name w:val="List Paragraph"/>
    <w:basedOn w:val="Normal"/>
    <w:uiPriority w:val="34"/>
    <w:qFormat/>
    <w:rsid w:val="006B48DD"/>
    <w:pPr>
      <w:ind w:left="720"/>
      <w:contextualSpacing/>
    </w:pPr>
  </w:style>
  <w:style w:type="character" w:customStyle="1" w:styleId="FooterChar">
    <w:name w:val="Footer Char"/>
    <w:basedOn w:val="DefaultParagraphFont"/>
    <w:link w:val="Footer"/>
    <w:uiPriority w:val="99"/>
    <w:rsid w:val="006B48DD"/>
    <w:rPr>
      <w:rFonts w:ascii="Arial" w:hAnsi="Arial"/>
      <w:sz w:val="18"/>
      <w:szCs w:val="24"/>
      <w:lang w:val="en-US"/>
    </w:rPr>
  </w:style>
  <w:style w:type="table" w:styleId="TableGrid">
    <w:name w:val="Table Grid"/>
    <w:basedOn w:val="TableNormal"/>
    <w:uiPriority w:val="59"/>
    <w:rsid w:val="006B48DD"/>
    <w:rPr>
      <w:rFonts w:ascii="Arial" w:eastAsia="Calibri" w:hAnsi="Arial"/>
      <w:lang w:eastAsia="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sid w:val="006B48DD"/>
    <w:pPr>
      <w:spacing w:line="200" w:lineRule="atLeast"/>
    </w:pPr>
    <w:rPr>
      <w:b/>
      <w:szCs w:val="22"/>
      <w:lang w:eastAsia="en-US"/>
    </w:rPr>
  </w:style>
  <w:style w:type="character" w:styleId="Hyperlink">
    <w:name w:val="Hyperlink"/>
    <w:basedOn w:val="DefaultParagraphFont"/>
    <w:uiPriority w:val="99"/>
    <w:unhideWhenUsed/>
    <w:rsid w:val="00D86CC3"/>
    <w:rPr>
      <w:color w:val="2A5DB0"/>
      <w:u w:val="single"/>
    </w:rPr>
  </w:style>
  <w:style w:type="paragraph" w:styleId="FootnoteText">
    <w:name w:val="footnote text"/>
    <w:aliases w:val="Footnote Text Char2,Footnote Text Char1 Char,Footnote Text Char3 Char Char,Footnote Text Char2 Char Char Char,Footnote Text Char1 Char1 Char Char Char,ft Char1 Char Char Char Char,Footnote Text Char1 Char Char Char Char Char,ft"/>
    <w:basedOn w:val="Normal"/>
    <w:link w:val="FootnoteTextChar"/>
    <w:uiPriority w:val="99"/>
    <w:unhideWhenUsed/>
    <w:rsid w:val="003C0483"/>
    <w:pPr>
      <w:spacing w:after="0" w:line="240" w:lineRule="auto"/>
      <w:jc w:val="both"/>
    </w:pPr>
    <w:rPr>
      <w:rFonts w:eastAsiaTheme="minorHAnsi" w:cstheme="minorBidi"/>
      <w:sz w:val="20"/>
      <w:szCs w:val="20"/>
      <w:lang w:val="de-CH"/>
    </w:rPr>
  </w:style>
  <w:style w:type="character" w:customStyle="1" w:styleId="FootnoteTextChar">
    <w:name w:val="Footnote Text Char"/>
    <w:aliases w:val="Footnote Text Char2 Char,Footnote Text Char1 Char Char,Footnote Text Char3 Char Char Char,Footnote Text Char2 Char Char Char Char,Footnote Text Char1 Char1 Char Char Char Char,ft Char1 Char Char Char Char Char,ft Char"/>
    <w:basedOn w:val="DefaultParagraphFont"/>
    <w:link w:val="FootnoteText"/>
    <w:uiPriority w:val="99"/>
    <w:rsid w:val="003C0483"/>
    <w:rPr>
      <w:rFonts w:ascii="Arial" w:eastAsiaTheme="minorHAnsi" w:hAnsi="Arial" w:cstheme="minorBidi"/>
      <w:lang w:eastAsia="en-US"/>
    </w:rPr>
  </w:style>
  <w:style w:type="character" w:styleId="FootnoteReference">
    <w:name w:val="footnote reference"/>
    <w:aliases w:val="fr,Appel note de bas de p."/>
    <w:basedOn w:val="DefaultParagraphFont"/>
    <w:unhideWhenUsed/>
    <w:rsid w:val="003C0483"/>
    <w:rPr>
      <w:vertAlign w:val="superscript"/>
    </w:rPr>
  </w:style>
  <w:style w:type="character" w:styleId="Strong">
    <w:name w:val="Strong"/>
    <w:basedOn w:val="DefaultParagraphFont"/>
    <w:uiPriority w:val="22"/>
    <w:qFormat/>
    <w:rsid w:val="003C0483"/>
    <w:rPr>
      <w:b/>
      <w:bCs/>
    </w:rPr>
  </w:style>
  <w:style w:type="paragraph" w:styleId="BalloonText">
    <w:name w:val="Balloon Text"/>
    <w:basedOn w:val="Normal"/>
    <w:link w:val="BalloonTextChar"/>
    <w:uiPriority w:val="99"/>
    <w:semiHidden/>
    <w:unhideWhenUsed/>
    <w:rsid w:val="009F2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5DF"/>
    <w:rPr>
      <w:rFonts w:ascii="Tahoma" w:eastAsia="Times New Roman" w:hAnsi="Tahoma" w:cs="Tahoma"/>
      <w:sz w:val="16"/>
      <w:szCs w:val="16"/>
      <w:lang w:val="fr-CH" w:eastAsia="en-US"/>
    </w:rPr>
  </w:style>
  <w:style w:type="character" w:styleId="CommentReference">
    <w:name w:val="annotation reference"/>
    <w:basedOn w:val="DefaultParagraphFont"/>
    <w:uiPriority w:val="99"/>
    <w:semiHidden/>
    <w:unhideWhenUsed/>
    <w:rsid w:val="006818FB"/>
    <w:rPr>
      <w:sz w:val="16"/>
      <w:szCs w:val="16"/>
    </w:rPr>
  </w:style>
  <w:style w:type="paragraph" w:styleId="CommentText">
    <w:name w:val="annotation text"/>
    <w:basedOn w:val="Normal"/>
    <w:link w:val="CommentTextChar"/>
    <w:uiPriority w:val="99"/>
    <w:unhideWhenUsed/>
    <w:rsid w:val="00A96D00"/>
    <w:pPr>
      <w:spacing w:line="240" w:lineRule="auto"/>
    </w:pPr>
    <w:rPr>
      <w:sz w:val="20"/>
      <w:szCs w:val="20"/>
    </w:rPr>
  </w:style>
  <w:style w:type="character" w:customStyle="1" w:styleId="CommentTextChar">
    <w:name w:val="Comment Text Char"/>
    <w:basedOn w:val="DefaultParagraphFont"/>
    <w:link w:val="CommentText"/>
    <w:uiPriority w:val="99"/>
    <w:rsid w:val="006818FB"/>
    <w:rPr>
      <w:rFonts w:ascii="Arial" w:eastAsia="Times New Roman" w:hAnsi="Arial"/>
      <w:lang w:val="fr-CH" w:eastAsia="en-US"/>
    </w:rPr>
  </w:style>
  <w:style w:type="paragraph" w:styleId="CommentSubject">
    <w:name w:val="annotation subject"/>
    <w:basedOn w:val="CommentText"/>
    <w:next w:val="CommentText"/>
    <w:link w:val="CommentSubjectChar"/>
    <w:uiPriority w:val="99"/>
    <w:semiHidden/>
    <w:unhideWhenUsed/>
    <w:rsid w:val="006818FB"/>
    <w:rPr>
      <w:b/>
      <w:bCs/>
    </w:rPr>
  </w:style>
  <w:style w:type="character" w:customStyle="1" w:styleId="CommentSubjectChar">
    <w:name w:val="Comment Subject Char"/>
    <w:basedOn w:val="CommentTextChar"/>
    <w:link w:val="CommentSubject"/>
    <w:uiPriority w:val="99"/>
    <w:semiHidden/>
    <w:rsid w:val="006818FB"/>
    <w:rPr>
      <w:rFonts w:ascii="Arial" w:eastAsia="Times New Roman" w:hAnsi="Arial"/>
      <w:b/>
      <w:bCs/>
      <w:lang w:val="fr-CH" w:eastAsia="en-US"/>
    </w:rPr>
  </w:style>
  <w:style w:type="paragraph" w:styleId="Revision">
    <w:name w:val="Revision"/>
    <w:hidden/>
    <w:uiPriority w:val="99"/>
    <w:semiHidden/>
    <w:rsid w:val="006818FB"/>
    <w:rPr>
      <w:rFonts w:ascii="Arial" w:eastAsia="Times New Roman" w:hAnsi="Arial"/>
      <w:sz w:val="22"/>
      <w:szCs w:val="24"/>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08765">
      <w:bodyDiv w:val="1"/>
      <w:marLeft w:val="0"/>
      <w:marRight w:val="0"/>
      <w:marTop w:val="0"/>
      <w:marBottom w:val="0"/>
      <w:divBdr>
        <w:top w:val="none" w:sz="0" w:space="0" w:color="auto"/>
        <w:left w:val="none" w:sz="0" w:space="0" w:color="auto"/>
        <w:bottom w:val="none" w:sz="0" w:space="0" w:color="auto"/>
        <w:right w:val="none" w:sz="0" w:space="0" w:color="auto"/>
      </w:divBdr>
    </w:div>
    <w:div w:id="874122728">
      <w:bodyDiv w:val="1"/>
      <w:marLeft w:val="0"/>
      <w:marRight w:val="0"/>
      <w:marTop w:val="0"/>
      <w:marBottom w:val="0"/>
      <w:divBdr>
        <w:top w:val="none" w:sz="0" w:space="0" w:color="auto"/>
        <w:left w:val="none" w:sz="0" w:space="0" w:color="auto"/>
        <w:bottom w:val="none" w:sz="0" w:space="0" w:color="auto"/>
        <w:right w:val="none" w:sz="0" w:space="0" w:color="auto"/>
      </w:divBdr>
      <w:divsChild>
        <w:div w:id="794787233">
          <w:marLeft w:val="0"/>
          <w:marRight w:val="0"/>
          <w:marTop w:val="525"/>
          <w:marBottom w:val="0"/>
          <w:divBdr>
            <w:top w:val="none" w:sz="0" w:space="0" w:color="auto"/>
            <w:left w:val="none" w:sz="0" w:space="0" w:color="auto"/>
            <w:bottom w:val="none" w:sz="0" w:space="0" w:color="auto"/>
            <w:right w:val="none" w:sz="0" w:space="0" w:color="auto"/>
          </w:divBdr>
          <w:divsChild>
            <w:div w:id="9177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82094">
      <w:bodyDiv w:val="1"/>
      <w:marLeft w:val="0"/>
      <w:marRight w:val="0"/>
      <w:marTop w:val="0"/>
      <w:marBottom w:val="0"/>
      <w:divBdr>
        <w:top w:val="none" w:sz="0" w:space="0" w:color="auto"/>
        <w:left w:val="none" w:sz="0" w:space="0" w:color="auto"/>
        <w:bottom w:val="none" w:sz="0" w:space="0" w:color="auto"/>
        <w:right w:val="none" w:sz="0" w:space="0" w:color="auto"/>
      </w:divBdr>
    </w:div>
    <w:div w:id="1176305796">
      <w:bodyDiv w:val="1"/>
      <w:marLeft w:val="0"/>
      <w:marRight w:val="0"/>
      <w:marTop w:val="0"/>
      <w:marBottom w:val="0"/>
      <w:divBdr>
        <w:top w:val="none" w:sz="0" w:space="0" w:color="auto"/>
        <w:left w:val="none" w:sz="0" w:space="0" w:color="auto"/>
        <w:bottom w:val="none" w:sz="0" w:space="0" w:color="auto"/>
        <w:right w:val="none" w:sz="0" w:space="0" w:color="auto"/>
      </w:divBdr>
    </w:div>
    <w:div w:id="1224489278">
      <w:bodyDiv w:val="1"/>
      <w:marLeft w:val="0"/>
      <w:marRight w:val="0"/>
      <w:marTop w:val="0"/>
      <w:marBottom w:val="0"/>
      <w:divBdr>
        <w:top w:val="none" w:sz="0" w:space="0" w:color="auto"/>
        <w:left w:val="none" w:sz="0" w:space="0" w:color="auto"/>
        <w:bottom w:val="none" w:sz="0" w:space="0" w:color="auto"/>
        <w:right w:val="none" w:sz="0" w:space="0" w:color="auto"/>
      </w:divBdr>
    </w:div>
    <w:div w:id="195501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eschaeftsbericht.sbb.ch/fileadmin/user_upload/Downloads/GRI_Index_DT.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geschaeftsbericht.sbb.ch/fileadmin/user_upload/Downloads/SBB_Nachhaltigkeitsbericht_2014.pdf"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ruag.com/fileadmin/ruag/Divisions/Group/About_us/Compliance/Code_of_conduct_for_partners/1411_Verhaltenskodex_fuer_Geschaeftspartner_von_RUAG_D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port.swisscom.ch/en/sustainability-report/sustainability-report/attractive-employer/diversity"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www.ruag.com/fileadmin/ruag/group/Annual_Report/GB/RUAG_2014_GB_DE.pdf" TargetMode="External"/><Relationship Id="rId23" Type="http://schemas.openxmlformats.org/officeDocument/2006/relationships/customXml" Target="../customXml/item2.xml"/><Relationship Id="rId10" Type="http://schemas.openxmlformats.org/officeDocument/2006/relationships/hyperlink" Target="http://www.swisscom-report.ch/de/download-center"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efv.admin.ch/d/themen/finanzpolitik_grundlagen/cgov/index.php" TargetMode="External"/><Relationship Id="rId14" Type="http://schemas.openxmlformats.org/officeDocument/2006/relationships/hyperlink" Target="https://www.google.ch/url?sa=t&amp;rct=j&amp;q=&amp;esrc=s&amp;frm=1&amp;source=web&amp;cd=2&amp;cad=rja&amp;uact=8&amp;ved=0CCUQFjABahUKEwjbqM2GurDHAhVM2hoKHYLHCFg&amp;url=https%3A%2F%2Fwww.post.ch%2F-%2Fmedia%2Fpost%2Fueber-uns%2Fdokumente%2Farchiv-berichterstattung%2Fgri%2Fgri-bericht-2014.pdf%3Fla%3Dde%26vs%3D1&amp;ei=iwDSVZu3Kcy0a4KPo8AF&amp;usg=AFQjCNFbzXZ8aBfrZc476GjqFOdvfjXG1g&amp;bvm=bv.99804247,d.d2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389E4C-B2D5-4E23-AA12-6EEC1173C702}"/>
</file>

<file path=customXml/itemProps2.xml><?xml version="1.0" encoding="utf-8"?>
<ds:datastoreItem xmlns:ds="http://schemas.openxmlformats.org/officeDocument/2006/customXml" ds:itemID="{1BB3B6EE-2FFB-4BA6-AF7F-961AB11E41D3}"/>
</file>

<file path=customXml/itemProps3.xml><?xml version="1.0" encoding="utf-8"?>
<ds:datastoreItem xmlns:ds="http://schemas.openxmlformats.org/officeDocument/2006/customXml" ds:itemID="{8311B342-562A-4BA7-8958-2F9770D05212}"/>
</file>

<file path=customXml/itemProps4.xml><?xml version="1.0" encoding="utf-8"?>
<ds:datastoreItem xmlns:ds="http://schemas.openxmlformats.org/officeDocument/2006/customXml" ds:itemID="{F2E22FDA-3C90-45E4-AA3E-CBB8A3123F27}"/>
</file>

<file path=docProps/app.xml><?xml version="1.0" encoding="utf-8"?>
<Properties xmlns="http://schemas.openxmlformats.org/officeDocument/2006/extended-properties" xmlns:vt="http://schemas.openxmlformats.org/officeDocument/2006/docPropsVTypes">
  <Template>Normal</Template>
  <TotalTime>1</TotalTime>
  <Pages>6</Pages>
  <Words>1631</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EDA</Company>
  <LinksUpToDate>false</LinksUpToDate>
  <CharactersWithSpaces>13024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Morrissey Corrina EDA MORCO</dc:creator>
  <cp:lastModifiedBy>Natasha Andrews</cp:lastModifiedBy>
  <cp:revision>2</cp:revision>
  <dcterms:created xsi:type="dcterms:W3CDTF">2015-09-16T07:35:00Z</dcterms:created>
  <dcterms:modified xsi:type="dcterms:W3CDTF">2015-09-16T07:35:00Z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3129400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