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79530" w14:textId="77777777" w:rsidR="007F62DB" w:rsidRDefault="003578E4" w:rsidP="00C03FDC">
      <w:pPr>
        <w:spacing w:after="120" w:line="240" w:lineRule="auto"/>
        <w:jc w:val="center"/>
        <w:rPr>
          <w:rFonts w:cstheme="minorHAnsi"/>
          <w:b/>
          <w:sz w:val="32"/>
          <w:szCs w:val="32"/>
          <w:highlight w:val="yellow"/>
        </w:rPr>
      </w:pPr>
      <w:r w:rsidRPr="007F62DB">
        <w:rPr>
          <w:rFonts w:cstheme="minorHAnsi"/>
          <w:b/>
          <w:sz w:val="32"/>
          <w:szCs w:val="32"/>
          <w:highlight w:val="yellow"/>
        </w:rPr>
        <w:t>CALL FOR INPUT</w:t>
      </w:r>
    </w:p>
    <w:p w14:paraId="15D9B20D" w14:textId="7256BFC0" w:rsidR="00600909" w:rsidRPr="002B48FB" w:rsidRDefault="00DA08F8" w:rsidP="007C7FDD">
      <w:pPr>
        <w:spacing w:after="240" w:line="240" w:lineRule="auto"/>
        <w:jc w:val="center"/>
        <w:rPr>
          <w:rFonts w:cstheme="minorHAnsi"/>
          <w:b/>
          <w:sz w:val="32"/>
          <w:szCs w:val="32"/>
        </w:rPr>
      </w:pPr>
      <w:r w:rsidRPr="007F62DB">
        <w:rPr>
          <w:rFonts w:cstheme="minorHAnsi"/>
          <w:b/>
          <w:sz w:val="32"/>
          <w:szCs w:val="32"/>
          <w:highlight w:val="yellow"/>
        </w:rPr>
        <w:t xml:space="preserve">UN </w:t>
      </w:r>
      <w:r w:rsidR="00600909" w:rsidRPr="007F62DB">
        <w:rPr>
          <w:rFonts w:cstheme="minorHAnsi"/>
          <w:b/>
          <w:sz w:val="32"/>
          <w:szCs w:val="32"/>
          <w:highlight w:val="yellow"/>
        </w:rPr>
        <w:t>Human Rights</w:t>
      </w:r>
      <w:r w:rsidRPr="007F62DB">
        <w:rPr>
          <w:rFonts w:cstheme="minorHAnsi"/>
          <w:b/>
          <w:sz w:val="32"/>
          <w:szCs w:val="32"/>
          <w:highlight w:val="yellow"/>
        </w:rPr>
        <w:t xml:space="preserve"> </w:t>
      </w:r>
      <w:r w:rsidR="006D6FDF">
        <w:rPr>
          <w:rFonts w:cstheme="minorHAnsi"/>
          <w:b/>
          <w:sz w:val="32"/>
          <w:szCs w:val="32"/>
          <w:highlight w:val="yellow"/>
        </w:rPr>
        <w:t xml:space="preserve">Office </w:t>
      </w:r>
      <w:r w:rsidR="007F62DB" w:rsidRPr="00020551">
        <w:rPr>
          <w:rFonts w:cstheme="minorHAnsi"/>
          <w:b/>
          <w:sz w:val="32"/>
          <w:szCs w:val="32"/>
          <w:highlight w:val="yellow"/>
        </w:rPr>
        <w:t xml:space="preserve">Report on </w:t>
      </w:r>
      <w:r w:rsidRPr="00020551">
        <w:rPr>
          <w:rFonts w:cstheme="minorHAnsi"/>
          <w:b/>
          <w:sz w:val="32"/>
          <w:szCs w:val="32"/>
          <w:highlight w:val="yellow"/>
        </w:rPr>
        <w:t xml:space="preserve">Child Rights </w:t>
      </w:r>
      <w:r w:rsidR="008149DD" w:rsidRPr="007C7FDD">
        <w:rPr>
          <w:rFonts w:cstheme="minorHAnsi"/>
          <w:b/>
          <w:sz w:val="32"/>
          <w:szCs w:val="32"/>
          <w:highlight w:val="yellow"/>
        </w:rPr>
        <w:t>&amp; SDGs</w:t>
      </w:r>
      <w:r w:rsidR="002B48FB" w:rsidRPr="007C7FDD">
        <w:rPr>
          <w:rFonts w:cstheme="minorHAnsi"/>
          <w:b/>
          <w:sz w:val="32"/>
          <w:szCs w:val="32"/>
          <w:highlight w:val="yellow"/>
        </w:rPr>
        <w:t xml:space="preserve">: </w:t>
      </w:r>
      <w:r w:rsidR="007C7FDD" w:rsidRPr="007C7FDD">
        <w:rPr>
          <w:rFonts w:cstheme="minorHAnsi"/>
          <w:b/>
          <w:sz w:val="32"/>
          <w:szCs w:val="32"/>
          <w:highlight w:val="yellow"/>
        </w:rPr>
        <w:t>“</w:t>
      </w:r>
      <w:r w:rsidR="00600909" w:rsidRPr="007C7FDD">
        <w:rPr>
          <w:rFonts w:cstheme="minorHAnsi"/>
          <w:b/>
          <w:i/>
          <w:sz w:val="32"/>
          <w:szCs w:val="32"/>
          <w:highlight w:val="yellow"/>
        </w:rPr>
        <w:t>Sustainable and resilient recovery from the COVID-19 pandemic</w:t>
      </w:r>
      <w:r w:rsidR="007C7FDD" w:rsidRPr="007C7FDD">
        <w:rPr>
          <w:rFonts w:cstheme="minorHAnsi"/>
          <w:b/>
          <w:i/>
          <w:sz w:val="32"/>
          <w:szCs w:val="32"/>
          <w:highlight w:val="yellow"/>
        </w:rPr>
        <w:t>”</w:t>
      </w:r>
    </w:p>
    <w:p w14:paraId="77F247F4" w14:textId="77777777" w:rsidR="00754691" w:rsidRDefault="00DA08F8" w:rsidP="00D25820">
      <w:pPr>
        <w:pStyle w:val="NormalWeb"/>
        <w:shd w:val="clear" w:color="auto" w:fill="FFFFFF"/>
        <w:spacing w:before="0" w:beforeAutospacing="0" w:after="160" w:afterAutospacing="0"/>
        <w:jc w:val="both"/>
        <w:rPr>
          <w:rFonts w:asciiTheme="minorHAnsi" w:hAnsiTheme="minorHAnsi" w:cstheme="minorHAnsi"/>
          <w:sz w:val="22"/>
          <w:szCs w:val="22"/>
        </w:rPr>
      </w:pPr>
      <w:r w:rsidRPr="00D25820">
        <w:rPr>
          <w:rFonts w:asciiTheme="minorHAnsi" w:hAnsiTheme="minorHAnsi" w:cstheme="minorHAnsi"/>
          <w:sz w:val="22"/>
          <w:szCs w:val="22"/>
        </w:rPr>
        <w:t xml:space="preserve">The 2030 </w:t>
      </w:r>
      <w:r w:rsidR="001C60ED" w:rsidRPr="00D25820">
        <w:rPr>
          <w:rFonts w:asciiTheme="minorHAnsi" w:hAnsiTheme="minorHAnsi" w:cstheme="minorHAnsi"/>
          <w:sz w:val="22"/>
          <w:szCs w:val="22"/>
        </w:rPr>
        <w:t xml:space="preserve">Agenda and </w:t>
      </w:r>
      <w:r w:rsidR="000D0FEA" w:rsidRPr="00D25820">
        <w:rPr>
          <w:rFonts w:asciiTheme="minorHAnsi" w:hAnsiTheme="minorHAnsi" w:cstheme="minorHAnsi"/>
          <w:sz w:val="22"/>
          <w:szCs w:val="22"/>
        </w:rPr>
        <w:t>Sustainable Development Goals (SDGs) represent</w:t>
      </w:r>
      <w:r w:rsidR="00C77263" w:rsidRPr="00D25820">
        <w:rPr>
          <w:rFonts w:asciiTheme="minorHAnsi" w:hAnsiTheme="minorHAnsi" w:cstheme="minorHAnsi"/>
          <w:sz w:val="22"/>
          <w:szCs w:val="22"/>
        </w:rPr>
        <w:t xml:space="preserve"> </w:t>
      </w:r>
      <w:r w:rsidR="00293819" w:rsidRPr="00D25820">
        <w:rPr>
          <w:rFonts w:asciiTheme="minorHAnsi" w:hAnsiTheme="minorHAnsi" w:cstheme="minorHAnsi"/>
          <w:sz w:val="22"/>
          <w:szCs w:val="22"/>
        </w:rPr>
        <w:t>the highest</w:t>
      </w:r>
      <w:r w:rsidR="00C77263" w:rsidRPr="00D25820">
        <w:rPr>
          <w:rFonts w:asciiTheme="minorHAnsi" w:hAnsiTheme="minorHAnsi" w:cstheme="minorHAnsi"/>
          <w:sz w:val="22"/>
          <w:szCs w:val="22"/>
        </w:rPr>
        <w:t xml:space="preserve"> global commitment to </w:t>
      </w:r>
      <w:r w:rsidRPr="00D25820">
        <w:rPr>
          <w:rFonts w:asciiTheme="minorHAnsi" w:hAnsiTheme="minorHAnsi" w:cstheme="minorHAnsi"/>
          <w:sz w:val="22"/>
          <w:szCs w:val="22"/>
        </w:rPr>
        <w:t xml:space="preserve">a bright </w:t>
      </w:r>
      <w:r w:rsidR="00293819" w:rsidRPr="00D25820">
        <w:rPr>
          <w:rFonts w:asciiTheme="minorHAnsi" w:hAnsiTheme="minorHAnsi" w:cstheme="minorHAnsi"/>
          <w:sz w:val="22"/>
          <w:szCs w:val="22"/>
        </w:rPr>
        <w:t>future for the world’s children</w:t>
      </w:r>
      <w:r w:rsidRPr="00D25820">
        <w:rPr>
          <w:rFonts w:asciiTheme="minorHAnsi" w:hAnsiTheme="minorHAnsi" w:cstheme="minorHAnsi"/>
          <w:sz w:val="22"/>
          <w:szCs w:val="22"/>
        </w:rPr>
        <w:t>.</w:t>
      </w:r>
      <w:r w:rsidR="00FF52A2" w:rsidRPr="00D25820">
        <w:rPr>
          <w:rFonts w:asciiTheme="minorHAnsi" w:hAnsiTheme="minorHAnsi" w:cstheme="minorHAnsi"/>
          <w:sz w:val="22"/>
          <w:szCs w:val="22"/>
        </w:rPr>
        <w:t xml:space="preserve"> </w:t>
      </w:r>
      <w:r w:rsidR="000D0FEA" w:rsidRPr="00D25820">
        <w:rPr>
          <w:rFonts w:asciiTheme="minorHAnsi" w:hAnsiTheme="minorHAnsi" w:cstheme="minorHAnsi"/>
          <w:sz w:val="22"/>
          <w:szCs w:val="22"/>
        </w:rPr>
        <w:t xml:space="preserve">Yet </w:t>
      </w:r>
      <w:r w:rsidR="00503524" w:rsidRPr="00D25820">
        <w:rPr>
          <w:rFonts w:asciiTheme="minorHAnsi" w:hAnsiTheme="minorHAnsi" w:cstheme="minorHAnsi"/>
          <w:sz w:val="22"/>
          <w:szCs w:val="22"/>
        </w:rPr>
        <w:t xml:space="preserve">the </w:t>
      </w:r>
      <w:r w:rsidR="00FF52A2" w:rsidRPr="00D25820">
        <w:rPr>
          <w:rFonts w:asciiTheme="minorHAnsi" w:hAnsiTheme="minorHAnsi" w:cstheme="minorHAnsi"/>
          <w:sz w:val="22"/>
          <w:szCs w:val="22"/>
        </w:rPr>
        <w:t xml:space="preserve">COVID-19 pandemic has </w:t>
      </w:r>
      <w:r w:rsidR="001C60ED" w:rsidRPr="00D25820">
        <w:rPr>
          <w:rFonts w:asciiTheme="minorHAnsi" w:hAnsiTheme="minorHAnsi" w:cstheme="minorHAnsi"/>
          <w:sz w:val="22"/>
          <w:szCs w:val="22"/>
        </w:rPr>
        <w:t xml:space="preserve">had </w:t>
      </w:r>
      <w:r w:rsidR="00FF52A2" w:rsidRPr="00D25820">
        <w:rPr>
          <w:rFonts w:asciiTheme="minorHAnsi" w:hAnsiTheme="minorHAnsi" w:cstheme="minorHAnsi"/>
          <w:sz w:val="22"/>
          <w:szCs w:val="22"/>
        </w:rPr>
        <w:t xml:space="preserve">devastating consequences for children and </w:t>
      </w:r>
      <w:r w:rsidR="00C95E30" w:rsidRPr="00D25820">
        <w:rPr>
          <w:rFonts w:asciiTheme="minorHAnsi" w:hAnsiTheme="minorHAnsi" w:cstheme="minorHAnsi"/>
          <w:sz w:val="22"/>
          <w:szCs w:val="22"/>
        </w:rPr>
        <w:t>risk</w:t>
      </w:r>
      <w:r w:rsidR="00C03FDC">
        <w:rPr>
          <w:rFonts w:asciiTheme="minorHAnsi" w:hAnsiTheme="minorHAnsi" w:cstheme="minorHAnsi"/>
          <w:sz w:val="22"/>
          <w:szCs w:val="22"/>
        </w:rPr>
        <w:t>s</w:t>
      </w:r>
      <w:r w:rsidR="00C95E30" w:rsidRPr="00D25820">
        <w:rPr>
          <w:rFonts w:asciiTheme="minorHAnsi" w:hAnsiTheme="minorHAnsi" w:cstheme="minorHAnsi"/>
          <w:sz w:val="22"/>
          <w:szCs w:val="22"/>
        </w:rPr>
        <w:t xml:space="preserve"> reversing decades of progress towards realizing their rights</w:t>
      </w:r>
      <w:r w:rsidR="00293819" w:rsidRPr="00D25820">
        <w:rPr>
          <w:rFonts w:asciiTheme="minorHAnsi" w:hAnsiTheme="minorHAnsi" w:cstheme="minorHAnsi"/>
          <w:sz w:val="22"/>
          <w:szCs w:val="22"/>
        </w:rPr>
        <w:t xml:space="preserve">. </w:t>
      </w:r>
      <w:r w:rsidR="00293819" w:rsidRPr="00D25820">
        <w:rPr>
          <w:rFonts w:asciiTheme="minorHAnsi" w:hAnsiTheme="minorHAnsi" w:cstheme="minorHAnsi"/>
          <w:sz w:val="22"/>
          <w:szCs w:val="22"/>
        </w:rPr>
        <w:t>While children who cont</w:t>
      </w:r>
      <w:r w:rsidR="00C03FDC">
        <w:rPr>
          <w:rFonts w:asciiTheme="minorHAnsi" w:hAnsiTheme="minorHAnsi" w:cstheme="minorHAnsi"/>
          <w:sz w:val="22"/>
          <w:szCs w:val="22"/>
        </w:rPr>
        <w:t>ract COVID-19 seem to have fewer symptoms and low</w:t>
      </w:r>
      <w:r w:rsidR="00293819" w:rsidRPr="00D25820">
        <w:rPr>
          <w:rFonts w:asciiTheme="minorHAnsi" w:hAnsiTheme="minorHAnsi" w:cstheme="minorHAnsi"/>
          <w:sz w:val="22"/>
          <w:szCs w:val="22"/>
        </w:rPr>
        <w:t xml:space="preserve"> mortality rates, </w:t>
      </w:r>
      <w:r w:rsidR="00C95E30" w:rsidRPr="00D25820">
        <w:rPr>
          <w:rFonts w:asciiTheme="minorHAnsi" w:hAnsiTheme="minorHAnsi" w:cstheme="minorHAnsi"/>
          <w:sz w:val="22"/>
          <w:szCs w:val="22"/>
        </w:rPr>
        <w:t xml:space="preserve">severe </w:t>
      </w:r>
      <w:r w:rsidR="00293819" w:rsidRPr="00D25820">
        <w:rPr>
          <w:rFonts w:asciiTheme="minorHAnsi" w:hAnsiTheme="minorHAnsi" w:cstheme="minorHAnsi"/>
          <w:sz w:val="22"/>
          <w:szCs w:val="22"/>
        </w:rPr>
        <w:t xml:space="preserve">knock-on impacts </w:t>
      </w:r>
      <w:r w:rsidR="00C95E30" w:rsidRPr="00D25820">
        <w:rPr>
          <w:rFonts w:asciiTheme="minorHAnsi" w:hAnsiTheme="minorHAnsi" w:cstheme="minorHAnsi"/>
          <w:sz w:val="22"/>
          <w:szCs w:val="22"/>
        </w:rPr>
        <w:t xml:space="preserve">are </w:t>
      </w:r>
      <w:r w:rsidR="00293819" w:rsidRPr="00D25820">
        <w:rPr>
          <w:rFonts w:asciiTheme="minorHAnsi" w:hAnsiTheme="minorHAnsi" w:cstheme="minorHAnsi"/>
          <w:sz w:val="22"/>
          <w:szCs w:val="22"/>
        </w:rPr>
        <w:t xml:space="preserve">affecting children, </w:t>
      </w:r>
      <w:r w:rsidR="00C95E30" w:rsidRPr="00D25820">
        <w:rPr>
          <w:rFonts w:asciiTheme="minorHAnsi" w:hAnsiTheme="minorHAnsi" w:cstheme="minorHAnsi"/>
          <w:sz w:val="22"/>
          <w:szCs w:val="22"/>
        </w:rPr>
        <w:t xml:space="preserve">including </w:t>
      </w:r>
      <w:r w:rsidR="00C95E30" w:rsidRPr="00D25820">
        <w:rPr>
          <w:rFonts w:asciiTheme="minorHAnsi" w:hAnsiTheme="minorHAnsi" w:cstheme="minorHAnsi"/>
          <w:sz w:val="22"/>
          <w:szCs w:val="22"/>
        </w:rPr>
        <w:t xml:space="preserve">the socio-economic consequences and </w:t>
      </w:r>
      <w:r w:rsidR="00C95E30" w:rsidRPr="00D25820">
        <w:rPr>
          <w:rFonts w:asciiTheme="minorHAnsi" w:hAnsiTheme="minorHAnsi" w:cstheme="minorHAnsi"/>
          <w:sz w:val="22"/>
          <w:szCs w:val="22"/>
        </w:rPr>
        <w:t xml:space="preserve">grave physical, emotional and psychological </w:t>
      </w:r>
      <w:r w:rsidR="00754691">
        <w:rPr>
          <w:rFonts w:asciiTheme="minorHAnsi" w:hAnsiTheme="minorHAnsi" w:cstheme="minorHAnsi"/>
          <w:sz w:val="22"/>
          <w:szCs w:val="22"/>
        </w:rPr>
        <w:t xml:space="preserve">effects. </w:t>
      </w:r>
    </w:p>
    <w:p w14:paraId="10D8669B" w14:textId="6FC6BB73" w:rsidR="00C95E30" w:rsidRPr="00D25820" w:rsidRDefault="00D25820" w:rsidP="00D25820">
      <w:pPr>
        <w:pStyle w:val="NormalWeb"/>
        <w:shd w:val="clear" w:color="auto" w:fill="FFFFFF"/>
        <w:spacing w:before="0" w:beforeAutospacing="0" w:after="160" w:afterAutospacing="0"/>
        <w:jc w:val="both"/>
        <w:rPr>
          <w:rFonts w:asciiTheme="minorHAnsi" w:hAnsiTheme="minorHAnsi" w:cstheme="minorHAnsi"/>
          <w:sz w:val="22"/>
          <w:szCs w:val="22"/>
        </w:rPr>
      </w:pPr>
      <w:r w:rsidRPr="00D25820">
        <w:rPr>
          <w:rFonts w:asciiTheme="minorHAnsi" w:hAnsiTheme="minorHAnsi" w:cstheme="minorHAnsi"/>
          <w:sz w:val="22"/>
          <w:szCs w:val="22"/>
        </w:rPr>
        <w:t>C</w:t>
      </w:r>
      <w:r w:rsidR="00C95E30" w:rsidRPr="00D25820">
        <w:rPr>
          <w:rFonts w:asciiTheme="minorHAnsi" w:hAnsiTheme="minorHAnsi" w:cstheme="minorHAnsi"/>
          <w:sz w:val="22"/>
          <w:szCs w:val="22"/>
        </w:rPr>
        <w:t xml:space="preserve">hildren’s rights </w:t>
      </w:r>
      <w:proofErr w:type="gramStart"/>
      <w:r w:rsidRPr="00D25820">
        <w:rPr>
          <w:rFonts w:asciiTheme="minorHAnsi" w:hAnsiTheme="minorHAnsi" w:cstheme="minorHAnsi"/>
          <w:sz w:val="22"/>
          <w:szCs w:val="22"/>
        </w:rPr>
        <w:t>are being undermined</w:t>
      </w:r>
      <w:proofErr w:type="gramEnd"/>
      <w:r w:rsidRPr="00D25820">
        <w:rPr>
          <w:rFonts w:asciiTheme="minorHAnsi" w:hAnsiTheme="minorHAnsi" w:cstheme="minorHAnsi"/>
          <w:sz w:val="22"/>
          <w:szCs w:val="22"/>
        </w:rPr>
        <w:t xml:space="preserve"> where </w:t>
      </w:r>
      <w:r w:rsidRPr="00D25820">
        <w:rPr>
          <w:rFonts w:asciiTheme="minorHAnsi" w:hAnsiTheme="minorHAnsi" w:cstheme="minorHAnsi"/>
          <w:sz w:val="22"/>
          <w:szCs w:val="22"/>
          <w:lang w:eastAsia="en-US"/>
        </w:rPr>
        <w:t>l</w:t>
      </w:r>
      <w:r w:rsidRPr="00D25820">
        <w:rPr>
          <w:rFonts w:asciiTheme="minorHAnsi" w:hAnsiTheme="minorHAnsi" w:cstheme="minorHAnsi"/>
          <w:sz w:val="22"/>
          <w:szCs w:val="22"/>
          <w:lang w:eastAsia="en-US"/>
        </w:rPr>
        <w:t xml:space="preserve">ockdowns and </w:t>
      </w:r>
      <w:r w:rsidR="00C03FDC">
        <w:rPr>
          <w:rFonts w:asciiTheme="minorHAnsi" w:hAnsiTheme="minorHAnsi" w:cstheme="minorHAnsi"/>
          <w:sz w:val="22"/>
          <w:szCs w:val="22"/>
          <w:lang w:eastAsia="en-US"/>
        </w:rPr>
        <w:t>containment measures</w:t>
      </w:r>
      <w:r w:rsidRPr="00D25820">
        <w:rPr>
          <w:rFonts w:asciiTheme="minorHAnsi" w:hAnsiTheme="minorHAnsi" w:cstheme="minorHAnsi"/>
          <w:sz w:val="22"/>
          <w:szCs w:val="22"/>
          <w:lang w:eastAsia="en-US"/>
        </w:rPr>
        <w:t xml:space="preserve"> expose </w:t>
      </w:r>
      <w:r w:rsidRPr="00D25820">
        <w:rPr>
          <w:rFonts w:asciiTheme="minorHAnsi" w:hAnsiTheme="minorHAnsi" w:cstheme="minorHAnsi"/>
          <w:sz w:val="22"/>
          <w:szCs w:val="22"/>
          <w:lang w:eastAsia="en-US"/>
        </w:rPr>
        <w:t>them</w:t>
      </w:r>
      <w:r w:rsidRPr="00D25820">
        <w:rPr>
          <w:rFonts w:asciiTheme="minorHAnsi" w:hAnsiTheme="minorHAnsi" w:cstheme="minorHAnsi"/>
          <w:sz w:val="22"/>
          <w:szCs w:val="22"/>
          <w:lang w:eastAsia="en-US"/>
        </w:rPr>
        <w:t xml:space="preserve"> to </w:t>
      </w:r>
      <w:r w:rsidR="00754691">
        <w:rPr>
          <w:rFonts w:asciiTheme="minorHAnsi" w:hAnsiTheme="minorHAnsi" w:cstheme="minorHAnsi"/>
          <w:sz w:val="22"/>
          <w:szCs w:val="22"/>
          <w:lang w:eastAsia="en-US"/>
        </w:rPr>
        <w:t xml:space="preserve">a </w:t>
      </w:r>
      <w:r w:rsidR="00C03FDC">
        <w:rPr>
          <w:rFonts w:asciiTheme="minorHAnsi" w:hAnsiTheme="minorHAnsi" w:cstheme="minorHAnsi"/>
          <w:sz w:val="22"/>
          <w:szCs w:val="22"/>
          <w:lang w:eastAsia="en-US"/>
        </w:rPr>
        <w:t xml:space="preserve">myriad </w:t>
      </w:r>
      <w:r w:rsidR="00754691">
        <w:rPr>
          <w:rFonts w:asciiTheme="minorHAnsi" w:hAnsiTheme="minorHAnsi" w:cstheme="minorHAnsi"/>
          <w:sz w:val="22"/>
          <w:szCs w:val="22"/>
          <w:lang w:eastAsia="en-US"/>
        </w:rPr>
        <w:t xml:space="preserve">of </w:t>
      </w:r>
      <w:r w:rsidR="00C03FDC">
        <w:rPr>
          <w:rFonts w:asciiTheme="minorHAnsi" w:hAnsiTheme="minorHAnsi" w:cstheme="minorHAnsi"/>
          <w:sz w:val="22"/>
          <w:szCs w:val="22"/>
          <w:lang w:eastAsia="en-US"/>
        </w:rPr>
        <w:t>unintended consequences</w:t>
      </w:r>
      <w:r w:rsidRPr="00D25820">
        <w:rPr>
          <w:rFonts w:asciiTheme="minorHAnsi" w:hAnsiTheme="minorHAnsi" w:cstheme="minorHAnsi"/>
          <w:sz w:val="22"/>
          <w:szCs w:val="22"/>
          <w:lang w:eastAsia="en-US"/>
        </w:rPr>
        <w:t>.</w:t>
      </w:r>
      <w:r w:rsidR="00C95E30" w:rsidRPr="00D25820">
        <w:rPr>
          <w:rFonts w:asciiTheme="minorHAnsi" w:hAnsiTheme="minorHAnsi" w:cstheme="minorHAnsi"/>
          <w:sz w:val="22"/>
          <w:szCs w:val="22"/>
        </w:rPr>
        <w:t xml:space="preserve"> </w:t>
      </w:r>
      <w:r w:rsidRPr="00D25820">
        <w:rPr>
          <w:rFonts w:asciiTheme="minorHAnsi" w:hAnsiTheme="minorHAnsi" w:cstheme="minorHAnsi"/>
          <w:sz w:val="22"/>
          <w:szCs w:val="22"/>
        </w:rPr>
        <w:t>They</w:t>
      </w:r>
      <w:r w:rsidR="00C95E30" w:rsidRPr="00D25820">
        <w:rPr>
          <w:rFonts w:asciiTheme="minorHAnsi" w:hAnsiTheme="minorHAnsi" w:cstheme="minorHAnsi"/>
          <w:sz w:val="22"/>
          <w:szCs w:val="22"/>
        </w:rPr>
        <w:t xml:space="preserve"> </w:t>
      </w:r>
      <w:r w:rsidR="00C03FDC">
        <w:rPr>
          <w:rFonts w:asciiTheme="minorHAnsi" w:hAnsiTheme="minorHAnsi" w:cstheme="minorHAnsi"/>
          <w:sz w:val="22"/>
          <w:szCs w:val="22"/>
        </w:rPr>
        <w:t>are facing</w:t>
      </w:r>
      <w:r w:rsidR="00C95E30" w:rsidRPr="00D25820">
        <w:rPr>
          <w:rFonts w:asciiTheme="minorHAnsi" w:hAnsiTheme="minorHAnsi" w:cstheme="minorHAnsi"/>
          <w:sz w:val="22"/>
          <w:szCs w:val="22"/>
        </w:rPr>
        <w:t xml:space="preserve"> heightened threat</w:t>
      </w:r>
      <w:r w:rsidR="00C03FDC">
        <w:rPr>
          <w:rFonts w:asciiTheme="minorHAnsi" w:hAnsiTheme="minorHAnsi" w:cstheme="minorHAnsi"/>
          <w:sz w:val="22"/>
          <w:szCs w:val="22"/>
        </w:rPr>
        <w:t>s</w:t>
      </w:r>
      <w:r w:rsidR="00C95E30" w:rsidRPr="00D25820">
        <w:rPr>
          <w:rFonts w:asciiTheme="minorHAnsi" w:hAnsiTheme="minorHAnsi" w:cstheme="minorHAnsi"/>
          <w:sz w:val="22"/>
          <w:szCs w:val="22"/>
        </w:rPr>
        <w:t xml:space="preserve"> of </w:t>
      </w:r>
      <w:r w:rsidR="00C95E30" w:rsidRPr="00D25820">
        <w:rPr>
          <w:rFonts w:asciiTheme="minorHAnsi" w:hAnsiTheme="minorHAnsi" w:cstheme="minorHAnsi"/>
          <w:sz w:val="22"/>
          <w:szCs w:val="22"/>
          <w:lang w:eastAsia="en-US"/>
        </w:rPr>
        <w:t xml:space="preserve">witnessing or experiencing physical and psychological violence, including maltreatment and sexual violence. </w:t>
      </w:r>
      <w:r w:rsidR="00754691">
        <w:rPr>
          <w:rFonts w:asciiTheme="minorHAnsi" w:hAnsiTheme="minorHAnsi" w:cstheme="minorHAnsi"/>
          <w:sz w:val="22"/>
          <w:szCs w:val="22"/>
        </w:rPr>
        <w:t>They</w:t>
      </w:r>
      <w:r w:rsidR="00C03FDC" w:rsidRPr="00D25820">
        <w:rPr>
          <w:rFonts w:asciiTheme="minorHAnsi" w:hAnsiTheme="minorHAnsi" w:cstheme="minorHAnsi"/>
          <w:sz w:val="22"/>
          <w:szCs w:val="22"/>
        </w:rPr>
        <w:t xml:space="preserve"> are increasingly </w:t>
      </w:r>
      <w:proofErr w:type="gramStart"/>
      <w:r w:rsidR="00C03FDC" w:rsidRPr="00D25820">
        <w:rPr>
          <w:rFonts w:asciiTheme="minorHAnsi" w:hAnsiTheme="minorHAnsi" w:cstheme="minorHAnsi"/>
          <w:sz w:val="22"/>
          <w:szCs w:val="22"/>
        </w:rPr>
        <w:t>being pushed</w:t>
      </w:r>
      <w:proofErr w:type="gramEnd"/>
      <w:r w:rsidR="00C03FDC" w:rsidRPr="00D25820">
        <w:rPr>
          <w:rFonts w:asciiTheme="minorHAnsi" w:hAnsiTheme="minorHAnsi" w:cstheme="minorHAnsi"/>
          <w:sz w:val="22"/>
          <w:szCs w:val="22"/>
        </w:rPr>
        <w:t xml:space="preserve"> into child labour </w:t>
      </w:r>
      <w:r w:rsidR="00754691">
        <w:rPr>
          <w:rFonts w:asciiTheme="minorHAnsi" w:hAnsiTheme="minorHAnsi" w:cstheme="minorHAnsi"/>
          <w:sz w:val="22"/>
          <w:szCs w:val="22"/>
        </w:rPr>
        <w:t xml:space="preserve">and </w:t>
      </w:r>
      <w:r w:rsidR="00C03FDC" w:rsidRPr="00D25820">
        <w:rPr>
          <w:rFonts w:asciiTheme="minorHAnsi" w:hAnsiTheme="minorHAnsi" w:cstheme="minorHAnsi"/>
          <w:sz w:val="22"/>
          <w:szCs w:val="22"/>
        </w:rPr>
        <w:t>early, child or forced marriage and exploitation and trafficking.</w:t>
      </w:r>
      <w:r w:rsidR="00C03FDC">
        <w:rPr>
          <w:rFonts w:asciiTheme="minorHAnsi" w:hAnsiTheme="minorHAnsi" w:cstheme="minorHAnsi"/>
          <w:sz w:val="22"/>
          <w:szCs w:val="22"/>
        </w:rPr>
        <w:t xml:space="preserve"> </w:t>
      </w:r>
      <w:r w:rsidR="00C95E30" w:rsidRPr="00D25820">
        <w:rPr>
          <w:rFonts w:asciiTheme="minorHAnsi" w:hAnsiTheme="minorHAnsi" w:cstheme="minorHAnsi"/>
          <w:sz w:val="22"/>
          <w:szCs w:val="22"/>
          <w:lang w:eastAsia="en-US"/>
        </w:rPr>
        <w:t xml:space="preserve">Many </w:t>
      </w:r>
      <w:r w:rsidR="00754691">
        <w:rPr>
          <w:rFonts w:asciiTheme="minorHAnsi" w:hAnsiTheme="minorHAnsi" w:cstheme="minorHAnsi"/>
          <w:sz w:val="22"/>
          <w:szCs w:val="22"/>
          <w:lang w:eastAsia="en-US"/>
        </w:rPr>
        <w:t>face</w:t>
      </w:r>
      <w:r w:rsidR="00C95E30" w:rsidRPr="00D25820">
        <w:rPr>
          <w:rFonts w:asciiTheme="minorHAnsi" w:hAnsiTheme="minorHAnsi" w:cstheme="minorHAnsi"/>
          <w:sz w:val="22"/>
          <w:szCs w:val="22"/>
          <w:lang w:eastAsia="en-US"/>
        </w:rPr>
        <w:t xml:space="preserve"> </w:t>
      </w:r>
      <w:r w:rsidR="00C03FDC">
        <w:rPr>
          <w:rFonts w:asciiTheme="minorHAnsi" w:hAnsiTheme="minorHAnsi" w:cstheme="minorHAnsi"/>
          <w:sz w:val="22"/>
          <w:szCs w:val="22"/>
          <w:lang w:eastAsia="en-US"/>
        </w:rPr>
        <w:t xml:space="preserve">gaps in their </w:t>
      </w:r>
      <w:r w:rsidR="00C95E30" w:rsidRPr="00D25820">
        <w:rPr>
          <w:rFonts w:asciiTheme="minorHAnsi" w:hAnsiTheme="minorHAnsi" w:cstheme="minorHAnsi"/>
          <w:sz w:val="22"/>
          <w:szCs w:val="22"/>
          <w:lang w:eastAsia="en-US"/>
        </w:rPr>
        <w:t xml:space="preserve">education </w:t>
      </w:r>
      <w:r w:rsidR="00C03FDC">
        <w:rPr>
          <w:rFonts w:asciiTheme="minorHAnsi" w:hAnsiTheme="minorHAnsi" w:cstheme="minorHAnsi"/>
          <w:sz w:val="22"/>
          <w:szCs w:val="22"/>
          <w:lang w:eastAsia="en-US"/>
        </w:rPr>
        <w:t>or</w:t>
      </w:r>
      <w:r w:rsidR="00C95E30" w:rsidRPr="00D25820">
        <w:rPr>
          <w:rFonts w:asciiTheme="minorHAnsi" w:hAnsiTheme="minorHAnsi" w:cstheme="minorHAnsi"/>
          <w:sz w:val="22"/>
          <w:szCs w:val="22"/>
          <w:lang w:eastAsia="en-US"/>
        </w:rPr>
        <w:t xml:space="preserve"> </w:t>
      </w:r>
      <w:r w:rsidR="00754691">
        <w:rPr>
          <w:rFonts w:asciiTheme="minorHAnsi" w:hAnsiTheme="minorHAnsi" w:cstheme="minorHAnsi"/>
          <w:sz w:val="22"/>
          <w:szCs w:val="22"/>
          <w:lang w:eastAsia="en-US"/>
        </w:rPr>
        <w:t xml:space="preserve">are </w:t>
      </w:r>
      <w:r w:rsidR="00C95E30" w:rsidRPr="00D25820">
        <w:rPr>
          <w:rFonts w:asciiTheme="minorHAnsi" w:hAnsiTheme="minorHAnsi" w:cstheme="minorHAnsi"/>
          <w:sz w:val="22"/>
          <w:szCs w:val="22"/>
          <w:lang w:eastAsia="en-US"/>
        </w:rPr>
        <w:t>missing out due to</w:t>
      </w:r>
      <w:r w:rsidR="007C7FDD">
        <w:rPr>
          <w:rFonts w:asciiTheme="minorHAnsi" w:hAnsiTheme="minorHAnsi" w:cstheme="minorHAnsi"/>
          <w:sz w:val="22"/>
          <w:szCs w:val="22"/>
          <w:lang w:eastAsia="en-US"/>
        </w:rPr>
        <w:t xml:space="preserve"> their</w:t>
      </w:r>
      <w:r w:rsidR="00C95E30" w:rsidRPr="00D25820">
        <w:rPr>
          <w:rFonts w:asciiTheme="minorHAnsi" w:hAnsiTheme="minorHAnsi" w:cstheme="minorHAnsi"/>
          <w:sz w:val="22"/>
          <w:szCs w:val="22"/>
          <w:lang w:eastAsia="en-US"/>
        </w:rPr>
        <w:t xml:space="preserve"> lack of access to online </w:t>
      </w:r>
      <w:r w:rsidR="00C03FDC">
        <w:rPr>
          <w:rFonts w:asciiTheme="minorHAnsi" w:hAnsiTheme="minorHAnsi" w:cstheme="minorHAnsi"/>
          <w:sz w:val="22"/>
          <w:szCs w:val="22"/>
          <w:lang w:eastAsia="en-US"/>
        </w:rPr>
        <w:t>learning, and those who are online more than ever before</w:t>
      </w:r>
      <w:r w:rsidR="00754691">
        <w:rPr>
          <w:rFonts w:asciiTheme="minorHAnsi" w:hAnsiTheme="minorHAnsi" w:cstheme="minorHAnsi"/>
          <w:sz w:val="22"/>
          <w:szCs w:val="22"/>
          <w:lang w:eastAsia="en-US"/>
        </w:rPr>
        <w:t xml:space="preserve"> </w:t>
      </w:r>
      <w:r w:rsidR="00C95E30" w:rsidRPr="00D25820">
        <w:rPr>
          <w:rFonts w:asciiTheme="minorHAnsi" w:hAnsiTheme="minorHAnsi" w:cstheme="minorHAnsi"/>
          <w:sz w:val="22"/>
          <w:szCs w:val="22"/>
          <w:lang w:eastAsia="en-US"/>
        </w:rPr>
        <w:t xml:space="preserve">face </w:t>
      </w:r>
      <w:r w:rsidR="00C95E30" w:rsidRPr="00D25820">
        <w:rPr>
          <w:rFonts w:asciiTheme="minorHAnsi" w:hAnsiTheme="minorHAnsi" w:cstheme="minorHAnsi"/>
          <w:sz w:val="22"/>
          <w:szCs w:val="22"/>
        </w:rPr>
        <w:t xml:space="preserve">heightened exposure to inappropriate </w:t>
      </w:r>
      <w:r w:rsidR="00C03FDC">
        <w:rPr>
          <w:rFonts w:asciiTheme="minorHAnsi" w:hAnsiTheme="minorHAnsi" w:cstheme="minorHAnsi"/>
          <w:sz w:val="22"/>
          <w:szCs w:val="22"/>
        </w:rPr>
        <w:t>content and online predators</w:t>
      </w:r>
      <w:r w:rsidR="00C95E30" w:rsidRPr="00D25820">
        <w:rPr>
          <w:rFonts w:asciiTheme="minorHAnsi" w:hAnsiTheme="minorHAnsi" w:cstheme="minorHAnsi"/>
          <w:sz w:val="22"/>
          <w:szCs w:val="22"/>
        </w:rPr>
        <w:t xml:space="preserve">. </w:t>
      </w:r>
    </w:p>
    <w:p w14:paraId="47F9EBF4" w14:textId="394620F7" w:rsidR="00DA08F8" w:rsidRPr="00D25820" w:rsidRDefault="00D25820" w:rsidP="007C7FDD">
      <w:pPr>
        <w:pStyle w:val="NormalWeb"/>
        <w:shd w:val="clear" w:color="auto" w:fill="FFFFFF"/>
        <w:spacing w:before="0" w:beforeAutospacing="0" w:after="240" w:afterAutospacing="0"/>
        <w:jc w:val="both"/>
        <w:rPr>
          <w:rFonts w:asciiTheme="minorHAnsi" w:hAnsiTheme="minorHAnsi" w:cstheme="minorHAnsi"/>
          <w:sz w:val="22"/>
          <w:szCs w:val="22"/>
        </w:rPr>
      </w:pPr>
      <w:proofErr w:type="gramStart"/>
      <w:r w:rsidRPr="00D25820">
        <w:rPr>
          <w:rFonts w:asciiTheme="minorHAnsi" w:hAnsiTheme="minorHAnsi" w:cstheme="minorHAnsi"/>
          <w:sz w:val="22"/>
          <w:szCs w:val="22"/>
        </w:rPr>
        <w:t>The</w:t>
      </w:r>
      <w:r w:rsidR="00293819" w:rsidRPr="00D25820">
        <w:rPr>
          <w:rFonts w:asciiTheme="minorHAnsi" w:hAnsiTheme="minorHAnsi" w:cstheme="minorHAnsi"/>
          <w:sz w:val="22"/>
          <w:szCs w:val="22"/>
        </w:rPr>
        <w:t xml:space="preserve"> situation poses an immediate </w:t>
      </w:r>
      <w:r w:rsidRPr="00D25820">
        <w:rPr>
          <w:rFonts w:asciiTheme="minorHAnsi" w:hAnsiTheme="minorHAnsi" w:cstheme="minorHAnsi"/>
          <w:sz w:val="22"/>
          <w:szCs w:val="22"/>
        </w:rPr>
        <w:t>threat to children’s rights to survival and development</w:t>
      </w:r>
      <w:r w:rsidRPr="00D25820">
        <w:rPr>
          <w:rFonts w:asciiTheme="minorHAnsi" w:hAnsiTheme="minorHAnsi" w:cstheme="minorHAnsi"/>
          <w:sz w:val="22"/>
          <w:szCs w:val="22"/>
        </w:rPr>
        <w:t>,</w:t>
      </w:r>
      <w:r w:rsidRPr="00D25820">
        <w:rPr>
          <w:rFonts w:asciiTheme="minorHAnsi" w:hAnsiTheme="minorHAnsi" w:cstheme="minorHAnsi"/>
          <w:sz w:val="22"/>
          <w:szCs w:val="22"/>
        </w:rPr>
        <w:t xml:space="preserve"> exacerbat</w:t>
      </w:r>
      <w:r w:rsidR="00C03FDC">
        <w:rPr>
          <w:rFonts w:asciiTheme="minorHAnsi" w:hAnsiTheme="minorHAnsi" w:cstheme="minorHAnsi"/>
          <w:sz w:val="22"/>
          <w:szCs w:val="22"/>
        </w:rPr>
        <w:t xml:space="preserve">es </w:t>
      </w:r>
      <w:r w:rsidRPr="00D25820">
        <w:rPr>
          <w:rFonts w:asciiTheme="minorHAnsi" w:hAnsiTheme="minorHAnsi" w:cstheme="minorHAnsi"/>
          <w:sz w:val="22"/>
          <w:szCs w:val="22"/>
        </w:rPr>
        <w:t>inequalities and disproportionately affect</w:t>
      </w:r>
      <w:r w:rsidR="00C03FDC">
        <w:rPr>
          <w:rFonts w:asciiTheme="minorHAnsi" w:hAnsiTheme="minorHAnsi" w:cstheme="minorHAnsi"/>
          <w:sz w:val="22"/>
          <w:szCs w:val="22"/>
        </w:rPr>
        <w:t>s</w:t>
      </w:r>
      <w:r w:rsidRPr="00D25820">
        <w:rPr>
          <w:rFonts w:asciiTheme="minorHAnsi" w:hAnsiTheme="minorHAnsi" w:cstheme="minorHAnsi"/>
          <w:sz w:val="22"/>
          <w:szCs w:val="22"/>
        </w:rPr>
        <w:t xml:space="preserve"> those in the poorest countries and circumstances</w:t>
      </w:r>
      <w:r w:rsidRPr="00D25820">
        <w:rPr>
          <w:rFonts w:asciiTheme="minorHAnsi" w:hAnsiTheme="minorHAnsi" w:cstheme="minorHAnsi"/>
          <w:sz w:val="22"/>
          <w:szCs w:val="22"/>
        </w:rPr>
        <w:t xml:space="preserve">, directly undermining the achievement of </w:t>
      </w:r>
      <w:r w:rsidR="00C03FDC">
        <w:rPr>
          <w:rFonts w:asciiTheme="minorHAnsi" w:hAnsiTheme="minorHAnsi" w:cstheme="minorHAnsi"/>
          <w:sz w:val="22"/>
          <w:szCs w:val="22"/>
        </w:rPr>
        <w:t xml:space="preserve">the </w:t>
      </w:r>
      <w:r w:rsidRPr="00D25820">
        <w:rPr>
          <w:rFonts w:asciiTheme="minorHAnsi" w:hAnsiTheme="minorHAnsi" w:cstheme="minorHAnsi"/>
          <w:sz w:val="22"/>
          <w:szCs w:val="22"/>
        </w:rPr>
        <w:t>SDGs</w:t>
      </w:r>
      <w:r w:rsidR="00FE7941">
        <w:rPr>
          <w:rFonts w:asciiTheme="minorHAnsi" w:hAnsiTheme="minorHAnsi" w:cstheme="minorHAnsi"/>
          <w:sz w:val="22"/>
          <w:szCs w:val="22"/>
        </w:rPr>
        <w:t>. P</w:t>
      </w:r>
      <w:r w:rsidRPr="00D25820">
        <w:rPr>
          <w:rFonts w:asciiTheme="minorHAnsi" w:hAnsiTheme="minorHAnsi" w:cstheme="minorHAnsi"/>
          <w:sz w:val="22"/>
          <w:szCs w:val="22"/>
        </w:rPr>
        <w:t xml:space="preserve">rioritizing children’s </w:t>
      </w:r>
      <w:r w:rsidR="007C7FDD">
        <w:rPr>
          <w:rFonts w:asciiTheme="minorHAnsi" w:hAnsiTheme="minorHAnsi" w:cstheme="minorHAnsi"/>
          <w:sz w:val="22"/>
          <w:szCs w:val="22"/>
        </w:rPr>
        <w:t>rights</w:t>
      </w:r>
      <w:r w:rsidR="00FE7941">
        <w:rPr>
          <w:rFonts w:asciiTheme="minorHAnsi" w:hAnsiTheme="minorHAnsi" w:cstheme="minorHAnsi"/>
          <w:sz w:val="22"/>
          <w:szCs w:val="22"/>
        </w:rPr>
        <w:t xml:space="preserve"> by ensuring that</w:t>
      </w:r>
      <w:r w:rsidR="00754691">
        <w:rPr>
          <w:rFonts w:asciiTheme="minorHAnsi" w:hAnsiTheme="minorHAnsi" w:cstheme="minorHAnsi"/>
          <w:sz w:val="22"/>
          <w:szCs w:val="22"/>
        </w:rPr>
        <w:t xml:space="preserve"> their best interests </w:t>
      </w:r>
      <w:r w:rsidR="00FE7941">
        <w:rPr>
          <w:rFonts w:asciiTheme="minorHAnsi" w:hAnsiTheme="minorHAnsi" w:cstheme="minorHAnsi"/>
          <w:sz w:val="22"/>
          <w:szCs w:val="22"/>
        </w:rPr>
        <w:t>are a primary consideration</w:t>
      </w:r>
      <w:r w:rsidR="00754691">
        <w:rPr>
          <w:rFonts w:asciiTheme="minorHAnsi" w:hAnsiTheme="minorHAnsi" w:cstheme="minorHAnsi"/>
          <w:sz w:val="22"/>
          <w:szCs w:val="22"/>
        </w:rPr>
        <w:t xml:space="preserve"> and</w:t>
      </w:r>
      <w:r w:rsidR="007C7FDD">
        <w:rPr>
          <w:rFonts w:asciiTheme="minorHAnsi" w:hAnsiTheme="minorHAnsi" w:cstheme="minorHAnsi"/>
          <w:sz w:val="22"/>
          <w:szCs w:val="22"/>
        </w:rPr>
        <w:t xml:space="preserve"> </w:t>
      </w:r>
      <w:r w:rsidR="00FE7941">
        <w:rPr>
          <w:rFonts w:asciiTheme="minorHAnsi" w:hAnsiTheme="minorHAnsi" w:cstheme="minorHAnsi"/>
          <w:sz w:val="22"/>
          <w:szCs w:val="22"/>
        </w:rPr>
        <w:t xml:space="preserve">by </w:t>
      </w:r>
      <w:r w:rsidRPr="00D25820">
        <w:rPr>
          <w:rFonts w:asciiTheme="minorHAnsi" w:hAnsiTheme="minorHAnsi" w:cstheme="minorHAnsi"/>
          <w:sz w:val="22"/>
          <w:szCs w:val="22"/>
        </w:rPr>
        <w:t>listening to their voices</w:t>
      </w:r>
      <w:r w:rsidR="00FE7941">
        <w:rPr>
          <w:rFonts w:asciiTheme="minorHAnsi" w:hAnsiTheme="minorHAnsi" w:cstheme="minorHAnsi"/>
          <w:sz w:val="22"/>
          <w:szCs w:val="22"/>
        </w:rPr>
        <w:t xml:space="preserve"> </w:t>
      </w:r>
      <w:r w:rsidR="00FE7941">
        <w:rPr>
          <w:rFonts w:asciiTheme="minorHAnsi" w:hAnsiTheme="minorHAnsi" w:cstheme="minorHAnsi"/>
          <w:sz w:val="22"/>
          <w:szCs w:val="22"/>
        </w:rPr>
        <w:t xml:space="preserve">will be </w:t>
      </w:r>
      <w:r w:rsidR="00FE7941" w:rsidRPr="00D25820">
        <w:rPr>
          <w:rFonts w:asciiTheme="minorHAnsi" w:hAnsiTheme="minorHAnsi" w:cstheme="minorHAnsi"/>
          <w:sz w:val="22"/>
          <w:szCs w:val="22"/>
        </w:rPr>
        <w:t>fundamental to</w:t>
      </w:r>
      <w:r w:rsidR="00FE7941">
        <w:rPr>
          <w:rFonts w:asciiTheme="minorHAnsi" w:hAnsiTheme="minorHAnsi" w:cstheme="minorHAnsi"/>
          <w:sz w:val="22"/>
          <w:szCs w:val="22"/>
        </w:rPr>
        <w:t xml:space="preserve"> building back from the </w:t>
      </w:r>
      <w:r w:rsidR="00FE7941" w:rsidRPr="00D25820">
        <w:rPr>
          <w:rFonts w:asciiTheme="minorHAnsi" w:hAnsiTheme="minorHAnsi" w:cstheme="minorHAnsi"/>
          <w:sz w:val="22"/>
          <w:szCs w:val="22"/>
        </w:rPr>
        <w:t>COVID-19 pandemic</w:t>
      </w:r>
      <w:r w:rsidR="00293819" w:rsidRPr="00D25820">
        <w:rPr>
          <w:rFonts w:asciiTheme="minorHAnsi" w:hAnsiTheme="minorHAnsi" w:cstheme="minorHAnsi"/>
          <w:sz w:val="22"/>
          <w:szCs w:val="22"/>
        </w:rPr>
        <w:t>.</w:t>
      </w:r>
      <w:proofErr w:type="gramEnd"/>
      <w:r w:rsidR="00FE7941">
        <w:rPr>
          <w:rFonts w:asciiTheme="minorHAnsi" w:hAnsiTheme="minorHAnsi" w:cstheme="minorHAnsi"/>
          <w:sz w:val="22"/>
          <w:szCs w:val="22"/>
        </w:rPr>
        <w:t xml:space="preserve"> </w:t>
      </w:r>
    </w:p>
    <w:p w14:paraId="5E13121A" w14:textId="77061B97" w:rsidR="00AA6F99" w:rsidRPr="00533963" w:rsidRDefault="00020551" w:rsidP="00AA6F99">
      <w:pPr>
        <w:pStyle w:val="NormalWeb"/>
        <w:spacing w:before="0" w:beforeAutospacing="0" w:after="120" w:afterAutospacing="0"/>
        <w:jc w:val="both"/>
        <w:rPr>
          <w:rFonts w:asciiTheme="minorHAnsi" w:hAnsiTheme="minorHAnsi" w:cstheme="minorHAnsi"/>
          <w:b/>
          <w:sz w:val="22"/>
          <w:szCs w:val="22"/>
        </w:rPr>
      </w:pPr>
      <w:r w:rsidRPr="00020551">
        <w:rPr>
          <w:rFonts w:asciiTheme="minorHAnsi" w:hAnsiTheme="minorHAnsi" w:cstheme="minorHAnsi"/>
          <w:b/>
          <w:sz w:val="22"/>
          <w:szCs w:val="22"/>
        </w:rPr>
        <w:t>Child Rights</w:t>
      </w:r>
      <w:r w:rsidR="007C7FDD">
        <w:rPr>
          <w:rFonts w:asciiTheme="minorHAnsi" w:hAnsiTheme="minorHAnsi" w:cstheme="minorHAnsi"/>
          <w:b/>
          <w:sz w:val="22"/>
          <w:szCs w:val="22"/>
        </w:rPr>
        <w:t xml:space="preserve"> Report</w:t>
      </w:r>
      <w:r w:rsidR="00AA6F99" w:rsidRPr="00533963">
        <w:rPr>
          <w:rFonts w:asciiTheme="minorHAnsi" w:hAnsiTheme="minorHAnsi" w:cstheme="minorHAnsi"/>
          <w:b/>
          <w:sz w:val="22"/>
          <w:szCs w:val="22"/>
        </w:rPr>
        <w:t xml:space="preserve"> </w:t>
      </w:r>
      <w:r w:rsidR="007C7FDD">
        <w:rPr>
          <w:rFonts w:asciiTheme="minorHAnsi" w:hAnsiTheme="minorHAnsi" w:cstheme="minorHAnsi"/>
          <w:b/>
          <w:sz w:val="22"/>
          <w:szCs w:val="22"/>
        </w:rPr>
        <w:t>to the HLPF</w:t>
      </w:r>
    </w:p>
    <w:p w14:paraId="4D818184" w14:textId="516FDCA8" w:rsidR="00F939F9" w:rsidRDefault="00AA6F99" w:rsidP="00AA6F99">
      <w:pPr>
        <w:pStyle w:val="NormalWeb"/>
        <w:spacing w:before="120" w:beforeAutospacing="0" w:after="0" w:afterAutospacing="0"/>
        <w:jc w:val="both"/>
        <w:rPr>
          <w:rFonts w:asciiTheme="minorHAnsi" w:hAnsiTheme="minorHAnsi" w:cstheme="minorHAnsi"/>
          <w:sz w:val="22"/>
          <w:szCs w:val="22"/>
        </w:rPr>
      </w:pPr>
      <w:r w:rsidRPr="00533963">
        <w:rPr>
          <w:rFonts w:asciiTheme="minorHAnsi" w:hAnsiTheme="minorHAnsi" w:cstheme="minorHAnsi"/>
          <w:sz w:val="22"/>
          <w:szCs w:val="22"/>
        </w:rPr>
        <w:t xml:space="preserve">Following a </w:t>
      </w:r>
      <w:hyperlink r:id="rId8" w:history="1">
        <w:proofErr w:type="gramStart"/>
        <w:r w:rsidRPr="00503524">
          <w:rPr>
            <w:rStyle w:val="Hyperlink"/>
            <w:rFonts w:asciiTheme="minorHAnsi" w:hAnsiTheme="minorHAnsi" w:cstheme="minorHAnsi"/>
            <w:sz w:val="22"/>
            <w:szCs w:val="22"/>
          </w:rPr>
          <w:t>request</w:t>
        </w:r>
      </w:hyperlink>
      <w:r>
        <w:rPr>
          <w:rFonts w:asciiTheme="minorHAnsi" w:hAnsiTheme="minorHAnsi" w:cstheme="minorHAnsi"/>
          <w:sz w:val="22"/>
          <w:szCs w:val="22"/>
        </w:rPr>
        <w:t xml:space="preserve"> </w:t>
      </w:r>
      <w:r w:rsidRPr="00533963">
        <w:rPr>
          <w:rFonts w:asciiTheme="minorHAnsi" w:hAnsiTheme="minorHAnsi" w:cstheme="minorHAnsi"/>
          <w:sz w:val="22"/>
          <w:szCs w:val="22"/>
        </w:rPr>
        <w:t>of the Human Rights Council</w:t>
      </w:r>
      <w:proofErr w:type="gramEnd"/>
      <w:r w:rsidRPr="00533963">
        <w:rPr>
          <w:rFonts w:asciiTheme="minorHAnsi" w:hAnsiTheme="minorHAnsi" w:cstheme="minorHAnsi"/>
          <w:sz w:val="22"/>
          <w:szCs w:val="22"/>
        </w:rPr>
        <w:t xml:space="preserve"> the UN Human Rights</w:t>
      </w:r>
      <w:r w:rsidR="007F62DB">
        <w:rPr>
          <w:rFonts w:asciiTheme="minorHAnsi" w:hAnsiTheme="minorHAnsi" w:cstheme="minorHAnsi"/>
          <w:sz w:val="22"/>
          <w:szCs w:val="22"/>
        </w:rPr>
        <w:t xml:space="preserve"> Office</w:t>
      </w:r>
      <w:r w:rsidRPr="00533963">
        <w:rPr>
          <w:rFonts w:asciiTheme="minorHAnsi" w:hAnsiTheme="minorHAnsi" w:cstheme="minorHAnsi"/>
          <w:sz w:val="22"/>
          <w:szCs w:val="22"/>
        </w:rPr>
        <w:t xml:space="preserve"> </w:t>
      </w:r>
      <w:r>
        <w:rPr>
          <w:rFonts w:asciiTheme="minorHAnsi" w:hAnsiTheme="minorHAnsi" w:cstheme="minorHAnsi"/>
          <w:sz w:val="22"/>
          <w:szCs w:val="22"/>
        </w:rPr>
        <w:t>will</w:t>
      </w:r>
      <w:r w:rsidR="00D73B24">
        <w:rPr>
          <w:rFonts w:asciiTheme="minorHAnsi" w:hAnsiTheme="minorHAnsi" w:cstheme="minorHAnsi"/>
          <w:sz w:val="22"/>
          <w:szCs w:val="22"/>
        </w:rPr>
        <w:t xml:space="preserve"> </w:t>
      </w:r>
      <w:r w:rsidR="00754691">
        <w:rPr>
          <w:rFonts w:asciiTheme="minorHAnsi" w:hAnsiTheme="minorHAnsi" w:cstheme="minorHAnsi"/>
          <w:sz w:val="22"/>
          <w:szCs w:val="22"/>
        </w:rPr>
        <w:t>submit a report</w:t>
      </w:r>
      <w:r w:rsidR="00D73B24">
        <w:rPr>
          <w:rFonts w:asciiTheme="minorHAnsi" w:hAnsiTheme="minorHAnsi" w:cstheme="minorHAnsi"/>
          <w:sz w:val="22"/>
          <w:szCs w:val="22"/>
        </w:rPr>
        <w:t xml:space="preserve"> on</w:t>
      </w:r>
      <w:r w:rsidRPr="00533963">
        <w:rPr>
          <w:rFonts w:asciiTheme="minorHAnsi" w:hAnsiTheme="minorHAnsi" w:cstheme="minorHAnsi"/>
          <w:sz w:val="22"/>
          <w:szCs w:val="22"/>
        </w:rPr>
        <w:t xml:space="preserve"> </w:t>
      </w:r>
      <w:r w:rsidR="007F62DB">
        <w:rPr>
          <w:rFonts w:asciiTheme="minorHAnsi" w:hAnsiTheme="minorHAnsi" w:cstheme="minorHAnsi"/>
          <w:sz w:val="22"/>
          <w:szCs w:val="22"/>
        </w:rPr>
        <w:t>children’s rights</w:t>
      </w:r>
      <w:r w:rsidRPr="00533963">
        <w:rPr>
          <w:rFonts w:asciiTheme="minorHAnsi" w:hAnsiTheme="minorHAnsi" w:cstheme="minorHAnsi"/>
          <w:sz w:val="22"/>
          <w:szCs w:val="22"/>
        </w:rPr>
        <w:t xml:space="preserve"> to </w:t>
      </w:r>
      <w:r>
        <w:rPr>
          <w:rFonts w:asciiTheme="minorHAnsi" w:hAnsiTheme="minorHAnsi" w:cstheme="minorHAnsi"/>
          <w:sz w:val="22"/>
          <w:szCs w:val="22"/>
        </w:rPr>
        <w:t>the 2021 global review</w:t>
      </w:r>
      <w:r w:rsidRPr="00533963">
        <w:rPr>
          <w:rFonts w:asciiTheme="minorHAnsi" w:hAnsiTheme="minorHAnsi" w:cstheme="minorHAnsi"/>
          <w:sz w:val="22"/>
          <w:szCs w:val="22"/>
        </w:rPr>
        <w:t xml:space="preserve"> of </w:t>
      </w:r>
      <w:r>
        <w:rPr>
          <w:rFonts w:asciiTheme="minorHAnsi" w:hAnsiTheme="minorHAnsi" w:cstheme="minorHAnsi"/>
          <w:sz w:val="22"/>
          <w:szCs w:val="22"/>
        </w:rPr>
        <w:t xml:space="preserve">the </w:t>
      </w:r>
      <w:r w:rsidR="00754691">
        <w:rPr>
          <w:rFonts w:asciiTheme="minorHAnsi" w:hAnsiTheme="minorHAnsi" w:cstheme="minorHAnsi"/>
          <w:sz w:val="22"/>
          <w:szCs w:val="22"/>
        </w:rPr>
        <w:t xml:space="preserve">High Level Political Forum on Sustainable Development. The report will address the situation for children </w:t>
      </w:r>
      <w:r w:rsidR="00754691" w:rsidRPr="00754691">
        <w:rPr>
          <w:rFonts w:asciiTheme="minorHAnsi" w:hAnsiTheme="minorHAnsi" w:cstheme="minorHAnsi"/>
          <w:sz w:val="22"/>
          <w:szCs w:val="22"/>
        </w:rPr>
        <w:t>in relation to</w:t>
      </w:r>
      <w:r w:rsidR="00754691">
        <w:rPr>
          <w:rFonts w:asciiTheme="minorHAnsi" w:hAnsiTheme="minorHAnsi" w:cstheme="minorHAnsi"/>
          <w:sz w:val="22"/>
          <w:szCs w:val="22"/>
        </w:rPr>
        <w:t xml:space="preserve"> the review theme: </w:t>
      </w:r>
      <w:r w:rsidR="001C5663" w:rsidRPr="007F62DB">
        <w:rPr>
          <w:rFonts w:asciiTheme="minorHAnsi" w:hAnsiTheme="minorHAnsi" w:cstheme="minorHAnsi"/>
          <w:sz w:val="22"/>
          <w:szCs w:val="22"/>
        </w:rPr>
        <w:t>“</w:t>
      </w:r>
      <w:r w:rsidR="001C5663" w:rsidRPr="007F62DB">
        <w:rPr>
          <w:rStyle w:val="Emphasis"/>
          <w:rFonts w:asciiTheme="minorHAnsi" w:hAnsiTheme="minorHAnsi" w:cstheme="minorHAnsi"/>
          <w:sz w:val="22"/>
          <w:szCs w:val="22"/>
        </w:rPr>
        <w:t xml:space="preserve">Sustainable and resilient recovery from the COVID-19 </w:t>
      </w:r>
      <w:proofErr w:type="gramStart"/>
      <w:r w:rsidR="001C5663" w:rsidRPr="007F62DB">
        <w:rPr>
          <w:rStyle w:val="Emphasis"/>
          <w:rFonts w:asciiTheme="minorHAnsi" w:hAnsiTheme="minorHAnsi" w:cstheme="minorHAnsi"/>
          <w:sz w:val="22"/>
          <w:szCs w:val="22"/>
        </w:rPr>
        <w:t>pandemic, that</w:t>
      </w:r>
      <w:proofErr w:type="gramEnd"/>
      <w:r w:rsidR="001C5663" w:rsidRPr="007F62DB">
        <w:rPr>
          <w:rStyle w:val="Emphasis"/>
          <w:rFonts w:asciiTheme="minorHAnsi" w:hAnsiTheme="minorHAnsi" w:cstheme="minorHAnsi"/>
          <w:sz w:val="22"/>
          <w:szCs w:val="22"/>
        </w:rPr>
        <w:t xml:space="preserve"> promotes the economic, social, and environmental dimensions of sustainable development: Building an inclusive and effective path for the achievement of the 2030 Agenda in the context of the decade of action and delivery for sustainable development.</w:t>
      </w:r>
      <w:r w:rsidR="001C5663" w:rsidRPr="007F62DB">
        <w:rPr>
          <w:rFonts w:asciiTheme="minorHAnsi" w:hAnsiTheme="minorHAnsi" w:cstheme="minorHAnsi"/>
          <w:sz w:val="22"/>
          <w:szCs w:val="22"/>
        </w:rPr>
        <w:t>”</w:t>
      </w:r>
      <w:r w:rsidR="001C5663">
        <w:rPr>
          <w:rFonts w:asciiTheme="minorHAnsi" w:hAnsiTheme="minorHAnsi" w:cstheme="minorHAnsi"/>
          <w:sz w:val="22"/>
          <w:szCs w:val="22"/>
        </w:rPr>
        <w:t xml:space="preserve"> </w:t>
      </w:r>
    </w:p>
    <w:p w14:paraId="19648099" w14:textId="577A038D" w:rsidR="006C6403" w:rsidRPr="006C6403" w:rsidRDefault="006C6403" w:rsidP="006C6403">
      <w:pPr>
        <w:pStyle w:val="NormalWeb"/>
        <w:spacing w:before="0" w:beforeAutospacing="0" w:after="0" w:afterAutospacing="0"/>
        <w:jc w:val="both"/>
        <w:rPr>
          <w:rFonts w:asciiTheme="minorHAnsi" w:hAnsiTheme="minorHAnsi" w:cstheme="minorHAnsi"/>
          <w:sz w:val="4"/>
          <w:szCs w:val="4"/>
        </w:rPr>
      </w:pPr>
    </w:p>
    <w:p w14:paraId="036D9ECE" w14:textId="54D9B411" w:rsidR="00AA6F99" w:rsidRPr="001C5663" w:rsidRDefault="00754691" w:rsidP="00D73B24">
      <w:pPr>
        <w:pStyle w:val="NormalWeb"/>
        <w:spacing w:before="120" w:beforeAutospacing="0" w:after="120" w:afterAutospacing="0"/>
        <w:jc w:val="both"/>
        <w:rPr>
          <w:rFonts w:asciiTheme="minorHAnsi" w:hAnsiTheme="minorHAnsi" w:cstheme="minorHAnsi"/>
          <w:sz w:val="22"/>
          <w:szCs w:val="22"/>
        </w:rPr>
      </w:pPr>
      <w:r w:rsidRPr="00533963">
        <w:rPr>
          <w:rFonts w:asciiTheme="minorHAnsi" w:hAnsiTheme="minorHAnsi" w:cstheme="minorHAnsi"/>
          <w:noProof/>
          <w:sz w:val="22"/>
          <w:szCs w:val="22"/>
        </w:rPr>
        <mc:AlternateContent>
          <mc:Choice Requires="wps">
            <w:drawing>
              <wp:anchor distT="45720" distB="45720" distL="114300" distR="114300" simplePos="0" relativeHeight="251708416" behindDoc="0" locked="0" layoutInCell="1" allowOverlap="1" wp14:anchorId="4B37ADC9" wp14:editId="47B52092">
                <wp:simplePos x="0" y="0"/>
                <wp:positionH relativeFrom="margin">
                  <wp:align>right</wp:align>
                </wp:positionH>
                <wp:positionV relativeFrom="paragraph">
                  <wp:posOffset>86983</wp:posOffset>
                </wp:positionV>
                <wp:extent cx="2871470" cy="174244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1742440"/>
                        </a:xfrm>
                        <a:prstGeom prst="rect">
                          <a:avLst/>
                        </a:prstGeom>
                        <a:solidFill>
                          <a:schemeClr val="accent1">
                            <a:lumMod val="40000"/>
                            <a:lumOff val="60000"/>
                          </a:schemeClr>
                        </a:solidFill>
                        <a:ln w="9525">
                          <a:noFill/>
                          <a:miter lim="800000"/>
                          <a:headEnd/>
                          <a:tailEnd/>
                        </a:ln>
                      </wps:spPr>
                      <wps:txbx>
                        <w:txbxContent>
                          <w:p w14:paraId="26E94544" w14:textId="0075DF63" w:rsidR="00AA6F99" w:rsidRPr="00533963" w:rsidRDefault="00AA6F99" w:rsidP="00D73B24">
                            <w:pPr>
                              <w:pStyle w:val="NormalWeb"/>
                              <w:spacing w:after="360" w:afterAutospacing="0"/>
                              <w:jc w:val="both"/>
                              <w:rPr>
                                <w:rFonts w:asciiTheme="minorHAnsi" w:hAnsiTheme="minorHAnsi" w:cs="Segoe UI"/>
                                <w:color w:val="FFFFFF" w:themeColor="background1"/>
                                <w:sz w:val="20"/>
                                <w:szCs w:val="20"/>
                              </w:rPr>
                            </w:pPr>
                            <w:r>
                              <w:rPr>
                                <w:rFonts w:asciiTheme="minorHAnsi" w:hAnsiTheme="minorHAnsi" w:cs="Segoe UI"/>
                                <w:noProof/>
                                <w:color w:val="FFFFFF" w:themeColor="background1"/>
                                <w:sz w:val="20"/>
                                <w:szCs w:val="20"/>
                              </w:rPr>
                              <w:drawing>
                                <wp:inline distT="0" distB="0" distL="0" distR="0" wp14:anchorId="24321D83" wp14:editId="391E2191">
                                  <wp:extent cx="2652395" cy="390592"/>
                                  <wp:effectExtent l="0" t="0" r="0" b="9525"/>
                                  <wp:docPr id="7" name="Picture 7" descr="C:\Users\Gina.Bergh\AppData\Local\Microsoft\Windows\INetCache\Content.MSO\2EF73D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a.Bergh\AppData\Local\Microsoft\Windows\INetCache\Content.MSO\2EF73DDA.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2395" cy="390592"/>
                                          </a:xfrm>
                                          <a:prstGeom prst="rect">
                                            <a:avLst/>
                                          </a:prstGeom>
                                          <a:noFill/>
                                          <a:ln>
                                            <a:noFill/>
                                          </a:ln>
                                        </pic:spPr>
                                      </pic:pic>
                                    </a:graphicData>
                                  </a:graphic>
                                </wp:inline>
                              </w:drawing>
                            </w:r>
                            <w:r w:rsidRPr="00D73B24">
                              <w:rPr>
                                <w:rFonts w:asciiTheme="minorHAnsi" w:hAnsiTheme="minorHAnsi" w:cs="Segoe UI"/>
                                <w:i/>
                                <w:color w:val="002060"/>
                                <w:sz w:val="21"/>
                                <w:szCs w:val="21"/>
                              </w:rPr>
                              <w:t xml:space="preserve">The </w:t>
                            </w:r>
                            <w:hyperlink r:id="rId10" w:history="1">
                              <w:r w:rsidRPr="00754691">
                                <w:rPr>
                                  <w:rStyle w:val="Hyperlink"/>
                                  <w:rFonts w:asciiTheme="minorHAnsi" w:hAnsiTheme="minorHAnsi" w:cs="Segoe UI"/>
                                  <w:i/>
                                  <w:color w:val="002060"/>
                                  <w:sz w:val="21"/>
                                  <w:szCs w:val="21"/>
                                  <w:u w:val="none"/>
                                </w:rPr>
                                <w:t>High Level Political Forum</w:t>
                              </w:r>
                              <w:r w:rsidR="00754691" w:rsidRPr="00754691">
                                <w:rPr>
                                  <w:rStyle w:val="Hyperlink"/>
                                  <w:rFonts w:asciiTheme="minorHAnsi" w:hAnsiTheme="minorHAnsi" w:cs="Segoe UI"/>
                                  <w:i/>
                                  <w:color w:val="002060"/>
                                  <w:sz w:val="21"/>
                                  <w:szCs w:val="21"/>
                                  <w:u w:val="none"/>
                                </w:rPr>
                                <w:t xml:space="preserve"> on Sustainable Development</w:t>
                              </w:r>
                              <w:r w:rsidRPr="00754691">
                                <w:rPr>
                                  <w:rStyle w:val="Hyperlink"/>
                                  <w:rFonts w:asciiTheme="minorHAnsi" w:hAnsiTheme="minorHAnsi" w:cs="Segoe UI"/>
                                  <w:i/>
                                  <w:color w:val="002060"/>
                                  <w:sz w:val="21"/>
                                  <w:szCs w:val="21"/>
                                  <w:u w:val="none"/>
                                </w:rPr>
                                <w:t xml:space="preserve"> </w:t>
                              </w:r>
                              <w:r w:rsidR="007F62DB" w:rsidRPr="00754691">
                                <w:rPr>
                                  <w:rStyle w:val="Hyperlink"/>
                                  <w:rFonts w:asciiTheme="minorHAnsi" w:hAnsiTheme="minorHAnsi" w:cs="Segoe UI"/>
                                  <w:i/>
                                  <w:color w:val="002060"/>
                                  <w:sz w:val="21"/>
                                  <w:szCs w:val="21"/>
                                  <w:u w:val="none"/>
                                </w:rPr>
                                <w:t>(HLPF)</w:t>
                              </w:r>
                            </w:hyperlink>
                            <w:r w:rsidRPr="00D73B24">
                              <w:rPr>
                                <w:rFonts w:asciiTheme="minorHAnsi" w:hAnsiTheme="minorHAnsi" w:cs="Segoe UI"/>
                                <w:i/>
                                <w:color w:val="002060"/>
                                <w:sz w:val="21"/>
                                <w:szCs w:val="21"/>
                              </w:rPr>
                              <w:t xml:space="preserve"> is the global body tasked with </w:t>
                            </w:r>
                            <w:r w:rsidR="00DA7B63">
                              <w:rPr>
                                <w:rFonts w:asciiTheme="minorHAnsi" w:hAnsiTheme="minorHAnsi" w:cs="Segoe UI"/>
                                <w:i/>
                                <w:color w:val="002060"/>
                                <w:sz w:val="21"/>
                                <w:szCs w:val="21"/>
                              </w:rPr>
                              <w:t>assessing</w:t>
                            </w:r>
                            <w:r w:rsidRPr="00D73B24">
                              <w:rPr>
                                <w:rFonts w:asciiTheme="minorHAnsi" w:hAnsiTheme="minorHAnsi" w:cs="Segoe UI"/>
                                <w:i/>
                                <w:color w:val="002060"/>
                                <w:sz w:val="21"/>
                                <w:szCs w:val="21"/>
                              </w:rPr>
                              <w:t xml:space="preserve"> </w:t>
                            </w:r>
                            <w:r w:rsidR="00020551">
                              <w:rPr>
                                <w:rFonts w:asciiTheme="minorHAnsi" w:hAnsiTheme="minorHAnsi" w:cs="Segoe UI"/>
                                <w:i/>
                                <w:color w:val="002060"/>
                                <w:sz w:val="21"/>
                                <w:szCs w:val="21"/>
                              </w:rPr>
                              <w:t xml:space="preserve">progress on </w:t>
                            </w:r>
                            <w:r w:rsidRPr="00D73B24">
                              <w:rPr>
                                <w:rFonts w:asciiTheme="minorHAnsi" w:hAnsiTheme="minorHAnsi" w:cs="Segoe UI"/>
                                <w:i/>
                                <w:color w:val="002060"/>
                                <w:sz w:val="21"/>
                                <w:szCs w:val="21"/>
                              </w:rPr>
                              <w:t xml:space="preserve">SDGs. Convened annually in New </w:t>
                            </w:r>
                            <w:proofErr w:type="gramStart"/>
                            <w:r w:rsidRPr="00D73B24">
                              <w:rPr>
                                <w:rFonts w:asciiTheme="minorHAnsi" w:hAnsiTheme="minorHAnsi" w:cs="Segoe UI"/>
                                <w:i/>
                                <w:color w:val="002060"/>
                                <w:sz w:val="21"/>
                                <w:szCs w:val="21"/>
                              </w:rPr>
                              <w:t>York,</w:t>
                            </w:r>
                            <w:proofErr w:type="gramEnd"/>
                            <w:r w:rsidRPr="00D73B24">
                              <w:rPr>
                                <w:rFonts w:asciiTheme="minorHAnsi" w:hAnsiTheme="minorHAnsi" w:cs="Segoe UI"/>
                                <w:i/>
                                <w:color w:val="002060"/>
                                <w:sz w:val="21"/>
                                <w:szCs w:val="21"/>
                              </w:rPr>
                              <w:t xml:space="preserve"> </w:t>
                            </w:r>
                            <w:r w:rsidR="00DA7B63">
                              <w:rPr>
                                <w:rFonts w:asciiTheme="minorHAnsi" w:hAnsiTheme="minorHAnsi" w:cs="Segoe UI"/>
                                <w:i/>
                                <w:color w:val="002060"/>
                                <w:sz w:val="21"/>
                                <w:szCs w:val="21"/>
                              </w:rPr>
                              <w:t>the HLPF</w:t>
                            </w:r>
                            <w:r w:rsidRPr="00D73B24">
                              <w:rPr>
                                <w:rFonts w:asciiTheme="minorHAnsi" w:hAnsiTheme="minorHAnsi" w:cs="Segoe UI"/>
                                <w:i/>
                                <w:color w:val="002060"/>
                                <w:sz w:val="21"/>
                                <w:szCs w:val="21"/>
                              </w:rPr>
                              <w:t xml:space="preserve"> </w:t>
                            </w:r>
                            <w:r w:rsidR="00DA7B63">
                              <w:rPr>
                                <w:rFonts w:asciiTheme="minorHAnsi" w:hAnsiTheme="minorHAnsi" w:cs="Segoe UI"/>
                                <w:i/>
                                <w:color w:val="002060"/>
                                <w:sz w:val="21"/>
                                <w:szCs w:val="21"/>
                              </w:rPr>
                              <w:t>reviews</w:t>
                            </w:r>
                            <w:r w:rsidR="00020551">
                              <w:rPr>
                                <w:rFonts w:asciiTheme="minorHAnsi" w:hAnsiTheme="minorHAnsi" w:cs="Segoe UI"/>
                                <w:i/>
                                <w:color w:val="002060"/>
                                <w:sz w:val="21"/>
                                <w:szCs w:val="21"/>
                              </w:rPr>
                              <w:t xml:space="preserve"> a </w:t>
                            </w:r>
                            <w:r w:rsidR="00754691">
                              <w:rPr>
                                <w:rFonts w:asciiTheme="minorHAnsi" w:hAnsiTheme="minorHAnsi" w:cs="Segoe UI"/>
                                <w:i/>
                                <w:color w:val="002060"/>
                                <w:sz w:val="21"/>
                                <w:szCs w:val="21"/>
                              </w:rPr>
                              <w:t>specific</w:t>
                            </w:r>
                            <w:r w:rsidR="00020551">
                              <w:rPr>
                                <w:rFonts w:asciiTheme="minorHAnsi" w:hAnsiTheme="minorHAnsi" w:cs="Segoe UI"/>
                                <w:i/>
                                <w:color w:val="002060"/>
                                <w:sz w:val="21"/>
                                <w:szCs w:val="21"/>
                              </w:rPr>
                              <w:t xml:space="preserve"> theme and selected</w:t>
                            </w:r>
                            <w:r w:rsidR="00D73B24">
                              <w:rPr>
                                <w:rFonts w:asciiTheme="minorHAnsi" w:hAnsiTheme="minorHAnsi" w:cs="Segoe UI"/>
                                <w:i/>
                                <w:color w:val="002060"/>
                                <w:sz w:val="21"/>
                                <w:szCs w:val="21"/>
                              </w:rPr>
                              <w:t xml:space="preserve"> goals</w:t>
                            </w:r>
                            <w:r w:rsidR="00754691">
                              <w:rPr>
                                <w:rFonts w:asciiTheme="minorHAnsi" w:hAnsiTheme="minorHAnsi" w:cs="Segoe UI"/>
                                <w:i/>
                                <w:color w:val="002060"/>
                                <w:sz w:val="21"/>
                                <w:szCs w:val="21"/>
                              </w:rPr>
                              <w:t xml:space="preserve"> </w:t>
                            </w:r>
                            <w:r w:rsidR="009E41F1">
                              <w:rPr>
                                <w:rFonts w:asciiTheme="minorHAnsi" w:hAnsiTheme="minorHAnsi" w:cs="Segoe UI"/>
                                <w:i/>
                                <w:color w:val="002060"/>
                                <w:sz w:val="21"/>
                                <w:szCs w:val="21"/>
                              </w:rPr>
                              <w:t xml:space="preserve">each year </w:t>
                            </w:r>
                            <w:r w:rsidR="00DA7B63">
                              <w:rPr>
                                <w:rFonts w:asciiTheme="minorHAnsi" w:hAnsiTheme="minorHAnsi" w:cs="Segoe UI"/>
                                <w:i/>
                                <w:color w:val="002060"/>
                                <w:sz w:val="21"/>
                                <w:szCs w:val="21"/>
                              </w:rPr>
                              <w:t>on the basis of</w:t>
                            </w:r>
                            <w:r w:rsidR="00020551">
                              <w:rPr>
                                <w:rFonts w:asciiTheme="minorHAnsi" w:hAnsiTheme="minorHAnsi" w:cs="Segoe UI"/>
                                <w:i/>
                                <w:color w:val="002060"/>
                                <w:sz w:val="21"/>
                                <w:szCs w:val="21"/>
                              </w:rPr>
                              <w:t xml:space="preserve"> </w:t>
                            </w:r>
                            <w:r w:rsidRPr="00D73B24">
                              <w:rPr>
                                <w:rFonts w:asciiTheme="minorHAnsi" w:hAnsiTheme="minorHAnsi" w:cs="Segoe UI"/>
                                <w:i/>
                                <w:color w:val="002060"/>
                                <w:sz w:val="21"/>
                                <w:szCs w:val="21"/>
                              </w:rPr>
                              <w:t>Voluntary National Reviews and extensive stakeholder inputs.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7ADC9" id="_x0000_t202" coordsize="21600,21600" o:spt="202" path="m,l,21600r21600,l21600,xe">
                <v:stroke joinstyle="miter"/>
                <v:path gradientshapeok="t" o:connecttype="rect"/>
              </v:shapetype>
              <v:shape id="Text Box 2" o:spid="_x0000_s1026" type="#_x0000_t202" style="position:absolute;left:0;text-align:left;margin-left:174.9pt;margin-top:6.85pt;width:226.1pt;height:137.2pt;z-index:251708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" fillcolor="#bdd6ee [1300]" stroked="f">
                <v:textbox>
                  <w:txbxContent>
                    <w:p w14:paraId="26E94544" w14:textId="0075DF63" w:rsidR="00AA6F99" w:rsidRPr="00533963" w:rsidRDefault="00AA6F99" w:rsidP="00D73B24">
                      <w:pPr>
                        <w:pStyle w:val="NormalWeb"/>
                        <w:spacing w:after="360" w:afterAutospacing="0"/>
                        <w:jc w:val="both"/>
                        <w:rPr>
                          <w:rFonts w:asciiTheme="minorHAnsi" w:hAnsiTheme="minorHAnsi" w:cs="Segoe UI"/>
                          <w:color w:val="FFFFFF" w:themeColor="background1"/>
                          <w:sz w:val="20"/>
                          <w:szCs w:val="20"/>
                        </w:rPr>
                      </w:pPr>
                      <w:r>
                        <w:rPr>
                          <w:rFonts w:asciiTheme="minorHAnsi" w:hAnsiTheme="minorHAnsi" w:cs="Segoe UI"/>
                          <w:noProof/>
                          <w:color w:val="FFFFFF" w:themeColor="background1"/>
                          <w:sz w:val="20"/>
                          <w:szCs w:val="20"/>
                        </w:rPr>
                        <w:drawing>
                          <wp:inline distT="0" distB="0" distL="0" distR="0" wp14:anchorId="24321D83" wp14:editId="391E2191">
                            <wp:extent cx="2652395" cy="390592"/>
                            <wp:effectExtent l="0" t="0" r="0" b="9525"/>
                            <wp:docPr id="7" name="Picture 7" descr="C:\Users\Gina.Bergh\AppData\Local\Microsoft\Windows\INetCache\Content.MSO\2EF73D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a.Bergh\AppData\Local\Microsoft\Windows\INetCache\Content.MSO\2EF73DDA.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2395" cy="390592"/>
                                    </a:xfrm>
                                    <a:prstGeom prst="rect">
                                      <a:avLst/>
                                    </a:prstGeom>
                                    <a:noFill/>
                                    <a:ln>
                                      <a:noFill/>
                                    </a:ln>
                                  </pic:spPr>
                                </pic:pic>
                              </a:graphicData>
                            </a:graphic>
                          </wp:inline>
                        </w:drawing>
                      </w:r>
                      <w:r w:rsidRPr="00D73B24">
                        <w:rPr>
                          <w:rFonts w:asciiTheme="minorHAnsi" w:hAnsiTheme="minorHAnsi" w:cs="Segoe UI"/>
                          <w:i/>
                          <w:color w:val="002060"/>
                          <w:sz w:val="21"/>
                          <w:szCs w:val="21"/>
                        </w:rPr>
                        <w:t xml:space="preserve">The </w:t>
                      </w:r>
                      <w:hyperlink r:id="rId11" w:history="1">
                        <w:r w:rsidRPr="00754691">
                          <w:rPr>
                            <w:rStyle w:val="Hyperlink"/>
                            <w:rFonts w:asciiTheme="minorHAnsi" w:hAnsiTheme="minorHAnsi" w:cs="Segoe UI"/>
                            <w:i/>
                            <w:color w:val="002060"/>
                            <w:sz w:val="21"/>
                            <w:szCs w:val="21"/>
                            <w:u w:val="none"/>
                          </w:rPr>
                          <w:t>High Level Political Forum</w:t>
                        </w:r>
                        <w:r w:rsidR="00754691" w:rsidRPr="00754691">
                          <w:rPr>
                            <w:rStyle w:val="Hyperlink"/>
                            <w:rFonts w:asciiTheme="minorHAnsi" w:hAnsiTheme="minorHAnsi" w:cs="Segoe UI"/>
                            <w:i/>
                            <w:color w:val="002060"/>
                            <w:sz w:val="21"/>
                            <w:szCs w:val="21"/>
                            <w:u w:val="none"/>
                          </w:rPr>
                          <w:t xml:space="preserve"> on Sustainable Development</w:t>
                        </w:r>
                        <w:r w:rsidRPr="00754691">
                          <w:rPr>
                            <w:rStyle w:val="Hyperlink"/>
                            <w:rFonts w:asciiTheme="minorHAnsi" w:hAnsiTheme="minorHAnsi" w:cs="Segoe UI"/>
                            <w:i/>
                            <w:color w:val="002060"/>
                            <w:sz w:val="21"/>
                            <w:szCs w:val="21"/>
                            <w:u w:val="none"/>
                          </w:rPr>
                          <w:t xml:space="preserve"> </w:t>
                        </w:r>
                        <w:r w:rsidR="007F62DB" w:rsidRPr="00754691">
                          <w:rPr>
                            <w:rStyle w:val="Hyperlink"/>
                            <w:rFonts w:asciiTheme="minorHAnsi" w:hAnsiTheme="minorHAnsi" w:cs="Segoe UI"/>
                            <w:i/>
                            <w:color w:val="002060"/>
                            <w:sz w:val="21"/>
                            <w:szCs w:val="21"/>
                            <w:u w:val="none"/>
                          </w:rPr>
                          <w:t>(HLPF)</w:t>
                        </w:r>
                      </w:hyperlink>
                      <w:r w:rsidRPr="00D73B24">
                        <w:rPr>
                          <w:rFonts w:asciiTheme="minorHAnsi" w:hAnsiTheme="minorHAnsi" w:cs="Segoe UI"/>
                          <w:i/>
                          <w:color w:val="002060"/>
                          <w:sz w:val="21"/>
                          <w:szCs w:val="21"/>
                        </w:rPr>
                        <w:t xml:space="preserve"> is the global body tasked with </w:t>
                      </w:r>
                      <w:r w:rsidR="00DA7B63">
                        <w:rPr>
                          <w:rFonts w:asciiTheme="minorHAnsi" w:hAnsiTheme="minorHAnsi" w:cs="Segoe UI"/>
                          <w:i/>
                          <w:color w:val="002060"/>
                          <w:sz w:val="21"/>
                          <w:szCs w:val="21"/>
                        </w:rPr>
                        <w:t>assessing</w:t>
                      </w:r>
                      <w:r w:rsidRPr="00D73B24">
                        <w:rPr>
                          <w:rFonts w:asciiTheme="minorHAnsi" w:hAnsiTheme="minorHAnsi" w:cs="Segoe UI"/>
                          <w:i/>
                          <w:color w:val="002060"/>
                          <w:sz w:val="21"/>
                          <w:szCs w:val="21"/>
                        </w:rPr>
                        <w:t xml:space="preserve"> </w:t>
                      </w:r>
                      <w:r w:rsidR="00020551">
                        <w:rPr>
                          <w:rFonts w:asciiTheme="minorHAnsi" w:hAnsiTheme="minorHAnsi" w:cs="Segoe UI"/>
                          <w:i/>
                          <w:color w:val="002060"/>
                          <w:sz w:val="21"/>
                          <w:szCs w:val="21"/>
                        </w:rPr>
                        <w:t xml:space="preserve">progress on </w:t>
                      </w:r>
                      <w:r w:rsidRPr="00D73B24">
                        <w:rPr>
                          <w:rFonts w:asciiTheme="minorHAnsi" w:hAnsiTheme="minorHAnsi" w:cs="Segoe UI"/>
                          <w:i/>
                          <w:color w:val="002060"/>
                          <w:sz w:val="21"/>
                          <w:szCs w:val="21"/>
                        </w:rPr>
                        <w:t xml:space="preserve">SDGs. Convened annually in New </w:t>
                      </w:r>
                      <w:proofErr w:type="gramStart"/>
                      <w:r w:rsidRPr="00D73B24">
                        <w:rPr>
                          <w:rFonts w:asciiTheme="minorHAnsi" w:hAnsiTheme="minorHAnsi" w:cs="Segoe UI"/>
                          <w:i/>
                          <w:color w:val="002060"/>
                          <w:sz w:val="21"/>
                          <w:szCs w:val="21"/>
                        </w:rPr>
                        <w:t>York,</w:t>
                      </w:r>
                      <w:proofErr w:type="gramEnd"/>
                      <w:r w:rsidRPr="00D73B24">
                        <w:rPr>
                          <w:rFonts w:asciiTheme="minorHAnsi" w:hAnsiTheme="minorHAnsi" w:cs="Segoe UI"/>
                          <w:i/>
                          <w:color w:val="002060"/>
                          <w:sz w:val="21"/>
                          <w:szCs w:val="21"/>
                        </w:rPr>
                        <w:t xml:space="preserve"> </w:t>
                      </w:r>
                      <w:r w:rsidR="00DA7B63">
                        <w:rPr>
                          <w:rFonts w:asciiTheme="minorHAnsi" w:hAnsiTheme="minorHAnsi" w:cs="Segoe UI"/>
                          <w:i/>
                          <w:color w:val="002060"/>
                          <w:sz w:val="21"/>
                          <w:szCs w:val="21"/>
                        </w:rPr>
                        <w:t>the HLPF</w:t>
                      </w:r>
                      <w:r w:rsidRPr="00D73B24">
                        <w:rPr>
                          <w:rFonts w:asciiTheme="minorHAnsi" w:hAnsiTheme="minorHAnsi" w:cs="Segoe UI"/>
                          <w:i/>
                          <w:color w:val="002060"/>
                          <w:sz w:val="21"/>
                          <w:szCs w:val="21"/>
                        </w:rPr>
                        <w:t xml:space="preserve"> </w:t>
                      </w:r>
                      <w:r w:rsidR="00DA7B63">
                        <w:rPr>
                          <w:rFonts w:asciiTheme="minorHAnsi" w:hAnsiTheme="minorHAnsi" w:cs="Segoe UI"/>
                          <w:i/>
                          <w:color w:val="002060"/>
                          <w:sz w:val="21"/>
                          <w:szCs w:val="21"/>
                        </w:rPr>
                        <w:t>reviews</w:t>
                      </w:r>
                      <w:r w:rsidR="00020551">
                        <w:rPr>
                          <w:rFonts w:asciiTheme="minorHAnsi" w:hAnsiTheme="minorHAnsi" w:cs="Segoe UI"/>
                          <w:i/>
                          <w:color w:val="002060"/>
                          <w:sz w:val="21"/>
                          <w:szCs w:val="21"/>
                        </w:rPr>
                        <w:t xml:space="preserve"> a </w:t>
                      </w:r>
                      <w:r w:rsidR="00754691">
                        <w:rPr>
                          <w:rFonts w:asciiTheme="minorHAnsi" w:hAnsiTheme="minorHAnsi" w:cs="Segoe UI"/>
                          <w:i/>
                          <w:color w:val="002060"/>
                          <w:sz w:val="21"/>
                          <w:szCs w:val="21"/>
                        </w:rPr>
                        <w:t>specific</w:t>
                      </w:r>
                      <w:r w:rsidR="00020551">
                        <w:rPr>
                          <w:rFonts w:asciiTheme="minorHAnsi" w:hAnsiTheme="minorHAnsi" w:cs="Segoe UI"/>
                          <w:i/>
                          <w:color w:val="002060"/>
                          <w:sz w:val="21"/>
                          <w:szCs w:val="21"/>
                        </w:rPr>
                        <w:t xml:space="preserve"> theme and selected</w:t>
                      </w:r>
                      <w:r w:rsidR="00D73B24">
                        <w:rPr>
                          <w:rFonts w:asciiTheme="minorHAnsi" w:hAnsiTheme="minorHAnsi" w:cs="Segoe UI"/>
                          <w:i/>
                          <w:color w:val="002060"/>
                          <w:sz w:val="21"/>
                          <w:szCs w:val="21"/>
                        </w:rPr>
                        <w:t xml:space="preserve"> goals</w:t>
                      </w:r>
                      <w:r w:rsidR="00754691">
                        <w:rPr>
                          <w:rFonts w:asciiTheme="minorHAnsi" w:hAnsiTheme="minorHAnsi" w:cs="Segoe UI"/>
                          <w:i/>
                          <w:color w:val="002060"/>
                          <w:sz w:val="21"/>
                          <w:szCs w:val="21"/>
                        </w:rPr>
                        <w:t xml:space="preserve"> </w:t>
                      </w:r>
                      <w:r w:rsidR="009E41F1">
                        <w:rPr>
                          <w:rFonts w:asciiTheme="minorHAnsi" w:hAnsiTheme="minorHAnsi" w:cs="Segoe UI"/>
                          <w:i/>
                          <w:color w:val="002060"/>
                          <w:sz w:val="21"/>
                          <w:szCs w:val="21"/>
                        </w:rPr>
                        <w:t xml:space="preserve">each year </w:t>
                      </w:r>
                      <w:r w:rsidR="00DA7B63">
                        <w:rPr>
                          <w:rFonts w:asciiTheme="minorHAnsi" w:hAnsiTheme="minorHAnsi" w:cs="Segoe UI"/>
                          <w:i/>
                          <w:color w:val="002060"/>
                          <w:sz w:val="21"/>
                          <w:szCs w:val="21"/>
                        </w:rPr>
                        <w:t>on the basis of</w:t>
                      </w:r>
                      <w:r w:rsidR="00020551">
                        <w:rPr>
                          <w:rFonts w:asciiTheme="minorHAnsi" w:hAnsiTheme="minorHAnsi" w:cs="Segoe UI"/>
                          <w:i/>
                          <w:color w:val="002060"/>
                          <w:sz w:val="21"/>
                          <w:szCs w:val="21"/>
                        </w:rPr>
                        <w:t xml:space="preserve"> </w:t>
                      </w:r>
                      <w:r w:rsidRPr="00D73B24">
                        <w:rPr>
                          <w:rFonts w:asciiTheme="minorHAnsi" w:hAnsiTheme="minorHAnsi" w:cs="Segoe UI"/>
                          <w:i/>
                          <w:color w:val="002060"/>
                          <w:sz w:val="21"/>
                          <w:szCs w:val="21"/>
                        </w:rPr>
                        <w:t>Voluntary National Reviews and extensive stakeholder inputs.</w:t>
                      </w:r>
                    </w:p>
                  </w:txbxContent>
                </v:textbox>
                <w10:wrap type="square" anchorx="margin"/>
              </v:shape>
            </w:pict>
          </mc:Fallback>
        </mc:AlternateContent>
      </w:r>
      <w:r w:rsidR="001C5663">
        <w:rPr>
          <w:rFonts w:asciiTheme="minorHAnsi" w:hAnsiTheme="minorHAnsi" w:cstheme="minorHAnsi"/>
          <w:sz w:val="22"/>
          <w:szCs w:val="22"/>
        </w:rPr>
        <w:t xml:space="preserve">SDGs </w:t>
      </w:r>
      <w:r>
        <w:rPr>
          <w:rFonts w:asciiTheme="minorHAnsi" w:hAnsiTheme="minorHAnsi" w:cstheme="minorHAnsi"/>
          <w:sz w:val="22"/>
          <w:szCs w:val="22"/>
        </w:rPr>
        <w:t xml:space="preserve">under consideration </w:t>
      </w:r>
      <w:proofErr w:type="gramStart"/>
      <w:r>
        <w:rPr>
          <w:rFonts w:asciiTheme="minorHAnsi" w:hAnsiTheme="minorHAnsi" w:cstheme="minorHAnsi"/>
          <w:sz w:val="22"/>
          <w:szCs w:val="22"/>
        </w:rPr>
        <w:t>include</w:t>
      </w:r>
      <w:r w:rsidR="00F939F9">
        <w:rPr>
          <w:rFonts w:asciiTheme="minorHAnsi" w:hAnsiTheme="minorHAnsi" w:cstheme="minorHAnsi"/>
          <w:sz w:val="22"/>
          <w:szCs w:val="22"/>
        </w:rPr>
        <w:t>:</w:t>
      </w:r>
      <w:proofErr w:type="gramEnd"/>
      <w:r w:rsidR="002B6057">
        <w:rPr>
          <w:rFonts w:asciiTheme="minorHAnsi" w:hAnsiTheme="minorHAnsi" w:cstheme="minorHAnsi"/>
          <w:sz w:val="22"/>
          <w:szCs w:val="22"/>
        </w:rPr>
        <w:t xml:space="preserve"> </w:t>
      </w:r>
      <w:r w:rsidR="002B6057" w:rsidRPr="002B6057">
        <w:rPr>
          <w:rFonts w:asciiTheme="minorHAnsi" w:hAnsiTheme="minorHAnsi" w:cstheme="minorHAnsi"/>
          <w:color w:val="2E74B5" w:themeColor="accent1" w:themeShade="BF"/>
          <w:sz w:val="21"/>
          <w:szCs w:val="21"/>
        </w:rPr>
        <w:t>*</w:t>
      </w:r>
    </w:p>
    <w:p w14:paraId="17FA3DD7" w14:textId="233E5C4D" w:rsidR="00600909" w:rsidRPr="00D73B24" w:rsidRDefault="00600909" w:rsidP="00D73B24">
      <w:pPr>
        <w:pStyle w:val="NormalWeb"/>
        <w:spacing w:before="0" w:beforeAutospacing="0" w:after="80" w:afterAutospacing="0"/>
        <w:jc w:val="both"/>
        <w:rPr>
          <w:rFonts w:asciiTheme="minorHAnsi" w:hAnsiTheme="minorHAnsi" w:cstheme="minorHAnsi"/>
          <w:i/>
          <w:color w:val="2E74B5" w:themeColor="accent1" w:themeShade="BF"/>
          <w:sz w:val="21"/>
          <w:szCs w:val="21"/>
        </w:rPr>
      </w:pPr>
      <w:r w:rsidRPr="00D73B24">
        <w:rPr>
          <w:rFonts w:asciiTheme="minorHAnsi" w:hAnsiTheme="minorHAnsi" w:cstheme="minorHAnsi"/>
          <w:i/>
          <w:color w:val="2E74B5" w:themeColor="accent1" w:themeShade="BF"/>
          <w:sz w:val="21"/>
          <w:szCs w:val="21"/>
        </w:rPr>
        <w:t>Goal 1: No poverty</w:t>
      </w:r>
    </w:p>
    <w:p w14:paraId="7623242A" w14:textId="5EFBAB5B" w:rsidR="00600909" w:rsidRPr="00D73B24" w:rsidRDefault="00600909" w:rsidP="00D73B24">
      <w:pPr>
        <w:pStyle w:val="NormalWeb"/>
        <w:spacing w:before="0" w:beforeAutospacing="0" w:after="80" w:afterAutospacing="0"/>
        <w:jc w:val="both"/>
        <w:rPr>
          <w:rFonts w:asciiTheme="minorHAnsi" w:hAnsiTheme="minorHAnsi" w:cstheme="minorHAnsi"/>
          <w:i/>
          <w:color w:val="2E74B5" w:themeColor="accent1" w:themeShade="BF"/>
          <w:sz w:val="21"/>
          <w:szCs w:val="21"/>
        </w:rPr>
      </w:pPr>
      <w:r w:rsidRPr="00D73B24">
        <w:rPr>
          <w:rFonts w:asciiTheme="minorHAnsi" w:hAnsiTheme="minorHAnsi" w:cstheme="minorHAnsi"/>
          <w:i/>
          <w:color w:val="2E74B5" w:themeColor="accent1" w:themeShade="BF"/>
          <w:sz w:val="21"/>
          <w:szCs w:val="21"/>
        </w:rPr>
        <w:t>Goal 2: Zero hunger</w:t>
      </w:r>
    </w:p>
    <w:p w14:paraId="3D2F4EE7" w14:textId="77777777" w:rsidR="00600909" w:rsidRPr="00D73B24" w:rsidRDefault="00600909" w:rsidP="00D73B24">
      <w:pPr>
        <w:pStyle w:val="NormalWeb"/>
        <w:spacing w:before="0" w:beforeAutospacing="0" w:after="80" w:afterAutospacing="0"/>
        <w:jc w:val="both"/>
        <w:rPr>
          <w:rFonts w:asciiTheme="minorHAnsi" w:hAnsiTheme="minorHAnsi" w:cstheme="minorHAnsi"/>
          <w:i/>
          <w:color w:val="2E74B5" w:themeColor="accent1" w:themeShade="BF"/>
          <w:sz w:val="21"/>
          <w:szCs w:val="21"/>
        </w:rPr>
      </w:pPr>
      <w:r w:rsidRPr="00D73B24">
        <w:rPr>
          <w:rFonts w:asciiTheme="minorHAnsi" w:hAnsiTheme="minorHAnsi" w:cstheme="minorHAnsi"/>
          <w:i/>
          <w:color w:val="2E74B5" w:themeColor="accent1" w:themeShade="BF"/>
          <w:sz w:val="21"/>
          <w:szCs w:val="21"/>
        </w:rPr>
        <w:t>Goal 3: Good health and wellbeing</w:t>
      </w:r>
    </w:p>
    <w:p w14:paraId="5AF2C045" w14:textId="77777777" w:rsidR="00600909" w:rsidRPr="00D73B24" w:rsidRDefault="00600909" w:rsidP="00D73B24">
      <w:pPr>
        <w:pStyle w:val="NormalWeb"/>
        <w:spacing w:before="0" w:beforeAutospacing="0" w:after="80" w:afterAutospacing="0"/>
        <w:jc w:val="both"/>
        <w:rPr>
          <w:rFonts w:asciiTheme="minorHAnsi" w:hAnsiTheme="minorHAnsi" w:cstheme="minorHAnsi"/>
          <w:i/>
          <w:color w:val="2E74B5" w:themeColor="accent1" w:themeShade="BF"/>
          <w:sz w:val="21"/>
          <w:szCs w:val="21"/>
        </w:rPr>
      </w:pPr>
      <w:r w:rsidRPr="00D73B24">
        <w:rPr>
          <w:rFonts w:asciiTheme="minorHAnsi" w:hAnsiTheme="minorHAnsi" w:cstheme="minorHAnsi"/>
          <w:i/>
          <w:color w:val="2E74B5" w:themeColor="accent1" w:themeShade="BF"/>
          <w:sz w:val="21"/>
          <w:szCs w:val="21"/>
        </w:rPr>
        <w:t>Goal 8: Decent work and economic growth</w:t>
      </w:r>
    </w:p>
    <w:p w14:paraId="2DC6F46E" w14:textId="77777777" w:rsidR="00600909" w:rsidRPr="00D73B24" w:rsidRDefault="00600909" w:rsidP="00D73B24">
      <w:pPr>
        <w:pStyle w:val="NormalWeb"/>
        <w:spacing w:before="0" w:beforeAutospacing="0" w:after="80" w:afterAutospacing="0"/>
        <w:jc w:val="both"/>
        <w:rPr>
          <w:rFonts w:asciiTheme="minorHAnsi" w:hAnsiTheme="minorHAnsi" w:cstheme="minorHAnsi"/>
          <w:i/>
          <w:color w:val="2E74B5" w:themeColor="accent1" w:themeShade="BF"/>
          <w:sz w:val="21"/>
          <w:szCs w:val="21"/>
        </w:rPr>
      </w:pPr>
      <w:r w:rsidRPr="00D73B24">
        <w:rPr>
          <w:rFonts w:asciiTheme="minorHAnsi" w:hAnsiTheme="minorHAnsi" w:cstheme="minorHAnsi"/>
          <w:i/>
          <w:color w:val="2E74B5" w:themeColor="accent1" w:themeShade="BF"/>
          <w:sz w:val="21"/>
          <w:szCs w:val="21"/>
        </w:rPr>
        <w:t>Goal 10: Reduced inequalities</w:t>
      </w:r>
    </w:p>
    <w:p w14:paraId="449BDFE0" w14:textId="77777777" w:rsidR="00600909" w:rsidRPr="00D73B24" w:rsidRDefault="00600909" w:rsidP="00D73B24">
      <w:pPr>
        <w:pStyle w:val="NormalWeb"/>
        <w:spacing w:before="0" w:beforeAutospacing="0" w:after="80" w:afterAutospacing="0"/>
        <w:jc w:val="both"/>
        <w:rPr>
          <w:rFonts w:asciiTheme="minorHAnsi" w:hAnsiTheme="minorHAnsi" w:cstheme="minorHAnsi"/>
          <w:i/>
          <w:color w:val="2E74B5" w:themeColor="accent1" w:themeShade="BF"/>
          <w:sz w:val="21"/>
          <w:szCs w:val="21"/>
        </w:rPr>
      </w:pPr>
      <w:r w:rsidRPr="00D73B24">
        <w:rPr>
          <w:rFonts w:asciiTheme="minorHAnsi" w:hAnsiTheme="minorHAnsi" w:cstheme="minorHAnsi"/>
          <w:i/>
          <w:color w:val="2E74B5" w:themeColor="accent1" w:themeShade="BF"/>
          <w:sz w:val="21"/>
          <w:szCs w:val="21"/>
        </w:rPr>
        <w:t>Goal 12: Responsible consumption and production</w:t>
      </w:r>
    </w:p>
    <w:p w14:paraId="2AE86BE5" w14:textId="77777777" w:rsidR="00600909" w:rsidRPr="00D73B24" w:rsidRDefault="00600909" w:rsidP="00D73B24">
      <w:pPr>
        <w:pStyle w:val="NormalWeb"/>
        <w:spacing w:before="0" w:beforeAutospacing="0" w:after="80" w:afterAutospacing="0"/>
        <w:jc w:val="both"/>
        <w:rPr>
          <w:rFonts w:asciiTheme="minorHAnsi" w:hAnsiTheme="minorHAnsi" w:cstheme="minorHAnsi"/>
          <w:i/>
          <w:color w:val="2E74B5" w:themeColor="accent1" w:themeShade="BF"/>
          <w:sz w:val="21"/>
          <w:szCs w:val="21"/>
        </w:rPr>
      </w:pPr>
      <w:r w:rsidRPr="00D73B24">
        <w:rPr>
          <w:rFonts w:asciiTheme="minorHAnsi" w:hAnsiTheme="minorHAnsi" w:cstheme="minorHAnsi"/>
          <w:i/>
          <w:color w:val="2E74B5" w:themeColor="accent1" w:themeShade="BF"/>
          <w:sz w:val="21"/>
          <w:szCs w:val="21"/>
        </w:rPr>
        <w:t>Goal 13: Climate action</w:t>
      </w:r>
    </w:p>
    <w:p w14:paraId="317FE9AA" w14:textId="77777777" w:rsidR="00600909" w:rsidRPr="00D73B24" w:rsidRDefault="00600909" w:rsidP="00D73B24">
      <w:pPr>
        <w:pStyle w:val="NormalWeb"/>
        <w:spacing w:before="0" w:beforeAutospacing="0" w:after="80" w:afterAutospacing="0"/>
        <w:jc w:val="both"/>
        <w:rPr>
          <w:rFonts w:asciiTheme="minorHAnsi" w:hAnsiTheme="minorHAnsi" w:cstheme="minorHAnsi"/>
          <w:i/>
          <w:color w:val="2E74B5" w:themeColor="accent1" w:themeShade="BF"/>
          <w:sz w:val="21"/>
          <w:szCs w:val="21"/>
        </w:rPr>
      </w:pPr>
      <w:r w:rsidRPr="00D73B24">
        <w:rPr>
          <w:rFonts w:asciiTheme="minorHAnsi" w:hAnsiTheme="minorHAnsi" w:cstheme="minorHAnsi"/>
          <w:i/>
          <w:color w:val="2E74B5" w:themeColor="accent1" w:themeShade="BF"/>
          <w:sz w:val="21"/>
          <w:szCs w:val="21"/>
        </w:rPr>
        <w:t>Goal 16: Peace, justice, and strong institutions</w:t>
      </w:r>
    </w:p>
    <w:p w14:paraId="4052EB23" w14:textId="2B92279B" w:rsidR="001C5663" w:rsidRPr="00D73B24" w:rsidRDefault="00600909" w:rsidP="00D73B24">
      <w:pPr>
        <w:pStyle w:val="NormalWeb"/>
        <w:spacing w:before="0" w:beforeAutospacing="0" w:after="120" w:afterAutospacing="0"/>
        <w:jc w:val="both"/>
        <w:rPr>
          <w:rFonts w:asciiTheme="minorHAnsi" w:hAnsiTheme="minorHAnsi" w:cstheme="minorHAnsi"/>
          <w:i/>
          <w:color w:val="2E74B5" w:themeColor="accent1" w:themeShade="BF"/>
          <w:sz w:val="22"/>
          <w:szCs w:val="22"/>
        </w:rPr>
      </w:pPr>
      <w:r w:rsidRPr="00D73B24">
        <w:rPr>
          <w:rFonts w:asciiTheme="minorHAnsi" w:hAnsiTheme="minorHAnsi" w:cstheme="minorHAnsi"/>
          <w:i/>
          <w:color w:val="2E74B5" w:themeColor="accent1" w:themeShade="BF"/>
          <w:sz w:val="21"/>
          <w:szCs w:val="21"/>
        </w:rPr>
        <w:t>Goal 17: Partnership for the Goals</w:t>
      </w:r>
    </w:p>
    <w:p w14:paraId="454CC02F" w14:textId="12B0763C" w:rsidR="007F62DB" w:rsidRPr="00651D21" w:rsidRDefault="00651D21" w:rsidP="007C7FDD">
      <w:pPr>
        <w:pStyle w:val="NormalWeb"/>
        <w:spacing w:before="0" w:beforeAutospacing="0" w:after="240" w:afterAutospacing="0"/>
        <w:jc w:val="both"/>
        <w:rPr>
          <w:rFonts w:asciiTheme="minorHAnsi" w:hAnsiTheme="minorHAnsi" w:cstheme="minorHAnsi"/>
          <w:i/>
          <w:color w:val="2E74B5" w:themeColor="accent1" w:themeShade="BF"/>
          <w:sz w:val="21"/>
          <w:szCs w:val="21"/>
        </w:rPr>
      </w:pPr>
      <w:r>
        <w:rPr>
          <w:rFonts w:asciiTheme="minorHAnsi" w:hAnsiTheme="minorHAnsi" w:cstheme="minorHAnsi"/>
          <w:i/>
          <w:color w:val="2E74B5" w:themeColor="accent1" w:themeShade="BF"/>
          <w:sz w:val="21"/>
          <w:szCs w:val="21"/>
        </w:rPr>
        <w:t>*</w:t>
      </w:r>
      <w:r w:rsidR="00600909" w:rsidRPr="00651D21">
        <w:rPr>
          <w:rFonts w:asciiTheme="minorHAnsi" w:hAnsiTheme="minorHAnsi" w:cstheme="minorHAnsi"/>
          <w:i/>
          <w:color w:val="2E74B5" w:themeColor="accent1" w:themeShade="BF"/>
          <w:sz w:val="21"/>
          <w:szCs w:val="21"/>
        </w:rPr>
        <w:t>The review will also cover the targets o</w:t>
      </w:r>
      <w:r>
        <w:rPr>
          <w:rFonts w:asciiTheme="minorHAnsi" w:hAnsiTheme="minorHAnsi" w:cstheme="minorHAnsi"/>
          <w:i/>
          <w:color w:val="2E74B5" w:themeColor="accent1" w:themeShade="BF"/>
          <w:sz w:val="21"/>
          <w:szCs w:val="21"/>
        </w:rPr>
        <w:t>f the SDGs with a 2020 timeline</w:t>
      </w:r>
    </w:p>
    <w:p w14:paraId="7838C6BF" w14:textId="2C78CFD1" w:rsidR="002B6057" w:rsidRDefault="00020551" w:rsidP="002B6057">
      <w:pPr>
        <w:pStyle w:val="NormalWeb"/>
        <w:spacing w:before="0" w:beforeAutospacing="0" w:after="240" w:afterAutospacing="0"/>
        <w:jc w:val="both"/>
        <w:rPr>
          <w:rFonts w:asciiTheme="minorHAnsi" w:hAnsiTheme="minorHAnsi" w:cstheme="minorHAnsi"/>
          <w:color w:val="000000"/>
          <w:sz w:val="22"/>
          <w:szCs w:val="22"/>
          <w:shd w:val="clear" w:color="auto" w:fill="FFFFFF"/>
        </w:rPr>
      </w:pPr>
      <w:r w:rsidRPr="00020551">
        <w:rPr>
          <w:rFonts w:asciiTheme="minorHAnsi" w:hAnsiTheme="minorHAnsi" w:cstheme="minorHAnsi"/>
          <w:noProof/>
          <w:sz w:val="22"/>
          <w:szCs w:val="22"/>
        </w:rPr>
        <w:t xml:space="preserve">The </w:t>
      </w:r>
      <w:r w:rsidR="00DA7B63">
        <w:rPr>
          <w:rFonts w:asciiTheme="minorHAnsi" w:hAnsiTheme="minorHAnsi" w:cstheme="minorHAnsi"/>
          <w:noProof/>
          <w:sz w:val="22"/>
          <w:szCs w:val="22"/>
        </w:rPr>
        <w:t>C</w:t>
      </w:r>
      <w:r>
        <w:rPr>
          <w:rFonts w:asciiTheme="minorHAnsi" w:hAnsiTheme="minorHAnsi" w:cstheme="minorHAnsi"/>
          <w:noProof/>
          <w:sz w:val="22"/>
          <w:szCs w:val="22"/>
        </w:rPr>
        <w:t xml:space="preserve">hild </w:t>
      </w:r>
      <w:r w:rsidR="00DA7B63">
        <w:rPr>
          <w:rFonts w:asciiTheme="minorHAnsi" w:hAnsiTheme="minorHAnsi" w:cstheme="minorHAnsi"/>
          <w:noProof/>
          <w:sz w:val="22"/>
          <w:szCs w:val="22"/>
        </w:rPr>
        <w:t>R</w:t>
      </w:r>
      <w:r>
        <w:rPr>
          <w:rFonts w:asciiTheme="minorHAnsi" w:hAnsiTheme="minorHAnsi" w:cstheme="minorHAnsi"/>
          <w:noProof/>
          <w:sz w:val="22"/>
          <w:szCs w:val="22"/>
        </w:rPr>
        <w:t xml:space="preserve">ights </w:t>
      </w:r>
      <w:r w:rsidR="00DA7B63">
        <w:rPr>
          <w:rFonts w:asciiTheme="minorHAnsi" w:hAnsiTheme="minorHAnsi" w:cstheme="minorHAnsi"/>
          <w:noProof/>
          <w:sz w:val="22"/>
          <w:szCs w:val="22"/>
        </w:rPr>
        <w:t>R</w:t>
      </w:r>
      <w:r>
        <w:rPr>
          <w:rFonts w:asciiTheme="minorHAnsi" w:hAnsiTheme="minorHAnsi" w:cstheme="minorHAnsi"/>
          <w:noProof/>
          <w:sz w:val="22"/>
          <w:szCs w:val="22"/>
        </w:rPr>
        <w:t xml:space="preserve">eport to the HLPF </w:t>
      </w:r>
      <w:proofErr w:type="gramStart"/>
      <w:r w:rsidR="00AA6F99">
        <w:rPr>
          <w:rFonts w:asciiTheme="minorHAnsi" w:hAnsiTheme="minorHAnsi" w:cstheme="minorHAnsi"/>
          <w:color w:val="000000"/>
          <w:sz w:val="22"/>
          <w:szCs w:val="22"/>
          <w:shd w:val="clear" w:color="auto" w:fill="FFFFFF"/>
        </w:rPr>
        <w:t>is</w:t>
      </w:r>
      <w:r w:rsidR="006B50F0" w:rsidRPr="00533963">
        <w:rPr>
          <w:rFonts w:asciiTheme="minorHAnsi" w:hAnsiTheme="minorHAnsi" w:cstheme="minorHAnsi"/>
          <w:color w:val="000000"/>
          <w:sz w:val="22"/>
          <w:szCs w:val="22"/>
          <w:shd w:val="clear" w:color="auto" w:fill="FFFFFF"/>
        </w:rPr>
        <w:t xml:space="preserve"> based</w:t>
      </w:r>
      <w:proofErr w:type="gramEnd"/>
      <w:r w:rsidR="006B50F0" w:rsidRPr="00533963">
        <w:rPr>
          <w:rFonts w:asciiTheme="minorHAnsi" w:hAnsiTheme="minorHAnsi" w:cstheme="minorHAnsi"/>
          <w:color w:val="000000"/>
          <w:sz w:val="22"/>
          <w:szCs w:val="22"/>
          <w:shd w:val="clear" w:color="auto" w:fill="FFFFFF"/>
        </w:rPr>
        <w:t xml:space="preserve"> on broad </w:t>
      </w:r>
      <w:r w:rsidR="009621FB">
        <w:rPr>
          <w:rFonts w:asciiTheme="minorHAnsi" w:hAnsiTheme="minorHAnsi" w:cstheme="minorHAnsi"/>
          <w:color w:val="000000"/>
          <w:sz w:val="22"/>
          <w:szCs w:val="22"/>
          <w:shd w:val="clear" w:color="auto" w:fill="FFFFFF"/>
        </w:rPr>
        <w:t xml:space="preserve">stakeholder </w:t>
      </w:r>
      <w:r w:rsidR="006B50F0" w:rsidRPr="00533963">
        <w:rPr>
          <w:rFonts w:asciiTheme="minorHAnsi" w:hAnsiTheme="minorHAnsi" w:cstheme="minorHAnsi"/>
          <w:color w:val="000000"/>
          <w:sz w:val="22"/>
          <w:szCs w:val="22"/>
          <w:shd w:val="clear" w:color="auto" w:fill="FFFFFF"/>
        </w:rPr>
        <w:t>consultation, including with governments</w:t>
      </w:r>
      <w:r w:rsidR="00754691">
        <w:rPr>
          <w:rFonts w:asciiTheme="minorHAnsi" w:hAnsiTheme="minorHAnsi" w:cstheme="minorHAnsi"/>
          <w:color w:val="000000"/>
          <w:sz w:val="22"/>
          <w:szCs w:val="22"/>
          <w:shd w:val="clear" w:color="auto" w:fill="FFFFFF"/>
        </w:rPr>
        <w:t>, civil society</w:t>
      </w:r>
      <w:r w:rsidR="006B50F0" w:rsidRPr="00533963">
        <w:rPr>
          <w:rFonts w:asciiTheme="minorHAnsi" w:hAnsiTheme="minorHAnsi" w:cstheme="minorHAnsi"/>
          <w:color w:val="000000"/>
          <w:sz w:val="22"/>
          <w:szCs w:val="22"/>
          <w:shd w:val="clear" w:color="auto" w:fill="FFFFFF"/>
        </w:rPr>
        <w:t xml:space="preserve"> and with children themselves. </w:t>
      </w:r>
      <w:r w:rsidR="001C5663">
        <w:rPr>
          <w:rFonts w:asciiTheme="minorHAnsi" w:hAnsiTheme="minorHAnsi" w:cstheme="minorHAnsi"/>
          <w:color w:val="000000"/>
          <w:sz w:val="22"/>
          <w:szCs w:val="22"/>
          <w:shd w:val="clear" w:color="auto" w:fill="FFFFFF"/>
        </w:rPr>
        <w:t>It</w:t>
      </w:r>
      <w:r w:rsidR="006B50F0" w:rsidRPr="00533963">
        <w:rPr>
          <w:rFonts w:asciiTheme="minorHAnsi" w:hAnsiTheme="minorHAnsi" w:cstheme="minorHAnsi"/>
          <w:color w:val="000000"/>
          <w:sz w:val="22"/>
          <w:szCs w:val="22"/>
          <w:shd w:val="clear" w:color="auto" w:fill="FFFFFF"/>
        </w:rPr>
        <w:t xml:space="preserve"> </w:t>
      </w:r>
      <w:r w:rsidR="00AA6F99">
        <w:rPr>
          <w:rFonts w:asciiTheme="minorHAnsi" w:hAnsiTheme="minorHAnsi" w:cstheme="minorHAnsi"/>
          <w:color w:val="000000"/>
          <w:sz w:val="22"/>
          <w:szCs w:val="22"/>
          <w:shd w:val="clear" w:color="auto" w:fill="FFFFFF"/>
        </w:rPr>
        <w:t>highlights</w:t>
      </w:r>
      <w:r w:rsidR="006B50F0" w:rsidRPr="00533963">
        <w:rPr>
          <w:rFonts w:asciiTheme="minorHAnsi" w:hAnsiTheme="minorHAnsi" w:cstheme="minorHAnsi"/>
          <w:color w:val="000000"/>
          <w:sz w:val="22"/>
          <w:szCs w:val="22"/>
          <w:shd w:val="clear" w:color="auto" w:fill="FFFFFF"/>
        </w:rPr>
        <w:t xml:space="preserve"> </w:t>
      </w:r>
      <w:r w:rsidR="00912703">
        <w:rPr>
          <w:rFonts w:asciiTheme="minorHAnsi" w:hAnsiTheme="minorHAnsi" w:cstheme="minorHAnsi"/>
          <w:color w:val="000000"/>
          <w:sz w:val="22"/>
          <w:szCs w:val="22"/>
          <w:shd w:val="clear" w:color="auto" w:fill="FFFFFF"/>
        </w:rPr>
        <w:t xml:space="preserve">‘red flag’ </w:t>
      </w:r>
      <w:r w:rsidR="006B50F0" w:rsidRPr="00533963">
        <w:rPr>
          <w:rFonts w:asciiTheme="minorHAnsi" w:hAnsiTheme="minorHAnsi" w:cstheme="minorHAnsi"/>
          <w:color w:val="000000"/>
          <w:sz w:val="22"/>
          <w:szCs w:val="22"/>
          <w:shd w:val="clear" w:color="auto" w:fill="FFFFFF"/>
        </w:rPr>
        <w:t xml:space="preserve">risks and challenges to children’s rights in </w:t>
      </w:r>
      <w:r w:rsidR="00BF4317" w:rsidRPr="00533963">
        <w:rPr>
          <w:rFonts w:asciiTheme="minorHAnsi" w:hAnsiTheme="minorHAnsi" w:cstheme="minorHAnsi"/>
          <w:color w:val="000000"/>
          <w:sz w:val="22"/>
          <w:szCs w:val="22"/>
          <w:shd w:val="clear" w:color="auto" w:fill="FFFFFF"/>
        </w:rPr>
        <w:t xml:space="preserve">the </w:t>
      </w:r>
      <w:r w:rsidR="00AA6F99">
        <w:rPr>
          <w:rFonts w:asciiTheme="minorHAnsi" w:hAnsiTheme="minorHAnsi" w:cstheme="minorHAnsi"/>
          <w:color w:val="000000"/>
          <w:sz w:val="22"/>
          <w:szCs w:val="22"/>
          <w:shd w:val="clear" w:color="auto" w:fill="FFFFFF"/>
        </w:rPr>
        <w:t xml:space="preserve">theme and goals </w:t>
      </w:r>
      <w:r w:rsidR="00BF4317" w:rsidRPr="00533963">
        <w:rPr>
          <w:rFonts w:asciiTheme="minorHAnsi" w:hAnsiTheme="minorHAnsi" w:cstheme="minorHAnsi"/>
          <w:color w:val="000000"/>
          <w:sz w:val="22"/>
          <w:szCs w:val="22"/>
          <w:shd w:val="clear" w:color="auto" w:fill="FFFFFF"/>
        </w:rPr>
        <w:t>under review</w:t>
      </w:r>
      <w:r w:rsidR="006B50F0" w:rsidRPr="00533963">
        <w:rPr>
          <w:rFonts w:asciiTheme="minorHAnsi" w:hAnsiTheme="minorHAnsi" w:cstheme="minorHAnsi"/>
          <w:color w:val="000000"/>
          <w:sz w:val="22"/>
          <w:szCs w:val="22"/>
          <w:shd w:val="clear" w:color="auto" w:fill="FFFFFF"/>
        </w:rPr>
        <w:t xml:space="preserve">, </w:t>
      </w:r>
      <w:r w:rsidR="00D73B24">
        <w:rPr>
          <w:rFonts w:asciiTheme="minorHAnsi" w:hAnsiTheme="minorHAnsi" w:cstheme="minorHAnsi"/>
          <w:color w:val="000000"/>
          <w:sz w:val="22"/>
          <w:szCs w:val="22"/>
          <w:shd w:val="clear" w:color="auto" w:fill="FFFFFF"/>
        </w:rPr>
        <w:t>and</w:t>
      </w:r>
      <w:r w:rsidR="006B50F0" w:rsidRPr="00533963">
        <w:rPr>
          <w:rFonts w:asciiTheme="minorHAnsi" w:hAnsiTheme="minorHAnsi" w:cstheme="minorHAnsi"/>
          <w:color w:val="000000"/>
          <w:sz w:val="22"/>
          <w:szCs w:val="22"/>
          <w:shd w:val="clear" w:color="auto" w:fill="FFFFFF"/>
        </w:rPr>
        <w:t xml:space="preserve"> good practices </w:t>
      </w:r>
      <w:r>
        <w:rPr>
          <w:rFonts w:asciiTheme="minorHAnsi" w:hAnsiTheme="minorHAnsi" w:cstheme="minorHAnsi"/>
          <w:color w:val="000000"/>
          <w:sz w:val="22"/>
          <w:szCs w:val="22"/>
          <w:shd w:val="clear" w:color="auto" w:fill="FFFFFF"/>
        </w:rPr>
        <w:t>towards addressing them.</w:t>
      </w:r>
    </w:p>
    <w:p w14:paraId="634235C7" w14:textId="4420BB6C" w:rsidR="005056A3" w:rsidRPr="007F62DB" w:rsidRDefault="007F62DB" w:rsidP="002B48FB">
      <w:pPr>
        <w:pStyle w:val="xmsonormal"/>
        <w:spacing w:after="240"/>
        <w:jc w:val="both"/>
        <w:rPr>
          <w:rFonts w:asciiTheme="minorHAnsi" w:hAnsiTheme="minorHAnsi" w:cstheme="minorHAnsi"/>
          <w:b/>
          <w:sz w:val="22"/>
          <w:szCs w:val="22"/>
        </w:rPr>
      </w:pPr>
      <w:r w:rsidRPr="007F62DB">
        <w:rPr>
          <w:rFonts w:asciiTheme="minorHAnsi" w:hAnsiTheme="minorHAnsi" w:cstheme="minorHAnsi"/>
          <w:b/>
          <w:sz w:val="22"/>
          <w:szCs w:val="22"/>
          <w:highlight w:val="yellow"/>
        </w:rPr>
        <w:t xml:space="preserve">All </w:t>
      </w:r>
      <w:r w:rsidRPr="006D6FDF">
        <w:rPr>
          <w:rFonts w:asciiTheme="minorHAnsi" w:hAnsiTheme="minorHAnsi" w:cstheme="minorHAnsi"/>
          <w:b/>
          <w:sz w:val="22"/>
          <w:szCs w:val="22"/>
          <w:highlight w:val="yellow"/>
        </w:rPr>
        <w:t xml:space="preserve">interested organizations are invited to submit inputs on the status of children’s rights in relation </w:t>
      </w:r>
      <w:r w:rsidRPr="00C03FDC">
        <w:rPr>
          <w:rFonts w:asciiTheme="minorHAnsi" w:hAnsiTheme="minorHAnsi" w:cstheme="minorHAnsi"/>
          <w:b/>
          <w:sz w:val="22"/>
          <w:szCs w:val="22"/>
          <w:highlight w:val="yellow"/>
        </w:rPr>
        <w:t xml:space="preserve">to </w:t>
      </w:r>
      <w:r w:rsidR="006D6FDF" w:rsidRPr="00C03FDC">
        <w:rPr>
          <w:rFonts w:asciiTheme="minorHAnsi" w:hAnsiTheme="minorHAnsi" w:cstheme="minorHAnsi"/>
          <w:b/>
          <w:sz w:val="22"/>
          <w:szCs w:val="22"/>
          <w:highlight w:val="yellow"/>
        </w:rPr>
        <w:t>‘</w:t>
      </w:r>
      <w:r w:rsidR="00C03FDC">
        <w:rPr>
          <w:rFonts w:asciiTheme="minorHAnsi" w:hAnsiTheme="minorHAnsi" w:cstheme="minorHAnsi"/>
          <w:b/>
          <w:i/>
          <w:sz w:val="22"/>
          <w:szCs w:val="22"/>
          <w:highlight w:val="yellow"/>
        </w:rPr>
        <w:t>s</w:t>
      </w:r>
      <w:r w:rsidR="006D6FDF" w:rsidRPr="00C03FDC">
        <w:rPr>
          <w:rFonts w:asciiTheme="minorHAnsi" w:hAnsiTheme="minorHAnsi" w:cstheme="minorHAnsi"/>
          <w:b/>
          <w:i/>
          <w:sz w:val="22"/>
          <w:szCs w:val="22"/>
          <w:highlight w:val="yellow"/>
        </w:rPr>
        <w:t>ustainable and resilient recovery from the COVID-19 pandemic</w:t>
      </w:r>
      <w:r w:rsidR="006D6FDF" w:rsidRPr="00C03FDC">
        <w:rPr>
          <w:rFonts w:asciiTheme="minorHAnsi" w:hAnsiTheme="minorHAnsi" w:cstheme="minorHAnsi"/>
          <w:b/>
          <w:sz w:val="22"/>
          <w:szCs w:val="22"/>
          <w:highlight w:val="yellow"/>
        </w:rPr>
        <w:t xml:space="preserve">’, </w:t>
      </w:r>
      <w:r w:rsidRPr="00C03FDC">
        <w:rPr>
          <w:rFonts w:asciiTheme="minorHAnsi" w:hAnsiTheme="minorHAnsi" w:cstheme="minorHAnsi"/>
          <w:b/>
          <w:sz w:val="22"/>
          <w:szCs w:val="22"/>
          <w:highlight w:val="yellow"/>
        </w:rPr>
        <w:t xml:space="preserve">and </w:t>
      </w:r>
      <w:r w:rsidR="00C03FDC">
        <w:rPr>
          <w:rFonts w:asciiTheme="minorHAnsi" w:hAnsiTheme="minorHAnsi" w:cstheme="minorHAnsi"/>
          <w:b/>
          <w:sz w:val="22"/>
          <w:szCs w:val="22"/>
          <w:highlight w:val="yellow"/>
        </w:rPr>
        <w:t>relevant</w:t>
      </w:r>
      <w:r w:rsidR="006D6FDF" w:rsidRPr="006D6FDF">
        <w:rPr>
          <w:rFonts w:asciiTheme="minorHAnsi" w:hAnsiTheme="minorHAnsi" w:cstheme="minorHAnsi"/>
          <w:b/>
          <w:sz w:val="22"/>
          <w:szCs w:val="22"/>
          <w:highlight w:val="yellow"/>
        </w:rPr>
        <w:t xml:space="preserve"> </w:t>
      </w:r>
      <w:r w:rsidRPr="006D6FDF">
        <w:rPr>
          <w:rFonts w:asciiTheme="minorHAnsi" w:hAnsiTheme="minorHAnsi" w:cstheme="minorHAnsi"/>
          <w:b/>
          <w:sz w:val="22"/>
          <w:szCs w:val="22"/>
          <w:highlight w:val="yellow"/>
        </w:rPr>
        <w:t>goals under review</w:t>
      </w:r>
      <w:r w:rsidRPr="00D25820">
        <w:rPr>
          <w:rFonts w:asciiTheme="minorHAnsi" w:hAnsiTheme="minorHAnsi" w:cstheme="minorHAnsi"/>
          <w:b/>
          <w:sz w:val="22"/>
          <w:szCs w:val="22"/>
          <w:highlight w:val="yellow"/>
        </w:rPr>
        <w:t xml:space="preserve">. </w:t>
      </w:r>
      <w:r w:rsidR="00AA6F99" w:rsidRPr="00D25820">
        <w:rPr>
          <w:rFonts w:asciiTheme="minorHAnsi" w:hAnsiTheme="minorHAnsi" w:cstheme="minorHAnsi"/>
          <w:b/>
          <w:sz w:val="22"/>
          <w:szCs w:val="22"/>
          <w:highlight w:val="yellow"/>
          <w:lang w:eastAsia="en-US"/>
        </w:rPr>
        <w:t xml:space="preserve">Submitters </w:t>
      </w:r>
      <w:proofErr w:type="gramStart"/>
      <w:r w:rsidR="00AA6F99" w:rsidRPr="006D6FDF">
        <w:rPr>
          <w:rFonts w:asciiTheme="minorHAnsi" w:hAnsiTheme="minorHAnsi" w:cstheme="minorHAnsi"/>
          <w:b/>
          <w:sz w:val="22"/>
          <w:szCs w:val="22"/>
          <w:highlight w:val="yellow"/>
          <w:lang w:eastAsia="en-US"/>
        </w:rPr>
        <w:t>are requested</w:t>
      </w:r>
      <w:proofErr w:type="gramEnd"/>
      <w:r w:rsidR="001C5663" w:rsidRPr="006D6FDF">
        <w:rPr>
          <w:rFonts w:asciiTheme="minorHAnsi" w:hAnsiTheme="minorHAnsi" w:cstheme="minorHAnsi"/>
          <w:b/>
          <w:sz w:val="22"/>
          <w:szCs w:val="22"/>
          <w:highlight w:val="yellow"/>
          <w:lang w:eastAsia="en-US"/>
        </w:rPr>
        <w:t xml:space="preserve"> to </w:t>
      </w:r>
      <w:r w:rsidR="00396F89">
        <w:rPr>
          <w:rFonts w:asciiTheme="minorHAnsi" w:hAnsiTheme="minorHAnsi" w:cstheme="minorHAnsi"/>
          <w:b/>
          <w:sz w:val="22"/>
          <w:szCs w:val="22"/>
          <w:highlight w:val="yellow"/>
          <w:lang w:eastAsia="en-US"/>
        </w:rPr>
        <w:t>address</w:t>
      </w:r>
      <w:r w:rsidR="00FE7941">
        <w:rPr>
          <w:rFonts w:asciiTheme="minorHAnsi" w:hAnsiTheme="minorHAnsi" w:cstheme="minorHAnsi"/>
          <w:b/>
          <w:sz w:val="22"/>
          <w:szCs w:val="22"/>
          <w:highlight w:val="yellow"/>
          <w:lang w:eastAsia="en-US"/>
        </w:rPr>
        <w:t xml:space="preserve"> the most </w:t>
      </w:r>
      <w:r w:rsidR="001C5663" w:rsidRPr="006D6FDF">
        <w:rPr>
          <w:rFonts w:asciiTheme="minorHAnsi" w:hAnsiTheme="minorHAnsi" w:cstheme="minorHAnsi"/>
          <w:b/>
          <w:color w:val="FF0000"/>
          <w:sz w:val="22"/>
          <w:szCs w:val="22"/>
          <w:highlight w:val="yellow"/>
          <w:u w:val="single"/>
          <w:lang w:eastAsia="en-US"/>
        </w:rPr>
        <w:t>urgent</w:t>
      </w:r>
      <w:r w:rsidRPr="006D6FDF">
        <w:rPr>
          <w:rFonts w:asciiTheme="minorHAnsi" w:hAnsiTheme="minorHAnsi" w:cstheme="minorHAnsi"/>
          <w:b/>
          <w:color w:val="FF0000"/>
          <w:sz w:val="22"/>
          <w:szCs w:val="22"/>
          <w:highlight w:val="yellow"/>
          <w:u w:val="single"/>
          <w:lang w:eastAsia="en-US"/>
        </w:rPr>
        <w:t xml:space="preserve"> </w:t>
      </w:r>
      <w:r w:rsidR="00713530" w:rsidRPr="006D6FDF">
        <w:rPr>
          <w:rFonts w:asciiTheme="minorHAnsi" w:hAnsiTheme="minorHAnsi" w:cstheme="minorHAnsi"/>
          <w:b/>
          <w:color w:val="FF0000"/>
          <w:sz w:val="22"/>
          <w:szCs w:val="22"/>
          <w:highlight w:val="yellow"/>
          <w:u w:val="single"/>
          <w:lang w:eastAsia="en-US"/>
        </w:rPr>
        <w:t xml:space="preserve">challenges </w:t>
      </w:r>
      <w:r w:rsidR="00396F89">
        <w:rPr>
          <w:rFonts w:asciiTheme="minorHAnsi" w:hAnsiTheme="minorHAnsi" w:cstheme="minorHAnsi"/>
          <w:b/>
          <w:sz w:val="22"/>
          <w:szCs w:val="22"/>
          <w:highlight w:val="yellow"/>
          <w:lang w:eastAsia="en-US"/>
        </w:rPr>
        <w:t>and</w:t>
      </w:r>
      <w:r w:rsidRPr="007F62DB">
        <w:rPr>
          <w:rFonts w:asciiTheme="minorHAnsi" w:hAnsiTheme="minorHAnsi" w:cstheme="minorHAnsi"/>
          <w:b/>
          <w:sz w:val="22"/>
          <w:szCs w:val="22"/>
          <w:highlight w:val="yellow"/>
          <w:lang w:eastAsia="en-US"/>
        </w:rPr>
        <w:t xml:space="preserve"> </w:t>
      </w:r>
      <w:r w:rsidRPr="00396F89">
        <w:rPr>
          <w:rFonts w:asciiTheme="minorHAnsi" w:hAnsiTheme="minorHAnsi" w:cstheme="minorHAnsi"/>
          <w:b/>
          <w:sz w:val="22"/>
          <w:szCs w:val="22"/>
          <w:highlight w:val="yellow"/>
          <w:lang w:eastAsia="en-US"/>
        </w:rPr>
        <w:t>noteworthy</w:t>
      </w:r>
      <w:r w:rsidR="00713530" w:rsidRPr="00396F89">
        <w:rPr>
          <w:rFonts w:asciiTheme="minorHAnsi" w:hAnsiTheme="minorHAnsi" w:cstheme="minorHAnsi"/>
          <w:b/>
          <w:sz w:val="22"/>
          <w:szCs w:val="22"/>
          <w:highlight w:val="yellow"/>
          <w:lang w:eastAsia="en-US"/>
        </w:rPr>
        <w:t xml:space="preserve"> </w:t>
      </w:r>
      <w:r w:rsidR="00713530" w:rsidRPr="007F62DB">
        <w:rPr>
          <w:rFonts w:asciiTheme="minorHAnsi" w:hAnsiTheme="minorHAnsi" w:cstheme="minorHAnsi"/>
          <w:b/>
          <w:color w:val="FF0000"/>
          <w:sz w:val="22"/>
          <w:szCs w:val="22"/>
          <w:highlight w:val="yellow"/>
          <w:u w:val="single"/>
          <w:lang w:eastAsia="en-US"/>
        </w:rPr>
        <w:t>good practices</w:t>
      </w:r>
      <w:r w:rsidR="00423E5A">
        <w:rPr>
          <w:rFonts w:asciiTheme="minorHAnsi" w:hAnsiTheme="minorHAnsi" w:cstheme="minorHAnsi"/>
          <w:b/>
          <w:sz w:val="22"/>
          <w:szCs w:val="22"/>
          <w:highlight w:val="yellow"/>
          <w:lang w:eastAsia="en-US"/>
        </w:rPr>
        <w:t xml:space="preserve"> in this regard.</w:t>
      </w:r>
      <w:r w:rsidR="00713530" w:rsidRPr="007F62DB">
        <w:rPr>
          <w:rFonts w:asciiTheme="minorHAnsi" w:hAnsiTheme="minorHAnsi" w:cstheme="minorHAnsi"/>
          <w:b/>
          <w:sz w:val="22"/>
          <w:szCs w:val="22"/>
          <w:highlight w:val="yellow"/>
          <w:lang w:eastAsia="en-US"/>
        </w:rPr>
        <w:t xml:space="preserve"> </w:t>
      </w:r>
    </w:p>
    <w:p w14:paraId="5299D663" w14:textId="664F330C" w:rsidR="00D25820" w:rsidRDefault="00D25820" w:rsidP="001C5663">
      <w:pPr>
        <w:spacing w:after="240" w:line="240" w:lineRule="auto"/>
        <w:rPr>
          <w:rStyle w:val="Hyperlink"/>
          <w:rFonts w:cstheme="minorHAnsi"/>
          <w:color w:val="FF0000"/>
          <w:u w:val="none"/>
        </w:rPr>
      </w:pPr>
      <w:r w:rsidRPr="009621FB">
        <w:rPr>
          <w:rFonts w:cstheme="minorHAnsi"/>
          <w:b/>
        </w:rPr>
        <w:t>Please send submissions</w:t>
      </w:r>
      <w:r w:rsidR="00423E5A" w:rsidRPr="009621FB">
        <w:rPr>
          <w:rFonts w:cstheme="minorHAnsi"/>
          <w:b/>
        </w:rPr>
        <w:t xml:space="preserve"> </w:t>
      </w:r>
      <w:r w:rsidR="00021BCD" w:rsidRPr="009621FB">
        <w:rPr>
          <w:rFonts w:cstheme="minorHAnsi"/>
          <w:b/>
        </w:rPr>
        <w:t>to</w:t>
      </w:r>
      <w:r w:rsidR="00600909" w:rsidRPr="009621FB">
        <w:rPr>
          <w:rFonts w:cstheme="minorHAnsi"/>
          <w:b/>
        </w:rPr>
        <w:t xml:space="preserve"> Gina Bergh:</w:t>
      </w:r>
      <w:r w:rsidR="00021BCD" w:rsidRPr="009621FB">
        <w:rPr>
          <w:rFonts w:cstheme="minorHAnsi"/>
          <w:b/>
        </w:rPr>
        <w:t xml:space="preserve"> </w:t>
      </w:r>
      <w:hyperlink r:id="rId12" w:history="1">
        <w:r w:rsidR="00021BCD" w:rsidRPr="009621FB">
          <w:rPr>
            <w:rStyle w:val="Hyperlink"/>
            <w:rFonts w:cstheme="minorHAnsi"/>
            <w:b/>
            <w:u w:val="none"/>
          </w:rPr>
          <w:t>gbergh@ohchr.org</w:t>
        </w:r>
      </w:hyperlink>
      <w:r w:rsidR="00423E5A" w:rsidRPr="009621FB">
        <w:rPr>
          <w:rStyle w:val="Hyperlink"/>
          <w:rFonts w:cstheme="minorHAnsi"/>
          <w:b/>
          <w:u w:val="none"/>
        </w:rPr>
        <w:t xml:space="preserve"> </w:t>
      </w:r>
      <w:r w:rsidR="00423E5A" w:rsidRPr="009621FB">
        <w:rPr>
          <w:rFonts w:cstheme="minorHAnsi"/>
          <w:b/>
        </w:rPr>
        <w:t>by</w:t>
      </w:r>
      <w:r w:rsidR="00423E5A" w:rsidRPr="009621FB">
        <w:rPr>
          <w:rFonts w:cstheme="minorHAnsi"/>
          <w:b/>
        </w:rPr>
        <w:t xml:space="preserve"> the deadline of</w:t>
      </w:r>
      <w:r w:rsidR="00423E5A" w:rsidRPr="009621FB">
        <w:rPr>
          <w:rFonts w:cstheme="minorHAnsi"/>
          <w:b/>
        </w:rPr>
        <w:t xml:space="preserve"> </w:t>
      </w:r>
      <w:r w:rsidR="00423E5A" w:rsidRPr="007F62DB">
        <w:rPr>
          <w:rFonts w:cstheme="minorHAnsi"/>
          <w:b/>
          <w:color w:val="FF0000"/>
          <w:u w:val="single"/>
        </w:rPr>
        <w:t>3</w:t>
      </w:r>
      <w:r w:rsidR="00423E5A">
        <w:rPr>
          <w:rFonts w:cstheme="minorHAnsi"/>
          <w:b/>
          <w:color w:val="FF0000"/>
          <w:u w:val="single"/>
        </w:rPr>
        <w:t>0</w:t>
      </w:r>
      <w:r w:rsidR="00423E5A" w:rsidRPr="007F62DB">
        <w:rPr>
          <w:rFonts w:cstheme="minorHAnsi"/>
          <w:b/>
          <w:color w:val="FF0000"/>
          <w:u w:val="single"/>
        </w:rPr>
        <w:t xml:space="preserve"> November</w:t>
      </w:r>
      <w:r w:rsidR="008401CD">
        <w:rPr>
          <w:rFonts w:cstheme="minorHAnsi"/>
          <w:b/>
          <w:color w:val="FF0000"/>
          <w:u w:val="single"/>
        </w:rPr>
        <w:t xml:space="preserve"> 2020</w:t>
      </w:r>
      <w:r w:rsidR="00D73B24" w:rsidRPr="007F62DB">
        <w:rPr>
          <w:rStyle w:val="Hyperlink"/>
          <w:rFonts w:cstheme="minorHAnsi"/>
          <w:color w:val="FF0000"/>
          <w:u w:val="none"/>
        </w:rPr>
        <w:t xml:space="preserve">. </w:t>
      </w:r>
    </w:p>
    <w:p w14:paraId="78932835" w14:textId="4C67A196" w:rsidR="00FE7941" w:rsidRPr="009621FB" w:rsidRDefault="00FE7941" w:rsidP="00FE7941">
      <w:pPr>
        <w:pStyle w:val="ListParagraph"/>
        <w:numPr>
          <w:ilvl w:val="0"/>
          <w:numId w:val="46"/>
        </w:numPr>
        <w:spacing w:after="0" w:line="240" w:lineRule="auto"/>
        <w:rPr>
          <w:rStyle w:val="Hyperlink"/>
          <w:rFonts w:cstheme="minorHAnsi"/>
          <w:i/>
          <w:color w:val="auto"/>
          <w:u w:val="none"/>
        </w:rPr>
      </w:pPr>
      <w:r>
        <w:rPr>
          <w:rStyle w:val="Hyperlink"/>
          <w:rFonts w:cstheme="minorHAnsi"/>
          <w:i/>
          <w:color w:val="auto"/>
          <w:u w:val="none"/>
        </w:rPr>
        <w:t xml:space="preserve">Please </w:t>
      </w:r>
      <w:r w:rsidRPr="009621FB">
        <w:rPr>
          <w:rStyle w:val="Hyperlink"/>
          <w:rFonts w:cstheme="minorHAnsi"/>
          <w:i/>
          <w:color w:val="auto"/>
          <w:u w:val="none"/>
        </w:rPr>
        <w:t>limit</w:t>
      </w:r>
      <w:r>
        <w:rPr>
          <w:rStyle w:val="Hyperlink"/>
          <w:rFonts w:cstheme="minorHAnsi"/>
          <w:i/>
          <w:color w:val="auto"/>
          <w:u w:val="none"/>
        </w:rPr>
        <w:t xml:space="preserve"> your</w:t>
      </w:r>
      <w:r w:rsidRPr="009621FB">
        <w:rPr>
          <w:rStyle w:val="Hyperlink"/>
          <w:rFonts w:cstheme="minorHAnsi"/>
          <w:i/>
          <w:color w:val="auto"/>
          <w:u w:val="none"/>
        </w:rPr>
        <w:t xml:space="preserve"> input to a maximum of </w:t>
      </w:r>
      <w:r w:rsidRPr="009621FB">
        <w:rPr>
          <w:rStyle w:val="Hyperlink"/>
          <w:rFonts w:cstheme="minorHAnsi"/>
          <w:i/>
          <w:color w:val="auto"/>
        </w:rPr>
        <w:t>5 pages</w:t>
      </w:r>
    </w:p>
    <w:p w14:paraId="3E459855" w14:textId="77777777" w:rsidR="00FE7941" w:rsidRDefault="00D25820" w:rsidP="009621FB">
      <w:pPr>
        <w:pStyle w:val="ListParagraph"/>
        <w:numPr>
          <w:ilvl w:val="0"/>
          <w:numId w:val="46"/>
        </w:numPr>
        <w:spacing w:after="0" w:line="240" w:lineRule="auto"/>
        <w:rPr>
          <w:rStyle w:val="Hyperlink"/>
          <w:rFonts w:cstheme="minorHAnsi"/>
          <w:i/>
          <w:color w:val="auto"/>
          <w:u w:val="none"/>
        </w:rPr>
      </w:pPr>
      <w:r w:rsidRPr="009621FB">
        <w:rPr>
          <w:rStyle w:val="Hyperlink"/>
          <w:rFonts w:cstheme="minorHAnsi"/>
          <w:i/>
          <w:color w:val="auto"/>
          <w:u w:val="none"/>
        </w:rPr>
        <w:t>Please include</w:t>
      </w:r>
      <w:r w:rsidR="00754691" w:rsidRPr="009621FB">
        <w:rPr>
          <w:rStyle w:val="Hyperlink"/>
          <w:rFonts w:cstheme="minorHAnsi"/>
          <w:i/>
          <w:color w:val="auto"/>
          <w:u w:val="none"/>
        </w:rPr>
        <w:t xml:space="preserve"> any</w:t>
      </w:r>
      <w:r w:rsidRPr="009621FB">
        <w:rPr>
          <w:rStyle w:val="Hyperlink"/>
          <w:rFonts w:cstheme="minorHAnsi"/>
          <w:i/>
          <w:color w:val="auto"/>
          <w:u w:val="none"/>
        </w:rPr>
        <w:t xml:space="preserve"> </w:t>
      </w:r>
      <w:r w:rsidR="00FE7941">
        <w:rPr>
          <w:rStyle w:val="Hyperlink"/>
          <w:rFonts w:cstheme="minorHAnsi"/>
          <w:i/>
          <w:color w:val="auto"/>
          <w:u w:val="none"/>
        </w:rPr>
        <w:t>relevant data and references</w:t>
      </w:r>
    </w:p>
    <w:p w14:paraId="23E8852A" w14:textId="213F73A6" w:rsidR="00AA6F44" w:rsidRPr="009621FB" w:rsidRDefault="006D6FDF" w:rsidP="009621FB">
      <w:pPr>
        <w:pStyle w:val="ListParagraph"/>
        <w:numPr>
          <w:ilvl w:val="0"/>
          <w:numId w:val="46"/>
        </w:numPr>
        <w:spacing w:after="0" w:line="240" w:lineRule="auto"/>
        <w:rPr>
          <w:rStyle w:val="Hyperlink"/>
          <w:rFonts w:cstheme="minorHAnsi"/>
          <w:i/>
          <w:color w:val="auto"/>
          <w:u w:val="none"/>
        </w:rPr>
      </w:pPr>
      <w:r w:rsidRPr="009621FB">
        <w:rPr>
          <w:rStyle w:val="Hyperlink"/>
          <w:rFonts w:cstheme="minorHAnsi"/>
          <w:i/>
          <w:color w:val="auto"/>
          <w:u w:val="none"/>
        </w:rPr>
        <w:t>All submissions will be made publicly available on the OHCHR websit</w:t>
      </w:r>
      <w:bookmarkStart w:id="0" w:name="_GoBack"/>
      <w:bookmarkEnd w:id="0"/>
      <w:r w:rsidRPr="009621FB">
        <w:rPr>
          <w:rStyle w:val="Hyperlink"/>
          <w:rFonts w:cstheme="minorHAnsi"/>
          <w:i/>
          <w:color w:val="auto"/>
          <w:u w:val="none"/>
        </w:rPr>
        <w:t xml:space="preserve">e unless requested </w:t>
      </w:r>
      <w:r w:rsidR="00423E5A" w:rsidRPr="009621FB">
        <w:rPr>
          <w:rStyle w:val="Hyperlink"/>
          <w:rFonts w:cstheme="minorHAnsi"/>
          <w:i/>
          <w:color w:val="auto"/>
          <w:u w:val="none"/>
        </w:rPr>
        <w:t>otherwise</w:t>
      </w:r>
    </w:p>
    <w:p w14:paraId="5981996F" w14:textId="36914A4A" w:rsidR="00C03FDC" w:rsidRPr="004F25EA" w:rsidRDefault="00754691" w:rsidP="009621FB">
      <w:pPr>
        <w:pStyle w:val="ListParagraph"/>
        <w:numPr>
          <w:ilvl w:val="0"/>
          <w:numId w:val="46"/>
        </w:numPr>
        <w:spacing w:after="0" w:line="240" w:lineRule="auto"/>
        <w:rPr>
          <w:rStyle w:val="Hyperlink"/>
          <w:rFonts w:cstheme="minorHAnsi"/>
          <w:i/>
          <w:color w:val="auto"/>
          <w:u w:val="none"/>
        </w:rPr>
      </w:pPr>
      <w:r w:rsidRPr="009621FB">
        <w:rPr>
          <w:rStyle w:val="Hyperlink"/>
          <w:rFonts w:cstheme="minorHAnsi"/>
          <w:i/>
          <w:color w:val="auto"/>
          <w:u w:val="none"/>
          <w:lang w:val="en-US"/>
        </w:rPr>
        <w:t>R</w:t>
      </w:r>
      <w:r w:rsidR="00FF52A2" w:rsidRPr="009621FB">
        <w:rPr>
          <w:rStyle w:val="Hyperlink"/>
          <w:rFonts w:cstheme="minorHAnsi"/>
          <w:i/>
          <w:color w:val="auto"/>
          <w:u w:val="none"/>
          <w:lang w:val="en-US"/>
        </w:rPr>
        <w:t xml:space="preserve">eports developed for other purposes will </w:t>
      </w:r>
      <w:r w:rsidRPr="009621FB">
        <w:rPr>
          <w:rStyle w:val="Hyperlink"/>
          <w:rFonts w:cstheme="minorHAnsi"/>
          <w:i/>
          <w:color w:val="auto"/>
          <w:u w:val="none"/>
          <w:lang w:val="en-US"/>
        </w:rPr>
        <w:t>be accepted</w:t>
      </w:r>
    </w:p>
    <w:p w14:paraId="7EDBBCD7" w14:textId="69033898" w:rsidR="004F25EA" w:rsidRPr="009621FB" w:rsidRDefault="004F25EA" w:rsidP="004F25EA">
      <w:pPr>
        <w:pStyle w:val="ListParagraph"/>
        <w:numPr>
          <w:ilvl w:val="0"/>
          <w:numId w:val="46"/>
        </w:numPr>
        <w:spacing w:after="0" w:line="240" w:lineRule="auto"/>
        <w:rPr>
          <w:rFonts w:cstheme="minorHAnsi"/>
          <w:i/>
        </w:rPr>
      </w:pPr>
      <w:r>
        <w:rPr>
          <w:rStyle w:val="Hyperlink"/>
          <w:rFonts w:cstheme="minorHAnsi"/>
          <w:i/>
          <w:color w:val="auto"/>
          <w:u w:val="none"/>
          <w:lang w:val="en-US"/>
        </w:rPr>
        <w:t xml:space="preserve">If you can support our efforts to consult directly with children please contact </w:t>
      </w:r>
      <w:hyperlink r:id="rId13" w:history="1">
        <w:r w:rsidRPr="004F25EA">
          <w:rPr>
            <w:rStyle w:val="Hyperlink"/>
            <w:rFonts w:cstheme="minorHAnsi"/>
            <w:i/>
            <w:u w:val="none"/>
            <w:lang w:val="en-US"/>
          </w:rPr>
          <w:t>gbergh@ohchr.org</w:t>
        </w:r>
      </w:hyperlink>
      <w:r>
        <w:rPr>
          <w:rStyle w:val="Hyperlink"/>
          <w:rFonts w:cstheme="minorHAnsi"/>
          <w:i/>
          <w:color w:val="auto"/>
          <w:u w:val="none"/>
          <w:lang w:val="en-US"/>
        </w:rPr>
        <w:t xml:space="preserve"> </w:t>
      </w:r>
    </w:p>
    <w:p w14:paraId="25574C3A" w14:textId="77777777" w:rsidR="00AA6F44" w:rsidRDefault="00AA6F44" w:rsidP="00AA6F44">
      <w:pPr>
        <w:spacing w:after="0" w:line="240" w:lineRule="auto"/>
        <w:rPr>
          <w:rFonts w:cstheme="minorHAnsi"/>
          <w:i/>
        </w:rPr>
      </w:pPr>
    </w:p>
    <w:p w14:paraId="4EA5795A" w14:textId="5BE81FEC" w:rsidR="006D6FDF" w:rsidRDefault="00C03FDC" w:rsidP="00C03FDC">
      <w:pPr>
        <w:spacing w:after="240" w:line="240" w:lineRule="auto"/>
        <w:jc w:val="center"/>
        <w:rPr>
          <w:rFonts w:cstheme="minorHAnsi"/>
          <w:i/>
        </w:rPr>
      </w:pPr>
      <w:r>
        <w:rPr>
          <w:rFonts w:cstheme="minorHAnsi"/>
          <w:i/>
        </w:rPr>
        <w:t>*</w:t>
      </w:r>
      <w:r w:rsidR="00021BCD" w:rsidRPr="007F62DB">
        <w:rPr>
          <w:rFonts w:cstheme="minorHAnsi"/>
          <w:i/>
        </w:rPr>
        <w:t xml:space="preserve">Thank you for your </w:t>
      </w:r>
      <w:r w:rsidR="006D6FDF">
        <w:rPr>
          <w:rFonts w:cstheme="minorHAnsi"/>
          <w:i/>
        </w:rPr>
        <w:t>time and input</w:t>
      </w:r>
      <w:r>
        <w:rPr>
          <w:rFonts w:cstheme="minorHAnsi"/>
          <w:i/>
        </w:rPr>
        <w:t>*</w:t>
      </w:r>
    </w:p>
    <w:p w14:paraId="053CEA86" w14:textId="54626252" w:rsidR="006D6FDF" w:rsidRPr="00396F89" w:rsidRDefault="006D6FDF" w:rsidP="00651D21">
      <w:pPr>
        <w:spacing w:after="80" w:line="240" w:lineRule="auto"/>
        <w:rPr>
          <w:rFonts w:cstheme="minorHAnsi"/>
          <w:b/>
          <w:color w:val="2E74B5" w:themeColor="accent1" w:themeShade="BF"/>
        </w:rPr>
      </w:pPr>
      <w:r w:rsidRPr="00396F89">
        <w:rPr>
          <w:rFonts w:cstheme="minorHAnsi"/>
          <w:b/>
          <w:color w:val="2E74B5" w:themeColor="accent1" w:themeShade="BF"/>
        </w:rPr>
        <w:t xml:space="preserve">Links: </w:t>
      </w:r>
    </w:p>
    <w:p w14:paraId="5CCFBF19" w14:textId="57ED18E5" w:rsidR="00423E5A" w:rsidRPr="00396F89" w:rsidRDefault="00423E5A" w:rsidP="00651D21">
      <w:pPr>
        <w:spacing w:after="80" w:line="240" w:lineRule="auto"/>
        <w:rPr>
          <w:rFonts w:cstheme="minorHAnsi"/>
          <w:color w:val="2E74B5" w:themeColor="accent1" w:themeShade="BF"/>
        </w:rPr>
      </w:pPr>
      <w:hyperlink r:id="rId14" w:history="1">
        <w:r w:rsidRPr="00396F89">
          <w:rPr>
            <w:rStyle w:val="Hyperlink"/>
            <w:rFonts w:cstheme="minorHAnsi"/>
            <w:color w:val="2E74B5" w:themeColor="accent1" w:themeShade="BF"/>
            <w:u w:val="none"/>
          </w:rPr>
          <w:t>Secretary-General's statement on the effect of the COVID-19 pandemic o</w:t>
        </w:r>
        <w:r w:rsidR="0070743C" w:rsidRPr="00396F89">
          <w:rPr>
            <w:rStyle w:val="Hyperlink"/>
            <w:rFonts w:cstheme="minorHAnsi"/>
            <w:color w:val="2E74B5" w:themeColor="accent1" w:themeShade="BF"/>
            <w:u w:val="none"/>
          </w:rPr>
          <w:t>n c</w:t>
        </w:r>
        <w:r w:rsidRPr="00396F89">
          <w:rPr>
            <w:rStyle w:val="Hyperlink"/>
            <w:rFonts w:cstheme="minorHAnsi"/>
            <w:color w:val="2E74B5" w:themeColor="accent1" w:themeShade="BF"/>
            <w:u w:val="none"/>
          </w:rPr>
          <w:t>hildren</w:t>
        </w:r>
      </w:hyperlink>
    </w:p>
    <w:p w14:paraId="5FC10D99" w14:textId="1037CE01" w:rsidR="00423E5A" w:rsidRPr="00396F89" w:rsidRDefault="00B56AD4" w:rsidP="00651D21">
      <w:pPr>
        <w:spacing w:after="80" w:line="240" w:lineRule="auto"/>
        <w:rPr>
          <w:rFonts w:cstheme="minorHAnsi"/>
          <w:color w:val="2E74B5" w:themeColor="accent1" w:themeShade="BF"/>
        </w:rPr>
      </w:pPr>
      <w:hyperlink r:id="rId15" w:history="1">
        <w:r w:rsidR="00423E5A" w:rsidRPr="00396F89">
          <w:rPr>
            <w:rStyle w:val="Hyperlink"/>
            <w:rFonts w:cstheme="minorHAnsi"/>
            <w:color w:val="2E74B5" w:themeColor="accent1" w:themeShade="BF"/>
            <w:u w:val="none"/>
          </w:rPr>
          <w:t>Secretary General’s Policy Brief on the impact of COVID-19 on children</w:t>
        </w:r>
      </w:hyperlink>
      <w:r w:rsidR="00423E5A" w:rsidRPr="00396F89">
        <w:rPr>
          <w:rFonts w:cstheme="minorHAnsi"/>
          <w:color w:val="2E74B5" w:themeColor="accent1" w:themeShade="BF"/>
        </w:rPr>
        <w:t xml:space="preserve"> </w:t>
      </w:r>
    </w:p>
    <w:p w14:paraId="15628D65" w14:textId="485EBD0A" w:rsidR="006D6FDF" w:rsidRPr="00396F89" w:rsidRDefault="00423E5A" w:rsidP="00651D21">
      <w:pPr>
        <w:spacing w:after="80" w:line="240" w:lineRule="auto"/>
        <w:rPr>
          <w:rFonts w:cstheme="minorHAnsi"/>
          <w:color w:val="2E74B5" w:themeColor="accent1" w:themeShade="BF"/>
        </w:rPr>
      </w:pPr>
      <w:hyperlink r:id="rId16" w:history="1">
        <w:r w:rsidR="006D6FDF" w:rsidRPr="00396F89">
          <w:rPr>
            <w:rStyle w:val="Hyperlink"/>
            <w:rFonts w:cstheme="minorHAnsi"/>
            <w:color w:val="2E74B5" w:themeColor="accent1" w:themeShade="BF"/>
            <w:u w:val="none"/>
          </w:rPr>
          <w:t xml:space="preserve">Joint Statement on behalf of the Group of Friends of Children and the SDGs </w:t>
        </w:r>
        <w:r w:rsidR="0070743C" w:rsidRPr="00396F89">
          <w:rPr>
            <w:rStyle w:val="Hyperlink"/>
            <w:rFonts w:cstheme="minorHAnsi"/>
            <w:color w:val="2E74B5" w:themeColor="accent1" w:themeShade="BF"/>
            <w:u w:val="none"/>
          </w:rPr>
          <w:t>– HLPF 2020</w:t>
        </w:r>
      </w:hyperlink>
    </w:p>
    <w:p w14:paraId="462D7EBF" w14:textId="3DE0E727" w:rsidR="00651D21" w:rsidRPr="00396F89" w:rsidRDefault="00651D21" w:rsidP="00651D21">
      <w:pPr>
        <w:spacing w:after="80" w:line="240" w:lineRule="auto"/>
        <w:rPr>
          <w:rFonts w:cstheme="minorHAnsi"/>
          <w:color w:val="2E74B5" w:themeColor="accent1" w:themeShade="BF"/>
        </w:rPr>
      </w:pPr>
      <w:hyperlink r:id="rId17" w:history="1">
        <w:r w:rsidRPr="00396F89">
          <w:rPr>
            <w:rStyle w:val="Hyperlink"/>
            <w:rFonts w:cstheme="minorHAnsi"/>
            <w:color w:val="2E74B5" w:themeColor="accent1" w:themeShade="BF"/>
            <w:u w:val="none"/>
          </w:rPr>
          <w:t>UN Inter-Agency Working Group on Violence against Children: Agenda for Action</w:t>
        </w:r>
      </w:hyperlink>
    </w:p>
    <w:p w14:paraId="78109476" w14:textId="1FD50A7C" w:rsidR="0070743C" w:rsidRPr="00396F89" w:rsidRDefault="0070743C" w:rsidP="00651D21">
      <w:pPr>
        <w:spacing w:after="80" w:line="240" w:lineRule="auto"/>
        <w:rPr>
          <w:rFonts w:cstheme="minorHAnsi"/>
          <w:color w:val="2E74B5" w:themeColor="accent1" w:themeShade="BF"/>
        </w:rPr>
      </w:pPr>
      <w:hyperlink r:id="rId18" w:history="1">
        <w:r w:rsidRPr="00396F89">
          <w:rPr>
            <w:rStyle w:val="Hyperlink"/>
            <w:rFonts w:cstheme="minorHAnsi"/>
            <w:color w:val="2E74B5" w:themeColor="accent1" w:themeShade="BF"/>
            <w:u w:val="none"/>
          </w:rPr>
          <w:t>Technical Note: COVID-19 and Children Deprived of their Liberty</w:t>
        </w:r>
      </w:hyperlink>
    </w:p>
    <w:p w14:paraId="179E2C47" w14:textId="1F31BAE6" w:rsidR="00651D21" w:rsidRPr="00396F89" w:rsidRDefault="00651D21" w:rsidP="00651D21">
      <w:pPr>
        <w:spacing w:after="80" w:line="240" w:lineRule="auto"/>
        <w:rPr>
          <w:rStyle w:val="Hyperlink"/>
          <w:rFonts w:cstheme="minorHAnsi"/>
          <w:color w:val="2E74B5" w:themeColor="accent1" w:themeShade="BF"/>
          <w:u w:val="none"/>
        </w:rPr>
      </w:pPr>
      <w:hyperlink r:id="rId19" w:history="1">
        <w:r w:rsidRPr="00396F89">
          <w:rPr>
            <w:rStyle w:val="Hyperlink"/>
            <w:rFonts w:cstheme="minorHAnsi"/>
            <w:color w:val="2E74B5" w:themeColor="accent1" w:themeShade="BF"/>
            <w:u w:val="none"/>
          </w:rPr>
          <w:t>C</w:t>
        </w:r>
        <w:r w:rsidRPr="00396F89">
          <w:rPr>
            <w:rStyle w:val="Hyperlink"/>
            <w:rFonts w:cstheme="minorHAnsi"/>
            <w:color w:val="2E74B5" w:themeColor="accent1" w:themeShade="BF"/>
            <w:u w:val="none"/>
          </w:rPr>
          <w:t xml:space="preserve">ommittee on the </w:t>
        </w:r>
        <w:r w:rsidRPr="00396F89">
          <w:rPr>
            <w:rStyle w:val="Hyperlink"/>
            <w:color w:val="2E74B5" w:themeColor="accent1" w:themeShade="BF"/>
            <w:u w:val="none"/>
          </w:rPr>
          <w:t>R</w:t>
        </w:r>
        <w:r w:rsidRPr="00396F89">
          <w:rPr>
            <w:rStyle w:val="Hyperlink"/>
            <w:color w:val="2E74B5" w:themeColor="accent1" w:themeShade="BF"/>
            <w:u w:val="none"/>
          </w:rPr>
          <w:t>ights</w:t>
        </w:r>
        <w:r w:rsidRPr="00396F89">
          <w:rPr>
            <w:rStyle w:val="Hyperlink"/>
            <w:rFonts w:cstheme="minorHAnsi"/>
            <w:color w:val="2E74B5" w:themeColor="accent1" w:themeShade="BF"/>
            <w:u w:val="none"/>
          </w:rPr>
          <w:t xml:space="preserve"> of the </w:t>
        </w:r>
        <w:r w:rsidRPr="00396F89">
          <w:rPr>
            <w:rStyle w:val="Hyperlink"/>
            <w:rFonts w:cstheme="minorHAnsi"/>
            <w:color w:val="2E74B5" w:themeColor="accent1" w:themeShade="BF"/>
            <w:u w:val="none"/>
          </w:rPr>
          <w:t>C</w:t>
        </w:r>
        <w:r w:rsidRPr="00396F89">
          <w:rPr>
            <w:rStyle w:val="Hyperlink"/>
            <w:rFonts w:cstheme="minorHAnsi"/>
            <w:color w:val="2E74B5" w:themeColor="accent1" w:themeShade="BF"/>
            <w:u w:val="none"/>
          </w:rPr>
          <w:t>hild:</w:t>
        </w:r>
        <w:r w:rsidRPr="00396F89">
          <w:rPr>
            <w:rStyle w:val="Hyperlink"/>
            <w:rFonts w:cstheme="minorHAnsi"/>
            <w:color w:val="2E74B5" w:themeColor="accent1" w:themeShade="BF"/>
            <w:u w:val="none"/>
          </w:rPr>
          <w:t xml:space="preserve"> COVID-19 Statement</w:t>
        </w:r>
      </w:hyperlink>
    </w:p>
    <w:p w14:paraId="74E62B16" w14:textId="2BD76E3A" w:rsidR="001C60ED" w:rsidRPr="001C60ED" w:rsidRDefault="001C60ED" w:rsidP="001C60ED">
      <w:pPr>
        <w:spacing w:after="80" w:line="240" w:lineRule="auto"/>
        <w:rPr>
          <w:rStyle w:val="Hyperlink"/>
          <w:rFonts w:cstheme="minorHAnsi"/>
          <w:color w:val="2E74B5" w:themeColor="accent1" w:themeShade="BF"/>
          <w:u w:val="none"/>
        </w:rPr>
      </w:pPr>
      <w:hyperlink r:id="rId20" w:history="1">
        <w:r w:rsidRPr="001C60ED">
          <w:rPr>
            <w:rStyle w:val="Hyperlink"/>
            <w:rFonts w:cstheme="minorHAnsi"/>
            <w:color w:val="2E74B5" w:themeColor="accent1" w:themeShade="BF"/>
            <w:u w:val="none"/>
          </w:rPr>
          <w:t>OHCHR: Child rights and the 2030 Agenda for Sustainable Development in the context of the COVID-19 pandemic</w:t>
        </w:r>
      </w:hyperlink>
    </w:p>
    <w:p w14:paraId="00406415" w14:textId="525DD5F6" w:rsidR="00651D21" w:rsidRPr="00396F89" w:rsidRDefault="00651D21" w:rsidP="006D6FDF">
      <w:pPr>
        <w:spacing w:after="240" w:line="240" w:lineRule="auto"/>
        <w:rPr>
          <w:rStyle w:val="Hyperlink"/>
          <w:color w:val="2E74B5" w:themeColor="accent1" w:themeShade="BF"/>
          <w:u w:val="none"/>
        </w:rPr>
      </w:pPr>
      <w:hyperlink r:id="rId21" w:history="1">
        <w:r w:rsidRPr="00396F89">
          <w:rPr>
            <w:rStyle w:val="Hyperlink"/>
            <w:color w:val="2E74B5" w:themeColor="accent1" w:themeShade="BF"/>
            <w:u w:val="none"/>
          </w:rPr>
          <w:t>UNICEF: COVID-19 and the impact on children’s rights: the imperative for a human rights-based approach</w:t>
        </w:r>
      </w:hyperlink>
    </w:p>
    <w:p w14:paraId="48BD5CF6" w14:textId="77777777" w:rsidR="00423E5A" w:rsidRPr="00423E5A" w:rsidRDefault="00423E5A" w:rsidP="006D6FDF">
      <w:pPr>
        <w:spacing w:after="240" w:line="240" w:lineRule="auto"/>
        <w:rPr>
          <w:rFonts w:cstheme="minorHAnsi"/>
        </w:rPr>
      </w:pPr>
    </w:p>
    <w:p w14:paraId="38B7946B" w14:textId="77777777" w:rsidR="006D6FDF" w:rsidRDefault="006D6FDF" w:rsidP="006D6FDF">
      <w:pPr>
        <w:spacing w:after="240" w:line="240" w:lineRule="auto"/>
        <w:rPr>
          <w:rFonts w:cs="Segoe UI"/>
          <w:color w:val="BFBFBF" w:themeColor="background1" w:themeShade="BF"/>
          <w:sz w:val="21"/>
          <w:szCs w:val="21"/>
        </w:rPr>
      </w:pPr>
    </w:p>
    <w:p w14:paraId="1DEAE197" w14:textId="77777777" w:rsidR="006D6FDF" w:rsidRPr="006D6FDF" w:rsidRDefault="006D6FDF" w:rsidP="006D6FDF">
      <w:pPr>
        <w:spacing w:after="240" w:line="240" w:lineRule="auto"/>
        <w:rPr>
          <w:rFonts w:cs="Segoe UI"/>
          <w:color w:val="BFBFBF" w:themeColor="background1" w:themeShade="BF"/>
          <w:sz w:val="21"/>
          <w:szCs w:val="21"/>
        </w:rPr>
      </w:pPr>
    </w:p>
    <w:sectPr w:rsidR="006D6FDF" w:rsidRPr="006D6FDF" w:rsidSect="00B96C6B">
      <w:headerReference w:type="default" r:id="rId22"/>
      <w:footerReference w:type="default" r:id="rId23"/>
      <w:type w:val="continuous"/>
      <w:pgSz w:w="11906" w:h="16838"/>
      <w:pgMar w:top="1440" w:right="1440" w:bottom="1440" w:left="144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D2C98" w14:textId="77777777" w:rsidR="00BF4317" w:rsidRDefault="00BF4317" w:rsidP="00401C78">
      <w:pPr>
        <w:spacing w:after="0" w:line="240" w:lineRule="auto"/>
      </w:pPr>
      <w:r>
        <w:separator/>
      </w:r>
    </w:p>
  </w:endnote>
  <w:endnote w:type="continuationSeparator" w:id="0">
    <w:p w14:paraId="6F353E54" w14:textId="77777777" w:rsidR="00BF4317" w:rsidRDefault="00BF4317" w:rsidP="0040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emilight">
    <w:panose1 w:val="020B0402040204020203"/>
    <w:charset w:val="00"/>
    <w:family w:val="swiss"/>
    <w:pitch w:val="variable"/>
    <w:sig w:usb0="E4002EFF" w:usb1="C000E47F" w:usb2="00000009" w:usb3="00000000" w:csb0="000001FF" w:csb1="00000000"/>
  </w:font>
  <w:font w:name="Univers 45 Light">
    <w:altName w:val="Cambria"/>
    <w:panose1 w:val="00000000000000000000"/>
    <w:charset w:val="00"/>
    <w:family w:val="swiss"/>
    <w:notTrueType/>
    <w:pitch w:val="default"/>
    <w:sig w:usb0="00000003" w:usb1="00000000" w:usb2="00000000" w:usb3="00000000" w:csb0="00000001" w:csb1="00000000"/>
  </w:font>
  <w:font w:name="Yu Mincho">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7D39C" w14:textId="378267FE" w:rsidR="006C6403" w:rsidRDefault="006C6403">
    <w:pPr>
      <w:pStyle w:val="Footer"/>
      <w:jc w:val="right"/>
    </w:pPr>
  </w:p>
  <w:p w14:paraId="03C3C73F" w14:textId="77777777" w:rsidR="006C6403" w:rsidRDefault="006C6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342CF" w14:textId="77777777" w:rsidR="00BF4317" w:rsidRDefault="00BF4317" w:rsidP="00401C78">
      <w:pPr>
        <w:spacing w:after="0" w:line="240" w:lineRule="auto"/>
      </w:pPr>
      <w:r>
        <w:separator/>
      </w:r>
    </w:p>
  </w:footnote>
  <w:footnote w:type="continuationSeparator" w:id="0">
    <w:p w14:paraId="07B50B3D" w14:textId="77777777" w:rsidR="00BF4317" w:rsidRDefault="00BF4317" w:rsidP="00401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28DED" w14:textId="67C87FFF" w:rsidR="00BF4317" w:rsidRDefault="00BF4317" w:rsidP="00C576F3">
    <w:pPr>
      <w:pStyle w:val="Header"/>
      <w:jc w:val="right"/>
    </w:pPr>
  </w:p>
  <w:p w14:paraId="09DA937B" w14:textId="5B6BC4E3" w:rsidR="00BF4317" w:rsidRDefault="00BF4317" w:rsidP="003A7CED">
    <w:pPr>
      <w:pStyle w:val="Header"/>
    </w:pPr>
    <w:r>
      <w:rPr>
        <w:noProof/>
        <w:lang w:eastAsia="en-GB"/>
      </w:rPr>
      <w:drawing>
        <wp:anchor distT="0" distB="0" distL="114300" distR="114300" simplePos="0" relativeHeight="251658240" behindDoc="0" locked="0" layoutInCell="1" allowOverlap="1" wp14:anchorId="14482613" wp14:editId="2F816948">
          <wp:simplePos x="0" y="0"/>
          <wp:positionH relativeFrom="margin">
            <wp:posOffset>-336245</wp:posOffset>
          </wp:positionH>
          <wp:positionV relativeFrom="topMargin">
            <wp:posOffset>535533</wp:posOffset>
          </wp:positionV>
          <wp:extent cx="2778760" cy="453390"/>
          <wp:effectExtent l="0" t="0" r="2540" b="3810"/>
          <wp:wrapSquare wrapText="bothSides"/>
          <wp:docPr id="8" name="Picture 8" descr="United Nations Sustainable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ted Nations Sustainable Develop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760" cy="453390"/>
                  </a:xfrm>
                  <a:prstGeom prst="rect">
                    <a:avLst/>
                  </a:prstGeom>
                  <a:noFill/>
                  <a:ln>
                    <a:noFill/>
                  </a:ln>
                </pic:spPr>
              </pic:pic>
            </a:graphicData>
          </a:graphic>
        </wp:anchor>
      </w:drawing>
    </w:r>
  </w:p>
  <w:p w14:paraId="1D7C7DE7" w14:textId="1B710F7C" w:rsidR="00BF4317" w:rsidRDefault="00BF4317" w:rsidP="00C576F3">
    <w:pPr>
      <w:pStyle w:val="Header"/>
      <w:jc w:val="right"/>
    </w:pPr>
    <w:r>
      <w:rPr>
        <w:rFonts w:ascii="Verdana" w:hAnsi="Verdana"/>
        <w:noProof/>
        <w:color w:val="262626"/>
        <w:sz w:val="16"/>
        <w:szCs w:val="16"/>
        <w:lang w:eastAsia="en-GB"/>
      </w:rPr>
      <w:drawing>
        <wp:inline distT="0" distB="0" distL="0" distR="0" wp14:anchorId="43AC599E" wp14:editId="1C6D417A">
          <wp:extent cx="1514475" cy="514350"/>
          <wp:effectExtent l="0" t="0" r="9525" b="0"/>
          <wp:docPr id="9" name="Picture 9"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514350"/>
                  </a:xfrm>
                  <a:prstGeom prst="rect">
                    <a:avLst/>
                  </a:prstGeom>
                  <a:noFill/>
                  <a:ln>
                    <a:noFill/>
                  </a:ln>
                </pic:spPr>
              </pic:pic>
            </a:graphicData>
          </a:graphic>
        </wp:inline>
      </w:drawing>
    </w:r>
  </w:p>
  <w:p w14:paraId="5331482C" w14:textId="52F23099" w:rsidR="00BF4317" w:rsidRDefault="00BF4317" w:rsidP="00C576F3">
    <w:pPr>
      <w:pStyle w:val="Header"/>
      <w:jc w:val="right"/>
    </w:pPr>
  </w:p>
  <w:p w14:paraId="21AD4C32" w14:textId="1ED3E4D1" w:rsidR="00BF4317" w:rsidRPr="00C576F3" w:rsidRDefault="00BF4317" w:rsidP="00C576F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CD4"/>
    <w:multiLevelType w:val="hybridMultilevel"/>
    <w:tmpl w:val="D708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C5EE6"/>
    <w:multiLevelType w:val="hybridMultilevel"/>
    <w:tmpl w:val="193ECF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B051A"/>
    <w:multiLevelType w:val="hybridMultilevel"/>
    <w:tmpl w:val="C43E3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50D2A"/>
    <w:multiLevelType w:val="multilevel"/>
    <w:tmpl w:val="00A4F8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D20F8"/>
    <w:multiLevelType w:val="hybridMultilevel"/>
    <w:tmpl w:val="1BE202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1407F35"/>
    <w:multiLevelType w:val="hybridMultilevel"/>
    <w:tmpl w:val="A81CA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640C57"/>
    <w:multiLevelType w:val="multilevel"/>
    <w:tmpl w:val="143ED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B1FB0"/>
    <w:multiLevelType w:val="hybridMultilevel"/>
    <w:tmpl w:val="8D986B4C"/>
    <w:lvl w:ilvl="0" w:tplc="7C2054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93EBE"/>
    <w:multiLevelType w:val="hybridMultilevel"/>
    <w:tmpl w:val="DC9C0CB4"/>
    <w:lvl w:ilvl="0" w:tplc="B156B80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2F00F7C"/>
    <w:multiLevelType w:val="hybridMultilevel"/>
    <w:tmpl w:val="614AE54C"/>
    <w:lvl w:ilvl="0" w:tplc="0809000F">
      <w:start w:val="1"/>
      <w:numFmt w:val="decimal"/>
      <w:lvlText w:val="%1."/>
      <w:lvlJc w:val="left"/>
      <w:pPr>
        <w:ind w:left="927"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63479A"/>
    <w:multiLevelType w:val="hybridMultilevel"/>
    <w:tmpl w:val="E27E9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7C7EB7"/>
    <w:multiLevelType w:val="hybridMultilevel"/>
    <w:tmpl w:val="614AE54C"/>
    <w:lvl w:ilvl="0" w:tplc="0809000F">
      <w:start w:val="1"/>
      <w:numFmt w:val="decimal"/>
      <w:lvlText w:val="%1."/>
      <w:lvlJc w:val="left"/>
      <w:pPr>
        <w:ind w:left="927"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705771"/>
    <w:multiLevelType w:val="hybridMultilevel"/>
    <w:tmpl w:val="B996260A"/>
    <w:lvl w:ilvl="0" w:tplc="B4F0E9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D65609"/>
    <w:multiLevelType w:val="hybridMultilevel"/>
    <w:tmpl w:val="B3007AB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B0F60AF"/>
    <w:multiLevelType w:val="hybridMultilevel"/>
    <w:tmpl w:val="757ECC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0C3BBE"/>
    <w:multiLevelType w:val="multilevel"/>
    <w:tmpl w:val="67164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0C2512"/>
    <w:multiLevelType w:val="hybridMultilevel"/>
    <w:tmpl w:val="AADA2032"/>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7" w15:restartNumberingAfterBreak="0">
    <w:nsid w:val="3E8C4E5F"/>
    <w:multiLevelType w:val="hybridMultilevel"/>
    <w:tmpl w:val="9D94A3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F4D348A"/>
    <w:multiLevelType w:val="hybridMultilevel"/>
    <w:tmpl w:val="93C222F8"/>
    <w:lvl w:ilvl="0" w:tplc="08090013">
      <w:start w:val="1"/>
      <w:numFmt w:val="upperRoman"/>
      <w:lvlText w:val="%1."/>
      <w:lvlJc w:val="right"/>
      <w:pPr>
        <w:ind w:left="720" w:hanging="360"/>
      </w:pPr>
    </w:lvl>
    <w:lvl w:ilvl="1" w:tplc="08090001">
      <w:start w:val="1"/>
      <w:numFmt w:val="bullet"/>
      <w:lvlText w:val=""/>
      <w:lvlJc w:val="left"/>
      <w:pPr>
        <w:ind w:left="1440" w:hanging="360"/>
      </w:pPr>
      <w:rPr>
        <w:rFonts w:ascii="Symbol" w:hAnsi="Symbol" w:hint="default"/>
      </w:rPr>
    </w:lvl>
    <w:lvl w:ilvl="2" w:tplc="08090011">
      <w:start w:val="1"/>
      <w:numFmt w:val="decimal"/>
      <w:lvlText w:val="%3)"/>
      <w:lvlJc w:val="left"/>
      <w:pPr>
        <w:ind w:left="2160" w:hanging="180"/>
      </w:pPr>
    </w:lvl>
    <w:lvl w:ilvl="3" w:tplc="08090003">
      <w:start w:val="1"/>
      <w:numFmt w:val="bullet"/>
      <w:lvlText w:val="o"/>
      <w:lvlJc w:val="left"/>
      <w:pPr>
        <w:ind w:left="2880" w:hanging="360"/>
      </w:pPr>
      <w:rPr>
        <w:rFonts w:ascii="Courier New" w:hAnsi="Courier New" w:cs="Courier New"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D16CCA"/>
    <w:multiLevelType w:val="hybridMultilevel"/>
    <w:tmpl w:val="FF96ACFC"/>
    <w:lvl w:ilvl="0" w:tplc="08090013">
      <w:start w:val="1"/>
      <w:numFmt w:val="upperRoman"/>
      <w:lvlText w:val="%1."/>
      <w:lvlJc w:val="righ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3">
      <w:start w:val="1"/>
      <w:numFmt w:val="bullet"/>
      <w:lvlText w:val="o"/>
      <w:lvlJc w:val="left"/>
      <w:pPr>
        <w:ind w:left="2880" w:hanging="360"/>
      </w:pPr>
      <w:rPr>
        <w:rFonts w:ascii="Courier New" w:hAnsi="Courier New" w:cs="Courier New"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302D38"/>
    <w:multiLevelType w:val="hybridMultilevel"/>
    <w:tmpl w:val="0A36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8B1E16"/>
    <w:multiLevelType w:val="hybridMultilevel"/>
    <w:tmpl w:val="49CED5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2756A4"/>
    <w:multiLevelType w:val="hybridMultilevel"/>
    <w:tmpl w:val="255EE1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C1067F"/>
    <w:multiLevelType w:val="hybridMultilevel"/>
    <w:tmpl w:val="F112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006DE"/>
    <w:multiLevelType w:val="hybridMultilevel"/>
    <w:tmpl w:val="3C40C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E27E70"/>
    <w:multiLevelType w:val="hybridMultilevel"/>
    <w:tmpl w:val="CE72848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B703CC"/>
    <w:multiLevelType w:val="hybridMultilevel"/>
    <w:tmpl w:val="0E040F80"/>
    <w:lvl w:ilvl="0" w:tplc="0809000F">
      <w:start w:val="1"/>
      <w:numFmt w:val="decimal"/>
      <w:lvlText w:val="%1."/>
      <w:lvlJc w:val="left"/>
      <w:pPr>
        <w:ind w:left="927"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901329A"/>
    <w:multiLevelType w:val="hybridMultilevel"/>
    <w:tmpl w:val="1408D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F24DEC"/>
    <w:multiLevelType w:val="hybridMultilevel"/>
    <w:tmpl w:val="55FC3B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2C72C4"/>
    <w:multiLevelType w:val="hybridMultilevel"/>
    <w:tmpl w:val="193ECF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F55916"/>
    <w:multiLevelType w:val="hybridMultilevel"/>
    <w:tmpl w:val="678828F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83826"/>
    <w:multiLevelType w:val="hybridMultilevel"/>
    <w:tmpl w:val="193ECF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A51911"/>
    <w:multiLevelType w:val="hybridMultilevel"/>
    <w:tmpl w:val="A490B9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027664"/>
    <w:multiLevelType w:val="hybridMultilevel"/>
    <w:tmpl w:val="815C26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E610DD"/>
    <w:multiLevelType w:val="hybridMultilevel"/>
    <w:tmpl w:val="678828F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C792A"/>
    <w:multiLevelType w:val="hybridMultilevel"/>
    <w:tmpl w:val="DEA62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643F8F"/>
    <w:multiLevelType w:val="hybridMultilevel"/>
    <w:tmpl w:val="09AC64A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67660CB8"/>
    <w:multiLevelType w:val="hybridMultilevel"/>
    <w:tmpl w:val="678828F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6B6985"/>
    <w:multiLevelType w:val="hybridMultilevel"/>
    <w:tmpl w:val="E32497B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A6D23C8"/>
    <w:multiLevelType w:val="hybridMultilevel"/>
    <w:tmpl w:val="F2E62C8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C926708"/>
    <w:multiLevelType w:val="hybridMultilevel"/>
    <w:tmpl w:val="B99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8B071D"/>
    <w:multiLevelType w:val="hybridMultilevel"/>
    <w:tmpl w:val="0226D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B02C0F"/>
    <w:multiLevelType w:val="hybridMultilevel"/>
    <w:tmpl w:val="EAC06ED6"/>
    <w:lvl w:ilvl="0" w:tplc="08090001">
      <w:start w:val="1"/>
      <w:numFmt w:val="bullet"/>
      <w:lvlText w:val=""/>
      <w:lvlJc w:val="left"/>
      <w:pPr>
        <w:ind w:left="-1776" w:hanging="360"/>
      </w:pPr>
      <w:rPr>
        <w:rFonts w:ascii="Symbol" w:hAnsi="Symbol" w:hint="default"/>
      </w:rPr>
    </w:lvl>
    <w:lvl w:ilvl="1" w:tplc="08090003" w:tentative="1">
      <w:start w:val="1"/>
      <w:numFmt w:val="bullet"/>
      <w:lvlText w:val="o"/>
      <w:lvlJc w:val="left"/>
      <w:pPr>
        <w:ind w:left="-1056" w:hanging="360"/>
      </w:pPr>
      <w:rPr>
        <w:rFonts w:ascii="Courier New" w:hAnsi="Courier New" w:cs="Courier New" w:hint="default"/>
      </w:rPr>
    </w:lvl>
    <w:lvl w:ilvl="2" w:tplc="08090005" w:tentative="1">
      <w:start w:val="1"/>
      <w:numFmt w:val="bullet"/>
      <w:lvlText w:val=""/>
      <w:lvlJc w:val="left"/>
      <w:pPr>
        <w:ind w:left="-336" w:hanging="360"/>
      </w:pPr>
      <w:rPr>
        <w:rFonts w:ascii="Wingdings" w:hAnsi="Wingdings" w:hint="default"/>
      </w:rPr>
    </w:lvl>
    <w:lvl w:ilvl="3" w:tplc="08090001" w:tentative="1">
      <w:start w:val="1"/>
      <w:numFmt w:val="bullet"/>
      <w:lvlText w:val=""/>
      <w:lvlJc w:val="left"/>
      <w:pPr>
        <w:ind w:left="384" w:hanging="360"/>
      </w:pPr>
      <w:rPr>
        <w:rFonts w:ascii="Symbol" w:hAnsi="Symbol" w:hint="default"/>
      </w:rPr>
    </w:lvl>
    <w:lvl w:ilvl="4" w:tplc="08090003" w:tentative="1">
      <w:start w:val="1"/>
      <w:numFmt w:val="bullet"/>
      <w:lvlText w:val="o"/>
      <w:lvlJc w:val="left"/>
      <w:pPr>
        <w:ind w:left="1104" w:hanging="360"/>
      </w:pPr>
      <w:rPr>
        <w:rFonts w:ascii="Courier New" w:hAnsi="Courier New" w:cs="Courier New" w:hint="default"/>
      </w:rPr>
    </w:lvl>
    <w:lvl w:ilvl="5" w:tplc="08090005" w:tentative="1">
      <w:start w:val="1"/>
      <w:numFmt w:val="bullet"/>
      <w:lvlText w:val=""/>
      <w:lvlJc w:val="left"/>
      <w:pPr>
        <w:ind w:left="1824" w:hanging="360"/>
      </w:pPr>
      <w:rPr>
        <w:rFonts w:ascii="Wingdings" w:hAnsi="Wingdings" w:hint="default"/>
      </w:rPr>
    </w:lvl>
    <w:lvl w:ilvl="6" w:tplc="08090001" w:tentative="1">
      <w:start w:val="1"/>
      <w:numFmt w:val="bullet"/>
      <w:lvlText w:val=""/>
      <w:lvlJc w:val="left"/>
      <w:pPr>
        <w:ind w:left="2544" w:hanging="360"/>
      </w:pPr>
      <w:rPr>
        <w:rFonts w:ascii="Symbol" w:hAnsi="Symbol" w:hint="default"/>
      </w:rPr>
    </w:lvl>
    <w:lvl w:ilvl="7" w:tplc="08090003" w:tentative="1">
      <w:start w:val="1"/>
      <w:numFmt w:val="bullet"/>
      <w:lvlText w:val="o"/>
      <w:lvlJc w:val="left"/>
      <w:pPr>
        <w:ind w:left="3264" w:hanging="360"/>
      </w:pPr>
      <w:rPr>
        <w:rFonts w:ascii="Courier New" w:hAnsi="Courier New" w:cs="Courier New" w:hint="default"/>
      </w:rPr>
    </w:lvl>
    <w:lvl w:ilvl="8" w:tplc="08090005" w:tentative="1">
      <w:start w:val="1"/>
      <w:numFmt w:val="bullet"/>
      <w:lvlText w:val=""/>
      <w:lvlJc w:val="left"/>
      <w:pPr>
        <w:ind w:left="3984" w:hanging="360"/>
      </w:pPr>
      <w:rPr>
        <w:rFonts w:ascii="Wingdings" w:hAnsi="Wingdings" w:hint="default"/>
      </w:rPr>
    </w:lvl>
  </w:abstractNum>
  <w:abstractNum w:abstractNumId="43" w15:restartNumberingAfterBreak="0">
    <w:nsid w:val="6FE5793C"/>
    <w:multiLevelType w:val="hybridMultilevel"/>
    <w:tmpl w:val="7F92A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61056D"/>
    <w:multiLevelType w:val="hybridMultilevel"/>
    <w:tmpl w:val="C728E4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FD3CF1"/>
    <w:multiLevelType w:val="hybridMultilevel"/>
    <w:tmpl w:val="AFC0F8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CD03AE"/>
    <w:multiLevelType w:val="hybridMultilevel"/>
    <w:tmpl w:val="E4B8F0D0"/>
    <w:lvl w:ilvl="0" w:tplc="08090001">
      <w:start w:val="1"/>
      <w:numFmt w:val="bullet"/>
      <w:lvlText w:val=""/>
      <w:lvlJc w:val="left"/>
      <w:pPr>
        <w:ind w:left="-2136" w:hanging="360"/>
      </w:pPr>
      <w:rPr>
        <w:rFonts w:ascii="Symbol" w:hAnsi="Symbol" w:hint="default"/>
      </w:rPr>
    </w:lvl>
    <w:lvl w:ilvl="1" w:tplc="08090003">
      <w:start w:val="1"/>
      <w:numFmt w:val="bullet"/>
      <w:lvlText w:val="o"/>
      <w:lvlJc w:val="left"/>
      <w:pPr>
        <w:ind w:left="-1416" w:hanging="360"/>
      </w:pPr>
      <w:rPr>
        <w:rFonts w:ascii="Courier New" w:hAnsi="Courier New" w:cs="Courier New" w:hint="default"/>
      </w:rPr>
    </w:lvl>
    <w:lvl w:ilvl="2" w:tplc="08090005">
      <w:start w:val="1"/>
      <w:numFmt w:val="bullet"/>
      <w:lvlText w:val=""/>
      <w:lvlJc w:val="left"/>
      <w:pPr>
        <w:ind w:left="-696" w:hanging="360"/>
      </w:pPr>
      <w:rPr>
        <w:rFonts w:ascii="Wingdings" w:hAnsi="Wingdings" w:hint="default"/>
      </w:rPr>
    </w:lvl>
    <w:lvl w:ilvl="3" w:tplc="08090001">
      <w:start w:val="1"/>
      <w:numFmt w:val="bullet"/>
      <w:lvlText w:val=""/>
      <w:lvlJc w:val="left"/>
      <w:pPr>
        <w:ind w:left="24" w:hanging="360"/>
      </w:pPr>
      <w:rPr>
        <w:rFonts w:ascii="Symbol" w:hAnsi="Symbol" w:hint="default"/>
      </w:rPr>
    </w:lvl>
    <w:lvl w:ilvl="4" w:tplc="08090003">
      <w:start w:val="1"/>
      <w:numFmt w:val="bullet"/>
      <w:lvlText w:val="o"/>
      <w:lvlJc w:val="left"/>
      <w:pPr>
        <w:ind w:left="744" w:hanging="360"/>
      </w:pPr>
      <w:rPr>
        <w:rFonts w:ascii="Courier New" w:hAnsi="Courier New" w:cs="Courier New" w:hint="default"/>
      </w:rPr>
    </w:lvl>
    <w:lvl w:ilvl="5" w:tplc="08090005" w:tentative="1">
      <w:start w:val="1"/>
      <w:numFmt w:val="bullet"/>
      <w:lvlText w:val=""/>
      <w:lvlJc w:val="left"/>
      <w:pPr>
        <w:ind w:left="1464" w:hanging="360"/>
      </w:pPr>
      <w:rPr>
        <w:rFonts w:ascii="Wingdings" w:hAnsi="Wingdings" w:hint="default"/>
      </w:rPr>
    </w:lvl>
    <w:lvl w:ilvl="6" w:tplc="08090001" w:tentative="1">
      <w:start w:val="1"/>
      <w:numFmt w:val="bullet"/>
      <w:lvlText w:val=""/>
      <w:lvlJc w:val="left"/>
      <w:pPr>
        <w:ind w:left="2184" w:hanging="360"/>
      </w:pPr>
      <w:rPr>
        <w:rFonts w:ascii="Symbol" w:hAnsi="Symbol" w:hint="default"/>
      </w:rPr>
    </w:lvl>
    <w:lvl w:ilvl="7" w:tplc="08090003" w:tentative="1">
      <w:start w:val="1"/>
      <w:numFmt w:val="bullet"/>
      <w:lvlText w:val="o"/>
      <w:lvlJc w:val="left"/>
      <w:pPr>
        <w:ind w:left="2904" w:hanging="360"/>
      </w:pPr>
      <w:rPr>
        <w:rFonts w:ascii="Courier New" w:hAnsi="Courier New" w:cs="Courier New" w:hint="default"/>
      </w:rPr>
    </w:lvl>
    <w:lvl w:ilvl="8" w:tplc="08090005" w:tentative="1">
      <w:start w:val="1"/>
      <w:numFmt w:val="bullet"/>
      <w:lvlText w:val=""/>
      <w:lvlJc w:val="left"/>
      <w:pPr>
        <w:ind w:left="3624" w:hanging="360"/>
      </w:pPr>
      <w:rPr>
        <w:rFonts w:ascii="Wingdings" w:hAnsi="Wingdings" w:hint="default"/>
      </w:rPr>
    </w:lvl>
  </w:abstractNum>
  <w:num w:numId="1">
    <w:abstractNumId w:val="34"/>
  </w:num>
  <w:num w:numId="2">
    <w:abstractNumId w:val="45"/>
  </w:num>
  <w:num w:numId="3">
    <w:abstractNumId w:val="4"/>
  </w:num>
  <w:num w:numId="4">
    <w:abstractNumId w:val="5"/>
  </w:num>
  <w:num w:numId="5">
    <w:abstractNumId w:val="30"/>
  </w:num>
  <w:num w:numId="6">
    <w:abstractNumId w:val="37"/>
  </w:num>
  <w:num w:numId="7">
    <w:abstractNumId w:val="17"/>
  </w:num>
  <w:num w:numId="8">
    <w:abstractNumId w:val="0"/>
  </w:num>
  <w:num w:numId="9">
    <w:abstractNumId w:val="10"/>
  </w:num>
  <w:num w:numId="10">
    <w:abstractNumId w:val="46"/>
  </w:num>
  <w:num w:numId="11">
    <w:abstractNumId w:val="42"/>
  </w:num>
  <w:num w:numId="12">
    <w:abstractNumId w:val="21"/>
  </w:num>
  <w:num w:numId="13">
    <w:abstractNumId w:val="38"/>
  </w:num>
  <w:num w:numId="14">
    <w:abstractNumId w:val="13"/>
  </w:num>
  <w:num w:numId="15">
    <w:abstractNumId w:val="27"/>
  </w:num>
  <w:num w:numId="16">
    <w:abstractNumId w:val="44"/>
  </w:num>
  <w:num w:numId="17">
    <w:abstractNumId w:val="28"/>
  </w:num>
  <w:num w:numId="18">
    <w:abstractNumId w:val="16"/>
  </w:num>
  <w:num w:numId="19">
    <w:abstractNumId w:val="3"/>
  </w:num>
  <w:num w:numId="20">
    <w:abstractNumId w:val="35"/>
  </w:num>
  <w:num w:numId="21">
    <w:abstractNumId w:val="11"/>
  </w:num>
  <w:num w:numId="22">
    <w:abstractNumId w:val="9"/>
  </w:num>
  <w:num w:numId="23">
    <w:abstractNumId w:val="26"/>
  </w:num>
  <w:num w:numId="24">
    <w:abstractNumId w:val="19"/>
  </w:num>
  <w:num w:numId="25">
    <w:abstractNumId w:val="29"/>
  </w:num>
  <w:num w:numId="26">
    <w:abstractNumId w:val="33"/>
  </w:num>
  <w:num w:numId="27">
    <w:abstractNumId w:val="40"/>
  </w:num>
  <w:num w:numId="28">
    <w:abstractNumId w:val="1"/>
  </w:num>
  <w:num w:numId="29">
    <w:abstractNumId w:val="32"/>
  </w:num>
  <w:num w:numId="30">
    <w:abstractNumId w:val="18"/>
  </w:num>
  <w:num w:numId="31">
    <w:abstractNumId w:val="31"/>
  </w:num>
  <w:num w:numId="32">
    <w:abstractNumId w:val="24"/>
  </w:num>
  <w:num w:numId="33">
    <w:abstractNumId w:val="15"/>
  </w:num>
  <w:num w:numId="34">
    <w:abstractNumId w:val="6"/>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43"/>
  </w:num>
  <w:num w:numId="38">
    <w:abstractNumId w:val="12"/>
  </w:num>
  <w:num w:numId="39">
    <w:abstractNumId w:val="2"/>
  </w:num>
  <w:num w:numId="40">
    <w:abstractNumId w:val="14"/>
  </w:num>
  <w:num w:numId="41">
    <w:abstractNumId w:val="20"/>
  </w:num>
  <w:num w:numId="42">
    <w:abstractNumId w:val="41"/>
  </w:num>
  <w:num w:numId="43">
    <w:abstractNumId w:val="36"/>
  </w:num>
  <w:num w:numId="44">
    <w:abstractNumId w:val="22"/>
  </w:num>
  <w:num w:numId="45">
    <w:abstractNumId w:val="39"/>
  </w:num>
  <w:num w:numId="46">
    <w:abstractNumId w:val="25"/>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FB"/>
    <w:rsid w:val="00020551"/>
    <w:rsid w:val="000207D5"/>
    <w:rsid w:val="00021BCD"/>
    <w:rsid w:val="000234EA"/>
    <w:rsid w:val="0003354E"/>
    <w:rsid w:val="000362DC"/>
    <w:rsid w:val="0004638B"/>
    <w:rsid w:val="00056B90"/>
    <w:rsid w:val="00057E67"/>
    <w:rsid w:val="0006323B"/>
    <w:rsid w:val="00096639"/>
    <w:rsid w:val="00097FDB"/>
    <w:rsid w:val="000A6825"/>
    <w:rsid w:val="000C202B"/>
    <w:rsid w:val="000C3C6A"/>
    <w:rsid w:val="000D0FEA"/>
    <w:rsid w:val="000D4452"/>
    <w:rsid w:val="000E1688"/>
    <w:rsid w:val="001058CF"/>
    <w:rsid w:val="0011487F"/>
    <w:rsid w:val="00117A6A"/>
    <w:rsid w:val="00122F51"/>
    <w:rsid w:val="001248AC"/>
    <w:rsid w:val="00131C10"/>
    <w:rsid w:val="00136B4B"/>
    <w:rsid w:val="00142C03"/>
    <w:rsid w:val="00145003"/>
    <w:rsid w:val="00150FB8"/>
    <w:rsid w:val="00160B49"/>
    <w:rsid w:val="00182E69"/>
    <w:rsid w:val="001C5663"/>
    <w:rsid w:val="001C60ED"/>
    <w:rsid w:val="001E7724"/>
    <w:rsid w:val="001E7B2E"/>
    <w:rsid w:val="001E7F7A"/>
    <w:rsid w:val="002070E9"/>
    <w:rsid w:val="00211790"/>
    <w:rsid w:val="002329B0"/>
    <w:rsid w:val="00250EF0"/>
    <w:rsid w:val="00261F5A"/>
    <w:rsid w:val="00293819"/>
    <w:rsid w:val="00296601"/>
    <w:rsid w:val="002A0E7A"/>
    <w:rsid w:val="002A6C10"/>
    <w:rsid w:val="002B48FB"/>
    <w:rsid w:val="002B6057"/>
    <w:rsid w:val="002C7AF7"/>
    <w:rsid w:val="002D027C"/>
    <w:rsid w:val="002D3104"/>
    <w:rsid w:val="002E6400"/>
    <w:rsid w:val="002F24A1"/>
    <w:rsid w:val="002F2AFB"/>
    <w:rsid w:val="0030205D"/>
    <w:rsid w:val="00302D04"/>
    <w:rsid w:val="0031120A"/>
    <w:rsid w:val="003336FF"/>
    <w:rsid w:val="003456DA"/>
    <w:rsid w:val="003578E4"/>
    <w:rsid w:val="00377B89"/>
    <w:rsid w:val="00396F89"/>
    <w:rsid w:val="003A21F2"/>
    <w:rsid w:val="003A7CED"/>
    <w:rsid w:val="003B5E74"/>
    <w:rsid w:val="003B782A"/>
    <w:rsid w:val="003C1AA4"/>
    <w:rsid w:val="003C4394"/>
    <w:rsid w:val="003D1ECD"/>
    <w:rsid w:val="003D3531"/>
    <w:rsid w:val="003D4786"/>
    <w:rsid w:val="003D6213"/>
    <w:rsid w:val="00401C78"/>
    <w:rsid w:val="00410818"/>
    <w:rsid w:val="00423E5A"/>
    <w:rsid w:val="00466B30"/>
    <w:rsid w:val="0047716D"/>
    <w:rsid w:val="0049004C"/>
    <w:rsid w:val="004A16E4"/>
    <w:rsid w:val="004A35AE"/>
    <w:rsid w:val="004C179B"/>
    <w:rsid w:val="004C4AA0"/>
    <w:rsid w:val="004E25D8"/>
    <w:rsid w:val="004F25EA"/>
    <w:rsid w:val="004F3D1E"/>
    <w:rsid w:val="004F548D"/>
    <w:rsid w:val="00503524"/>
    <w:rsid w:val="005056A3"/>
    <w:rsid w:val="00514185"/>
    <w:rsid w:val="00533963"/>
    <w:rsid w:val="00542EC8"/>
    <w:rsid w:val="0057016E"/>
    <w:rsid w:val="0058455E"/>
    <w:rsid w:val="005B2AB9"/>
    <w:rsid w:val="005F3B11"/>
    <w:rsid w:val="00600909"/>
    <w:rsid w:val="00605B57"/>
    <w:rsid w:val="00606C49"/>
    <w:rsid w:val="00610807"/>
    <w:rsid w:val="00615B19"/>
    <w:rsid w:val="00651D21"/>
    <w:rsid w:val="0066060A"/>
    <w:rsid w:val="00660ECC"/>
    <w:rsid w:val="00666366"/>
    <w:rsid w:val="00677A26"/>
    <w:rsid w:val="00691DAA"/>
    <w:rsid w:val="006A30F3"/>
    <w:rsid w:val="006B50F0"/>
    <w:rsid w:val="006C386B"/>
    <w:rsid w:val="006C3BD2"/>
    <w:rsid w:val="006C6403"/>
    <w:rsid w:val="006D6FDF"/>
    <w:rsid w:val="0070743C"/>
    <w:rsid w:val="00713530"/>
    <w:rsid w:val="00753381"/>
    <w:rsid w:val="00754691"/>
    <w:rsid w:val="00760B5A"/>
    <w:rsid w:val="00786C03"/>
    <w:rsid w:val="00793B81"/>
    <w:rsid w:val="007976E1"/>
    <w:rsid w:val="0079780C"/>
    <w:rsid w:val="00797BED"/>
    <w:rsid w:val="007A27AF"/>
    <w:rsid w:val="007A34F5"/>
    <w:rsid w:val="007A3A93"/>
    <w:rsid w:val="007B13F0"/>
    <w:rsid w:val="007B417D"/>
    <w:rsid w:val="007C7FDD"/>
    <w:rsid w:val="007F3212"/>
    <w:rsid w:val="007F4766"/>
    <w:rsid w:val="007F58F5"/>
    <w:rsid w:val="007F62DB"/>
    <w:rsid w:val="008030D0"/>
    <w:rsid w:val="00807978"/>
    <w:rsid w:val="0081168B"/>
    <w:rsid w:val="00813CF1"/>
    <w:rsid w:val="008149DD"/>
    <w:rsid w:val="00820EA2"/>
    <w:rsid w:val="00830982"/>
    <w:rsid w:val="00834F32"/>
    <w:rsid w:val="008401CD"/>
    <w:rsid w:val="00850F3B"/>
    <w:rsid w:val="00851B94"/>
    <w:rsid w:val="0085637D"/>
    <w:rsid w:val="00864A20"/>
    <w:rsid w:val="008974FA"/>
    <w:rsid w:val="008A6C62"/>
    <w:rsid w:val="008B1706"/>
    <w:rsid w:val="008C02FB"/>
    <w:rsid w:val="008D3486"/>
    <w:rsid w:val="008F717E"/>
    <w:rsid w:val="00912703"/>
    <w:rsid w:val="0093059A"/>
    <w:rsid w:val="009442C2"/>
    <w:rsid w:val="009621FB"/>
    <w:rsid w:val="00972CD8"/>
    <w:rsid w:val="00973C84"/>
    <w:rsid w:val="00975E8B"/>
    <w:rsid w:val="009761E0"/>
    <w:rsid w:val="00983634"/>
    <w:rsid w:val="009B004B"/>
    <w:rsid w:val="009E2216"/>
    <w:rsid w:val="009E41F1"/>
    <w:rsid w:val="00A010C9"/>
    <w:rsid w:val="00A012D3"/>
    <w:rsid w:val="00A107D3"/>
    <w:rsid w:val="00A23DBB"/>
    <w:rsid w:val="00A23E5A"/>
    <w:rsid w:val="00A4612C"/>
    <w:rsid w:val="00A52A78"/>
    <w:rsid w:val="00A52BF6"/>
    <w:rsid w:val="00A66AC2"/>
    <w:rsid w:val="00A829E7"/>
    <w:rsid w:val="00A83681"/>
    <w:rsid w:val="00AA6F44"/>
    <w:rsid w:val="00AA6F99"/>
    <w:rsid w:val="00AA78B5"/>
    <w:rsid w:val="00AD49C1"/>
    <w:rsid w:val="00AE26F7"/>
    <w:rsid w:val="00AE456C"/>
    <w:rsid w:val="00B047F6"/>
    <w:rsid w:val="00B113CD"/>
    <w:rsid w:val="00B14472"/>
    <w:rsid w:val="00B26268"/>
    <w:rsid w:val="00B27DF0"/>
    <w:rsid w:val="00B532CC"/>
    <w:rsid w:val="00B56AD4"/>
    <w:rsid w:val="00B70F67"/>
    <w:rsid w:val="00B96C6B"/>
    <w:rsid w:val="00BA1430"/>
    <w:rsid w:val="00BB15EA"/>
    <w:rsid w:val="00BE4EBE"/>
    <w:rsid w:val="00BF4317"/>
    <w:rsid w:val="00C03FDC"/>
    <w:rsid w:val="00C05FD2"/>
    <w:rsid w:val="00C334D3"/>
    <w:rsid w:val="00C351C7"/>
    <w:rsid w:val="00C576F3"/>
    <w:rsid w:val="00C61A60"/>
    <w:rsid w:val="00C77263"/>
    <w:rsid w:val="00C95E30"/>
    <w:rsid w:val="00CA1030"/>
    <w:rsid w:val="00CA4616"/>
    <w:rsid w:val="00CB578F"/>
    <w:rsid w:val="00CC2A15"/>
    <w:rsid w:val="00CC4CE5"/>
    <w:rsid w:val="00CC7AF9"/>
    <w:rsid w:val="00CC7B6D"/>
    <w:rsid w:val="00CF0E85"/>
    <w:rsid w:val="00CF2F7D"/>
    <w:rsid w:val="00D00563"/>
    <w:rsid w:val="00D01611"/>
    <w:rsid w:val="00D041DD"/>
    <w:rsid w:val="00D241F1"/>
    <w:rsid w:val="00D25820"/>
    <w:rsid w:val="00D31672"/>
    <w:rsid w:val="00D40CA5"/>
    <w:rsid w:val="00D43C1D"/>
    <w:rsid w:val="00D502D8"/>
    <w:rsid w:val="00D67351"/>
    <w:rsid w:val="00D73B24"/>
    <w:rsid w:val="00D80626"/>
    <w:rsid w:val="00D806D3"/>
    <w:rsid w:val="00D80E4B"/>
    <w:rsid w:val="00D8652D"/>
    <w:rsid w:val="00DA08F8"/>
    <w:rsid w:val="00DA7B63"/>
    <w:rsid w:val="00DB119D"/>
    <w:rsid w:val="00DB6169"/>
    <w:rsid w:val="00DC02E3"/>
    <w:rsid w:val="00DF378D"/>
    <w:rsid w:val="00E15126"/>
    <w:rsid w:val="00E30880"/>
    <w:rsid w:val="00E54CF5"/>
    <w:rsid w:val="00E64227"/>
    <w:rsid w:val="00E6574B"/>
    <w:rsid w:val="00E671BF"/>
    <w:rsid w:val="00E71852"/>
    <w:rsid w:val="00E73AE9"/>
    <w:rsid w:val="00E84337"/>
    <w:rsid w:val="00E96AF7"/>
    <w:rsid w:val="00EA2B84"/>
    <w:rsid w:val="00EA6E97"/>
    <w:rsid w:val="00EB7D4E"/>
    <w:rsid w:val="00EE26FB"/>
    <w:rsid w:val="00EE6851"/>
    <w:rsid w:val="00EF48F2"/>
    <w:rsid w:val="00F024BC"/>
    <w:rsid w:val="00F13B71"/>
    <w:rsid w:val="00F14A57"/>
    <w:rsid w:val="00F21614"/>
    <w:rsid w:val="00F377D9"/>
    <w:rsid w:val="00F616B5"/>
    <w:rsid w:val="00F7688D"/>
    <w:rsid w:val="00F939F9"/>
    <w:rsid w:val="00FB2695"/>
    <w:rsid w:val="00FC23A0"/>
    <w:rsid w:val="00FD6B23"/>
    <w:rsid w:val="00FE38F4"/>
    <w:rsid w:val="00FE4C67"/>
    <w:rsid w:val="00FE5470"/>
    <w:rsid w:val="00FE7941"/>
    <w:rsid w:val="00FF52A2"/>
    <w:rsid w:val="00FF52B7"/>
    <w:rsid w:val="00FF70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59DB99E"/>
  <w15:docId w15:val="{3DC2F65B-558A-4D13-9BBC-58780159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2FB"/>
  </w:style>
  <w:style w:type="paragraph" w:styleId="Heading1">
    <w:name w:val="heading 1"/>
    <w:basedOn w:val="Normal"/>
    <w:next w:val="Normal"/>
    <w:link w:val="Heading1Char"/>
    <w:uiPriority w:val="9"/>
    <w:qFormat/>
    <w:rsid w:val="00021B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0362DC"/>
    <w:pPr>
      <w:spacing w:before="100" w:beforeAutospacing="1" w:after="100" w:afterAutospacing="1" w:line="240" w:lineRule="auto"/>
      <w:outlineLvl w:val="1"/>
    </w:pPr>
    <w:rPr>
      <w:rFonts w:ascii="Segoe UI Semilight" w:hAnsi="Segoe UI Semilight" w:cs="Segoe UI Semilight"/>
      <w:color w:val="262626"/>
      <w:sz w:val="35"/>
      <w:szCs w:val="3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Liste 1,Numbered List Paragraph,ReferencesCxSpLast,Bullet List,FooterText,List Paragraph1,List Paragraph (numbered (a)),Lapis Bulleted List,Dot pt,F5 List Paragraph,No Spacing1,List Paragraph Char Char Char,WB Para"/>
    <w:basedOn w:val="Normal"/>
    <w:link w:val="ListParagraphChar"/>
    <w:uiPriority w:val="34"/>
    <w:qFormat/>
    <w:rsid w:val="008C02FB"/>
    <w:pPr>
      <w:ind w:left="720"/>
      <w:contextualSpacing/>
    </w:pPr>
  </w:style>
  <w:style w:type="character" w:styleId="Hyperlink">
    <w:name w:val="Hyperlink"/>
    <w:basedOn w:val="DefaultParagraphFont"/>
    <w:uiPriority w:val="99"/>
    <w:unhideWhenUsed/>
    <w:rsid w:val="008C02FB"/>
    <w:rPr>
      <w:color w:val="0000FF"/>
      <w:u w:val="single"/>
    </w:rPr>
  </w:style>
  <w:style w:type="paragraph" w:customStyle="1" w:styleId="Pa0">
    <w:name w:val="Pa0"/>
    <w:basedOn w:val="Normal"/>
    <w:next w:val="Normal"/>
    <w:uiPriority w:val="99"/>
    <w:rsid w:val="008C02FB"/>
    <w:pPr>
      <w:widowControl w:val="0"/>
      <w:autoSpaceDE w:val="0"/>
      <w:autoSpaceDN w:val="0"/>
      <w:adjustRightInd w:val="0"/>
      <w:spacing w:after="0" w:line="241" w:lineRule="atLeast"/>
    </w:pPr>
    <w:rPr>
      <w:rFonts w:ascii="Univers 45 Light" w:eastAsiaTheme="minorEastAsia" w:hAnsi="Univers 45 Light" w:cs="Times New Roman"/>
      <w:sz w:val="24"/>
      <w:szCs w:val="24"/>
      <w:lang w:val="en-US"/>
    </w:rPr>
  </w:style>
  <w:style w:type="character" w:customStyle="1" w:styleId="A0">
    <w:name w:val="A0"/>
    <w:uiPriority w:val="99"/>
    <w:rsid w:val="008C02FB"/>
    <w:rPr>
      <w:rFonts w:cs="Univers 45 Light"/>
      <w:color w:val="000000"/>
      <w:sz w:val="18"/>
      <w:szCs w:val="18"/>
    </w:rPr>
  </w:style>
  <w:style w:type="character" w:customStyle="1" w:styleId="A17">
    <w:name w:val="A17"/>
    <w:uiPriority w:val="99"/>
    <w:rsid w:val="008C02FB"/>
    <w:rPr>
      <w:rFonts w:cs="Univers 45 Light"/>
      <w:color w:val="000000"/>
      <w:sz w:val="16"/>
      <w:szCs w:val="16"/>
    </w:rPr>
  </w:style>
  <w:style w:type="paragraph" w:customStyle="1" w:styleId="Default">
    <w:name w:val="Default"/>
    <w:rsid w:val="008C02FB"/>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8C02FB"/>
    <w:rPr>
      <w:color w:val="954F72" w:themeColor="followedHyperlink"/>
      <w:u w:val="single"/>
    </w:rPr>
  </w:style>
  <w:style w:type="character" w:customStyle="1" w:styleId="ListParagraphChar">
    <w:name w:val="List Paragraph Char"/>
    <w:aliases w:val="Bullets Char,References Char,Liste 1 Char,Numbered List Paragraph Char,ReferencesCxSpLast Char,Bullet List Char,FooterText Char,List Paragraph1 Char,List Paragraph (numbered (a)) Char,Lapis Bulleted List Char,Dot pt Char,WB Para Char"/>
    <w:basedOn w:val="DefaultParagraphFont"/>
    <w:link w:val="ListParagraph"/>
    <w:uiPriority w:val="34"/>
    <w:locked/>
    <w:rsid w:val="00401C78"/>
  </w:style>
  <w:style w:type="paragraph" w:styleId="FootnoteText">
    <w:name w:val="footnote text"/>
    <w:aliases w:val="5_G,Footnote Text Char Char,Footnote Text Char1 Char Char,Footnote Text Char Char Char Char,Footnote Text Char Char1,Footnote Text Char1 Char,Footnote Text Char Char Char,Footnote Text Char Char Char Char Char Char Char Cha,Char Char,Char"/>
    <w:basedOn w:val="Normal"/>
    <w:link w:val="FootnoteTextChar"/>
    <w:uiPriority w:val="99"/>
    <w:unhideWhenUsed/>
    <w:qFormat/>
    <w:rsid w:val="00401C78"/>
    <w:pPr>
      <w:spacing w:after="0" w:line="240" w:lineRule="auto"/>
    </w:pPr>
    <w:rPr>
      <w:sz w:val="20"/>
      <w:szCs w:val="20"/>
    </w:rPr>
  </w:style>
  <w:style w:type="character" w:customStyle="1" w:styleId="FootnoteTextChar">
    <w:name w:val="Footnote Text Char"/>
    <w:aliases w:val="5_G Char,Footnote Text Char Char Char1,Footnote Text Char1 Char Char Char,Footnote Text Char Char Char Char Char,Footnote Text Char Char1 Char,Footnote Text Char1 Char Char1,Footnote Text Char Char Char Char1,Char Char Char,Char Char1"/>
    <w:basedOn w:val="DefaultParagraphFont"/>
    <w:link w:val="FootnoteText"/>
    <w:uiPriority w:val="99"/>
    <w:rsid w:val="00401C78"/>
    <w:rPr>
      <w:sz w:val="20"/>
      <w:szCs w:val="20"/>
    </w:rPr>
  </w:style>
  <w:style w:type="character" w:styleId="FootnoteReference">
    <w:name w:val="footnote reference"/>
    <w:aliases w:val="4_G,Footnotes refss,Footnote text,ftref,16 Point,Superscript 6 Point,Footnote + Arial,10 pt,Black,Footnote,(NECG) Footnote Reference,Footnote Text1,Ref,de nota al pie,Footnote number,BVI fnr,BVI fnr Car Car,BVI fnr Car,4_G Char1"/>
    <w:basedOn w:val="DefaultParagraphFont"/>
    <w:link w:val="4GCharChar"/>
    <w:uiPriority w:val="99"/>
    <w:unhideWhenUsed/>
    <w:qFormat/>
    <w:rsid w:val="00401C78"/>
    <w:rPr>
      <w:vertAlign w:val="superscript"/>
    </w:rPr>
  </w:style>
  <w:style w:type="paragraph" w:customStyle="1" w:styleId="4GCharChar">
    <w:name w:val="4_G Char Char"/>
    <w:aliases w:val="Footnote Reference1 Char Char,Footnotes refss Char Char,ftref Char Char,BVI fnr Char Char,BVI fnr Car Car Char Char,BVI fnr Car Char Char,BVI fnr Car Car Car Car Char Char1"/>
    <w:basedOn w:val="Normal"/>
    <w:link w:val="FootnoteReference"/>
    <w:uiPriority w:val="99"/>
    <w:rsid w:val="00401C78"/>
    <w:pPr>
      <w:spacing w:line="240" w:lineRule="exact"/>
      <w:jc w:val="both"/>
    </w:pPr>
    <w:rPr>
      <w:vertAlign w:val="superscript"/>
    </w:rPr>
  </w:style>
  <w:style w:type="paragraph" w:styleId="Header">
    <w:name w:val="header"/>
    <w:basedOn w:val="Normal"/>
    <w:link w:val="HeaderChar"/>
    <w:uiPriority w:val="99"/>
    <w:unhideWhenUsed/>
    <w:rsid w:val="00DF3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78D"/>
  </w:style>
  <w:style w:type="paragraph" w:styleId="Footer">
    <w:name w:val="footer"/>
    <w:basedOn w:val="Normal"/>
    <w:link w:val="FooterChar"/>
    <w:uiPriority w:val="99"/>
    <w:unhideWhenUsed/>
    <w:rsid w:val="00DF37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78D"/>
  </w:style>
  <w:style w:type="table" w:styleId="TableGrid">
    <w:name w:val="Table Grid"/>
    <w:basedOn w:val="TableNormal"/>
    <w:uiPriority w:val="59"/>
    <w:rsid w:val="003C1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71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16D"/>
    <w:rPr>
      <w:rFonts w:ascii="Segoe UI" w:hAnsi="Segoe UI" w:cs="Segoe UI"/>
      <w:sz w:val="18"/>
      <w:szCs w:val="18"/>
    </w:rPr>
  </w:style>
  <w:style w:type="paragraph" w:customStyle="1" w:styleId="xmsonormal">
    <w:name w:val="x_msonormal"/>
    <w:basedOn w:val="Normal"/>
    <w:uiPriority w:val="99"/>
    <w:rsid w:val="005F3B11"/>
    <w:pPr>
      <w:spacing w:after="0" w:line="240" w:lineRule="auto"/>
    </w:pPr>
    <w:rPr>
      <w:rFonts w:ascii="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0362DC"/>
    <w:rPr>
      <w:rFonts w:ascii="Segoe UI Semilight" w:hAnsi="Segoe UI Semilight" w:cs="Segoe UI Semilight"/>
      <w:color w:val="262626"/>
      <w:sz w:val="35"/>
      <w:szCs w:val="35"/>
      <w:lang w:eastAsia="en-GB"/>
    </w:rPr>
  </w:style>
  <w:style w:type="paragraph" w:styleId="NormalWeb">
    <w:name w:val="Normal (Web)"/>
    <w:basedOn w:val="Normal"/>
    <w:uiPriority w:val="99"/>
    <w:unhideWhenUsed/>
    <w:rsid w:val="000362DC"/>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0362DC"/>
    <w:rPr>
      <w:b/>
      <w:bCs/>
    </w:rPr>
  </w:style>
  <w:style w:type="character" w:styleId="Emphasis">
    <w:name w:val="Emphasis"/>
    <w:basedOn w:val="DefaultParagraphFont"/>
    <w:uiPriority w:val="20"/>
    <w:qFormat/>
    <w:rsid w:val="000362DC"/>
    <w:rPr>
      <w:i/>
      <w:iCs/>
    </w:rPr>
  </w:style>
  <w:style w:type="character" w:customStyle="1" w:styleId="Heading1Char">
    <w:name w:val="Heading 1 Char"/>
    <w:basedOn w:val="DefaultParagraphFont"/>
    <w:link w:val="Heading1"/>
    <w:uiPriority w:val="9"/>
    <w:rsid w:val="00021BC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4205">
      <w:bodyDiv w:val="1"/>
      <w:marLeft w:val="0"/>
      <w:marRight w:val="0"/>
      <w:marTop w:val="0"/>
      <w:marBottom w:val="0"/>
      <w:divBdr>
        <w:top w:val="none" w:sz="0" w:space="0" w:color="auto"/>
        <w:left w:val="none" w:sz="0" w:space="0" w:color="auto"/>
        <w:bottom w:val="none" w:sz="0" w:space="0" w:color="auto"/>
        <w:right w:val="none" w:sz="0" w:space="0" w:color="auto"/>
      </w:divBdr>
      <w:divsChild>
        <w:div w:id="1396969549">
          <w:marLeft w:val="0"/>
          <w:marRight w:val="0"/>
          <w:marTop w:val="0"/>
          <w:marBottom w:val="30"/>
          <w:divBdr>
            <w:top w:val="none" w:sz="0" w:space="0" w:color="auto"/>
            <w:left w:val="none" w:sz="0" w:space="0" w:color="auto"/>
            <w:bottom w:val="none" w:sz="0" w:space="0" w:color="auto"/>
            <w:right w:val="none" w:sz="0" w:space="0" w:color="auto"/>
          </w:divBdr>
        </w:div>
        <w:div w:id="844512635">
          <w:marLeft w:val="0"/>
          <w:marRight w:val="0"/>
          <w:marTop w:val="0"/>
          <w:marBottom w:val="30"/>
          <w:divBdr>
            <w:top w:val="none" w:sz="0" w:space="0" w:color="auto"/>
            <w:left w:val="none" w:sz="0" w:space="0" w:color="auto"/>
            <w:bottom w:val="none" w:sz="0" w:space="0" w:color="auto"/>
            <w:right w:val="none" w:sz="0" w:space="0" w:color="auto"/>
          </w:divBdr>
        </w:div>
        <w:div w:id="1492983532">
          <w:marLeft w:val="0"/>
          <w:marRight w:val="0"/>
          <w:marTop w:val="0"/>
          <w:marBottom w:val="30"/>
          <w:divBdr>
            <w:top w:val="none" w:sz="0" w:space="0" w:color="auto"/>
            <w:left w:val="none" w:sz="0" w:space="0" w:color="auto"/>
            <w:bottom w:val="none" w:sz="0" w:space="0" w:color="auto"/>
            <w:right w:val="none" w:sz="0" w:space="0" w:color="auto"/>
          </w:divBdr>
        </w:div>
        <w:div w:id="234514077">
          <w:marLeft w:val="0"/>
          <w:marRight w:val="0"/>
          <w:marTop w:val="0"/>
          <w:marBottom w:val="30"/>
          <w:divBdr>
            <w:top w:val="none" w:sz="0" w:space="0" w:color="auto"/>
            <w:left w:val="none" w:sz="0" w:space="0" w:color="auto"/>
            <w:bottom w:val="none" w:sz="0" w:space="0" w:color="auto"/>
            <w:right w:val="none" w:sz="0" w:space="0" w:color="auto"/>
          </w:divBdr>
        </w:div>
        <w:div w:id="555745371">
          <w:marLeft w:val="0"/>
          <w:marRight w:val="0"/>
          <w:marTop w:val="0"/>
          <w:marBottom w:val="30"/>
          <w:divBdr>
            <w:top w:val="none" w:sz="0" w:space="0" w:color="auto"/>
            <w:left w:val="none" w:sz="0" w:space="0" w:color="auto"/>
            <w:bottom w:val="none" w:sz="0" w:space="0" w:color="auto"/>
            <w:right w:val="none" w:sz="0" w:space="0" w:color="auto"/>
          </w:divBdr>
        </w:div>
        <w:div w:id="1402945523">
          <w:marLeft w:val="0"/>
          <w:marRight w:val="0"/>
          <w:marTop w:val="0"/>
          <w:marBottom w:val="30"/>
          <w:divBdr>
            <w:top w:val="none" w:sz="0" w:space="0" w:color="auto"/>
            <w:left w:val="none" w:sz="0" w:space="0" w:color="auto"/>
            <w:bottom w:val="none" w:sz="0" w:space="0" w:color="auto"/>
            <w:right w:val="none" w:sz="0" w:space="0" w:color="auto"/>
          </w:divBdr>
        </w:div>
        <w:div w:id="1178278500">
          <w:marLeft w:val="0"/>
          <w:marRight w:val="0"/>
          <w:marTop w:val="0"/>
          <w:marBottom w:val="30"/>
          <w:divBdr>
            <w:top w:val="none" w:sz="0" w:space="0" w:color="auto"/>
            <w:left w:val="none" w:sz="0" w:space="0" w:color="auto"/>
            <w:bottom w:val="none" w:sz="0" w:space="0" w:color="auto"/>
            <w:right w:val="none" w:sz="0" w:space="0" w:color="auto"/>
          </w:divBdr>
        </w:div>
        <w:div w:id="794173927">
          <w:marLeft w:val="0"/>
          <w:marRight w:val="0"/>
          <w:marTop w:val="0"/>
          <w:marBottom w:val="30"/>
          <w:divBdr>
            <w:top w:val="none" w:sz="0" w:space="0" w:color="auto"/>
            <w:left w:val="none" w:sz="0" w:space="0" w:color="auto"/>
            <w:bottom w:val="none" w:sz="0" w:space="0" w:color="auto"/>
            <w:right w:val="none" w:sz="0" w:space="0" w:color="auto"/>
          </w:divBdr>
        </w:div>
        <w:div w:id="408621102">
          <w:marLeft w:val="0"/>
          <w:marRight w:val="0"/>
          <w:marTop w:val="0"/>
          <w:marBottom w:val="30"/>
          <w:divBdr>
            <w:top w:val="none" w:sz="0" w:space="0" w:color="auto"/>
            <w:left w:val="none" w:sz="0" w:space="0" w:color="auto"/>
            <w:bottom w:val="none" w:sz="0" w:space="0" w:color="auto"/>
            <w:right w:val="none" w:sz="0" w:space="0" w:color="auto"/>
          </w:divBdr>
        </w:div>
        <w:div w:id="893614448">
          <w:marLeft w:val="0"/>
          <w:marRight w:val="0"/>
          <w:marTop w:val="0"/>
          <w:marBottom w:val="30"/>
          <w:divBdr>
            <w:top w:val="none" w:sz="0" w:space="0" w:color="auto"/>
            <w:left w:val="none" w:sz="0" w:space="0" w:color="auto"/>
            <w:bottom w:val="none" w:sz="0" w:space="0" w:color="auto"/>
            <w:right w:val="none" w:sz="0" w:space="0" w:color="auto"/>
          </w:divBdr>
        </w:div>
        <w:div w:id="375155955">
          <w:marLeft w:val="0"/>
          <w:marRight w:val="0"/>
          <w:marTop w:val="0"/>
          <w:marBottom w:val="30"/>
          <w:divBdr>
            <w:top w:val="none" w:sz="0" w:space="0" w:color="auto"/>
            <w:left w:val="none" w:sz="0" w:space="0" w:color="auto"/>
            <w:bottom w:val="none" w:sz="0" w:space="0" w:color="auto"/>
            <w:right w:val="none" w:sz="0" w:space="0" w:color="auto"/>
          </w:divBdr>
        </w:div>
        <w:div w:id="2010061852">
          <w:marLeft w:val="0"/>
          <w:marRight w:val="0"/>
          <w:marTop w:val="0"/>
          <w:marBottom w:val="30"/>
          <w:divBdr>
            <w:top w:val="none" w:sz="0" w:space="0" w:color="auto"/>
            <w:left w:val="none" w:sz="0" w:space="0" w:color="auto"/>
            <w:bottom w:val="none" w:sz="0" w:space="0" w:color="auto"/>
            <w:right w:val="none" w:sz="0" w:space="0" w:color="auto"/>
          </w:divBdr>
        </w:div>
        <w:div w:id="720135939">
          <w:marLeft w:val="0"/>
          <w:marRight w:val="0"/>
          <w:marTop w:val="0"/>
          <w:marBottom w:val="30"/>
          <w:divBdr>
            <w:top w:val="none" w:sz="0" w:space="0" w:color="auto"/>
            <w:left w:val="none" w:sz="0" w:space="0" w:color="auto"/>
            <w:bottom w:val="none" w:sz="0" w:space="0" w:color="auto"/>
            <w:right w:val="none" w:sz="0" w:space="0" w:color="auto"/>
          </w:divBdr>
        </w:div>
        <w:div w:id="1663851027">
          <w:marLeft w:val="0"/>
          <w:marRight w:val="0"/>
          <w:marTop w:val="0"/>
          <w:marBottom w:val="30"/>
          <w:divBdr>
            <w:top w:val="none" w:sz="0" w:space="0" w:color="auto"/>
            <w:left w:val="none" w:sz="0" w:space="0" w:color="auto"/>
            <w:bottom w:val="none" w:sz="0" w:space="0" w:color="auto"/>
            <w:right w:val="none" w:sz="0" w:space="0" w:color="auto"/>
          </w:divBdr>
        </w:div>
        <w:div w:id="178542094">
          <w:marLeft w:val="0"/>
          <w:marRight w:val="0"/>
          <w:marTop w:val="0"/>
          <w:marBottom w:val="30"/>
          <w:divBdr>
            <w:top w:val="none" w:sz="0" w:space="0" w:color="auto"/>
            <w:left w:val="none" w:sz="0" w:space="0" w:color="auto"/>
            <w:bottom w:val="none" w:sz="0" w:space="0" w:color="auto"/>
            <w:right w:val="none" w:sz="0" w:space="0" w:color="auto"/>
          </w:divBdr>
        </w:div>
        <w:div w:id="1908764084">
          <w:marLeft w:val="0"/>
          <w:marRight w:val="0"/>
          <w:marTop w:val="0"/>
          <w:marBottom w:val="30"/>
          <w:divBdr>
            <w:top w:val="none" w:sz="0" w:space="0" w:color="auto"/>
            <w:left w:val="none" w:sz="0" w:space="0" w:color="auto"/>
            <w:bottom w:val="none" w:sz="0" w:space="0" w:color="auto"/>
            <w:right w:val="none" w:sz="0" w:space="0" w:color="auto"/>
          </w:divBdr>
        </w:div>
        <w:div w:id="31224790">
          <w:marLeft w:val="0"/>
          <w:marRight w:val="0"/>
          <w:marTop w:val="0"/>
          <w:marBottom w:val="30"/>
          <w:divBdr>
            <w:top w:val="none" w:sz="0" w:space="0" w:color="auto"/>
            <w:left w:val="none" w:sz="0" w:space="0" w:color="auto"/>
            <w:bottom w:val="none" w:sz="0" w:space="0" w:color="auto"/>
            <w:right w:val="none" w:sz="0" w:space="0" w:color="auto"/>
          </w:divBdr>
        </w:div>
        <w:div w:id="1207336342">
          <w:marLeft w:val="0"/>
          <w:marRight w:val="0"/>
          <w:marTop w:val="0"/>
          <w:marBottom w:val="30"/>
          <w:divBdr>
            <w:top w:val="none" w:sz="0" w:space="0" w:color="auto"/>
            <w:left w:val="none" w:sz="0" w:space="0" w:color="auto"/>
            <w:bottom w:val="none" w:sz="0" w:space="0" w:color="auto"/>
            <w:right w:val="none" w:sz="0" w:space="0" w:color="auto"/>
          </w:divBdr>
        </w:div>
        <w:div w:id="1411148980">
          <w:marLeft w:val="0"/>
          <w:marRight w:val="0"/>
          <w:marTop w:val="0"/>
          <w:marBottom w:val="30"/>
          <w:divBdr>
            <w:top w:val="none" w:sz="0" w:space="0" w:color="auto"/>
            <w:left w:val="none" w:sz="0" w:space="0" w:color="auto"/>
            <w:bottom w:val="none" w:sz="0" w:space="0" w:color="auto"/>
            <w:right w:val="none" w:sz="0" w:space="0" w:color="auto"/>
          </w:divBdr>
        </w:div>
        <w:div w:id="1195001657">
          <w:marLeft w:val="0"/>
          <w:marRight w:val="0"/>
          <w:marTop w:val="0"/>
          <w:marBottom w:val="30"/>
          <w:divBdr>
            <w:top w:val="none" w:sz="0" w:space="0" w:color="auto"/>
            <w:left w:val="none" w:sz="0" w:space="0" w:color="auto"/>
            <w:bottom w:val="none" w:sz="0" w:space="0" w:color="auto"/>
            <w:right w:val="none" w:sz="0" w:space="0" w:color="auto"/>
          </w:divBdr>
        </w:div>
        <w:div w:id="957182034">
          <w:marLeft w:val="0"/>
          <w:marRight w:val="0"/>
          <w:marTop w:val="0"/>
          <w:marBottom w:val="30"/>
          <w:divBdr>
            <w:top w:val="none" w:sz="0" w:space="0" w:color="auto"/>
            <w:left w:val="none" w:sz="0" w:space="0" w:color="auto"/>
            <w:bottom w:val="none" w:sz="0" w:space="0" w:color="auto"/>
            <w:right w:val="none" w:sz="0" w:space="0" w:color="auto"/>
          </w:divBdr>
        </w:div>
        <w:div w:id="1400597056">
          <w:marLeft w:val="0"/>
          <w:marRight w:val="0"/>
          <w:marTop w:val="0"/>
          <w:marBottom w:val="30"/>
          <w:divBdr>
            <w:top w:val="none" w:sz="0" w:space="0" w:color="auto"/>
            <w:left w:val="none" w:sz="0" w:space="0" w:color="auto"/>
            <w:bottom w:val="none" w:sz="0" w:space="0" w:color="auto"/>
            <w:right w:val="none" w:sz="0" w:space="0" w:color="auto"/>
          </w:divBdr>
        </w:div>
        <w:div w:id="1061369943">
          <w:marLeft w:val="0"/>
          <w:marRight w:val="0"/>
          <w:marTop w:val="0"/>
          <w:marBottom w:val="30"/>
          <w:divBdr>
            <w:top w:val="none" w:sz="0" w:space="0" w:color="auto"/>
            <w:left w:val="none" w:sz="0" w:space="0" w:color="auto"/>
            <w:bottom w:val="none" w:sz="0" w:space="0" w:color="auto"/>
            <w:right w:val="none" w:sz="0" w:space="0" w:color="auto"/>
          </w:divBdr>
        </w:div>
        <w:div w:id="1837988092">
          <w:marLeft w:val="0"/>
          <w:marRight w:val="0"/>
          <w:marTop w:val="0"/>
          <w:marBottom w:val="30"/>
          <w:divBdr>
            <w:top w:val="none" w:sz="0" w:space="0" w:color="auto"/>
            <w:left w:val="none" w:sz="0" w:space="0" w:color="auto"/>
            <w:bottom w:val="none" w:sz="0" w:space="0" w:color="auto"/>
            <w:right w:val="none" w:sz="0" w:space="0" w:color="auto"/>
          </w:divBdr>
        </w:div>
        <w:div w:id="2086560890">
          <w:marLeft w:val="0"/>
          <w:marRight w:val="0"/>
          <w:marTop w:val="0"/>
          <w:marBottom w:val="30"/>
          <w:divBdr>
            <w:top w:val="none" w:sz="0" w:space="0" w:color="auto"/>
            <w:left w:val="none" w:sz="0" w:space="0" w:color="auto"/>
            <w:bottom w:val="none" w:sz="0" w:space="0" w:color="auto"/>
            <w:right w:val="none" w:sz="0" w:space="0" w:color="auto"/>
          </w:divBdr>
        </w:div>
        <w:div w:id="1824736674">
          <w:marLeft w:val="0"/>
          <w:marRight w:val="0"/>
          <w:marTop w:val="0"/>
          <w:marBottom w:val="30"/>
          <w:divBdr>
            <w:top w:val="none" w:sz="0" w:space="0" w:color="auto"/>
            <w:left w:val="none" w:sz="0" w:space="0" w:color="auto"/>
            <w:bottom w:val="none" w:sz="0" w:space="0" w:color="auto"/>
            <w:right w:val="none" w:sz="0" w:space="0" w:color="auto"/>
          </w:divBdr>
        </w:div>
        <w:div w:id="1361859057">
          <w:marLeft w:val="0"/>
          <w:marRight w:val="0"/>
          <w:marTop w:val="0"/>
          <w:marBottom w:val="30"/>
          <w:divBdr>
            <w:top w:val="none" w:sz="0" w:space="0" w:color="auto"/>
            <w:left w:val="none" w:sz="0" w:space="0" w:color="auto"/>
            <w:bottom w:val="none" w:sz="0" w:space="0" w:color="auto"/>
            <w:right w:val="none" w:sz="0" w:space="0" w:color="auto"/>
          </w:divBdr>
        </w:div>
        <w:div w:id="334185968">
          <w:marLeft w:val="0"/>
          <w:marRight w:val="0"/>
          <w:marTop w:val="0"/>
          <w:marBottom w:val="30"/>
          <w:divBdr>
            <w:top w:val="none" w:sz="0" w:space="0" w:color="auto"/>
            <w:left w:val="none" w:sz="0" w:space="0" w:color="auto"/>
            <w:bottom w:val="none" w:sz="0" w:space="0" w:color="auto"/>
            <w:right w:val="none" w:sz="0" w:space="0" w:color="auto"/>
          </w:divBdr>
        </w:div>
        <w:div w:id="549417550">
          <w:marLeft w:val="0"/>
          <w:marRight w:val="0"/>
          <w:marTop w:val="0"/>
          <w:marBottom w:val="30"/>
          <w:divBdr>
            <w:top w:val="none" w:sz="0" w:space="0" w:color="auto"/>
            <w:left w:val="none" w:sz="0" w:space="0" w:color="auto"/>
            <w:bottom w:val="none" w:sz="0" w:space="0" w:color="auto"/>
            <w:right w:val="none" w:sz="0" w:space="0" w:color="auto"/>
          </w:divBdr>
        </w:div>
        <w:div w:id="1660839595">
          <w:marLeft w:val="0"/>
          <w:marRight w:val="0"/>
          <w:marTop w:val="0"/>
          <w:marBottom w:val="30"/>
          <w:divBdr>
            <w:top w:val="none" w:sz="0" w:space="0" w:color="auto"/>
            <w:left w:val="none" w:sz="0" w:space="0" w:color="auto"/>
            <w:bottom w:val="none" w:sz="0" w:space="0" w:color="auto"/>
            <w:right w:val="none" w:sz="0" w:space="0" w:color="auto"/>
          </w:divBdr>
        </w:div>
        <w:div w:id="854804810">
          <w:marLeft w:val="0"/>
          <w:marRight w:val="0"/>
          <w:marTop w:val="0"/>
          <w:marBottom w:val="30"/>
          <w:divBdr>
            <w:top w:val="none" w:sz="0" w:space="0" w:color="auto"/>
            <w:left w:val="none" w:sz="0" w:space="0" w:color="auto"/>
            <w:bottom w:val="none" w:sz="0" w:space="0" w:color="auto"/>
            <w:right w:val="none" w:sz="0" w:space="0" w:color="auto"/>
          </w:divBdr>
        </w:div>
        <w:div w:id="1420174252">
          <w:marLeft w:val="0"/>
          <w:marRight w:val="0"/>
          <w:marTop w:val="0"/>
          <w:marBottom w:val="30"/>
          <w:divBdr>
            <w:top w:val="none" w:sz="0" w:space="0" w:color="auto"/>
            <w:left w:val="none" w:sz="0" w:space="0" w:color="auto"/>
            <w:bottom w:val="none" w:sz="0" w:space="0" w:color="auto"/>
            <w:right w:val="none" w:sz="0" w:space="0" w:color="auto"/>
          </w:divBdr>
        </w:div>
        <w:div w:id="498081362">
          <w:marLeft w:val="0"/>
          <w:marRight w:val="0"/>
          <w:marTop w:val="0"/>
          <w:marBottom w:val="30"/>
          <w:divBdr>
            <w:top w:val="none" w:sz="0" w:space="0" w:color="auto"/>
            <w:left w:val="none" w:sz="0" w:space="0" w:color="auto"/>
            <w:bottom w:val="none" w:sz="0" w:space="0" w:color="auto"/>
            <w:right w:val="none" w:sz="0" w:space="0" w:color="auto"/>
          </w:divBdr>
        </w:div>
        <w:div w:id="1996488949">
          <w:marLeft w:val="0"/>
          <w:marRight w:val="0"/>
          <w:marTop w:val="0"/>
          <w:marBottom w:val="30"/>
          <w:divBdr>
            <w:top w:val="none" w:sz="0" w:space="0" w:color="auto"/>
            <w:left w:val="none" w:sz="0" w:space="0" w:color="auto"/>
            <w:bottom w:val="none" w:sz="0" w:space="0" w:color="auto"/>
            <w:right w:val="none" w:sz="0" w:space="0" w:color="auto"/>
          </w:divBdr>
        </w:div>
        <w:div w:id="1028482659">
          <w:marLeft w:val="0"/>
          <w:marRight w:val="0"/>
          <w:marTop w:val="0"/>
          <w:marBottom w:val="30"/>
          <w:divBdr>
            <w:top w:val="none" w:sz="0" w:space="0" w:color="auto"/>
            <w:left w:val="none" w:sz="0" w:space="0" w:color="auto"/>
            <w:bottom w:val="none" w:sz="0" w:space="0" w:color="auto"/>
            <w:right w:val="none" w:sz="0" w:space="0" w:color="auto"/>
          </w:divBdr>
        </w:div>
        <w:div w:id="1865242084">
          <w:marLeft w:val="0"/>
          <w:marRight w:val="0"/>
          <w:marTop w:val="0"/>
          <w:marBottom w:val="30"/>
          <w:divBdr>
            <w:top w:val="none" w:sz="0" w:space="0" w:color="auto"/>
            <w:left w:val="none" w:sz="0" w:space="0" w:color="auto"/>
            <w:bottom w:val="none" w:sz="0" w:space="0" w:color="auto"/>
            <w:right w:val="none" w:sz="0" w:space="0" w:color="auto"/>
          </w:divBdr>
        </w:div>
        <w:div w:id="1989941709">
          <w:marLeft w:val="0"/>
          <w:marRight w:val="0"/>
          <w:marTop w:val="0"/>
          <w:marBottom w:val="30"/>
          <w:divBdr>
            <w:top w:val="none" w:sz="0" w:space="0" w:color="auto"/>
            <w:left w:val="none" w:sz="0" w:space="0" w:color="auto"/>
            <w:bottom w:val="none" w:sz="0" w:space="0" w:color="auto"/>
            <w:right w:val="none" w:sz="0" w:space="0" w:color="auto"/>
          </w:divBdr>
        </w:div>
        <w:div w:id="1858545019">
          <w:marLeft w:val="0"/>
          <w:marRight w:val="0"/>
          <w:marTop w:val="0"/>
          <w:marBottom w:val="30"/>
          <w:divBdr>
            <w:top w:val="none" w:sz="0" w:space="0" w:color="auto"/>
            <w:left w:val="none" w:sz="0" w:space="0" w:color="auto"/>
            <w:bottom w:val="none" w:sz="0" w:space="0" w:color="auto"/>
            <w:right w:val="none" w:sz="0" w:space="0" w:color="auto"/>
          </w:divBdr>
        </w:div>
        <w:div w:id="1477141860">
          <w:marLeft w:val="0"/>
          <w:marRight w:val="0"/>
          <w:marTop w:val="0"/>
          <w:marBottom w:val="30"/>
          <w:divBdr>
            <w:top w:val="none" w:sz="0" w:space="0" w:color="auto"/>
            <w:left w:val="none" w:sz="0" w:space="0" w:color="auto"/>
            <w:bottom w:val="none" w:sz="0" w:space="0" w:color="auto"/>
            <w:right w:val="none" w:sz="0" w:space="0" w:color="auto"/>
          </w:divBdr>
        </w:div>
        <w:div w:id="1705204325">
          <w:marLeft w:val="0"/>
          <w:marRight w:val="0"/>
          <w:marTop w:val="0"/>
          <w:marBottom w:val="30"/>
          <w:divBdr>
            <w:top w:val="none" w:sz="0" w:space="0" w:color="auto"/>
            <w:left w:val="none" w:sz="0" w:space="0" w:color="auto"/>
            <w:bottom w:val="none" w:sz="0" w:space="0" w:color="auto"/>
            <w:right w:val="none" w:sz="0" w:space="0" w:color="auto"/>
          </w:divBdr>
        </w:div>
        <w:div w:id="2092237384">
          <w:marLeft w:val="0"/>
          <w:marRight w:val="0"/>
          <w:marTop w:val="0"/>
          <w:marBottom w:val="30"/>
          <w:divBdr>
            <w:top w:val="none" w:sz="0" w:space="0" w:color="auto"/>
            <w:left w:val="none" w:sz="0" w:space="0" w:color="auto"/>
            <w:bottom w:val="none" w:sz="0" w:space="0" w:color="auto"/>
            <w:right w:val="none" w:sz="0" w:space="0" w:color="auto"/>
          </w:divBdr>
        </w:div>
        <w:div w:id="614823283">
          <w:marLeft w:val="0"/>
          <w:marRight w:val="0"/>
          <w:marTop w:val="0"/>
          <w:marBottom w:val="30"/>
          <w:divBdr>
            <w:top w:val="none" w:sz="0" w:space="0" w:color="auto"/>
            <w:left w:val="none" w:sz="0" w:space="0" w:color="auto"/>
            <w:bottom w:val="none" w:sz="0" w:space="0" w:color="auto"/>
            <w:right w:val="none" w:sz="0" w:space="0" w:color="auto"/>
          </w:divBdr>
        </w:div>
        <w:div w:id="937106713">
          <w:marLeft w:val="0"/>
          <w:marRight w:val="0"/>
          <w:marTop w:val="0"/>
          <w:marBottom w:val="30"/>
          <w:divBdr>
            <w:top w:val="none" w:sz="0" w:space="0" w:color="auto"/>
            <w:left w:val="none" w:sz="0" w:space="0" w:color="auto"/>
            <w:bottom w:val="none" w:sz="0" w:space="0" w:color="auto"/>
            <w:right w:val="none" w:sz="0" w:space="0" w:color="auto"/>
          </w:divBdr>
        </w:div>
        <w:div w:id="3942201">
          <w:marLeft w:val="0"/>
          <w:marRight w:val="0"/>
          <w:marTop w:val="0"/>
          <w:marBottom w:val="30"/>
          <w:divBdr>
            <w:top w:val="none" w:sz="0" w:space="0" w:color="auto"/>
            <w:left w:val="none" w:sz="0" w:space="0" w:color="auto"/>
            <w:bottom w:val="none" w:sz="0" w:space="0" w:color="auto"/>
            <w:right w:val="none" w:sz="0" w:space="0" w:color="auto"/>
          </w:divBdr>
        </w:div>
        <w:div w:id="1410926132">
          <w:marLeft w:val="0"/>
          <w:marRight w:val="0"/>
          <w:marTop w:val="0"/>
          <w:marBottom w:val="30"/>
          <w:divBdr>
            <w:top w:val="none" w:sz="0" w:space="0" w:color="auto"/>
            <w:left w:val="none" w:sz="0" w:space="0" w:color="auto"/>
            <w:bottom w:val="none" w:sz="0" w:space="0" w:color="auto"/>
            <w:right w:val="none" w:sz="0" w:space="0" w:color="auto"/>
          </w:divBdr>
        </w:div>
        <w:div w:id="202600496">
          <w:marLeft w:val="0"/>
          <w:marRight w:val="0"/>
          <w:marTop w:val="0"/>
          <w:marBottom w:val="30"/>
          <w:divBdr>
            <w:top w:val="none" w:sz="0" w:space="0" w:color="auto"/>
            <w:left w:val="none" w:sz="0" w:space="0" w:color="auto"/>
            <w:bottom w:val="none" w:sz="0" w:space="0" w:color="auto"/>
            <w:right w:val="none" w:sz="0" w:space="0" w:color="auto"/>
          </w:divBdr>
        </w:div>
        <w:div w:id="570845373">
          <w:marLeft w:val="0"/>
          <w:marRight w:val="0"/>
          <w:marTop w:val="0"/>
          <w:marBottom w:val="30"/>
          <w:divBdr>
            <w:top w:val="none" w:sz="0" w:space="0" w:color="auto"/>
            <w:left w:val="none" w:sz="0" w:space="0" w:color="auto"/>
            <w:bottom w:val="none" w:sz="0" w:space="0" w:color="auto"/>
            <w:right w:val="none" w:sz="0" w:space="0" w:color="auto"/>
          </w:divBdr>
        </w:div>
        <w:div w:id="436755307">
          <w:marLeft w:val="0"/>
          <w:marRight w:val="0"/>
          <w:marTop w:val="0"/>
          <w:marBottom w:val="30"/>
          <w:divBdr>
            <w:top w:val="none" w:sz="0" w:space="0" w:color="auto"/>
            <w:left w:val="none" w:sz="0" w:space="0" w:color="auto"/>
            <w:bottom w:val="none" w:sz="0" w:space="0" w:color="auto"/>
            <w:right w:val="none" w:sz="0" w:space="0" w:color="auto"/>
          </w:divBdr>
        </w:div>
        <w:div w:id="841550942">
          <w:marLeft w:val="0"/>
          <w:marRight w:val="0"/>
          <w:marTop w:val="0"/>
          <w:marBottom w:val="30"/>
          <w:divBdr>
            <w:top w:val="none" w:sz="0" w:space="0" w:color="auto"/>
            <w:left w:val="none" w:sz="0" w:space="0" w:color="auto"/>
            <w:bottom w:val="none" w:sz="0" w:space="0" w:color="auto"/>
            <w:right w:val="none" w:sz="0" w:space="0" w:color="auto"/>
          </w:divBdr>
        </w:div>
        <w:div w:id="2022470211">
          <w:marLeft w:val="0"/>
          <w:marRight w:val="0"/>
          <w:marTop w:val="0"/>
          <w:marBottom w:val="30"/>
          <w:divBdr>
            <w:top w:val="none" w:sz="0" w:space="0" w:color="auto"/>
            <w:left w:val="none" w:sz="0" w:space="0" w:color="auto"/>
            <w:bottom w:val="none" w:sz="0" w:space="0" w:color="auto"/>
            <w:right w:val="none" w:sz="0" w:space="0" w:color="auto"/>
          </w:divBdr>
        </w:div>
        <w:div w:id="908422001">
          <w:marLeft w:val="0"/>
          <w:marRight w:val="0"/>
          <w:marTop w:val="0"/>
          <w:marBottom w:val="30"/>
          <w:divBdr>
            <w:top w:val="none" w:sz="0" w:space="0" w:color="auto"/>
            <w:left w:val="none" w:sz="0" w:space="0" w:color="auto"/>
            <w:bottom w:val="none" w:sz="0" w:space="0" w:color="auto"/>
            <w:right w:val="none" w:sz="0" w:space="0" w:color="auto"/>
          </w:divBdr>
        </w:div>
      </w:divsChild>
    </w:div>
    <w:div w:id="236479809">
      <w:bodyDiv w:val="1"/>
      <w:marLeft w:val="0"/>
      <w:marRight w:val="0"/>
      <w:marTop w:val="0"/>
      <w:marBottom w:val="0"/>
      <w:divBdr>
        <w:top w:val="none" w:sz="0" w:space="0" w:color="auto"/>
        <w:left w:val="none" w:sz="0" w:space="0" w:color="auto"/>
        <w:bottom w:val="none" w:sz="0" w:space="0" w:color="auto"/>
        <w:right w:val="none" w:sz="0" w:space="0" w:color="auto"/>
      </w:divBdr>
    </w:div>
    <w:div w:id="348798779">
      <w:bodyDiv w:val="1"/>
      <w:marLeft w:val="0"/>
      <w:marRight w:val="0"/>
      <w:marTop w:val="0"/>
      <w:marBottom w:val="0"/>
      <w:divBdr>
        <w:top w:val="none" w:sz="0" w:space="0" w:color="auto"/>
        <w:left w:val="none" w:sz="0" w:space="0" w:color="auto"/>
        <w:bottom w:val="none" w:sz="0" w:space="0" w:color="auto"/>
        <w:right w:val="none" w:sz="0" w:space="0" w:color="auto"/>
      </w:divBdr>
    </w:div>
    <w:div w:id="441804964">
      <w:bodyDiv w:val="1"/>
      <w:marLeft w:val="0"/>
      <w:marRight w:val="0"/>
      <w:marTop w:val="0"/>
      <w:marBottom w:val="0"/>
      <w:divBdr>
        <w:top w:val="none" w:sz="0" w:space="0" w:color="auto"/>
        <w:left w:val="none" w:sz="0" w:space="0" w:color="auto"/>
        <w:bottom w:val="none" w:sz="0" w:space="0" w:color="auto"/>
        <w:right w:val="none" w:sz="0" w:space="0" w:color="auto"/>
      </w:divBdr>
    </w:div>
    <w:div w:id="469323067">
      <w:bodyDiv w:val="1"/>
      <w:marLeft w:val="0"/>
      <w:marRight w:val="0"/>
      <w:marTop w:val="0"/>
      <w:marBottom w:val="0"/>
      <w:divBdr>
        <w:top w:val="none" w:sz="0" w:space="0" w:color="auto"/>
        <w:left w:val="none" w:sz="0" w:space="0" w:color="auto"/>
        <w:bottom w:val="none" w:sz="0" w:space="0" w:color="auto"/>
        <w:right w:val="none" w:sz="0" w:space="0" w:color="auto"/>
      </w:divBdr>
    </w:div>
    <w:div w:id="546726246">
      <w:bodyDiv w:val="1"/>
      <w:marLeft w:val="0"/>
      <w:marRight w:val="0"/>
      <w:marTop w:val="0"/>
      <w:marBottom w:val="0"/>
      <w:divBdr>
        <w:top w:val="none" w:sz="0" w:space="0" w:color="auto"/>
        <w:left w:val="none" w:sz="0" w:space="0" w:color="auto"/>
        <w:bottom w:val="none" w:sz="0" w:space="0" w:color="auto"/>
        <w:right w:val="none" w:sz="0" w:space="0" w:color="auto"/>
      </w:divBdr>
    </w:div>
    <w:div w:id="897084468">
      <w:bodyDiv w:val="1"/>
      <w:marLeft w:val="0"/>
      <w:marRight w:val="0"/>
      <w:marTop w:val="0"/>
      <w:marBottom w:val="0"/>
      <w:divBdr>
        <w:top w:val="none" w:sz="0" w:space="0" w:color="auto"/>
        <w:left w:val="none" w:sz="0" w:space="0" w:color="auto"/>
        <w:bottom w:val="none" w:sz="0" w:space="0" w:color="auto"/>
        <w:right w:val="none" w:sz="0" w:space="0" w:color="auto"/>
      </w:divBdr>
    </w:div>
    <w:div w:id="1621644159">
      <w:bodyDiv w:val="1"/>
      <w:marLeft w:val="0"/>
      <w:marRight w:val="0"/>
      <w:marTop w:val="0"/>
      <w:marBottom w:val="0"/>
      <w:divBdr>
        <w:top w:val="none" w:sz="0" w:space="0" w:color="auto"/>
        <w:left w:val="none" w:sz="0" w:space="0" w:color="auto"/>
        <w:bottom w:val="none" w:sz="0" w:space="0" w:color="auto"/>
        <w:right w:val="none" w:sz="0" w:space="0" w:color="auto"/>
      </w:divBdr>
    </w:div>
    <w:div w:id="1726635586">
      <w:bodyDiv w:val="1"/>
      <w:marLeft w:val="0"/>
      <w:marRight w:val="0"/>
      <w:marTop w:val="0"/>
      <w:marBottom w:val="0"/>
      <w:divBdr>
        <w:top w:val="none" w:sz="0" w:space="0" w:color="auto"/>
        <w:left w:val="none" w:sz="0" w:space="0" w:color="auto"/>
        <w:bottom w:val="none" w:sz="0" w:space="0" w:color="auto"/>
        <w:right w:val="none" w:sz="0" w:space="0" w:color="auto"/>
      </w:divBdr>
    </w:div>
    <w:div w:id="1885218131">
      <w:bodyDiv w:val="1"/>
      <w:marLeft w:val="0"/>
      <w:marRight w:val="0"/>
      <w:marTop w:val="0"/>
      <w:marBottom w:val="0"/>
      <w:divBdr>
        <w:top w:val="none" w:sz="0" w:space="0" w:color="auto"/>
        <w:left w:val="none" w:sz="0" w:space="0" w:color="auto"/>
        <w:bottom w:val="none" w:sz="0" w:space="0" w:color="auto"/>
        <w:right w:val="none" w:sz="0" w:space="0" w:color="auto"/>
      </w:divBdr>
    </w:div>
    <w:div w:id="1913077397">
      <w:bodyDiv w:val="1"/>
      <w:marLeft w:val="0"/>
      <w:marRight w:val="0"/>
      <w:marTop w:val="0"/>
      <w:marBottom w:val="0"/>
      <w:divBdr>
        <w:top w:val="none" w:sz="0" w:space="0" w:color="auto"/>
        <w:left w:val="none" w:sz="0" w:space="0" w:color="auto"/>
        <w:bottom w:val="none" w:sz="0" w:space="0" w:color="auto"/>
        <w:right w:val="none" w:sz="0" w:space="0" w:color="auto"/>
      </w:divBdr>
    </w:div>
    <w:div w:id="196368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ohchr.org/documents/dpage_e.aspx?si=A/HRC/RES/37/20" TargetMode="External"/><Relationship Id="rId13" Type="http://schemas.openxmlformats.org/officeDocument/2006/relationships/hyperlink" Target="mailto:gbergh@ohchr.org" TargetMode="External"/><Relationship Id="rId18" Type="http://schemas.openxmlformats.org/officeDocument/2006/relationships/hyperlink" Target="https://www.unodc.org/documents/Advocacy-Section/Interagency_Technical_Guidance_Children_in_detention_and_COVID-19.pdf"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s://www.corecommitments.unicef.org/covid19db/UNICEF_-COVID-19-and-the-Impact-on-Children%27s-Rights_-Final_April-2020_External-08.06.2020.pdf" TargetMode="External"/><Relationship Id="rId7" Type="http://schemas.openxmlformats.org/officeDocument/2006/relationships/endnotes" Target="endnotes.xml"/><Relationship Id="rId12" Type="http://schemas.openxmlformats.org/officeDocument/2006/relationships/hyperlink" Target="mailto:gbergh@ohchr.org" TargetMode="External"/><Relationship Id="rId17" Type="http://schemas.openxmlformats.org/officeDocument/2006/relationships/hyperlink" Target="https://www.ohchr.org/Documents/Events/COVID-19/Agenda_for_Action_IAWG-VAC.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ustainabledevelopment.un.org/content/documents/26867GoF_General_Debate.pdf%20" TargetMode="External"/><Relationship Id="rId20" Type="http://schemas.openxmlformats.org/officeDocument/2006/relationships/hyperlink" Target="https://www.ohchr.org/Documents/Issues/Children/ChildRights_2030Agend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stainabledevelopment.un.org/hlp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n.org/sites/un2.un.org/files/policy_brief_on_covid_impact_on_children_16_april_2020.pdf" TargetMode="External"/><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hyperlink" Target="https://sustainabledevelopment.un.org/hlpf" TargetMode="External"/><Relationship Id="rId19" Type="http://schemas.openxmlformats.org/officeDocument/2006/relationships/hyperlink" Target="https://tbinternet.ohchr.org/_layouts/15/treatybodyexternal/Download.aspx?symbolno=INT/CRC/STA/9095&amp;Lang=e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youtube.com/watch?time_continue=1&amp;v=UcDbyZqlL2k&amp;feature=emb_logo" TargetMode="External"/><Relationship Id="rId22" Type="http://schemas.openxmlformats.org/officeDocument/2006/relationships/header" Target="header1.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CDE460-5C52-44FB-A8E4-56F91BE12C42}">
  <ds:schemaRefs>
    <ds:schemaRef ds:uri="http://schemas.openxmlformats.org/officeDocument/2006/bibliography"/>
  </ds:schemaRefs>
</ds:datastoreItem>
</file>

<file path=customXml/itemProps2.xml><?xml version="1.0" encoding="utf-8"?>
<ds:datastoreItem xmlns:ds="http://schemas.openxmlformats.org/officeDocument/2006/customXml" ds:itemID="{06EDA1CC-E021-490A-92C1-FCEACF2CA650}"/>
</file>

<file path=customXml/itemProps3.xml><?xml version="1.0" encoding="utf-8"?>
<ds:datastoreItem xmlns:ds="http://schemas.openxmlformats.org/officeDocument/2006/customXml" ds:itemID="{DD42A7E2-707F-4F19-845B-528116705F08}"/>
</file>

<file path=customXml/itemProps4.xml><?xml version="1.0" encoding="utf-8"?>
<ds:datastoreItem xmlns:ds="http://schemas.openxmlformats.org/officeDocument/2006/customXml" ds:itemID="{15FC3F39-2E83-44C6-B915-51778B904F0F}"/>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OHCHR Child Rights</dc:creator>
  <cp:keywords/>
  <dc:description/>
  <cp:lastModifiedBy>OHCHR Child Rights</cp:lastModifiedBy>
  <cp:revision>2</cp:revision>
  <cp:lastPrinted>2020-09-04T09:18:00Z</cp:lastPrinted>
  <dcterms:created xsi:type="dcterms:W3CDTF">2020-09-04T09:18:00Z</dcterms:created>
  <dcterms:modified xsi:type="dcterms:W3CDTF">2020-09-04T09:18:00Z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