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8B7A3" w14:textId="77777777" w:rsidR="00BA6698" w:rsidRPr="00607D2E" w:rsidRDefault="00BA6698" w:rsidP="003D6ABE">
      <w:pPr>
        <w:spacing w:line="276" w:lineRule="auto"/>
        <w:jc w:val="both"/>
        <w:rPr>
          <w:rFonts w:ascii="Times New Roman" w:hAnsi="Times New Roman" w:cs="Times New Roman"/>
          <w:b/>
          <w:lang w:val="en-AU"/>
        </w:rPr>
      </w:pPr>
      <w:bookmarkStart w:id="0" w:name="_GoBack"/>
      <w:bookmarkEnd w:id="0"/>
      <w:r w:rsidRPr="00607D2E">
        <w:rPr>
          <w:rFonts w:ascii="Times New Roman" w:hAnsi="Times New Roman" w:cs="Times New Roman"/>
          <w:b/>
          <w:lang w:val="en-AU"/>
        </w:rPr>
        <w:t>Subject: Human rights Council resolution 37/20 “Rights of the Child”</w:t>
      </w:r>
    </w:p>
    <w:p w14:paraId="0428B7A4" w14:textId="77777777" w:rsidR="00BA6698" w:rsidRPr="00607D2E" w:rsidRDefault="00BA6698" w:rsidP="003D6ABE">
      <w:pPr>
        <w:spacing w:line="276" w:lineRule="auto"/>
        <w:jc w:val="both"/>
        <w:rPr>
          <w:rFonts w:ascii="Times New Roman" w:hAnsi="Times New Roman" w:cs="Times New Roman"/>
          <w:lang w:val="en-AU"/>
        </w:rPr>
      </w:pPr>
    </w:p>
    <w:p w14:paraId="0428B7A5" w14:textId="77777777" w:rsidR="00607D2E" w:rsidRPr="003D6ABE" w:rsidRDefault="00607D2E" w:rsidP="003D6ABE">
      <w:pPr>
        <w:autoSpaceDE w:val="0"/>
        <w:autoSpaceDN w:val="0"/>
        <w:adjustRightInd w:val="0"/>
        <w:spacing w:line="276" w:lineRule="auto"/>
        <w:jc w:val="both"/>
        <w:rPr>
          <w:rFonts w:ascii="Times New Roman" w:hAnsi="Times New Roman" w:cs="Times New Roman"/>
          <w:b/>
          <w:color w:val="000000" w:themeColor="text1"/>
        </w:rPr>
      </w:pPr>
      <w:r>
        <w:rPr>
          <w:rFonts w:ascii="Times New Roman" w:hAnsi="Times New Roman" w:cs="Times New Roman"/>
          <w:lang w:val="en-AU"/>
        </w:rPr>
        <w:t>Right to Education Forum</w:t>
      </w:r>
      <w:r w:rsidR="00BA6698" w:rsidRPr="00607D2E">
        <w:rPr>
          <w:rFonts w:ascii="Times New Roman" w:hAnsi="Times New Roman" w:cs="Times New Roman"/>
          <w:lang w:val="en-AU"/>
        </w:rPr>
        <w:t xml:space="preserve">, located in </w:t>
      </w:r>
      <w:r>
        <w:rPr>
          <w:rFonts w:ascii="Times New Roman" w:hAnsi="Times New Roman" w:cs="Times New Roman"/>
          <w:lang w:val="en-AU"/>
        </w:rPr>
        <w:t xml:space="preserve">New Delhi, </w:t>
      </w:r>
      <w:r w:rsidR="00BA6698" w:rsidRPr="00607D2E">
        <w:rPr>
          <w:rFonts w:ascii="Times New Roman" w:hAnsi="Times New Roman" w:cs="Times New Roman"/>
          <w:lang w:val="en-AU"/>
        </w:rPr>
        <w:t xml:space="preserve">India </w:t>
      </w:r>
      <w:r>
        <w:rPr>
          <w:rFonts w:ascii="Times New Roman" w:hAnsi="Times New Roman" w:cs="Times New Roman"/>
          <w:lang w:val="en-AU"/>
        </w:rPr>
        <w:t>with state chapters spr</w:t>
      </w:r>
      <w:r w:rsidR="00F56B85">
        <w:rPr>
          <w:rFonts w:ascii="Times New Roman" w:hAnsi="Times New Roman" w:cs="Times New Roman"/>
          <w:lang w:val="en-AU"/>
        </w:rPr>
        <w:t>ead in 20 states of the country</w:t>
      </w:r>
      <w:r>
        <w:rPr>
          <w:rFonts w:ascii="Times New Roman" w:hAnsi="Times New Roman" w:cs="Times New Roman"/>
          <w:lang w:val="en-AU"/>
        </w:rPr>
        <w:t xml:space="preserve"> </w:t>
      </w:r>
      <w:r w:rsidR="00F56B85" w:rsidRPr="00E170A4">
        <w:rPr>
          <w:rFonts w:ascii="Times New Roman" w:hAnsi="Times New Roman" w:cs="Times New Roman"/>
        </w:rPr>
        <w:t>is a people’s movement working for universalization of equitable and quality school education in India. It was formed after the enactment of the Right of Children to Free and Compulsory Education (RTE) Act in 2010 for closely tracking and supporting the implementation of the RTE Act.</w:t>
      </w:r>
      <w:r w:rsidR="00F56B85">
        <w:rPr>
          <w:rFonts w:ascii="Times New Roman" w:hAnsi="Times New Roman" w:cs="Times New Roman"/>
        </w:rPr>
        <w:t xml:space="preserve"> The RTE Forum, since more than eight</w:t>
      </w:r>
      <w:r w:rsidR="00F56B85" w:rsidRPr="00E170A4">
        <w:rPr>
          <w:rFonts w:ascii="Times New Roman" w:hAnsi="Times New Roman" w:cs="Times New Roman"/>
        </w:rPr>
        <w:t xml:space="preserve"> years, has been successful in working with educationists, civil society organizations (CSOs), teachers’ unions, mass movements, networks and community members and in bringing them on a single, collective platform, for the effective implementation of the RTE Act, 2009 in India. </w:t>
      </w:r>
    </w:p>
    <w:p w14:paraId="0428B7A6" w14:textId="77777777" w:rsidR="00BA6698" w:rsidRPr="00607D2E" w:rsidRDefault="00201C45" w:rsidP="003D6ABE">
      <w:pPr>
        <w:spacing w:before="180" w:line="276" w:lineRule="auto"/>
        <w:jc w:val="both"/>
        <w:rPr>
          <w:rFonts w:ascii="Times New Roman" w:hAnsi="Times New Roman" w:cs="Times New Roman"/>
          <w:lang w:val="en-AU"/>
        </w:rPr>
      </w:pPr>
      <w:r>
        <w:rPr>
          <w:rFonts w:ascii="Times New Roman" w:hAnsi="Times New Roman" w:cs="Times New Roman"/>
          <w:lang w:val="en-AU"/>
        </w:rPr>
        <w:t xml:space="preserve">RTE Forum </w:t>
      </w:r>
      <w:r w:rsidR="00BA6698" w:rsidRPr="00607D2E">
        <w:rPr>
          <w:rFonts w:ascii="Times New Roman" w:hAnsi="Times New Roman" w:cs="Times New Roman"/>
          <w:lang w:val="en-AU"/>
        </w:rPr>
        <w:t xml:space="preserve">welcomes the decision of the Human Rights Council to focus its next annual full-day meeting on the theme “Empowering children with disabilities for the enjoyment of their human rights, including through inclusive education.” As a </w:t>
      </w:r>
      <w:r w:rsidR="009F17D5">
        <w:rPr>
          <w:rFonts w:ascii="Times New Roman" w:hAnsi="Times New Roman" w:cs="Times New Roman"/>
          <w:lang w:val="en-AU"/>
        </w:rPr>
        <w:t>network</w:t>
      </w:r>
      <w:r w:rsidR="00BA6698" w:rsidRPr="00607D2E">
        <w:rPr>
          <w:rFonts w:ascii="Times New Roman" w:hAnsi="Times New Roman" w:cs="Times New Roman"/>
          <w:lang w:val="en-AU"/>
        </w:rPr>
        <w:t>, we would like to take this opportunity to highlight a few key issues regarding children who are deaf or hard of hearing</w:t>
      </w:r>
      <w:r w:rsidR="00667552">
        <w:rPr>
          <w:rFonts w:ascii="Times New Roman" w:hAnsi="Times New Roman" w:cs="Times New Roman"/>
          <w:lang w:val="en-AU"/>
        </w:rPr>
        <w:t>:</w:t>
      </w:r>
    </w:p>
    <w:p w14:paraId="0428B7A7" w14:textId="77777777" w:rsidR="00EA6141" w:rsidRPr="00607D2E" w:rsidRDefault="00754A25" w:rsidP="003D6ABE">
      <w:pPr>
        <w:pStyle w:val="ListParagraph"/>
        <w:numPr>
          <w:ilvl w:val="0"/>
          <w:numId w:val="2"/>
        </w:numPr>
        <w:shd w:val="clear" w:color="auto" w:fill="FFFFFF"/>
        <w:spacing w:before="180" w:line="276" w:lineRule="auto"/>
        <w:ind w:left="360"/>
        <w:jc w:val="both"/>
        <w:rPr>
          <w:rFonts w:ascii="Times New Roman" w:hAnsi="Times New Roman" w:cs="Times New Roman"/>
          <w:b/>
          <w:lang w:val="en-AU"/>
        </w:rPr>
      </w:pPr>
      <w:r w:rsidRPr="00607D2E">
        <w:rPr>
          <w:rFonts w:ascii="Times New Roman" w:hAnsi="Times New Roman" w:cs="Times New Roman"/>
          <w:lang w:val="en-AU"/>
        </w:rPr>
        <w:t>To ensure access to inclusive education for children with hearing loss, e</w:t>
      </w:r>
      <w:r w:rsidR="00BA6698" w:rsidRPr="00607D2E">
        <w:rPr>
          <w:rFonts w:ascii="Times New Roman" w:hAnsi="Times New Roman" w:cs="Times New Roman"/>
          <w:lang w:val="en-AU"/>
        </w:rPr>
        <w:t xml:space="preserve">arly identification followed by access to appropriate services and support that promote language and communication are critical to the optimising educational and psychosocial outcomes of the child who is deaf or hard of hearing. But there is enormous disparity around the world. A child born with a severe hearing loss in Australia will be diagnosed before 1 month of age; receive free audiological services and devices until 26 years of age; access free early intervention services through the National Disability Insurance Scheme and attend mainstream schooling with appropriate support. Whereas a child with the same level of hearing loss born in India will not be identified until way past two years of age. </w:t>
      </w:r>
    </w:p>
    <w:p w14:paraId="0428B7A8" w14:textId="77777777" w:rsidR="00EA6141" w:rsidRPr="00607D2E" w:rsidRDefault="00EA6141" w:rsidP="003D6ABE">
      <w:pPr>
        <w:pStyle w:val="ListParagraph"/>
        <w:shd w:val="clear" w:color="auto" w:fill="FFFFFF"/>
        <w:spacing w:before="180" w:line="276" w:lineRule="auto"/>
        <w:ind w:left="360"/>
        <w:jc w:val="both"/>
        <w:rPr>
          <w:rFonts w:ascii="Times New Roman" w:hAnsi="Times New Roman" w:cs="Times New Roman"/>
          <w:b/>
          <w:lang w:val="en-AU"/>
        </w:rPr>
      </w:pPr>
    </w:p>
    <w:p w14:paraId="0428B7A9" w14:textId="77777777" w:rsidR="00BA6698" w:rsidRPr="00607D2E" w:rsidRDefault="00BA6698" w:rsidP="003D6ABE">
      <w:pPr>
        <w:pStyle w:val="ListParagraph"/>
        <w:shd w:val="clear" w:color="auto" w:fill="FFFFFF"/>
        <w:spacing w:before="180" w:line="276" w:lineRule="auto"/>
        <w:ind w:left="360"/>
        <w:jc w:val="both"/>
        <w:rPr>
          <w:rFonts w:ascii="Times New Roman" w:hAnsi="Times New Roman" w:cs="Times New Roman"/>
          <w:b/>
          <w:lang w:val="en-AU"/>
        </w:rPr>
      </w:pPr>
      <w:r w:rsidRPr="00607D2E">
        <w:rPr>
          <w:rFonts w:ascii="Times New Roman" w:hAnsi="Times New Roman" w:cs="Times New Roman"/>
          <w:b/>
          <w:lang w:val="en-AU"/>
        </w:rPr>
        <w:t xml:space="preserve">Recommendation: </w:t>
      </w:r>
    </w:p>
    <w:p w14:paraId="0428B7AA" w14:textId="77777777" w:rsidR="00BA6698" w:rsidRPr="00607D2E" w:rsidRDefault="00BA6698" w:rsidP="003D6ABE">
      <w:pPr>
        <w:pStyle w:val="ListParagraph"/>
        <w:numPr>
          <w:ilvl w:val="0"/>
          <w:numId w:val="3"/>
        </w:numPr>
        <w:spacing w:before="180" w:line="276" w:lineRule="auto"/>
        <w:ind w:left="1077" w:hanging="357"/>
        <w:jc w:val="both"/>
        <w:rPr>
          <w:rFonts w:ascii="Times New Roman" w:hAnsi="Times New Roman" w:cs="Times New Roman"/>
          <w:lang w:eastAsia="en-GB"/>
        </w:rPr>
      </w:pPr>
      <w:r w:rsidRPr="00607D2E">
        <w:rPr>
          <w:rFonts w:ascii="Times New Roman" w:hAnsi="Times New Roman" w:cs="Times New Roman"/>
        </w:rPr>
        <w:t xml:space="preserve">That India as a nation implements universal newborn hearing screening programs to identify infants with permanent congenital hearing loss </w:t>
      </w:r>
      <w:r w:rsidR="00754A25" w:rsidRPr="00607D2E">
        <w:rPr>
          <w:rFonts w:ascii="Times New Roman" w:hAnsi="Times New Roman" w:cs="Times New Roman"/>
          <w:lang w:eastAsia="en-GB"/>
        </w:rPr>
        <w:t>in letter and spirit.</w:t>
      </w:r>
    </w:p>
    <w:p w14:paraId="0428B7AB" w14:textId="77777777" w:rsidR="00BA6698" w:rsidRPr="00607D2E" w:rsidRDefault="00BA6698" w:rsidP="009F17D5">
      <w:pPr>
        <w:pStyle w:val="ListParagraph"/>
        <w:numPr>
          <w:ilvl w:val="0"/>
          <w:numId w:val="1"/>
        </w:numPr>
        <w:pBdr>
          <w:bottom w:val="single" w:sz="6" w:space="21" w:color="auto"/>
        </w:pBdr>
        <w:spacing w:before="180" w:line="276" w:lineRule="auto"/>
        <w:ind w:left="1077" w:hanging="357"/>
        <w:jc w:val="both"/>
        <w:rPr>
          <w:rFonts w:ascii="Times New Roman" w:eastAsia="Times New Roman" w:hAnsi="Times New Roman" w:cs="Times New Roman"/>
          <w:shd w:val="clear" w:color="auto" w:fill="FFFFFF"/>
          <w:lang w:val="en-AU"/>
        </w:rPr>
      </w:pPr>
      <w:r w:rsidRPr="00607D2E">
        <w:rPr>
          <w:rFonts w:ascii="Times New Roman" w:hAnsi="Times New Roman" w:cs="Times New Roman"/>
          <w:lang w:val="en-AU"/>
        </w:rPr>
        <w:t>That access to early intervention programs that promote acquisition of age-appropriate language –whether spoken or signed be universal across the country irrespective of geographic, socio, economic situation of families.</w:t>
      </w:r>
    </w:p>
    <w:p w14:paraId="0428B7AC" w14:textId="77777777" w:rsidR="00BA6698" w:rsidRPr="00607D2E" w:rsidRDefault="00754A25" w:rsidP="009F17D5">
      <w:pPr>
        <w:pStyle w:val="ListParagraph"/>
        <w:numPr>
          <w:ilvl w:val="0"/>
          <w:numId w:val="1"/>
        </w:numPr>
        <w:pBdr>
          <w:bottom w:val="single" w:sz="6" w:space="21" w:color="auto"/>
        </w:pBdr>
        <w:spacing w:before="180" w:line="276" w:lineRule="auto"/>
        <w:jc w:val="both"/>
        <w:rPr>
          <w:rFonts w:ascii="Times New Roman" w:eastAsia="Times New Roman" w:hAnsi="Times New Roman" w:cs="Times New Roman"/>
          <w:color w:val="000000"/>
          <w:lang w:val="en-US"/>
        </w:rPr>
      </w:pPr>
      <w:r w:rsidRPr="00607D2E">
        <w:rPr>
          <w:rFonts w:ascii="Times New Roman" w:hAnsi="Times New Roman" w:cs="Times New Roman"/>
          <w:lang w:val="en-AU"/>
        </w:rPr>
        <w:t>That children and families are provided with the services and support they require to meet the communication, education and psychosocial needs of the child who is deaf or hard of hearing.</w:t>
      </w:r>
    </w:p>
    <w:p w14:paraId="0428B7AD" w14:textId="77777777" w:rsidR="00754A25" w:rsidRPr="00607D2E" w:rsidRDefault="00754A25" w:rsidP="003D6ABE">
      <w:pPr>
        <w:pStyle w:val="ListParagraph"/>
        <w:numPr>
          <w:ilvl w:val="0"/>
          <w:numId w:val="2"/>
        </w:numPr>
        <w:shd w:val="clear" w:color="auto" w:fill="FFFFFF"/>
        <w:spacing w:before="180" w:line="276" w:lineRule="auto"/>
        <w:jc w:val="both"/>
        <w:rPr>
          <w:rFonts w:ascii="Times New Roman" w:hAnsi="Times New Roman" w:cs="Times New Roman"/>
        </w:rPr>
      </w:pPr>
      <w:r w:rsidRPr="00607D2E">
        <w:rPr>
          <w:rFonts w:ascii="Times New Roman" w:hAnsi="Times New Roman" w:cs="Times New Roman"/>
          <w:lang w:val="en-AU"/>
        </w:rPr>
        <w:t>Laws and policies in India intended to ensure inclusion of children with disabilities in the general education system and transition from segregated t inclusive setting.</w:t>
      </w:r>
    </w:p>
    <w:p w14:paraId="0428B7AE" w14:textId="77777777" w:rsidR="00754A25" w:rsidRPr="00607D2E" w:rsidRDefault="00754A25" w:rsidP="003D6ABE">
      <w:pPr>
        <w:shd w:val="clear" w:color="auto" w:fill="FFFFFF"/>
        <w:spacing w:before="180" w:line="276" w:lineRule="auto"/>
        <w:ind w:left="360"/>
        <w:jc w:val="both"/>
        <w:rPr>
          <w:rFonts w:ascii="Times New Roman" w:hAnsi="Times New Roman" w:cs="Times New Roman"/>
          <w:lang w:val="en-AU"/>
        </w:rPr>
      </w:pPr>
      <w:r w:rsidRPr="00607D2E">
        <w:rPr>
          <w:rFonts w:ascii="Times New Roman" w:hAnsi="Times New Roman" w:cs="Times New Roman"/>
          <w:b/>
          <w:lang w:val="en-AU"/>
        </w:rPr>
        <w:t>Recommendation</w:t>
      </w:r>
      <w:r w:rsidRPr="00607D2E">
        <w:rPr>
          <w:rFonts w:ascii="Times New Roman" w:hAnsi="Times New Roman" w:cs="Times New Roman"/>
          <w:lang w:val="en-AU"/>
        </w:rPr>
        <w:t>:</w:t>
      </w:r>
    </w:p>
    <w:p w14:paraId="0428B7AF" w14:textId="77777777" w:rsidR="00403D2E" w:rsidRPr="00607D2E" w:rsidRDefault="00187DA8" w:rsidP="003D6ABE">
      <w:pPr>
        <w:pStyle w:val="ListParagraph"/>
        <w:numPr>
          <w:ilvl w:val="0"/>
          <w:numId w:val="3"/>
        </w:numPr>
        <w:shd w:val="clear" w:color="auto" w:fill="FFFFFF"/>
        <w:spacing w:before="180" w:line="276" w:lineRule="auto"/>
        <w:jc w:val="both"/>
        <w:rPr>
          <w:rFonts w:ascii="Times New Roman" w:hAnsi="Times New Roman" w:cs="Times New Roman"/>
          <w:lang w:val="en-AU"/>
        </w:rPr>
      </w:pPr>
      <w:r w:rsidRPr="00607D2E">
        <w:rPr>
          <w:rFonts w:ascii="Times New Roman" w:hAnsi="Times New Roman" w:cs="Times New Roman"/>
          <w:lang w:val="en-AU"/>
        </w:rPr>
        <w:t xml:space="preserve">That </w:t>
      </w:r>
      <w:r w:rsidR="00766448" w:rsidRPr="00607D2E">
        <w:rPr>
          <w:rFonts w:ascii="Times New Roman" w:hAnsi="Times New Roman" w:cs="Times New Roman"/>
          <w:lang w:val="en-AU"/>
        </w:rPr>
        <w:t xml:space="preserve">India is a signatory to UNCRPD and has framed a new Disability Law RPWD - Rights of Persons With Disabilities Act 2016. It needs to be ensured that </w:t>
      </w:r>
      <w:r w:rsidR="00766448" w:rsidRPr="00607D2E">
        <w:rPr>
          <w:rFonts w:ascii="Times New Roman" w:hAnsi="Times New Roman" w:cs="Times New Roman"/>
          <w:lang w:val="en-AU"/>
        </w:rPr>
        <w:lastRenderedPageBreak/>
        <w:t>rules are framed within stipulated time in all the states as its implementation is subject to state rules.</w:t>
      </w:r>
    </w:p>
    <w:p w14:paraId="0428B7B0" w14:textId="77777777" w:rsidR="00766448" w:rsidRDefault="00187DA8" w:rsidP="003D6ABE">
      <w:pPr>
        <w:pStyle w:val="ListParagraph"/>
        <w:numPr>
          <w:ilvl w:val="0"/>
          <w:numId w:val="3"/>
        </w:numPr>
        <w:shd w:val="clear" w:color="auto" w:fill="FFFFFF"/>
        <w:spacing w:before="180" w:line="276" w:lineRule="auto"/>
        <w:jc w:val="both"/>
        <w:rPr>
          <w:rFonts w:ascii="Times New Roman" w:hAnsi="Times New Roman" w:cs="Times New Roman"/>
          <w:lang w:val="en-AU"/>
        </w:rPr>
      </w:pPr>
      <w:r w:rsidRPr="00607D2E">
        <w:rPr>
          <w:rFonts w:ascii="Times New Roman" w:hAnsi="Times New Roman" w:cs="Times New Roman"/>
          <w:lang w:val="en-AU"/>
        </w:rPr>
        <w:t>That l</w:t>
      </w:r>
      <w:r w:rsidR="00766448" w:rsidRPr="00607D2E">
        <w:rPr>
          <w:rFonts w:ascii="Times New Roman" w:hAnsi="Times New Roman" w:cs="Times New Roman"/>
          <w:lang w:val="en-AU"/>
        </w:rPr>
        <w:t>arge scale awareness and sensitisation on the law and its implementation needs to be made at every level. Law enforcement agencies in association with government departments and civil society organisations need to percolate the information from government departments, public bodies, down to common people that disability rights are human rights and they have to be ensured. It is not a matter of charity or development but is a matter of right which cannot be denied.</w:t>
      </w:r>
    </w:p>
    <w:p w14:paraId="0428B7B1" w14:textId="77777777" w:rsidR="00A41E1A" w:rsidRPr="00F56B85" w:rsidRDefault="00A41E1A" w:rsidP="00A41E1A">
      <w:pPr>
        <w:pStyle w:val="ListParagraph"/>
        <w:shd w:val="clear" w:color="auto" w:fill="FFFFFF"/>
        <w:spacing w:before="180" w:line="276" w:lineRule="auto"/>
        <w:ind w:left="1080"/>
        <w:jc w:val="both"/>
        <w:rPr>
          <w:rFonts w:ascii="Times New Roman" w:hAnsi="Times New Roman" w:cs="Times New Roman"/>
          <w:lang w:val="en-AU"/>
        </w:rPr>
      </w:pPr>
    </w:p>
    <w:p w14:paraId="0428B7B2" w14:textId="77777777" w:rsidR="00706B25" w:rsidRPr="00607D2E" w:rsidRDefault="00403D2E" w:rsidP="003D6ABE">
      <w:pPr>
        <w:pStyle w:val="ListParagraph"/>
        <w:numPr>
          <w:ilvl w:val="0"/>
          <w:numId w:val="2"/>
        </w:numPr>
        <w:shd w:val="clear" w:color="auto" w:fill="FFFFFF"/>
        <w:spacing w:before="180" w:line="276" w:lineRule="auto"/>
        <w:jc w:val="both"/>
        <w:rPr>
          <w:rFonts w:ascii="Times New Roman" w:hAnsi="Times New Roman" w:cs="Times New Roman"/>
        </w:rPr>
      </w:pPr>
      <w:r w:rsidRPr="00607D2E">
        <w:rPr>
          <w:rFonts w:ascii="Times New Roman" w:hAnsi="Times New Roman" w:cs="Times New Roman"/>
          <w:lang w:val="en-AU"/>
        </w:rPr>
        <w:t>a) Empowerment of children is possible when e</w:t>
      </w:r>
      <w:r w:rsidR="00BA6698" w:rsidRPr="00607D2E">
        <w:rPr>
          <w:rFonts w:ascii="Times New Roman" w:hAnsi="Times New Roman" w:cs="Times New Roman"/>
          <w:lang w:val="en-AU"/>
        </w:rPr>
        <w:t xml:space="preserve">arly identification and </w:t>
      </w:r>
      <w:r w:rsidR="004C5FD0" w:rsidRPr="00607D2E">
        <w:rPr>
          <w:rFonts w:ascii="Times New Roman" w:hAnsi="Times New Roman" w:cs="Times New Roman"/>
          <w:lang w:val="en-AU"/>
        </w:rPr>
        <w:t>early intervention has</w:t>
      </w:r>
      <w:r w:rsidRPr="00607D2E">
        <w:rPr>
          <w:rFonts w:ascii="Times New Roman" w:hAnsi="Times New Roman" w:cs="Times New Roman"/>
          <w:lang w:val="en-AU"/>
        </w:rPr>
        <w:t xml:space="preserve"> been made possible </w:t>
      </w:r>
      <w:r w:rsidR="004C5FD0" w:rsidRPr="00607D2E">
        <w:rPr>
          <w:rFonts w:ascii="Times New Roman" w:hAnsi="Times New Roman" w:cs="Times New Roman"/>
          <w:lang w:val="en-AU"/>
        </w:rPr>
        <w:t xml:space="preserve">supported by preschool education </w:t>
      </w:r>
      <w:r w:rsidRPr="00607D2E">
        <w:rPr>
          <w:rFonts w:ascii="Times New Roman" w:hAnsi="Times New Roman" w:cs="Times New Roman"/>
          <w:lang w:val="en-AU"/>
        </w:rPr>
        <w:t xml:space="preserve">which would provide </w:t>
      </w:r>
      <w:r w:rsidR="00BA6698" w:rsidRPr="00607D2E">
        <w:rPr>
          <w:rFonts w:ascii="Times New Roman" w:hAnsi="Times New Roman" w:cs="Times New Roman"/>
          <w:lang w:val="en-AU"/>
        </w:rPr>
        <w:t xml:space="preserve">the foundations for equitable education for children who are deaf or hard of hearing. Equitable education means the child has access to the same quality of education as their hearing peers in an environment that best suits the child and family. </w:t>
      </w:r>
    </w:p>
    <w:p w14:paraId="0428B7B3" w14:textId="77777777" w:rsidR="00706B25" w:rsidRPr="00607D2E" w:rsidRDefault="00706B25" w:rsidP="003D6ABE">
      <w:pPr>
        <w:pStyle w:val="ListParagraph"/>
        <w:shd w:val="clear" w:color="auto" w:fill="FFFFFF"/>
        <w:spacing w:before="180" w:line="276" w:lineRule="auto"/>
        <w:jc w:val="both"/>
        <w:rPr>
          <w:rFonts w:ascii="Times New Roman" w:hAnsi="Times New Roman" w:cs="Times New Roman"/>
        </w:rPr>
      </w:pPr>
      <w:r w:rsidRPr="00607D2E">
        <w:rPr>
          <w:rFonts w:ascii="Times New Roman" w:eastAsia="Times New Roman" w:hAnsi="Times New Roman" w:cs="Times New Roman"/>
          <w:shd w:val="clear" w:color="auto" w:fill="FFFFFF"/>
          <w:lang w:val="en-AU"/>
        </w:rPr>
        <w:t>b) Cost of assistive devices is an important issue in the process of early intervention. The high costs of hearing aids often make it beyond the means of average parents and government hearing aids often fail to meet the needs of children who are deaf or hard of hearing.</w:t>
      </w:r>
    </w:p>
    <w:p w14:paraId="0428B7B4" w14:textId="77777777" w:rsidR="00D51068" w:rsidRPr="00607D2E" w:rsidRDefault="00706B25" w:rsidP="003D6ABE">
      <w:pPr>
        <w:pStyle w:val="ListParagraph"/>
        <w:shd w:val="clear" w:color="auto" w:fill="FFFFFF"/>
        <w:spacing w:before="180" w:line="276" w:lineRule="auto"/>
        <w:jc w:val="both"/>
        <w:rPr>
          <w:rFonts w:ascii="Times New Roman" w:hAnsi="Times New Roman" w:cs="Times New Roman"/>
          <w:lang w:val="en-AU"/>
        </w:rPr>
      </w:pPr>
      <w:r w:rsidRPr="00607D2E">
        <w:rPr>
          <w:rFonts w:ascii="Times New Roman" w:hAnsi="Times New Roman" w:cs="Times New Roman"/>
          <w:lang w:val="en-AU"/>
        </w:rPr>
        <w:t>c</w:t>
      </w:r>
      <w:r w:rsidR="00403D2E" w:rsidRPr="00607D2E">
        <w:rPr>
          <w:rFonts w:ascii="Times New Roman" w:hAnsi="Times New Roman" w:cs="Times New Roman"/>
          <w:lang w:val="en-AU"/>
        </w:rPr>
        <w:t>) Empowerment of children also means empowerment of parents and families. Unless families are empowered the child will not live in an empowering environment and will not feel included an</w:t>
      </w:r>
      <w:r w:rsidR="004C5FD0" w:rsidRPr="00607D2E">
        <w:rPr>
          <w:rFonts w:ascii="Times New Roman" w:hAnsi="Times New Roman" w:cs="Times New Roman"/>
          <w:lang w:val="en-AU"/>
        </w:rPr>
        <w:t>d will not belong to the school or</w:t>
      </w:r>
      <w:r w:rsidR="00403D2E" w:rsidRPr="00607D2E">
        <w:rPr>
          <w:rFonts w:ascii="Times New Roman" w:hAnsi="Times New Roman" w:cs="Times New Roman"/>
          <w:lang w:val="en-AU"/>
        </w:rPr>
        <w:t xml:space="preserve"> community.</w:t>
      </w:r>
    </w:p>
    <w:p w14:paraId="0428B7B5" w14:textId="77777777" w:rsidR="00D51068" w:rsidRPr="00607D2E" w:rsidRDefault="00706B25" w:rsidP="003D6ABE">
      <w:pPr>
        <w:spacing w:line="276" w:lineRule="auto"/>
        <w:ind w:left="720"/>
        <w:jc w:val="both"/>
        <w:rPr>
          <w:rFonts w:ascii="Times New Roman" w:hAnsi="Times New Roman" w:cs="Times New Roman"/>
        </w:rPr>
      </w:pPr>
      <w:r w:rsidRPr="00607D2E">
        <w:rPr>
          <w:rFonts w:ascii="Times New Roman" w:hAnsi="Times New Roman" w:cs="Times New Roman"/>
        </w:rPr>
        <w:t>d</w:t>
      </w:r>
      <w:r w:rsidR="00D51068" w:rsidRPr="00607D2E">
        <w:rPr>
          <w:rFonts w:ascii="Times New Roman" w:hAnsi="Times New Roman" w:cs="Times New Roman"/>
        </w:rPr>
        <w:t>) A study undertaken by NISHD (National Institute for the Speech and Hearing Disabled) published in their annual report for the year 2017-2018 on learning outcome of children with cochlear implant suggested that 1) the children and their parents should be encouraged to attend therapy regularly 2) the parents need to be empowered to teach their children at home.</w:t>
      </w:r>
    </w:p>
    <w:p w14:paraId="0428B7B6" w14:textId="77777777" w:rsidR="00C50DB1" w:rsidRPr="00607D2E" w:rsidRDefault="00403D2E" w:rsidP="003D6ABE">
      <w:pPr>
        <w:pStyle w:val="ListParagraph"/>
        <w:shd w:val="clear" w:color="auto" w:fill="FFFFFF"/>
        <w:spacing w:before="180" w:line="276" w:lineRule="auto"/>
        <w:jc w:val="both"/>
        <w:rPr>
          <w:rFonts w:ascii="Times New Roman" w:hAnsi="Times New Roman" w:cs="Times New Roman"/>
          <w:b/>
        </w:rPr>
      </w:pPr>
      <w:r w:rsidRPr="00607D2E">
        <w:rPr>
          <w:rFonts w:ascii="Times New Roman" w:hAnsi="Times New Roman" w:cs="Times New Roman"/>
          <w:lang w:val="en-AU"/>
        </w:rPr>
        <w:t xml:space="preserve"> </w:t>
      </w:r>
      <w:r w:rsidR="00C50DB1" w:rsidRPr="00607D2E">
        <w:rPr>
          <w:rFonts w:ascii="Times New Roman" w:hAnsi="Times New Roman" w:cs="Times New Roman"/>
          <w:b/>
        </w:rPr>
        <w:t xml:space="preserve">Recommendation: </w:t>
      </w:r>
    </w:p>
    <w:p w14:paraId="0428B7B7" w14:textId="77777777" w:rsidR="00403D2E" w:rsidRPr="00607D2E" w:rsidRDefault="00403D2E" w:rsidP="003D6ABE">
      <w:pPr>
        <w:pStyle w:val="ListParagraph"/>
        <w:numPr>
          <w:ilvl w:val="0"/>
          <w:numId w:val="3"/>
        </w:numPr>
        <w:shd w:val="clear" w:color="auto" w:fill="FFFFFF"/>
        <w:spacing w:before="180" w:line="276" w:lineRule="auto"/>
        <w:jc w:val="both"/>
        <w:rPr>
          <w:rFonts w:ascii="Times New Roman" w:hAnsi="Times New Roman" w:cs="Times New Roman"/>
        </w:rPr>
      </w:pPr>
      <w:r w:rsidRPr="00607D2E">
        <w:rPr>
          <w:rFonts w:ascii="Times New Roman" w:eastAsia="Times New Roman" w:hAnsi="Times New Roman" w:cs="Times New Roman"/>
          <w:shd w:val="clear" w:color="auto" w:fill="FFFFFF"/>
          <w:lang w:val="en-AU"/>
        </w:rPr>
        <w:t xml:space="preserve">That universal appropriate and quality early intervention programmes is </w:t>
      </w:r>
      <w:r w:rsidR="004C5FD0" w:rsidRPr="00607D2E">
        <w:rPr>
          <w:rFonts w:ascii="Times New Roman" w:eastAsia="Times New Roman" w:hAnsi="Times New Roman" w:cs="Times New Roman"/>
          <w:shd w:val="clear" w:color="auto" w:fill="FFFFFF"/>
          <w:lang w:val="en-AU"/>
        </w:rPr>
        <w:t xml:space="preserve">made </w:t>
      </w:r>
      <w:r w:rsidRPr="00607D2E">
        <w:rPr>
          <w:rFonts w:ascii="Times New Roman" w:eastAsia="Times New Roman" w:hAnsi="Times New Roman" w:cs="Times New Roman"/>
          <w:shd w:val="clear" w:color="auto" w:fill="FFFFFF"/>
          <w:lang w:val="en-AU"/>
        </w:rPr>
        <w:t>available for children with deafness. The early intervention would build foundation for learning which will pave a path for children with disabilities to be empowered and be aware of their rights and responsibilities.</w:t>
      </w:r>
    </w:p>
    <w:p w14:paraId="0428B7B8" w14:textId="77777777" w:rsidR="00706B25" w:rsidRPr="00607D2E" w:rsidRDefault="00706B25" w:rsidP="003D6ABE">
      <w:pPr>
        <w:pStyle w:val="ListParagraph"/>
        <w:numPr>
          <w:ilvl w:val="0"/>
          <w:numId w:val="3"/>
        </w:numPr>
        <w:shd w:val="clear" w:color="auto" w:fill="FFFFFF"/>
        <w:spacing w:before="180" w:line="276" w:lineRule="auto"/>
        <w:jc w:val="both"/>
        <w:rPr>
          <w:rFonts w:ascii="Times New Roman" w:hAnsi="Times New Roman" w:cs="Times New Roman"/>
        </w:rPr>
      </w:pPr>
      <w:r w:rsidRPr="00607D2E">
        <w:rPr>
          <w:rFonts w:ascii="Times New Roman" w:eastAsia="Times New Roman" w:hAnsi="Times New Roman" w:cs="Times New Roman"/>
          <w:shd w:val="clear" w:color="auto" w:fill="FFFFFF"/>
          <w:lang w:val="en-AU"/>
        </w:rPr>
        <w:t>Cost of assistive devices should be regulated so as to make it affordable and accessible for common people and the information should be widely circulated.</w:t>
      </w:r>
    </w:p>
    <w:p w14:paraId="0428B7B9" w14:textId="77777777" w:rsidR="004C5FD0" w:rsidRPr="00607D2E" w:rsidRDefault="004C5FD0" w:rsidP="003D6ABE">
      <w:pPr>
        <w:pStyle w:val="ListParagraph"/>
        <w:numPr>
          <w:ilvl w:val="0"/>
          <w:numId w:val="3"/>
        </w:numPr>
        <w:shd w:val="clear" w:color="auto" w:fill="FFFFFF"/>
        <w:spacing w:before="180" w:line="276" w:lineRule="auto"/>
        <w:jc w:val="both"/>
        <w:rPr>
          <w:rFonts w:ascii="Times New Roman" w:hAnsi="Times New Roman" w:cs="Times New Roman"/>
        </w:rPr>
      </w:pPr>
      <w:r w:rsidRPr="00607D2E">
        <w:rPr>
          <w:rFonts w:ascii="Times New Roman" w:eastAsia="Times New Roman" w:hAnsi="Times New Roman" w:cs="Times New Roman"/>
          <w:shd w:val="clear" w:color="auto" w:fill="FFFFFF"/>
          <w:lang w:val="en-AU"/>
        </w:rPr>
        <w:t>That focus has to be on language development of deaf children during preschool age. Lack of adequate language acquisition affect building of concepts and education for children who are deaf or hard of hearing.</w:t>
      </w:r>
    </w:p>
    <w:p w14:paraId="0428B7BA" w14:textId="77777777" w:rsidR="00B225A4" w:rsidRPr="00B225A4" w:rsidRDefault="00187DA8" w:rsidP="00B225A4">
      <w:pPr>
        <w:pStyle w:val="ListParagraph"/>
        <w:numPr>
          <w:ilvl w:val="0"/>
          <w:numId w:val="3"/>
        </w:numPr>
        <w:shd w:val="clear" w:color="auto" w:fill="FFFFFF"/>
        <w:spacing w:before="180" w:line="276" w:lineRule="auto"/>
        <w:jc w:val="both"/>
        <w:rPr>
          <w:rFonts w:ascii="Times New Roman" w:hAnsi="Times New Roman" w:cs="Times New Roman"/>
        </w:rPr>
      </w:pPr>
      <w:r w:rsidRPr="00607D2E">
        <w:rPr>
          <w:rFonts w:ascii="Times New Roman" w:hAnsi="Times New Roman" w:cs="Times New Roman"/>
        </w:rPr>
        <w:t>That</w:t>
      </w:r>
      <w:r w:rsidR="00403D2E" w:rsidRPr="00607D2E">
        <w:rPr>
          <w:rFonts w:ascii="Times New Roman" w:hAnsi="Times New Roman" w:cs="Times New Roman"/>
        </w:rPr>
        <w:t xml:space="preserve"> early intervention </w:t>
      </w:r>
      <w:r w:rsidR="00012EA3" w:rsidRPr="00607D2E">
        <w:rPr>
          <w:rFonts w:ascii="Times New Roman" w:hAnsi="Times New Roman" w:cs="Times New Roman"/>
        </w:rPr>
        <w:t>has</w:t>
      </w:r>
      <w:r w:rsidR="00403D2E" w:rsidRPr="00607D2E">
        <w:rPr>
          <w:rFonts w:ascii="Times New Roman" w:hAnsi="Times New Roman" w:cs="Times New Roman"/>
        </w:rPr>
        <w:t xml:space="preserve"> to be a process of empowerment of parents</w:t>
      </w:r>
      <w:r w:rsidR="00012EA3" w:rsidRPr="00607D2E">
        <w:rPr>
          <w:rFonts w:ascii="Times New Roman" w:hAnsi="Times New Roman" w:cs="Times New Roman"/>
        </w:rPr>
        <w:t xml:space="preserve"> too</w:t>
      </w:r>
      <w:r w:rsidR="00403D2E" w:rsidRPr="00607D2E">
        <w:rPr>
          <w:rFonts w:ascii="Times New Roman" w:hAnsi="Times New Roman" w:cs="Times New Roman"/>
        </w:rPr>
        <w:t xml:space="preserve"> along with children. Parents must be educated </w:t>
      </w:r>
      <w:r w:rsidRPr="00607D2E">
        <w:rPr>
          <w:rFonts w:ascii="Times New Roman" w:hAnsi="Times New Roman" w:cs="Times New Roman"/>
        </w:rPr>
        <w:t>and sensitised</w:t>
      </w:r>
      <w:r w:rsidR="00403D2E" w:rsidRPr="00607D2E">
        <w:rPr>
          <w:rFonts w:ascii="Times New Roman" w:hAnsi="Times New Roman" w:cs="Times New Roman"/>
        </w:rPr>
        <w:t xml:space="preserve"> to the needs and potential of their children so as to play </w:t>
      </w:r>
      <w:r w:rsidR="004C5FD0" w:rsidRPr="00607D2E">
        <w:rPr>
          <w:rFonts w:ascii="Times New Roman" w:hAnsi="Times New Roman" w:cs="Times New Roman"/>
        </w:rPr>
        <w:t>the right parental role and facilitate empowerment of children with disabilities.</w:t>
      </w:r>
      <w:r w:rsidR="00D51068" w:rsidRPr="00607D2E">
        <w:rPr>
          <w:rFonts w:ascii="Times New Roman" w:hAnsi="Times New Roman" w:cs="Times New Roman"/>
        </w:rPr>
        <w:t xml:space="preserve"> Motivation and willingness of parents is directly proportionate to the development of deaf children.</w:t>
      </w:r>
      <w:r w:rsidR="00B225A4">
        <w:rPr>
          <w:rFonts w:ascii="Times New Roman" w:hAnsi="Times New Roman" w:cs="Times New Roman"/>
        </w:rPr>
        <w:t xml:space="preserve"> </w:t>
      </w:r>
    </w:p>
    <w:p w14:paraId="0428B7BB" w14:textId="77777777" w:rsidR="00B225A4" w:rsidRPr="00607D2E" w:rsidRDefault="00B225A4" w:rsidP="003D6ABE">
      <w:pPr>
        <w:pStyle w:val="ListParagraph"/>
        <w:numPr>
          <w:ilvl w:val="0"/>
          <w:numId w:val="3"/>
        </w:numPr>
        <w:shd w:val="clear" w:color="auto" w:fill="FFFFFF"/>
        <w:spacing w:before="180" w:line="276" w:lineRule="auto"/>
        <w:jc w:val="both"/>
        <w:rPr>
          <w:rFonts w:ascii="Times New Roman" w:hAnsi="Times New Roman" w:cs="Times New Roman"/>
        </w:rPr>
      </w:pPr>
      <w:r>
        <w:rPr>
          <w:rFonts w:ascii="Times New Roman" w:hAnsi="Times New Roman" w:cs="Times New Roman"/>
        </w:rPr>
        <w:t>R</w:t>
      </w:r>
      <w:r w:rsidR="00DC1976">
        <w:rPr>
          <w:rFonts w:ascii="Times New Roman" w:hAnsi="Times New Roman" w:cs="Times New Roman"/>
        </w:rPr>
        <w:t xml:space="preserve">ight </w:t>
      </w:r>
      <w:r>
        <w:rPr>
          <w:rFonts w:ascii="Times New Roman" w:hAnsi="Times New Roman" w:cs="Times New Roman"/>
        </w:rPr>
        <w:t>T</w:t>
      </w:r>
      <w:r w:rsidR="00DC1976">
        <w:rPr>
          <w:rFonts w:ascii="Times New Roman" w:hAnsi="Times New Roman" w:cs="Times New Roman"/>
        </w:rPr>
        <w:t xml:space="preserve">o </w:t>
      </w:r>
      <w:r>
        <w:rPr>
          <w:rFonts w:ascii="Times New Roman" w:hAnsi="Times New Roman" w:cs="Times New Roman"/>
        </w:rPr>
        <w:t>E</w:t>
      </w:r>
      <w:r w:rsidR="00DC1976">
        <w:rPr>
          <w:rFonts w:ascii="Times New Roman" w:hAnsi="Times New Roman" w:cs="Times New Roman"/>
        </w:rPr>
        <w:t>ducation</w:t>
      </w:r>
      <w:r>
        <w:rPr>
          <w:rFonts w:ascii="Times New Roman" w:hAnsi="Times New Roman" w:cs="Times New Roman"/>
        </w:rPr>
        <w:t xml:space="preserve"> Act</w:t>
      </w:r>
      <w:r w:rsidR="00DC1976">
        <w:rPr>
          <w:rFonts w:ascii="Times New Roman" w:hAnsi="Times New Roman" w:cs="Times New Roman"/>
        </w:rPr>
        <w:t xml:space="preserve"> in India</w:t>
      </w:r>
      <w:r>
        <w:rPr>
          <w:rFonts w:ascii="Times New Roman" w:hAnsi="Times New Roman" w:cs="Times New Roman"/>
        </w:rPr>
        <w:t xml:space="preserve"> to be made more inclusive to adhere to children with disabilities. It is also important to ensure that schools are disability friendly </w:t>
      </w:r>
      <w:r>
        <w:rPr>
          <w:rFonts w:ascii="Times New Roman" w:hAnsi="Times New Roman" w:cs="Times New Roman"/>
        </w:rPr>
        <w:lastRenderedPageBreak/>
        <w:t xml:space="preserve">with requisite infrastructure, trained teachers and more awareness to promote a conducive learning environment. </w:t>
      </w:r>
    </w:p>
    <w:p w14:paraId="0428B7BC" w14:textId="77777777" w:rsidR="004C5FD0" w:rsidRPr="00607D2E" w:rsidRDefault="004C5FD0" w:rsidP="003D6ABE">
      <w:pPr>
        <w:pStyle w:val="ListParagraph"/>
        <w:shd w:val="clear" w:color="auto" w:fill="FFFFFF"/>
        <w:spacing w:before="180" w:line="276" w:lineRule="auto"/>
        <w:ind w:left="1080"/>
        <w:jc w:val="both"/>
        <w:rPr>
          <w:rFonts w:ascii="Times New Roman" w:hAnsi="Times New Roman" w:cs="Times New Roman"/>
        </w:rPr>
      </w:pPr>
    </w:p>
    <w:p w14:paraId="0428B7BD" w14:textId="77777777" w:rsidR="004C5FD0" w:rsidRPr="00607D2E" w:rsidRDefault="00187DA8" w:rsidP="003D6ABE">
      <w:pPr>
        <w:pStyle w:val="ListParagraph"/>
        <w:numPr>
          <w:ilvl w:val="0"/>
          <w:numId w:val="2"/>
        </w:numPr>
        <w:shd w:val="clear" w:color="auto" w:fill="FFFFFF"/>
        <w:spacing w:before="180" w:line="276" w:lineRule="auto"/>
        <w:jc w:val="both"/>
        <w:rPr>
          <w:rFonts w:ascii="Times New Roman" w:hAnsi="Times New Roman" w:cs="Times New Roman"/>
          <w:color w:val="222222"/>
          <w:shd w:val="clear" w:color="auto" w:fill="FFFFFF"/>
        </w:rPr>
      </w:pPr>
      <w:r w:rsidRPr="00607D2E">
        <w:rPr>
          <w:rFonts w:ascii="Times New Roman" w:hAnsi="Times New Roman" w:cs="Times New Roman"/>
          <w:lang w:val="en-AU"/>
        </w:rPr>
        <w:t xml:space="preserve">Discriminations are faced by children in inclusive school settings.  </w:t>
      </w:r>
      <w:r w:rsidR="004C5FD0" w:rsidRPr="00607D2E">
        <w:rPr>
          <w:rFonts w:ascii="Times New Roman" w:hAnsi="Times New Roman" w:cs="Times New Roman"/>
          <w:color w:val="222222"/>
          <w:shd w:val="clear" w:color="auto" w:fill="FFFFFF"/>
        </w:rPr>
        <w:t xml:space="preserve">A growing child spends considerable time every day at school during </w:t>
      </w:r>
      <w:r w:rsidRPr="00607D2E">
        <w:rPr>
          <w:rFonts w:ascii="Times New Roman" w:hAnsi="Times New Roman" w:cs="Times New Roman"/>
          <w:color w:val="222222"/>
          <w:shd w:val="clear" w:color="auto" w:fill="FFFFFF"/>
        </w:rPr>
        <w:t xml:space="preserve">the </w:t>
      </w:r>
      <w:r w:rsidR="004C5FD0" w:rsidRPr="00607D2E">
        <w:rPr>
          <w:rFonts w:ascii="Times New Roman" w:hAnsi="Times New Roman" w:cs="Times New Roman"/>
          <w:color w:val="222222"/>
          <w:shd w:val="clear" w:color="auto" w:fill="FFFFFF"/>
        </w:rPr>
        <w:t xml:space="preserve">formative years. The school experience has a significant impact on a child’s personality and helps shape a young mind. </w:t>
      </w:r>
      <w:r w:rsidRPr="00607D2E">
        <w:rPr>
          <w:rFonts w:ascii="Times New Roman" w:hAnsi="Times New Roman" w:cs="Times New Roman"/>
          <w:color w:val="222222"/>
          <w:shd w:val="clear" w:color="auto" w:fill="FFFFFF"/>
        </w:rPr>
        <w:t>But the</w:t>
      </w:r>
      <w:r w:rsidR="004C5FD0" w:rsidRPr="00607D2E">
        <w:rPr>
          <w:rFonts w:ascii="Times New Roman" w:hAnsi="Times New Roman" w:cs="Times New Roman"/>
          <w:color w:val="222222"/>
          <w:shd w:val="clear" w:color="auto" w:fill="FFFFFF"/>
        </w:rPr>
        <w:t xml:space="preserve"> school environment, </w:t>
      </w:r>
      <w:r w:rsidRPr="00607D2E">
        <w:rPr>
          <w:rFonts w:ascii="Times New Roman" w:hAnsi="Times New Roman" w:cs="Times New Roman"/>
          <w:color w:val="222222"/>
          <w:shd w:val="clear" w:color="auto" w:fill="FFFFFF"/>
        </w:rPr>
        <w:t>syllabus, evaluation system often subject a student with disability to discrimination owing to its non-inclusive and inflexible approach. This affects educational,</w:t>
      </w:r>
      <w:r w:rsidR="004C5FD0" w:rsidRPr="00607D2E">
        <w:rPr>
          <w:rFonts w:ascii="Times New Roman" w:hAnsi="Times New Roman" w:cs="Times New Roman"/>
          <w:color w:val="222222"/>
          <w:shd w:val="clear" w:color="auto" w:fill="FFFFFF"/>
        </w:rPr>
        <w:t xml:space="preserve"> social and emotional outcome of a child who is deaf or a hard of hearing.  An appropriate inclusive environment promotes</w:t>
      </w:r>
      <w:r w:rsidRPr="00607D2E">
        <w:rPr>
          <w:rFonts w:ascii="Times New Roman" w:hAnsi="Times New Roman" w:cs="Times New Roman"/>
          <w:color w:val="222222"/>
          <w:shd w:val="clear" w:color="auto" w:fill="FFFFFF"/>
        </w:rPr>
        <w:t xml:space="preserve"> values of equity,</w:t>
      </w:r>
      <w:r w:rsidR="004C5FD0" w:rsidRPr="00607D2E">
        <w:rPr>
          <w:rFonts w:ascii="Times New Roman" w:hAnsi="Times New Roman" w:cs="Times New Roman"/>
          <w:color w:val="222222"/>
          <w:shd w:val="clear" w:color="auto" w:fill="FFFFFF"/>
        </w:rPr>
        <w:t xml:space="preserve"> culture of compatibility reducing tendencies of bullying, teaching every student to respect one another and learn from each other</w:t>
      </w:r>
      <w:r w:rsidRPr="00607D2E">
        <w:rPr>
          <w:rFonts w:ascii="Times New Roman" w:hAnsi="Times New Roman" w:cs="Times New Roman"/>
          <w:color w:val="222222"/>
          <w:shd w:val="clear" w:color="auto" w:fill="FFFFFF"/>
        </w:rPr>
        <w:t>.</w:t>
      </w:r>
      <w:r w:rsidR="004C5FD0" w:rsidRPr="00607D2E">
        <w:rPr>
          <w:rFonts w:ascii="Times New Roman" w:hAnsi="Times New Roman" w:cs="Times New Roman"/>
          <w:color w:val="222222"/>
          <w:shd w:val="clear" w:color="auto" w:fill="FFFFFF"/>
        </w:rPr>
        <w:t xml:space="preserve"> </w:t>
      </w:r>
      <w:r w:rsidRPr="00607D2E">
        <w:rPr>
          <w:rFonts w:ascii="Times New Roman" w:hAnsi="Times New Roman" w:cs="Times New Roman"/>
          <w:color w:val="222222"/>
          <w:shd w:val="clear" w:color="auto" w:fill="FFFFFF"/>
        </w:rPr>
        <w:t>Sign language needs to be promoted as an alternative language for students with deafness.</w:t>
      </w:r>
    </w:p>
    <w:p w14:paraId="0428B7BE" w14:textId="77777777" w:rsidR="00187DA8" w:rsidRPr="00607D2E" w:rsidRDefault="00187DA8" w:rsidP="003D6ABE">
      <w:pPr>
        <w:spacing w:line="276" w:lineRule="auto"/>
        <w:ind w:left="360"/>
        <w:jc w:val="both"/>
        <w:rPr>
          <w:rFonts w:ascii="Times New Roman" w:hAnsi="Times New Roman" w:cs="Times New Roman"/>
          <w:b/>
          <w:color w:val="222222"/>
          <w:shd w:val="clear" w:color="auto" w:fill="FFFFFF"/>
        </w:rPr>
      </w:pPr>
    </w:p>
    <w:p w14:paraId="0428B7BF" w14:textId="77777777" w:rsidR="004C5FD0" w:rsidRPr="00607D2E" w:rsidRDefault="004C5FD0" w:rsidP="003D6ABE">
      <w:pPr>
        <w:spacing w:line="276" w:lineRule="auto"/>
        <w:ind w:left="360"/>
        <w:jc w:val="both"/>
        <w:rPr>
          <w:rFonts w:ascii="Times New Roman" w:hAnsi="Times New Roman" w:cs="Times New Roman"/>
          <w:b/>
          <w:color w:val="222222"/>
          <w:shd w:val="clear" w:color="auto" w:fill="FFFFFF"/>
        </w:rPr>
      </w:pPr>
      <w:r w:rsidRPr="00607D2E">
        <w:rPr>
          <w:rFonts w:ascii="Times New Roman" w:hAnsi="Times New Roman" w:cs="Times New Roman"/>
          <w:b/>
          <w:color w:val="222222"/>
          <w:shd w:val="clear" w:color="auto" w:fill="FFFFFF"/>
        </w:rPr>
        <w:t>Recommendation :</w:t>
      </w:r>
    </w:p>
    <w:p w14:paraId="0428B7C0" w14:textId="77777777" w:rsidR="004C5FD0" w:rsidRPr="00607D2E" w:rsidRDefault="004C5FD0" w:rsidP="003D6ABE">
      <w:pPr>
        <w:pStyle w:val="ListParagraph"/>
        <w:numPr>
          <w:ilvl w:val="0"/>
          <w:numId w:val="4"/>
        </w:numPr>
        <w:shd w:val="clear" w:color="auto" w:fill="FFFFFF"/>
        <w:spacing w:before="180" w:line="276" w:lineRule="auto"/>
        <w:jc w:val="both"/>
        <w:rPr>
          <w:rFonts w:ascii="Times New Roman" w:hAnsi="Times New Roman" w:cs="Times New Roman"/>
        </w:rPr>
      </w:pPr>
      <w:r w:rsidRPr="00607D2E">
        <w:rPr>
          <w:rFonts w:ascii="Times New Roman" w:eastAsia="Times New Roman" w:hAnsi="Times New Roman" w:cs="Times New Roman"/>
          <w:shd w:val="clear" w:color="auto" w:fill="FFFFFF"/>
          <w:lang w:val="en-AU"/>
        </w:rPr>
        <w:t>That children who are deaf or hard of hearing have the right to quality and equitable education in a regular setting. The regular setting has to be equipped to meet the specific needs of students with different disabilities or diversities.</w:t>
      </w:r>
    </w:p>
    <w:p w14:paraId="0428B7C1" w14:textId="77777777" w:rsidR="004C5FD0" w:rsidRPr="00607D2E" w:rsidRDefault="00012EA3" w:rsidP="003D6ABE">
      <w:pPr>
        <w:pStyle w:val="ListParagraph"/>
        <w:numPr>
          <w:ilvl w:val="0"/>
          <w:numId w:val="4"/>
        </w:numPr>
        <w:spacing w:line="276" w:lineRule="auto"/>
        <w:jc w:val="both"/>
        <w:rPr>
          <w:rFonts w:ascii="Times New Roman" w:hAnsi="Times New Roman" w:cs="Times New Roman"/>
          <w:color w:val="222222"/>
          <w:shd w:val="clear" w:color="auto" w:fill="FFFFFF"/>
        </w:rPr>
      </w:pPr>
      <w:r w:rsidRPr="00607D2E">
        <w:rPr>
          <w:rFonts w:ascii="Times New Roman" w:hAnsi="Times New Roman" w:cs="Times New Roman"/>
          <w:color w:val="222222"/>
          <w:shd w:val="clear" w:color="auto" w:fill="FFFFFF"/>
        </w:rPr>
        <w:t>That s</w:t>
      </w:r>
      <w:r w:rsidR="004C5FD0" w:rsidRPr="00607D2E">
        <w:rPr>
          <w:rFonts w:ascii="Times New Roman" w:hAnsi="Times New Roman" w:cs="Times New Roman"/>
          <w:color w:val="222222"/>
          <w:shd w:val="clear" w:color="auto" w:fill="FFFFFF"/>
        </w:rPr>
        <w:t>chools should design and undertake disability sensitivity training programme for students, teachers, parents and non teaching staff members. Parents of children who are deaf or hard of hearing and deaf role models could form an integral part of such programmes.</w:t>
      </w:r>
    </w:p>
    <w:p w14:paraId="0428B7C2" w14:textId="77777777" w:rsidR="004C5FD0" w:rsidRPr="00607D2E" w:rsidRDefault="00012EA3" w:rsidP="003D6ABE">
      <w:pPr>
        <w:pStyle w:val="ListParagraph"/>
        <w:numPr>
          <w:ilvl w:val="0"/>
          <w:numId w:val="4"/>
        </w:numPr>
        <w:spacing w:line="276" w:lineRule="auto"/>
        <w:jc w:val="both"/>
        <w:rPr>
          <w:rFonts w:ascii="Times New Roman" w:hAnsi="Times New Roman" w:cs="Times New Roman"/>
          <w:color w:val="222222"/>
          <w:shd w:val="clear" w:color="auto" w:fill="FFFFFF"/>
        </w:rPr>
      </w:pPr>
      <w:r w:rsidRPr="00607D2E">
        <w:rPr>
          <w:rFonts w:ascii="Times New Roman" w:hAnsi="Times New Roman" w:cs="Times New Roman"/>
          <w:color w:val="222222"/>
          <w:shd w:val="clear" w:color="auto" w:fill="FFFFFF"/>
        </w:rPr>
        <w:t xml:space="preserve">That </w:t>
      </w:r>
      <w:r w:rsidR="004C5FD0" w:rsidRPr="00607D2E">
        <w:rPr>
          <w:rFonts w:ascii="Times New Roman" w:hAnsi="Times New Roman" w:cs="Times New Roman"/>
          <w:color w:val="222222"/>
          <w:shd w:val="clear" w:color="auto" w:fill="FFFFFF"/>
        </w:rPr>
        <w:t>syllabus should be inclusive catering to the specific needs of students who are deaf or hard of hearing. The teaching mechanism should be inclusive so as to meet the particular needs of students who are deaf or hard of hearing.</w:t>
      </w:r>
    </w:p>
    <w:p w14:paraId="0428B7C3" w14:textId="77777777" w:rsidR="004C5FD0" w:rsidRPr="00607D2E" w:rsidRDefault="00187DA8" w:rsidP="003D6ABE">
      <w:pPr>
        <w:pStyle w:val="ListParagraph"/>
        <w:numPr>
          <w:ilvl w:val="0"/>
          <w:numId w:val="4"/>
        </w:numPr>
        <w:spacing w:line="276" w:lineRule="auto"/>
        <w:jc w:val="both"/>
        <w:rPr>
          <w:rFonts w:ascii="Times New Roman" w:hAnsi="Times New Roman" w:cs="Times New Roman"/>
          <w:color w:val="222222"/>
          <w:shd w:val="clear" w:color="auto" w:fill="FFFFFF"/>
        </w:rPr>
      </w:pPr>
      <w:r w:rsidRPr="00607D2E">
        <w:rPr>
          <w:rFonts w:ascii="Times New Roman" w:hAnsi="Times New Roman" w:cs="Times New Roman"/>
          <w:color w:val="222222"/>
          <w:shd w:val="clear" w:color="auto" w:fill="FFFFFF"/>
        </w:rPr>
        <w:t>That the</w:t>
      </w:r>
      <w:r w:rsidR="004C5FD0" w:rsidRPr="00607D2E">
        <w:rPr>
          <w:rFonts w:ascii="Times New Roman" w:hAnsi="Times New Roman" w:cs="Times New Roman"/>
          <w:color w:val="222222"/>
          <w:shd w:val="clear" w:color="auto" w:fill="FFFFFF"/>
        </w:rPr>
        <w:t xml:space="preserve"> evaluation system in schools should be disability sensitive and empowered to evaluate the learning outcomes in the students rather than examining their abilities in comparison to their non-disabled peers.</w:t>
      </w:r>
    </w:p>
    <w:p w14:paraId="0428B7C4" w14:textId="77777777" w:rsidR="004C5FD0" w:rsidRPr="00607D2E" w:rsidRDefault="00187DA8" w:rsidP="003D6ABE">
      <w:pPr>
        <w:pStyle w:val="ListParagraph"/>
        <w:numPr>
          <w:ilvl w:val="0"/>
          <w:numId w:val="4"/>
        </w:numPr>
        <w:shd w:val="clear" w:color="auto" w:fill="FFFFFF"/>
        <w:spacing w:before="180" w:line="276" w:lineRule="auto"/>
        <w:jc w:val="both"/>
        <w:rPr>
          <w:rFonts w:ascii="Times New Roman" w:hAnsi="Times New Roman" w:cs="Times New Roman"/>
        </w:rPr>
      </w:pPr>
      <w:r w:rsidRPr="00607D2E">
        <w:rPr>
          <w:rFonts w:ascii="Times New Roman" w:hAnsi="Times New Roman" w:cs="Times New Roman"/>
          <w:color w:val="000000"/>
          <w:lang w:eastAsia="en-GB"/>
        </w:rPr>
        <w:t xml:space="preserve">That official status should be given to </w:t>
      </w:r>
      <w:r w:rsidR="004C5FD0" w:rsidRPr="00607D2E">
        <w:rPr>
          <w:rFonts w:ascii="Times New Roman" w:hAnsi="Times New Roman" w:cs="Times New Roman"/>
          <w:color w:val="000000"/>
          <w:lang w:eastAsia="en-GB"/>
        </w:rPr>
        <w:t>ISL - Indian Sign Language</w:t>
      </w:r>
      <w:r w:rsidRPr="00607D2E">
        <w:rPr>
          <w:rFonts w:ascii="Times New Roman" w:hAnsi="Times New Roman" w:cs="Times New Roman"/>
          <w:color w:val="000000"/>
          <w:lang w:eastAsia="en-GB"/>
        </w:rPr>
        <w:t xml:space="preserve"> and i</w:t>
      </w:r>
      <w:r w:rsidR="004C5FD0" w:rsidRPr="00607D2E">
        <w:rPr>
          <w:rFonts w:ascii="Times New Roman" w:hAnsi="Times New Roman" w:cs="Times New Roman"/>
          <w:color w:val="000000"/>
          <w:lang w:eastAsia="en-GB"/>
        </w:rPr>
        <w:t>ntroduce measures to support students with deafness extensively across the length and breadth of the country.</w:t>
      </w:r>
    </w:p>
    <w:p w14:paraId="0428B7C5" w14:textId="77777777" w:rsidR="00012EA3" w:rsidRPr="00607D2E" w:rsidRDefault="00012EA3" w:rsidP="003D6ABE">
      <w:pPr>
        <w:pStyle w:val="ListParagraph"/>
        <w:shd w:val="clear" w:color="auto" w:fill="FFFFFF"/>
        <w:spacing w:before="180" w:line="276" w:lineRule="auto"/>
        <w:ind w:left="1080"/>
        <w:jc w:val="both"/>
        <w:rPr>
          <w:rFonts w:ascii="Times New Roman" w:hAnsi="Times New Roman" w:cs="Times New Roman"/>
        </w:rPr>
      </w:pPr>
    </w:p>
    <w:p w14:paraId="0428B7C6" w14:textId="77777777" w:rsidR="00D51068" w:rsidRPr="00607D2E" w:rsidRDefault="00754A25" w:rsidP="003D6ABE">
      <w:pPr>
        <w:pStyle w:val="ListParagraph"/>
        <w:numPr>
          <w:ilvl w:val="0"/>
          <w:numId w:val="2"/>
        </w:numPr>
        <w:spacing w:before="180" w:line="276" w:lineRule="auto"/>
        <w:jc w:val="both"/>
        <w:rPr>
          <w:rFonts w:ascii="Times New Roman" w:hAnsi="Times New Roman" w:cs="Times New Roman"/>
        </w:rPr>
      </w:pPr>
      <w:r w:rsidRPr="00607D2E">
        <w:rPr>
          <w:rFonts w:ascii="Times New Roman" w:hAnsi="Times New Roman" w:cs="Times New Roman"/>
          <w:shd w:val="clear" w:color="auto" w:fill="FFFFFF"/>
        </w:rPr>
        <w:t>A well-adjusted, successful child who is deaf or hard of hearing is the product of a well-adjusted, successfully supported family. </w:t>
      </w:r>
      <w:r w:rsidRPr="00607D2E">
        <w:rPr>
          <w:rFonts w:ascii="Times New Roman" w:eastAsia="Times New Roman" w:hAnsi="Times New Roman" w:cs="Times New Roman"/>
          <w:lang w:val="en-AU"/>
        </w:rPr>
        <w:t>The well-being of children who are deaf and hard of hearing and their families depends upon the availability of high quality formal and informal support imbedded in the systems that support them.</w:t>
      </w:r>
      <w:r w:rsidR="00187DA8" w:rsidRPr="00607D2E">
        <w:rPr>
          <w:rFonts w:ascii="Times New Roman" w:hAnsi="Times New Roman" w:cs="Times New Roman"/>
        </w:rPr>
        <w:t xml:space="preserve"> </w:t>
      </w:r>
    </w:p>
    <w:p w14:paraId="0428B7C7" w14:textId="77777777" w:rsidR="00012EA3" w:rsidRPr="00607D2E" w:rsidRDefault="00012EA3" w:rsidP="003D6ABE">
      <w:pPr>
        <w:pStyle w:val="ListParagraph"/>
        <w:spacing w:line="276" w:lineRule="auto"/>
        <w:jc w:val="both"/>
        <w:rPr>
          <w:rFonts w:ascii="Times New Roman" w:hAnsi="Times New Roman" w:cs="Times New Roman"/>
        </w:rPr>
      </w:pPr>
    </w:p>
    <w:p w14:paraId="0428B7C8" w14:textId="77777777" w:rsidR="00754A25" w:rsidRPr="00607D2E" w:rsidRDefault="00012EA3" w:rsidP="003D6ABE">
      <w:pPr>
        <w:pStyle w:val="ListParagraph"/>
        <w:numPr>
          <w:ilvl w:val="1"/>
          <w:numId w:val="2"/>
        </w:numPr>
        <w:spacing w:line="276" w:lineRule="auto"/>
        <w:jc w:val="both"/>
        <w:rPr>
          <w:rFonts w:ascii="Times New Roman" w:hAnsi="Times New Roman" w:cs="Times New Roman"/>
        </w:rPr>
      </w:pPr>
      <w:r w:rsidRPr="00607D2E">
        <w:rPr>
          <w:rFonts w:ascii="Times New Roman" w:hAnsi="Times New Roman" w:cs="Times New Roman"/>
        </w:rPr>
        <w:t>That systemic</w:t>
      </w:r>
      <w:r w:rsidR="00754A25" w:rsidRPr="00607D2E">
        <w:rPr>
          <w:rFonts w:ascii="Times New Roman" w:hAnsi="Times New Roman" w:cs="Times New Roman"/>
        </w:rPr>
        <w:t xml:space="preserve"> family support programs that emphasise parent-to-parent contact</w:t>
      </w:r>
      <w:r w:rsidRPr="00607D2E">
        <w:rPr>
          <w:rFonts w:ascii="Times New Roman" w:hAnsi="Times New Roman" w:cs="Times New Roman"/>
        </w:rPr>
        <w:t xml:space="preserve"> needs to be established.</w:t>
      </w:r>
    </w:p>
    <w:p w14:paraId="0428B7C9" w14:textId="77777777" w:rsidR="00754A25" w:rsidRPr="00607D2E" w:rsidRDefault="00012EA3" w:rsidP="003D6ABE">
      <w:pPr>
        <w:pStyle w:val="ListParagraph"/>
        <w:numPr>
          <w:ilvl w:val="1"/>
          <w:numId w:val="2"/>
        </w:numPr>
        <w:spacing w:line="276" w:lineRule="auto"/>
        <w:jc w:val="both"/>
        <w:rPr>
          <w:rFonts w:ascii="Times New Roman" w:hAnsi="Times New Roman" w:cs="Times New Roman"/>
        </w:rPr>
      </w:pPr>
      <w:r w:rsidRPr="00607D2E">
        <w:rPr>
          <w:rFonts w:ascii="Times New Roman" w:hAnsi="Times New Roman" w:cs="Times New Roman"/>
        </w:rPr>
        <w:t xml:space="preserve">That parent perspective need to be </w:t>
      </w:r>
      <w:r w:rsidR="00754A25" w:rsidRPr="00607D2E">
        <w:rPr>
          <w:rFonts w:ascii="Times New Roman" w:hAnsi="Times New Roman" w:cs="Times New Roman"/>
        </w:rPr>
        <w:t>acknowledge</w:t>
      </w:r>
      <w:r w:rsidRPr="00607D2E">
        <w:rPr>
          <w:rFonts w:ascii="Times New Roman" w:hAnsi="Times New Roman" w:cs="Times New Roman"/>
        </w:rPr>
        <w:t>d</w:t>
      </w:r>
      <w:r w:rsidR="00754A25" w:rsidRPr="00607D2E">
        <w:rPr>
          <w:rFonts w:ascii="Times New Roman" w:hAnsi="Times New Roman" w:cs="Times New Roman"/>
        </w:rPr>
        <w:t xml:space="preserve"> and incorporate</w:t>
      </w:r>
      <w:r w:rsidRPr="00607D2E">
        <w:rPr>
          <w:rFonts w:ascii="Times New Roman" w:hAnsi="Times New Roman" w:cs="Times New Roman"/>
        </w:rPr>
        <w:t>d</w:t>
      </w:r>
      <w:r w:rsidR="00754A25" w:rsidRPr="00607D2E">
        <w:rPr>
          <w:rFonts w:ascii="Times New Roman" w:hAnsi="Times New Roman" w:cs="Times New Roman"/>
        </w:rPr>
        <w:t xml:space="preserve"> into the development and monitoring of systems that serve them.   </w:t>
      </w:r>
    </w:p>
    <w:p w14:paraId="0428B7CA" w14:textId="77777777" w:rsidR="00754A25" w:rsidRPr="00607D2E" w:rsidRDefault="00012EA3" w:rsidP="003D6ABE">
      <w:pPr>
        <w:pStyle w:val="ListParagraph"/>
        <w:numPr>
          <w:ilvl w:val="1"/>
          <w:numId w:val="2"/>
        </w:numPr>
        <w:spacing w:line="276" w:lineRule="auto"/>
        <w:jc w:val="both"/>
        <w:rPr>
          <w:rFonts w:ascii="Times New Roman" w:hAnsi="Times New Roman" w:cs="Times New Roman"/>
        </w:rPr>
      </w:pPr>
      <w:r w:rsidRPr="00607D2E">
        <w:rPr>
          <w:rFonts w:ascii="Times New Roman" w:eastAsia="Times New Roman" w:hAnsi="Times New Roman" w:cs="Times New Roman"/>
          <w:bCs/>
          <w:lang w:val="en-AU"/>
        </w:rPr>
        <w:t xml:space="preserve">That </w:t>
      </w:r>
      <w:r w:rsidR="00754A25" w:rsidRPr="00607D2E">
        <w:rPr>
          <w:rFonts w:ascii="Times New Roman" w:eastAsia="Times New Roman" w:hAnsi="Times New Roman" w:cs="Times New Roman"/>
          <w:bCs/>
          <w:lang w:val="en-AU"/>
        </w:rPr>
        <w:t xml:space="preserve">rights of the child who is deaf or hard of hearing depends on the availability of quality support to their family that is implemented as a result of </w:t>
      </w:r>
      <w:r w:rsidR="00754A25" w:rsidRPr="00607D2E">
        <w:rPr>
          <w:rFonts w:ascii="Times New Roman" w:eastAsia="Times New Roman" w:hAnsi="Times New Roman" w:cs="Times New Roman"/>
          <w:bCs/>
          <w:lang w:val="en-AU"/>
        </w:rPr>
        <w:lastRenderedPageBreak/>
        <w:t>incorporating the perspective of parents in policy creation and implementation of the systems that support them.</w:t>
      </w:r>
    </w:p>
    <w:p w14:paraId="0428B7CB" w14:textId="77777777" w:rsidR="00D04ED4" w:rsidRPr="00607D2E" w:rsidRDefault="00D04ED4" w:rsidP="003D6ABE">
      <w:pPr>
        <w:spacing w:line="276" w:lineRule="auto"/>
        <w:jc w:val="both"/>
        <w:rPr>
          <w:rFonts w:ascii="Times New Roman" w:hAnsi="Times New Roman" w:cs="Times New Roman"/>
          <w:lang w:val="en-AU"/>
        </w:rPr>
      </w:pPr>
    </w:p>
    <w:p w14:paraId="0428B7CC" w14:textId="77777777" w:rsidR="00754A25" w:rsidRPr="00607D2E" w:rsidRDefault="00754A25" w:rsidP="003D6ABE">
      <w:pPr>
        <w:spacing w:line="276" w:lineRule="auto"/>
        <w:jc w:val="both"/>
        <w:rPr>
          <w:rFonts w:ascii="Times New Roman" w:hAnsi="Times New Roman" w:cs="Times New Roman"/>
          <w:b/>
          <w:lang w:val="en-AU"/>
        </w:rPr>
      </w:pPr>
      <w:r w:rsidRPr="00607D2E">
        <w:rPr>
          <w:rFonts w:ascii="Times New Roman" w:hAnsi="Times New Roman" w:cs="Times New Roman"/>
          <w:b/>
          <w:lang w:val="en-AU"/>
        </w:rPr>
        <w:t>Conclusion:</w:t>
      </w:r>
    </w:p>
    <w:p w14:paraId="0428B7CD" w14:textId="77777777" w:rsidR="004F50B1" w:rsidRPr="00607D2E" w:rsidRDefault="004F50B1" w:rsidP="003D6ABE">
      <w:pPr>
        <w:spacing w:line="276" w:lineRule="auto"/>
        <w:jc w:val="both"/>
        <w:rPr>
          <w:rFonts w:ascii="Times New Roman" w:hAnsi="Times New Roman" w:cs="Times New Roman"/>
          <w:b/>
          <w:lang w:val="en-AU"/>
        </w:rPr>
      </w:pPr>
    </w:p>
    <w:p w14:paraId="0428B7CE" w14:textId="77777777" w:rsidR="00754A25" w:rsidRPr="00607D2E" w:rsidRDefault="00754A25" w:rsidP="003D6ABE">
      <w:pPr>
        <w:spacing w:line="276" w:lineRule="auto"/>
        <w:ind w:left="720"/>
        <w:jc w:val="both"/>
        <w:rPr>
          <w:rFonts w:ascii="Times New Roman" w:hAnsi="Times New Roman" w:cs="Times New Roman"/>
          <w:lang w:val="en-AU"/>
        </w:rPr>
      </w:pPr>
      <w:r w:rsidRPr="00607D2E">
        <w:rPr>
          <w:rFonts w:ascii="Times New Roman" w:hAnsi="Times New Roman" w:cs="Times New Roman"/>
          <w:lang w:val="en-AU"/>
        </w:rPr>
        <w:t xml:space="preserve">In order to make inclusive education a reality across </w:t>
      </w:r>
      <w:r w:rsidR="004F50B1" w:rsidRPr="00607D2E">
        <w:rPr>
          <w:rFonts w:ascii="Times New Roman" w:hAnsi="Times New Roman" w:cs="Times New Roman"/>
          <w:lang w:val="en-AU"/>
        </w:rPr>
        <w:t xml:space="preserve">India, </w:t>
      </w:r>
      <w:r w:rsidRPr="00607D2E">
        <w:rPr>
          <w:rFonts w:ascii="Times New Roman" w:hAnsi="Times New Roman" w:cs="Times New Roman"/>
          <w:lang w:val="en-AU"/>
        </w:rPr>
        <w:t>Universal Newborn Hearing Screening f</w:t>
      </w:r>
      <w:r w:rsidR="004F50B1" w:rsidRPr="00607D2E">
        <w:rPr>
          <w:rFonts w:ascii="Times New Roman" w:hAnsi="Times New Roman" w:cs="Times New Roman"/>
          <w:lang w:val="en-AU"/>
        </w:rPr>
        <w:t xml:space="preserve">ollowed by early identification, </w:t>
      </w:r>
      <w:r w:rsidRPr="00607D2E">
        <w:rPr>
          <w:rFonts w:ascii="Times New Roman" w:hAnsi="Times New Roman" w:cs="Times New Roman"/>
          <w:lang w:val="en-AU"/>
        </w:rPr>
        <w:t>early intervention</w:t>
      </w:r>
      <w:r w:rsidR="004F50B1" w:rsidRPr="00607D2E">
        <w:rPr>
          <w:rFonts w:ascii="Times New Roman" w:hAnsi="Times New Roman" w:cs="Times New Roman"/>
          <w:lang w:val="en-AU"/>
        </w:rPr>
        <w:t xml:space="preserve"> and preschool </w:t>
      </w:r>
      <w:r w:rsidRPr="00607D2E">
        <w:rPr>
          <w:rFonts w:ascii="Times New Roman" w:hAnsi="Times New Roman" w:cs="Times New Roman"/>
          <w:lang w:val="en-AU"/>
        </w:rPr>
        <w:t xml:space="preserve"> </w:t>
      </w:r>
      <w:r w:rsidR="004F50B1" w:rsidRPr="00607D2E">
        <w:rPr>
          <w:rFonts w:ascii="Times New Roman" w:hAnsi="Times New Roman" w:cs="Times New Roman"/>
          <w:lang w:val="en-AU"/>
        </w:rPr>
        <w:t xml:space="preserve">education for children who are deaf or hard of hearing, while </w:t>
      </w:r>
      <w:r w:rsidRPr="00607D2E">
        <w:rPr>
          <w:rFonts w:ascii="Times New Roman" w:hAnsi="Times New Roman" w:cs="Times New Roman"/>
          <w:lang w:val="en-AU"/>
        </w:rPr>
        <w:t>empowering parents as equal partners in the process is inevitable. Acceptance of disability as a human diversity among cross sections of society is important for inclusion of disability in mainstream education and society</w:t>
      </w:r>
      <w:r w:rsidR="004F50B1" w:rsidRPr="00607D2E">
        <w:rPr>
          <w:rFonts w:ascii="Times New Roman" w:hAnsi="Times New Roman" w:cs="Times New Roman"/>
          <w:lang w:val="en-AU"/>
        </w:rPr>
        <w:t xml:space="preserve"> and towards building a society that is free of discriminations.</w:t>
      </w:r>
    </w:p>
    <w:p w14:paraId="0428B7CF" w14:textId="77777777" w:rsidR="00754A25" w:rsidRDefault="00754A25" w:rsidP="003D6ABE">
      <w:pPr>
        <w:shd w:val="clear" w:color="auto" w:fill="FFFFFF"/>
        <w:spacing w:before="180" w:line="276" w:lineRule="auto"/>
        <w:jc w:val="both"/>
        <w:rPr>
          <w:rFonts w:ascii="Times New Roman" w:hAnsi="Times New Roman" w:cs="Times New Roman"/>
        </w:rPr>
      </w:pPr>
    </w:p>
    <w:p w14:paraId="0428B7D0" w14:textId="77777777" w:rsidR="005B246D" w:rsidRPr="00607D2E" w:rsidRDefault="005B246D" w:rsidP="003D6ABE">
      <w:pPr>
        <w:shd w:val="clear" w:color="auto" w:fill="FFFFFF"/>
        <w:spacing w:before="180" w:line="276" w:lineRule="auto"/>
        <w:jc w:val="both"/>
        <w:rPr>
          <w:rFonts w:ascii="Times New Roman" w:hAnsi="Times New Roman" w:cs="Times New Roman"/>
        </w:rPr>
      </w:pPr>
    </w:p>
    <w:p w14:paraId="0428B7D1" w14:textId="77777777" w:rsidR="005B246D" w:rsidRPr="005B246D" w:rsidRDefault="005B246D" w:rsidP="005B246D">
      <w:pPr>
        <w:autoSpaceDE w:val="0"/>
        <w:autoSpaceDN w:val="0"/>
        <w:adjustRightInd w:val="0"/>
        <w:spacing w:before="100" w:beforeAutospacing="1" w:after="100" w:afterAutospacing="1"/>
        <w:jc w:val="both"/>
        <w:rPr>
          <w:rFonts w:ascii="Calibri" w:hAnsi="Calibri"/>
          <w:color w:val="000000"/>
        </w:rPr>
      </w:pPr>
      <w:r w:rsidRPr="005B246D">
        <w:rPr>
          <w:rFonts w:ascii="Calibri" w:hAnsi="Calibri"/>
          <w:color w:val="000000"/>
        </w:rPr>
        <w:t>Regards,</w:t>
      </w:r>
    </w:p>
    <w:p w14:paraId="0428B7D2" w14:textId="77777777" w:rsidR="005B246D" w:rsidRPr="005B246D" w:rsidRDefault="005B246D" w:rsidP="005B246D">
      <w:pPr>
        <w:autoSpaceDE w:val="0"/>
        <w:autoSpaceDN w:val="0"/>
        <w:adjustRightInd w:val="0"/>
        <w:jc w:val="both"/>
        <w:rPr>
          <w:rFonts w:ascii="Calibri" w:hAnsi="Calibri"/>
          <w:color w:val="000000"/>
        </w:rPr>
      </w:pPr>
      <w:r w:rsidRPr="005B246D">
        <w:rPr>
          <w:rFonts w:ascii="Calibri" w:hAnsi="Calibri"/>
          <w:color w:val="000000"/>
        </w:rPr>
        <w:t>Ambarish Rai</w:t>
      </w:r>
    </w:p>
    <w:p w14:paraId="0428B7D3" w14:textId="77777777" w:rsidR="005B246D" w:rsidRPr="005B246D" w:rsidRDefault="005B246D" w:rsidP="005B246D">
      <w:pPr>
        <w:autoSpaceDE w:val="0"/>
        <w:autoSpaceDN w:val="0"/>
        <w:adjustRightInd w:val="0"/>
        <w:jc w:val="both"/>
        <w:rPr>
          <w:rFonts w:ascii="Calibri" w:hAnsi="Calibri"/>
          <w:color w:val="000000"/>
        </w:rPr>
      </w:pPr>
      <w:r w:rsidRPr="005B246D">
        <w:rPr>
          <w:rFonts w:ascii="Calibri" w:hAnsi="Calibri"/>
          <w:color w:val="000000"/>
        </w:rPr>
        <w:t xml:space="preserve">National Convener, </w:t>
      </w:r>
    </w:p>
    <w:p w14:paraId="0428B7D4" w14:textId="77777777" w:rsidR="005B246D" w:rsidRPr="005B246D" w:rsidRDefault="005B246D" w:rsidP="005B246D">
      <w:pPr>
        <w:autoSpaceDE w:val="0"/>
        <w:autoSpaceDN w:val="0"/>
        <w:adjustRightInd w:val="0"/>
        <w:jc w:val="both"/>
        <w:rPr>
          <w:rFonts w:ascii="Calibri" w:hAnsi="Calibri"/>
        </w:rPr>
      </w:pPr>
      <w:r w:rsidRPr="005B246D">
        <w:rPr>
          <w:rFonts w:ascii="Calibri" w:hAnsi="Calibri"/>
          <w:color w:val="000000"/>
        </w:rPr>
        <w:t>Right to Education (RTE) Forum</w:t>
      </w:r>
    </w:p>
    <w:p w14:paraId="0428B7D5" w14:textId="77777777" w:rsidR="001276C3" w:rsidRPr="00607D2E" w:rsidRDefault="001276C3" w:rsidP="005B246D">
      <w:pPr>
        <w:shd w:val="clear" w:color="auto" w:fill="FFFFFF"/>
        <w:spacing w:before="180" w:line="276" w:lineRule="auto"/>
        <w:jc w:val="both"/>
        <w:rPr>
          <w:rFonts w:ascii="Times New Roman" w:hAnsi="Times New Roman" w:cs="Times New Roman"/>
        </w:rPr>
      </w:pPr>
    </w:p>
    <w:sectPr w:rsidR="001276C3" w:rsidRPr="00607D2E" w:rsidSect="00080D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8B7D8" w14:textId="77777777" w:rsidR="00D560A0" w:rsidRDefault="00D560A0" w:rsidP="00BA6698">
      <w:r>
        <w:separator/>
      </w:r>
    </w:p>
  </w:endnote>
  <w:endnote w:type="continuationSeparator" w:id="0">
    <w:p w14:paraId="0428B7D9" w14:textId="77777777" w:rsidR="00D560A0" w:rsidRDefault="00D560A0" w:rsidP="00BA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8B7D6" w14:textId="77777777" w:rsidR="00D560A0" w:rsidRDefault="00D560A0" w:rsidP="00BA6698">
      <w:r>
        <w:separator/>
      </w:r>
    </w:p>
  </w:footnote>
  <w:footnote w:type="continuationSeparator" w:id="0">
    <w:p w14:paraId="0428B7D7" w14:textId="77777777" w:rsidR="00D560A0" w:rsidRDefault="00D560A0" w:rsidP="00BA6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913"/>
    <w:multiLevelType w:val="hybridMultilevel"/>
    <w:tmpl w:val="B816A31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300F69BD"/>
    <w:multiLevelType w:val="hybridMultilevel"/>
    <w:tmpl w:val="7F36C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93DBA"/>
    <w:multiLevelType w:val="hybridMultilevel"/>
    <w:tmpl w:val="814496B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48D5E0F"/>
    <w:multiLevelType w:val="hybridMultilevel"/>
    <w:tmpl w:val="2ECC8E5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98"/>
    <w:rsid w:val="00012EA3"/>
    <w:rsid w:val="0006751B"/>
    <w:rsid w:val="00080D7D"/>
    <w:rsid w:val="000B3A42"/>
    <w:rsid w:val="000F561D"/>
    <w:rsid w:val="00123DD2"/>
    <w:rsid w:val="001276C3"/>
    <w:rsid w:val="00187DA8"/>
    <w:rsid w:val="001D6353"/>
    <w:rsid w:val="00201C45"/>
    <w:rsid w:val="0023514F"/>
    <w:rsid w:val="003D6ABE"/>
    <w:rsid w:val="00403D2E"/>
    <w:rsid w:val="004C5FD0"/>
    <w:rsid w:val="004F50B1"/>
    <w:rsid w:val="005B246D"/>
    <w:rsid w:val="00607D2E"/>
    <w:rsid w:val="0061099A"/>
    <w:rsid w:val="00652454"/>
    <w:rsid w:val="00667552"/>
    <w:rsid w:val="00706B25"/>
    <w:rsid w:val="00754A25"/>
    <w:rsid w:val="00766448"/>
    <w:rsid w:val="007A39B9"/>
    <w:rsid w:val="007E2C11"/>
    <w:rsid w:val="009F17D5"/>
    <w:rsid w:val="00A00FA4"/>
    <w:rsid w:val="00A41E1A"/>
    <w:rsid w:val="00B225A4"/>
    <w:rsid w:val="00B61D8A"/>
    <w:rsid w:val="00BA6698"/>
    <w:rsid w:val="00C50DB1"/>
    <w:rsid w:val="00CD1CDF"/>
    <w:rsid w:val="00CE733D"/>
    <w:rsid w:val="00D04ED4"/>
    <w:rsid w:val="00D51068"/>
    <w:rsid w:val="00D560A0"/>
    <w:rsid w:val="00DC1976"/>
    <w:rsid w:val="00E666B0"/>
    <w:rsid w:val="00EA6141"/>
    <w:rsid w:val="00F4448E"/>
    <w:rsid w:val="00F56B85"/>
    <w:rsid w:val="00F76BFD"/>
    <w:rsid w:val="00FE4B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B7A3"/>
  <w15:docId w15:val="{84FC606C-44D2-40EA-A0FC-F310E34F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69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698"/>
    <w:pPr>
      <w:ind w:left="720"/>
      <w:contextualSpacing/>
    </w:pPr>
  </w:style>
  <w:style w:type="paragraph" w:styleId="FootnoteText">
    <w:name w:val="footnote text"/>
    <w:basedOn w:val="Normal"/>
    <w:link w:val="FootnoteTextChar"/>
    <w:uiPriority w:val="99"/>
    <w:unhideWhenUsed/>
    <w:rsid w:val="00BA6698"/>
    <w:rPr>
      <w:sz w:val="20"/>
      <w:szCs w:val="20"/>
    </w:rPr>
  </w:style>
  <w:style w:type="character" w:customStyle="1" w:styleId="FootnoteTextChar">
    <w:name w:val="Footnote Text Char"/>
    <w:basedOn w:val="DefaultParagraphFont"/>
    <w:link w:val="FootnoteText"/>
    <w:uiPriority w:val="99"/>
    <w:rsid w:val="00BA6698"/>
    <w:rPr>
      <w:sz w:val="20"/>
      <w:szCs w:val="20"/>
      <w:lang w:val="en-GB"/>
    </w:rPr>
  </w:style>
  <w:style w:type="character" w:styleId="FootnoteReference">
    <w:name w:val="footnote reference"/>
    <w:basedOn w:val="DefaultParagraphFont"/>
    <w:uiPriority w:val="99"/>
    <w:unhideWhenUsed/>
    <w:rsid w:val="00BA6698"/>
    <w:rPr>
      <w:vertAlign w:val="superscript"/>
    </w:rPr>
  </w:style>
  <w:style w:type="character" w:customStyle="1" w:styleId="apple-converted-space">
    <w:name w:val="apple-converted-space"/>
    <w:basedOn w:val="DefaultParagraphFont"/>
    <w:rsid w:val="00BA6698"/>
  </w:style>
  <w:style w:type="character" w:styleId="Hyperlink">
    <w:name w:val="Hyperlink"/>
    <w:basedOn w:val="DefaultParagraphFont"/>
    <w:uiPriority w:val="99"/>
    <w:unhideWhenUsed/>
    <w:rsid w:val="00BA6698"/>
    <w:rPr>
      <w:color w:val="0000FF" w:themeColor="hyperlink"/>
      <w:u w:val="single"/>
    </w:rPr>
  </w:style>
  <w:style w:type="character" w:styleId="Emphasis">
    <w:name w:val="Emphasis"/>
    <w:basedOn w:val="DefaultParagraphFont"/>
    <w:uiPriority w:val="20"/>
    <w:qFormat/>
    <w:rsid w:val="00BA66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8270EA-C0B5-4F17-A327-3707865FBF9B}"/>
</file>

<file path=customXml/itemProps2.xml><?xml version="1.0" encoding="utf-8"?>
<ds:datastoreItem xmlns:ds="http://schemas.openxmlformats.org/officeDocument/2006/customXml" ds:itemID="{E8509A1E-6A53-4D10-8FE8-4341DDCD0019}">
  <ds:schemaRefs>
    <ds:schemaRef ds:uri="http://schemas.microsoft.com/sharepoint/v3/contenttype/forms"/>
  </ds:schemaRefs>
</ds:datastoreItem>
</file>

<file path=customXml/itemProps3.xml><?xml version="1.0" encoding="utf-8"?>
<ds:datastoreItem xmlns:ds="http://schemas.openxmlformats.org/officeDocument/2006/customXml" ds:itemID="{D2418511-DED4-40A4-B2B2-DD1AF2A8D66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OHCHR Child Rights</cp:lastModifiedBy>
  <cp:revision>2</cp:revision>
  <dcterms:created xsi:type="dcterms:W3CDTF">2018-10-11T10:05:00Z</dcterms:created>
  <dcterms:modified xsi:type="dcterms:W3CDTF">2018-10-11T10:05:00Z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