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Thomas Forster</w:t>
      </w:r>
    </w:p>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Human Rights Officer</w:t>
      </w:r>
    </w:p>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Office of the High Commissioner for Human Rights (OHCHR)</w:t>
      </w:r>
    </w:p>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Palais Des Nations</w:t>
      </w:r>
    </w:p>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1211 Geneva 10</w:t>
      </w:r>
    </w:p>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Switzerland</w:t>
      </w:r>
    </w:p>
    <w:p w:rsidR="00902F4E" w:rsidRPr="00CC7279" w:rsidRDefault="00902F4E" w:rsidP="00AA078A">
      <w:pPr>
        <w:spacing w:after="0"/>
        <w:rPr>
          <w:rFonts w:ascii="Times New Roman" w:hAnsi="Times New Roman" w:cs="Times New Roman"/>
          <w:sz w:val="24"/>
          <w:szCs w:val="24"/>
        </w:rPr>
      </w:pPr>
      <w:r w:rsidRPr="00CC7279">
        <w:rPr>
          <w:rFonts w:ascii="Times New Roman" w:hAnsi="Times New Roman" w:cs="Times New Roman"/>
          <w:sz w:val="24"/>
          <w:szCs w:val="24"/>
        </w:rPr>
        <w:t>By e-mail: registry@ohchr.org</w:t>
      </w:r>
      <w:r w:rsidR="00956E86">
        <w:rPr>
          <w:rFonts w:ascii="Times New Roman" w:hAnsi="Times New Roman" w:cs="Times New Roman"/>
          <w:sz w:val="24"/>
          <w:szCs w:val="24"/>
        </w:rPr>
        <w:t>; cc: tforster@ohchr.org</w:t>
      </w:r>
    </w:p>
    <w:p w:rsidR="00902F4E" w:rsidRPr="00CC7279" w:rsidRDefault="00902F4E" w:rsidP="00AA078A">
      <w:pPr>
        <w:spacing w:after="0"/>
        <w:rPr>
          <w:rFonts w:ascii="Times New Roman" w:hAnsi="Times New Roman" w:cs="Times New Roman"/>
          <w:sz w:val="24"/>
          <w:szCs w:val="24"/>
          <w:highlight w:val="yellow"/>
        </w:rPr>
      </w:pPr>
    </w:p>
    <w:p w:rsidR="00985373" w:rsidRDefault="003F324A" w:rsidP="00D944EB">
      <w:pPr>
        <w:spacing w:after="0"/>
        <w:ind w:left="6804"/>
        <w:rPr>
          <w:rFonts w:ascii="Times New Roman" w:hAnsi="Times New Roman" w:cs="Times New Roman"/>
          <w:sz w:val="24"/>
          <w:szCs w:val="24"/>
        </w:rPr>
      </w:pPr>
      <w:r>
        <w:rPr>
          <w:rFonts w:ascii="Times New Roman" w:hAnsi="Times New Roman" w:cs="Times New Roman"/>
          <w:sz w:val="24"/>
          <w:szCs w:val="24"/>
        </w:rPr>
        <w:t>7</w:t>
      </w:r>
      <w:r w:rsidR="00DE243E">
        <w:rPr>
          <w:rFonts w:ascii="Times New Roman" w:hAnsi="Times New Roman" w:cs="Times New Roman"/>
          <w:sz w:val="24"/>
          <w:szCs w:val="24"/>
        </w:rPr>
        <w:t xml:space="preserve"> </w:t>
      </w:r>
      <w:r w:rsidR="00902F4E" w:rsidRPr="00CC7279">
        <w:rPr>
          <w:rFonts w:ascii="Times New Roman" w:hAnsi="Times New Roman" w:cs="Times New Roman"/>
          <w:sz w:val="24"/>
          <w:szCs w:val="24"/>
        </w:rPr>
        <w:t>September 2017</w:t>
      </w:r>
    </w:p>
    <w:p w:rsidR="00902F4E" w:rsidRPr="00CC7279" w:rsidRDefault="00902F4E" w:rsidP="00AA078A">
      <w:pPr>
        <w:spacing w:after="0"/>
        <w:rPr>
          <w:rFonts w:ascii="Times New Roman" w:hAnsi="Times New Roman" w:cs="Times New Roman"/>
          <w:sz w:val="24"/>
          <w:szCs w:val="24"/>
          <w:highlight w:val="yellow"/>
        </w:rPr>
      </w:pPr>
    </w:p>
    <w:p w:rsidR="00985373" w:rsidRDefault="00902F4E">
      <w:pPr>
        <w:spacing w:after="0"/>
        <w:ind w:left="720" w:hanging="720"/>
        <w:jc w:val="both"/>
        <w:rPr>
          <w:rFonts w:ascii="Times New Roman" w:hAnsi="Times New Roman" w:cs="Times New Roman"/>
          <w:b/>
          <w:sz w:val="24"/>
          <w:szCs w:val="24"/>
        </w:rPr>
      </w:pPr>
      <w:r w:rsidRPr="00CC7279">
        <w:rPr>
          <w:rFonts w:ascii="Times New Roman" w:hAnsi="Times New Roman" w:cs="Times New Roman"/>
          <w:b/>
          <w:sz w:val="24"/>
          <w:szCs w:val="24"/>
        </w:rPr>
        <w:t>Re:</w:t>
      </w:r>
      <w:r w:rsidRPr="00CC7279">
        <w:rPr>
          <w:rFonts w:ascii="Times New Roman" w:hAnsi="Times New Roman" w:cs="Times New Roman"/>
          <w:b/>
          <w:sz w:val="24"/>
          <w:szCs w:val="24"/>
        </w:rPr>
        <w:tab/>
        <w:t xml:space="preserve">Information on </w:t>
      </w:r>
      <w:r w:rsidR="00CE47C8" w:rsidRPr="00CC7279">
        <w:rPr>
          <w:rFonts w:ascii="Times New Roman" w:hAnsi="Times New Roman" w:cs="Times New Roman"/>
          <w:b/>
          <w:sz w:val="24"/>
          <w:szCs w:val="24"/>
        </w:rPr>
        <w:t>the Protection of the Rights of the Child in Humanitarian Situations</w:t>
      </w:r>
      <w:r w:rsidR="001A5F19">
        <w:rPr>
          <w:rFonts w:ascii="Times New Roman" w:hAnsi="Times New Roman" w:cs="Times New Roman"/>
          <w:b/>
          <w:sz w:val="24"/>
          <w:szCs w:val="24"/>
        </w:rPr>
        <w:t>,</w:t>
      </w:r>
      <w:r w:rsidR="00DE243E">
        <w:rPr>
          <w:rFonts w:ascii="Times New Roman" w:hAnsi="Times New Roman" w:cs="Times New Roman"/>
          <w:b/>
          <w:sz w:val="24"/>
          <w:szCs w:val="24"/>
        </w:rPr>
        <w:t xml:space="preserve"> </w:t>
      </w:r>
      <w:r w:rsidR="001151CC" w:rsidRPr="00CC7279">
        <w:rPr>
          <w:rFonts w:ascii="Times New Roman" w:hAnsi="Times New Roman" w:cs="Times New Roman"/>
          <w:b/>
          <w:sz w:val="24"/>
          <w:szCs w:val="24"/>
        </w:rPr>
        <w:t>as it Pertains to Child Marriage and the Right to Nationality</w:t>
      </w:r>
    </w:p>
    <w:p w:rsidR="00985373" w:rsidRDefault="00985373">
      <w:pPr>
        <w:spacing w:after="0"/>
        <w:jc w:val="both"/>
        <w:rPr>
          <w:rFonts w:ascii="Times New Roman" w:hAnsi="Times New Roman" w:cs="Times New Roman"/>
          <w:sz w:val="24"/>
          <w:szCs w:val="24"/>
        </w:rPr>
      </w:pPr>
    </w:p>
    <w:p w:rsidR="00985373" w:rsidRDefault="00902F4E">
      <w:pPr>
        <w:spacing w:after="0"/>
        <w:ind w:left="720" w:hanging="720"/>
        <w:jc w:val="both"/>
        <w:rPr>
          <w:rFonts w:ascii="Times New Roman" w:hAnsi="Times New Roman" w:cs="Times New Roman"/>
          <w:sz w:val="24"/>
          <w:szCs w:val="24"/>
        </w:rPr>
      </w:pPr>
      <w:r w:rsidRPr="00CC7279">
        <w:rPr>
          <w:rFonts w:ascii="Times New Roman" w:hAnsi="Times New Roman" w:cs="Times New Roman"/>
          <w:sz w:val="24"/>
          <w:szCs w:val="24"/>
        </w:rPr>
        <w:t xml:space="preserve">Dear </w:t>
      </w:r>
      <w:r w:rsidR="00563643">
        <w:rPr>
          <w:rFonts w:ascii="Times New Roman" w:hAnsi="Times New Roman" w:cs="Times New Roman"/>
          <w:sz w:val="24"/>
          <w:szCs w:val="24"/>
        </w:rPr>
        <w:t>Office of the High Commissioner</w:t>
      </w:r>
      <w:r w:rsidR="00DA6BE6">
        <w:rPr>
          <w:rFonts w:ascii="Times New Roman" w:hAnsi="Times New Roman" w:cs="Times New Roman"/>
          <w:sz w:val="24"/>
          <w:szCs w:val="24"/>
        </w:rPr>
        <w:t xml:space="preserve"> for Human Rights</w:t>
      </w:r>
      <w:r w:rsidRPr="00CC7279">
        <w:rPr>
          <w:rFonts w:ascii="Times New Roman" w:hAnsi="Times New Roman" w:cs="Times New Roman"/>
          <w:sz w:val="24"/>
          <w:szCs w:val="24"/>
        </w:rPr>
        <w:t xml:space="preserve">, </w:t>
      </w:r>
    </w:p>
    <w:p w:rsidR="00985373" w:rsidRDefault="00985373">
      <w:pPr>
        <w:spacing w:after="0"/>
        <w:jc w:val="both"/>
        <w:rPr>
          <w:rFonts w:ascii="Times New Roman" w:hAnsi="Times New Roman" w:cs="Times New Roman"/>
          <w:sz w:val="24"/>
          <w:szCs w:val="24"/>
        </w:rPr>
      </w:pPr>
    </w:p>
    <w:p w:rsidR="00985373" w:rsidRDefault="002C119B">
      <w:pPr>
        <w:spacing w:after="0"/>
        <w:ind w:firstLine="720"/>
        <w:jc w:val="both"/>
        <w:rPr>
          <w:rFonts w:ascii="Times New Roman" w:hAnsi="Times New Roman" w:cs="Times New Roman"/>
          <w:sz w:val="24"/>
          <w:szCs w:val="24"/>
        </w:rPr>
      </w:pPr>
      <w:r>
        <w:rPr>
          <w:rFonts w:ascii="Times New Roman" w:hAnsi="Times New Roman" w:cs="Times New Roman"/>
          <w:sz w:val="24"/>
          <w:szCs w:val="24"/>
        </w:rPr>
        <w:t>In response to</w:t>
      </w:r>
      <w:r w:rsidRPr="00CC7279">
        <w:rPr>
          <w:rFonts w:ascii="Times New Roman" w:hAnsi="Times New Roman" w:cs="Times New Roman"/>
          <w:sz w:val="24"/>
          <w:szCs w:val="24"/>
        </w:rPr>
        <w:t xml:space="preserve"> the call for inputs by the</w:t>
      </w:r>
      <w:r>
        <w:rPr>
          <w:rFonts w:ascii="Times New Roman" w:hAnsi="Times New Roman" w:cs="Times New Roman"/>
          <w:sz w:val="24"/>
          <w:szCs w:val="24"/>
        </w:rPr>
        <w:t xml:space="preserve"> Office of the High Commissioner for Human Rights (OHCHR) on the OHCHR Report being prepared pursuant to Human Rights Council </w:t>
      </w:r>
      <w:r w:rsidRPr="00CC7279">
        <w:rPr>
          <w:rFonts w:ascii="Times New Roman" w:hAnsi="Times New Roman" w:cs="Times New Roman"/>
          <w:sz w:val="24"/>
          <w:szCs w:val="24"/>
        </w:rPr>
        <w:t>resolution 34/16,</w:t>
      </w:r>
      <w:r w:rsidR="00D944EB">
        <w:rPr>
          <w:rFonts w:ascii="Times New Roman" w:hAnsi="Times New Roman" w:cs="Times New Roman"/>
          <w:sz w:val="24"/>
          <w:szCs w:val="24"/>
        </w:rPr>
        <w:t xml:space="preserve"> </w:t>
      </w:r>
      <w:r w:rsidRPr="00C25097">
        <w:rPr>
          <w:rFonts w:ascii="Times New Roman" w:hAnsi="Times New Roman" w:cs="Times New Roman"/>
          <w:i/>
          <w:sz w:val="24"/>
          <w:szCs w:val="24"/>
        </w:rPr>
        <w:t>Rights of the child: protection of the rights of the child in the implementation of the 2030 Agenda for Sustainable Development</w:t>
      </w:r>
      <w:r w:rsidRPr="00CC7279">
        <w:rPr>
          <w:rFonts w:ascii="Times New Roman" w:hAnsi="Times New Roman" w:cs="Times New Roman"/>
          <w:sz w:val="24"/>
          <w:szCs w:val="24"/>
        </w:rPr>
        <w:t>,</w:t>
      </w:r>
      <w:r w:rsidRPr="00CC7279">
        <w:rPr>
          <w:rStyle w:val="FootnoteReference"/>
          <w:rFonts w:cs="Times New Roman"/>
          <w:sz w:val="24"/>
          <w:szCs w:val="24"/>
        </w:rPr>
        <w:footnoteReference w:id="2"/>
      </w:r>
      <w:r w:rsidRPr="00CC7279">
        <w:rPr>
          <w:rFonts w:ascii="Times New Roman" w:hAnsi="Times New Roman" w:cs="Times New Roman"/>
          <w:sz w:val="24"/>
          <w:szCs w:val="24"/>
        </w:rPr>
        <w:t xml:space="preserve"> Equality Now submits this communication</w:t>
      </w:r>
      <w:r w:rsidRPr="00CC7279">
        <w:rPr>
          <w:rStyle w:val="FootnoteReference"/>
          <w:rFonts w:cs="Times New Roman"/>
          <w:sz w:val="24"/>
          <w:szCs w:val="24"/>
        </w:rPr>
        <w:footnoteReference w:id="3"/>
      </w:r>
      <w:r w:rsidRPr="00CC7279">
        <w:rPr>
          <w:rFonts w:ascii="Times New Roman" w:hAnsi="Times New Roman" w:cs="Times New Roman"/>
          <w:sz w:val="24"/>
          <w:szCs w:val="24"/>
        </w:rPr>
        <w:t xml:space="preserve"> on the protection of the rights of the child in humanitarian situations. </w:t>
      </w:r>
      <w:r w:rsidR="0078435F" w:rsidRPr="00CC7279">
        <w:rPr>
          <w:rFonts w:ascii="Times New Roman" w:hAnsi="Times New Roman" w:cs="Times New Roman"/>
          <w:sz w:val="24"/>
          <w:szCs w:val="24"/>
        </w:rPr>
        <w:t xml:space="preserve">Equality Now is an international human rights organization with ECOSOC status working to promote the equality of women and girls worldwide.  This communication is in reference </w:t>
      </w:r>
      <w:r w:rsidRPr="00CC7279">
        <w:rPr>
          <w:rFonts w:ascii="Times New Roman" w:hAnsi="Times New Roman" w:cs="Times New Roman"/>
          <w:sz w:val="24"/>
          <w:szCs w:val="24"/>
        </w:rPr>
        <w:t>to the</w:t>
      </w:r>
      <w:r w:rsidR="00AF6932">
        <w:rPr>
          <w:rFonts w:ascii="Times New Roman" w:hAnsi="Times New Roman" w:cs="Times New Roman"/>
          <w:sz w:val="24"/>
          <w:szCs w:val="24"/>
        </w:rPr>
        <w:t xml:space="preserve"> </w:t>
      </w:r>
      <w:r w:rsidR="00EA6D69" w:rsidRPr="00CC7279">
        <w:rPr>
          <w:rFonts w:ascii="Times New Roman" w:hAnsi="Times New Roman" w:cs="Times New Roman"/>
          <w:sz w:val="24"/>
          <w:szCs w:val="24"/>
        </w:rPr>
        <w:t xml:space="preserve">human rights violations </w:t>
      </w:r>
      <w:r w:rsidR="005071AC" w:rsidRPr="00CC7279">
        <w:rPr>
          <w:rFonts w:ascii="Times New Roman" w:hAnsi="Times New Roman" w:cs="Times New Roman"/>
          <w:sz w:val="24"/>
          <w:szCs w:val="24"/>
        </w:rPr>
        <w:t xml:space="preserve">children </w:t>
      </w:r>
      <w:r w:rsidRPr="00CC7279">
        <w:rPr>
          <w:rFonts w:ascii="Times New Roman" w:hAnsi="Times New Roman" w:cs="Times New Roman"/>
          <w:sz w:val="24"/>
          <w:szCs w:val="24"/>
        </w:rPr>
        <w:t>face during</w:t>
      </w:r>
      <w:r w:rsidR="004430E9" w:rsidRPr="00CC7279">
        <w:rPr>
          <w:rFonts w:ascii="Times New Roman" w:hAnsi="Times New Roman" w:cs="Times New Roman"/>
          <w:sz w:val="24"/>
          <w:szCs w:val="24"/>
        </w:rPr>
        <w:t xml:space="preserve"> humanitarian situations </w:t>
      </w:r>
      <w:r w:rsidR="00963B3A">
        <w:rPr>
          <w:rFonts w:ascii="Times New Roman" w:hAnsi="Times New Roman" w:cs="Times New Roman"/>
          <w:sz w:val="24"/>
          <w:szCs w:val="24"/>
        </w:rPr>
        <w:t xml:space="preserve">as a result of sex discriminatory nationality laws </w:t>
      </w:r>
      <w:r w:rsidR="00B2167A">
        <w:rPr>
          <w:rFonts w:ascii="Times New Roman" w:hAnsi="Times New Roman" w:cs="Times New Roman"/>
          <w:sz w:val="24"/>
          <w:szCs w:val="24"/>
        </w:rPr>
        <w:t xml:space="preserve">and </w:t>
      </w:r>
      <w:r w:rsidR="004430E9" w:rsidRPr="00CC7279">
        <w:rPr>
          <w:rFonts w:ascii="Times New Roman" w:hAnsi="Times New Roman" w:cs="Times New Roman"/>
          <w:sz w:val="24"/>
          <w:szCs w:val="24"/>
        </w:rPr>
        <w:t xml:space="preserve">due to the </w:t>
      </w:r>
      <w:r w:rsidR="005071AC" w:rsidRPr="00CC7279">
        <w:rPr>
          <w:rFonts w:ascii="Times New Roman" w:hAnsi="Times New Roman" w:cs="Times New Roman"/>
          <w:sz w:val="24"/>
          <w:szCs w:val="24"/>
        </w:rPr>
        <w:t xml:space="preserve">increased prevalence of </w:t>
      </w:r>
      <w:r w:rsidR="0000200E">
        <w:rPr>
          <w:rFonts w:ascii="Times New Roman" w:hAnsi="Times New Roman" w:cs="Times New Roman"/>
          <w:sz w:val="24"/>
          <w:szCs w:val="24"/>
        </w:rPr>
        <w:t>“</w:t>
      </w:r>
      <w:r w:rsidR="0078435F" w:rsidRPr="00CC7279">
        <w:rPr>
          <w:rFonts w:ascii="Times New Roman" w:hAnsi="Times New Roman" w:cs="Times New Roman"/>
          <w:sz w:val="24"/>
          <w:szCs w:val="24"/>
        </w:rPr>
        <w:t>child marriage</w:t>
      </w:r>
      <w:r w:rsidR="0000200E">
        <w:rPr>
          <w:rFonts w:ascii="Times New Roman" w:hAnsi="Times New Roman" w:cs="Times New Roman"/>
          <w:sz w:val="24"/>
          <w:szCs w:val="24"/>
        </w:rPr>
        <w:t>”</w:t>
      </w:r>
      <w:r w:rsidR="0078435F" w:rsidRPr="00CC7279">
        <w:rPr>
          <w:rFonts w:ascii="Times New Roman" w:hAnsi="Times New Roman" w:cs="Times New Roman"/>
          <w:sz w:val="24"/>
          <w:szCs w:val="24"/>
        </w:rPr>
        <w:t>.</w:t>
      </w:r>
    </w:p>
    <w:p w:rsidR="00985373" w:rsidRDefault="00985373">
      <w:pPr>
        <w:spacing w:after="0"/>
        <w:jc w:val="both"/>
        <w:rPr>
          <w:rFonts w:ascii="Times New Roman" w:hAnsi="Times New Roman" w:cs="Times New Roman"/>
          <w:sz w:val="24"/>
          <w:szCs w:val="24"/>
        </w:rPr>
      </w:pPr>
    </w:p>
    <w:p w:rsidR="00985373" w:rsidRDefault="00563643">
      <w:pPr>
        <w:spacing w:after="0"/>
        <w:jc w:val="both"/>
        <w:rPr>
          <w:rFonts w:ascii="Times New Roman" w:hAnsi="Times New Roman" w:cs="Times New Roman"/>
          <w:i/>
          <w:sz w:val="24"/>
          <w:szCs w:val="24"/>
        </w:rPr>
      </w:pPr>
      <w:r>
        <w:rPr>
          <w:rFonts w:ascii="Times New Roman" w:hAnsi="Times New Roman" w:cs="Times New Roman"/>
          <w:i/>
          <w:sz w:val="24"/>
          <w:szCs w:val="24"/>
        </w:rPr>
        <w:t>Sex discriminatory nationality laws</w:t>
      </w:r>
    </w:p>
    <w:p w:rsidR="00985373" w:rsidRDefault="00273175">
      <w:pPr>
        <w:spacing w:after="0"/>
        <w:ind w:firstLine="720"/>
        <w:jc w:val="both"/>
        <w:rPr>
          <w:rFonts w:ascii="Times New Roman" w:hAnsi="Times New Roman" w:cs="Times New Roman"/>
          <w:sz w:val="24"/>
          <w:szCs w:val="24"/>
        </w:rPr>
      </w:pPr>
      <w:r w:rsidRPr="00CC7279">
        <w:rPr>
          <w:rFonts w:ascii="Times New Roman" w:hAnsi="Times New Roman" w:cs="Times New Roman"/>
          <w:sz w:val="24"/>
          <w:szCs w:val="24"/>
        </w:rPr>
        <w:t>Sex discrimination persists in nationality and citizenship laws in ove</w:t>
      </w:r>
      <w:r w:rsidR="00AA078A" w:rsidRPr="00CC7279">
        <w:rPr>
          <w:rFonts w:ascii="Times New Roman" w:hAnsi="Times New Roman" w:cs="Times New Roman"/>
          <w:sz w:val="24"/>
          <w:szCs w:val="24"/>
        </w:rPr>
        <w:t xml:space="preserve">r 50 countries around the world, </w:t>
      </w:r>
      <w:r w:rsidR="00182608" w:rsidRPr="00CC7279">
        <w:rPr>
          <w:rFonts w:ascii="Times New Roman" w:hAnsi="Times New Roman" w:cs="Times New Roman"/>
          <w:sz w:val="24"/>
          <w:szCs w:val="24"/>
        </w:rPr>
        <w:t>wherein</w:t>
      </w:r>
      <w:r w:rsidR="00B920BC">
        <w:rPr>
          <w:rFonts w:ascii="Times New Roman" w:hAnsi="Times New Roman" w:cs="Times New Roman"/>
          <w:sz w:val="24"/>
          <w:szCs w:val="24"/>
        </w:rPr>
        <w:t xml:space="preserve"> </w:t>
      </w:r>
      <w:r w:rsidRPr="00CC7279">
        <w:rPr>
          <w:rFonts w:ascii="Times New Roman" w:hAnsi="Times New Roman" w:cs="Times New Roman"/>
          <w:sz w:val="24"/>
          <w:szCs w:val="24"/>
        </w:rPr>
        <w:t>a woman</w:t>
      </w:r>
      <w:r w:rsidR="00182608" w:rsidRPr="00CC7279">
        <w:rPr>
          <w:rFonts w:ascii="Times New Roman" w:hAnsi="Times New Roman" w:cs="Times New Roman"/>
          <w:sz w:val="24"/>
          <w:szCs w:val="24"/>
        </w:rPr>
        <w:t xml:space="preserve"> has</w:t>
      </w:r>
      <w:r w:rsidRPr="00CC7279">
        <w:rPr>
          <w:rFonts w:ascii="Times New Roman" w:hAnsi="Times New Roman" w:cs="Times New Roman"/>
          <w:sz w:val="24"/>
          <w:szCs w:val="24"/>
        </w:rPr>
        <w:t xml:space="preserve"> fewer rights than a man to pass on her citizenship to her children or her foreign spouse, or to acquire, change or keep her nationality.</w:t>
      </w:r>
      <w:r w:rsidR="001151CC" w:rsidRPr="00CC7279">
        <w:rPr>
          <w:rStyle w:val="FootnoteReference"/>
          <w:rFonts w:cs="Times New Roman"/>
          <w:sz w:val="24"/>
          <w:szCs w:val="24"/>
        </w:rPr>
        <w:footnoteReference w:id="4"/>
      </w:r>
      <w:r w:rsidR="00473BEE">
        <w:rPr>
          <w:rFonts w:ascii="Times New Roman" w:hAnsi="Times New Roman" w:cs="Times New Roman"/>
          <w:sz w:val="24"/>
          <w:szCs w:val="24"/>
        </w:rPr>
        <w:t xml:space="preserve"> </w:t>
      </w:r>
      <w:r w:rsidRPr="00CC7279">
        <w:rPr>
          <w:rFonts w:ascii="Times New Roman" w:hAnsi="Times New Roman" w:cs="Times New Roman"/>
          <w:sz w:val="24"/>
          <w:szCs w:val="24"/>
        </w:rPr>
        <w:t>Th</w:t>
      </w:r>
      <w:r w:rsidR="00AA078A" w:rsidRPr="00CC7279">
        <w:rPr>
          <w:rFonts w:ascii="Times New Roman" w:hAnsi="Times New Roman" w:cs="Times New Roman"/>
          <w:sz w:val="24"/>
          <w:szCs w:val="24"/>
        </w:rPr>
        <w:t>is</w:t>
      </w:r>
      <w:r w:rsidRPr="00CC7279">
        <w:rPr>
          <w:rFonts w:ascii="Times New Roman" w:hAnsi="Times New Roman" w:cs="Times New Roman"/>
          <w:sz w:val="24"/>
          <w:szCs w:val="24"/>
        </w:rPr>
        <w:t xml:space="preserve"> inability of women to pass on their nationality to their children</w:t>
      </w:r>
      <w:r w:rsidR="00AA078A" w:rsidRPr="00CC7279">
        <w:rPr>
          <w:rFonts w:ascii="Times New Roman" w:hAnsi="Times New Roman" w:cs="Times New Roman"/>
          <w:sz w:val="24"/>
          <w:szCs w:val="24"/>
        </w:rPr>
        <w:t xml:space="preserve"> can have grave consequences</w:t>
      </w:r>
      <w:r w:rsidR="00182608" w:rsidRPr="00CC7279">
        <w:rPr>
          <w:rFonts w:ascii="Times New Roman" w:hAnsi="Times New Roman" w:cs="Times New Roman"/>
          <w:sz w:val="24"/>
          <w:szCs w:val="24"/>
        </w:rPr>
        <w:t xml:space="preserve"> for the rights of the child</w:t>
      </w:r>
      <w:r w:rsidR="00AA078A" w:rsidRPr="00CC7279">
        <w:rPr>
          <w:rFonts w:ascii="Times New Roman" w:hAnsi="Times New Roman" w:cs="Times New Roman"/>
          <w:sz w:val="24"/>
          <w:szCs w:val="24"/>
        </w:rPr>
        <w:t>, including</w:t>
      </w:r>
      <w:r w:rsidRPr="00CC7279">
        <w:rPr>
          <w:rFonts w:ascii="Times New Roman" w:hAnsi="Times New Roman" w:cs="Times New Roman"/>
          <w:sz w:val="24"/>
          <w:szCs w:val="24"/>
        </w:rPr>
        <w:t xml:space="preserve"> statelessness</w:t>
      </w:r>
      <w:r w:rsidR="00AA078A" w:rsidRPr="00CC7279">
        <w:rPr>
          <w:rFonts w:ascii="Times New Roman" w:hAnsi="Times New Roman" w:cs="Times New Roman"/>
          <w:sz w:val="24"/>
          <w:szCs w:val="24"/>
        </w:rPr>
        <w:t xml:space="preserve">, </w:t>
      </w:r>
      <w:r w:rsidRPr="00CC7279">
        <w:rPr>
          <w:rFonts w:ascii="Times New Roman" w:hAnsi="Times New Roman" w:cs="Times New Roman"/>
          <w:sz w:val="24"/>
          <w:szCs w:val="24"/>
        </w:rPr>
        <w:t>deportation</w:t>
      </w:r>
      <w:r w:rsidR="00AA078A" w:rsidRPr="00CC7279">
        <w:rPr>
          <w:rFonts w:ascii="Times New Roman" w:hAnsi="Times New Roman" w:cs="Times New Roman"/>
          <w:sz w:val="24"/>
          <w:szCs w:val="24"/>
        </w:rPr>
        <w:t xml:space="preserve">, </w:t>
      </w:r>
      <w:r w:rsidRPr="00CC7279">
        <w:rPr>
          <w:rFonts w:ascii="Times New Roman" w:hAnsi="Times New Roman" w:cs="Times New Roman"/>
          <w:sz w:val="24"/>
          <w:szCs w:val="24"/>
        </w:rPr>
        <w:t>additional vulnerabili</w:t>
      </w:r>
      <w:r w:rsidR="00AA078A" w:rsidRPr="00CC7279">
        <w:rPr>
          <w:rFonts w:ascii="Times New Roman" w:hAnsi="Times New Roman" w:cs="Times New Roman"/>
          <w:sz w:val="24"/>
          <w:szCs w:val="24"/>
        </w:rPr>
        <w:t>ty of girls to forced and early</w:t>
      </w:r>
      <w:r w:rsidR="00182608" w:rsidRPr="00CC7279">
        <w:rPr>
          <w:rFonts w:ascii="Times New Roman" w:hAnsi="Times New Roman" w:cs="Times New Roman"/>
          <w:sz w:val="24"/>
          <w:szCs w:val="24"/>
        </w:rPr>
        <w:t xml:space="preserve"> marriages</w:t>
      </w:r>
      <w:r w:rsidR="00AA078A" w:rsidRPr="00CC7279">
        <w:rPr>
          <w:rFonts w:ascii="Times New Roman" w:hAnsi="Times New Roman" w:cs="Times New Roman"/>
          <w:sz w:val="24"/>
          <w:szCs w:val="24"/>
        </w:rPr>
        <w:t xml:space="preserve">, </w:t>
      </w:r>
      <w:r w:rsidRPr="00CC7279">
        <w:rPr>
          <w:rFonts w:ascii="Times New Roman" w:hAnsi="Times New Roman" w:cs="Times New Roman"/>
          <w:sz w:val="24"/>
          <w:szCs w:val="24"/>
        </w:rPr>
        <w:t>difficulties for women in</w:t>
      </w:r>
      <w:r w:rsidR="00182608" w:rsidRPr="00CC7279">
        <w:rPr>
          <w:rFonts w:ascii="Times New Roman" w:hAnsi="Times New Roman" w:cs="Times New Roman"/>
          <w:sz w:val="24"/>
          <w:szCs w:val="24"/>
        </w:rPr>
        <w:t xml:space="preserve"> claiming child custody</w:t>
      </w:r>
      <w:r w:rsidRPr="00CC7279">
        <w:rPr>
          <w:rFonts w:ascii="Times New Roman" w:hAnsi="Times New Roman" w:cs="Times New Roman"/>
          <w:sz w:val="24"/>
          <w:szCs w:val="24"/>
        </w:rPr>
        <w:t xml:space="preserve"> on </w:t>
      </w:r>
      <w:r w:rsidR="00182608" w:rsidRPr="00CC7279">
        <w:rPr>
          <w:rFonts w:ascii="Times New Roman" w:hAnsi="Times New Roman" w:cs="Times New Roman"/>
          <w:sz w:val="24"/>
          <w:szCs w:val="24"/>
        </w:rPr>
        <w:t xml:space="preserve">the dissolution of a marriage and difficulty accessing social benefits such as </w:t>
      </w:r>
      <w:r w:rsidRPr="00CC7279">
        <w:rPr>
          <w:rFonts w:ascii="Times New Roman" w:hAnsi="Times New Roman" w:cs="Times New Roman"/>
          <w:sz w:val="24"/>
          <w:szCs w:val="24"/>
        </w:rPr>
        <w:t>medical services</w:t>
      </w:r>
      <w:r w:rsidR="00182608" w:rsidRPr="00CC7279">
        <w:rPr>
          <w:rFonts w:ascii="Times New Roman" w:hAnsi="Times New Roman" w:cs="Times New Roman"/>
          <w:sz w:val="24"/>
          <w:szCs w:val="24"/>
        </w:rPr>
        <w:t xml:space="preserve"> and education. </w:t>
      </w:r>
    </w:p>
    <w:p w:rsidR="00985373" w:rsidRDefault="00985373">
      <w:pPr>
        <w:spacing w:after="0"/>
        <w:jc w:val="both"/>
        <w:rPr>
          <w:rFonts w:ascii="Times New Roman" w:hAnsi="Times New Roman" w:cs="Times New Roman"/>
          <w:sz w:val="24"/>
          <w:szCs w:val="24"/>
        </w:rPr>
      </w:pPr>
    </w:p>
    <w:p w:rsidR="00985373" w:rsidRDefault="00182608">
      <w:pPr>
        <w:spacing w:after="0"/>
        <w:ind w:firstLine="720"/>
        <w:jc w:val="both"/>
        <w:rPr>
          <w:rFonts w:ascii="Times New Roman" w:eastAsia="Times New Roman" w:hAnsi="Times New Roman" w:cs="Times New Roman"/>
          <w:sz w:val="24"/>
          <w:szCs w:val="24"/>
          <w:shd w:val="clear" w:color="auto" w:fill="FFFFFF"/>
          <w:lang w:eastAsia="en-GB"/>
        </w:rPr>
      </w:pPr>
      <w:r w:rsidRPr="00CC7279">
        <w:rPr>
          <w:rFonts w:ascii="Times New Roman" w:hAnsi="Times New Roman" w:cs="Times New Roman"/>
          <w:sz w:val="24"/>
          <w:szCs w:val="24"/>
        </w:rPr>
        <w:t>Not only do discrimin</w:t>
      </w:r>
      <w:r w:rsidR="00273175" w:rsidRPr="00CC7279">
        <w:rPr>
          <w:rFonts w:ascii="Times New Roman" w:hAnsi="Times New Roman" w:cs="Times New Roman"/>
          <w:sz w:val="24"/>
          <w:szCs w:val="24"/>
        </w:rPr>
        <w:t>atory citizenship laws</w:t>
      </w:r>
      <w:r w:rsidRPr="00CC7279">
        <w:rPr>
          <w:rFonts w:ascii="Times New Roman" w:hAnsi="Times New Roman" w:cs="Times New Roman"/>
          <w:sz w:val="24"/>
          <w:szCs w:val="24"/>
        </w:rPr>
        <w:t xml:space="preserve"> have grave consequences in times of peace,</w:t>
      </w:r>
      <w:r w:rsidR="001151CC" w:rsidRPr="00CC7279">
        <w:rPr>
          <w:rFonts w:ascii="Times New Roman" w:hAnsi="Times New Roman" w:cs="Times New Roman"/>
          <w:sz w:val="24"/>
          <w:szCs w:val="24"/>
        </w:rPr>
        <w:t xml:space="preserve"> but</w:t>
      </w:r>
      <w:r w:rsidR="00AF6932">
        <w:rPr>
          <w:rFonts w:ascii="Times New Roman" w:hAnsi="Times New Roman" w:cs="Times New Roman"/>
          <w:sz w:val="24"/>
          <w:szCs w:val="24"/>
        </w:rPr>
        <w:t xml:space="preserve"> </w:t>
      </w:r>
      <w:r w:rsidR="00381B06" w:rsidRPr="00CC7279">
        <w:rPr>
          <w:rFonts w:ascii="Times New Roman" w:hAnsi="Times New Roman" w:cs="Times New Roman"/>
          <w:sz w:val="24"/>
          <w:szCs w:val="24"/>
        </w:rPr>
        <w:t xml:space="preserve">as noted in United Nations Security Council resolution 2122, </w:t>
      </w:r>
      <w:r w:rsidRPr="00CC7279">
        <w:rPr>
          <w:rFonts w:ascii="Times New Roman" w:hAnsi="Times New Roman" w:cs="Times New Roman"/>
          <w:sz w:val="24"/>
          <w:szCs w:val="24"/>
        </w:rPr>
        <w:t xml:space="preserve">they also </w:t>
      </w:r>
      <w:r w:rsidR="00273175" w:rsidRPr="00CC7279">
        <w:rPr>
          <w:rFonts w:ascii="Times New Roman" w:hAnsi="Times New Roman" w:cs="Times New Roman"/>
          <w:sz w:val="24"/>
          <w:szCs w:val="24"/>
        </w:rPr>
        <w:t xml:space="preserve">exacerbate the </w:t>
      </w:r>
      <w:r w:rsidR="00273175" w:rsidRPr="00CC7279">
        <w:rPr>
          <w:rFonts w:ascii="Times New Roman" w:hAnsi="Times New Roman" w:cs="Times New Roman"/>
          <w:sz w:val="24"/>
          <w:szCs w:val="24"/>
        </w:rPr>
        <w:lastRenderedPageBreak/>
        <w:t>vulnerability of women and children in and fleeing conflict.</w:t>
      </w:r>
      <w:r w:rsidR="00381B06" w:rsidRPr="00CC7279">
        <w:rPr>
          <w:rStyle w:val="FootnoteReference"/>
          <w:rFonts w:cs="Times New Roman"/>
          <w:sz w:val="24"/>
          <w:szCs w:val="24"/>
        </w:rPr>
        <w:footnoteReference w:id="5"/>
      </w:r>
      <w:r w:rsidR="00D944EB">
        <w:rPr>
          <w:rFonts w:ascii="Times New Roman" w:hAnsi="Times New Roman" w:cs="Times New Roman"/>
          <w:sz w:val="24"/>
          <w:szCs w:val="24"/>
        </w:rPr>
        <w:t xml:space="preserve"> </w:t>
      </w:r>
      <w:r w:rsidR="008921B9" w:rsidRPr="00CC7279">
        <w:rPr>
          <w:rFonts w:ascii="Times New Roman" w:eastAsia="Times New Roman" w:hAnsi="Times New Roman" w:cs="Times New Roman"/>
          <w:sz w:val="24"/>
          <w:szCs w:val="24"/>
          <w:shd w:val="clear" w:color="auto" w:fill="FFFFFF"/>
          <w:lang w:eastAsia="en-GB"/>
        </w:rPr>
        <w:t>For example, some nationality laws only allow women to convey citizenship to children born within the territorial boundaries of their country</w:t>
      </w:r>
      <w:r w:rsidR="00AA7AAF">
        <w:rPr>
          <w:rFonts w:ascii="Times New Roman" w:eastAsia="Times New Roman" w:hAnsi="Times New Roman" w:cs="Times New Roman"/>
          <w:sz w:val="24"/>
          <w:szCs w:val="24"/>
          <w:shd w:val="clear" w:color="auto" w:fill="FFFFFF"/>
          <w:lang w:eastAsia="en-GB"/>
        </w:rPr>
        <w:t>.</w:t>
      </w:r>
      <w:r w:rsidR="00D944EB">
        <w:rPr>
          <w:rFonts w:ascii="Times New Roman" w:eastAsia="Times New Roman" w:hAnsi="Times New Roman" w:cs="Times New Roman"/>
          <w:sz w:val="24"/>
          <w:szCs w:val="24"/>
          <w:shd w:val="clear" w:color="auto" w:fill="FFFFFF"/>
          <w:lang w:eastAsia="en-GB"/>
        </w:rPr>
        <w:t xml:space="preserve"> </w:t>
      </w:r>
      <w:r w:rsidR="008921B9" w:rsidRPr="00CC7279">
        <w:rPr>
          <w:rFonts w:ascii="Times New Roman" w:eastAsia="Times New Roman" w:hAnsi="Times New Roman" w:cs="Times New Roman"/>
          <w:sz w:val="24"/>
          <w:szCs w:val="24"/>
          <w:shd w:val="clear" w:color="auto" w:fill="FFFFFF"/>
          <w:lang w:eastAsia="en-GB"/>
        </w:rPr>
        <w:t>Therefore,</w:t>
      </w:r>
      <w:r w:rsidR="00D944EB">
        <w:rPr>
          <w:rFonts w:ascii="Times New Roman" w:eastAsia="Times New Roman" w:hAnsi="Times New Roman" w:cs="Times New Roman"/>
          <w:sz w:val="24"/>
          <w:szCs w:val="24"/>
          <w:shd w:val="clear" w:color="auto" w:fill="FFFFFF"/>
          <w:lang w:eastAsia="en-GB"/>
        </w:rPr>
        <w:t xml:space="preserve"> </w:t>
      </w:r>
      <w:r w:rsidR="00B2167A">
        <w:rPr>
          <w:rFonts w:ascii="Times New Roman" w:eastAsia="Times New Roman" w:hAnsi="Times New Roman" w:cs="Times New Roman"/>
          <w:sz w:val="24"/>
          <w:szCs w:val="24"/>
          <w:shd w:val="clear" w:color="auto" w:fill="FFFFFF"/>
          <w:lang w:eastAsia="en-GB"/>
        </w:rPr>
        <w:t xml:space="preserve">where laws restrict women’s abilities to convey citizenship to their children, </w:t>
      </w:r>
      <w:r w:rsidR="00AA7AAF">
        <w:rPr>
          <w:rFonts w:ascii="Times New Roman" w:eastAsia="Times New Roman" w:hAnsi="Times New Roman" w:cs="Times New Roman"/>
          <w:sz w:val="24"/>
          <w:szCs w:val="24"/>
          <w:shd w:val="clear" w:color="auto" w:fill="FFFFFF"/>
          <w:lang w:eastAsia="en-GB"/>
        </w:rPr>
        <w:t xml:space="preserve">children born </w:t>
      </w:r>
      <w:r w:rsidR="00DA6BE6">
        <w:rPr>
          <w:rFonts w:ascii="Times New Roman" w:eastAsia="Times New Roman" w:hAnsi="Times New Roman" w:cs="Times New Roman"/>
          <w:sz w:val="24"/>
          <w:szCs w:val="24"/>
          <w:shd w:val="clear" w:color="auto" w:fill="FFFFFF"/>
          <w:lang w:eastAsia="en-GB"/>
        </w:rPr>
        <w:t xml:space="preserve">outside the country </w:t>
      </w:r>
      <w:r w:rsidR="00AA7AAF">
        <w:rPr>
          <w:rFonts w:ascii="Times New Roman" w:eastAsia="Times New Roman" w:hAnsi="Times New Roman" w:cs="Times New Roman"/>
          <w:sz w:val="24"/>
          <w:szCs w:val="24"/>
          <w:shd w:val="clear" w:color="auto" w:fill="FFFFFF"/>
          <w:lang w:eastAsia="en-GB"/>
        </w:rPr>
        <w:t xml:space="preserve">to </w:t>
      </w:r>
      <w:r w:rsidR="00DA6BE6">
        <w:rPr>
          <w:rFonts w:ascii="Times New Roman" w:eastAsia="Times New Roman" w:hAnsi="Times New Roman" w:cs="Times New Roman"/>
          <w:sz w:val="24"/>
          <w:szCs w:val="24"/>
          <w:shd w:val="clear" w:color="auto" w:fill="FFFFFF"/>
          <w:lang w:eastAsia="en-GB"/>
        </w:rPr>
        <w:t>refugee</w:t>
      </w:r>
      <w:r w:rsidR="00AA7AAF">
        <w:rPr>
          <w:rFonts w:ascii="Times New Roman" w:eastAsia="Times New Roman" w:hAnsi="Times New Roman" w:cs="Times New Roman"/>
          <w:sz w:val="24"/>
          <w:szCs w:val="24"/>
          <w:shd w:val="clear" w:color="auto" w:fill="FFFFFF"/>
          <w:lang w:eastAsia="en-GB"/>
        </w:rPr>
        <w:t xml:space="preserve"> mothers can be rendered stateless if their father has been separated from family</w:t>
      </w:r>
      <w:r w:rsidR="00E3600F">
        <w:rPr>
          <w:rFonts w:ascii="Times New Roman" w:eastAsia="Times New Roman" w:hAnsi="Times New Roman" w:cs="Times New Roman"/>
          <w:sz w:val="24"/>
          <w:szCs w:val="24"/>
          <w:shd w:val="clear" w:color="auto" w:fill="FFFFFF"/>
          <w:lang w:eastAsia="en-GB"/>
        </w:rPr>
        <w:t xml:space="preserve"> </w:t>
      </w:r>
      <w:r w:rsidR="00DB0302">
        <w:rPr>
          <w:rFonts w:ascii="Times New Roman" w:eastAsia="Times New Roman" w:hAnsi="Times New Roman" w:cs="Times New Roman"/>
          <w:sz w:val="24"/>
          <w:szCs w:val="24"/>
          <w:shd w:val="clear" w:color="auto" w:fill="FFFFFF"/>
          <w:lang w:eastAsia="en-GB"/>
        </w:rPr>
        <w:t>and the mother</w:t>
      </w:r>
      <w:r w:rsidR="00DB0302" w:rsidRPr="00CC7279">
        <w:rPr>
          <w:rFonts w:ascii="Times New Roman" w:eastAsia="Times New Roman" w:hAnsi="Times New Roman" w:cs="Times New Roman"/>
          <w:sz w:val="24"/>
          <w:szCs w:val="24"/>
          <w:shd w:val="clear" w:color="auto" w:fill="FFFFFF"/>
          <w:lang w:eastAsia="en-GB"/>
        </w:rPr>
        <w:t xml:space="preserve"> has no legal proof of her marriage or access to her husband’s birth certificate</w:t>
      </w:r>
      <w:r w:rsidR="00DB0302">
        <w:rPr>
          <w:rFonts w:ascii="Times New Roman" w:eastAsia="Times New Roman" w:hAnsi="Times New Roman" w:cs="Times New Roman"/>
          <w:sz w:val="24"/>
          <w:szCs w:val="24"/>
          <w:shd w:val="clear" w:color="auto" w:fill="FFFFFF"/>
          <w:lang w:eastAsia="en-GB"/>
        </w:rPr>
        <w:t>.</w:t>
      </w:r>
      <w:r w:rsidR="00BD60F8">
        <w:rPr>
          <w:rFonts w:ascii="Times New Roman" w:eastAsia="Times New Roman" w:hAnsi="Times New Roman" w:cs="Times New Roman"/>
          <w:sz w:val="24"/>
          <w:szCs w:val="24"/>
          <w:shd w:val="clear" w:color="auto" w:fill="FFFFFF"/>
          <w:lang w:eastAsia="en-GB"/>
        </w:rPr>
        <w:t xml:space="preserve"> F</w:t>
      </w:r>
      <w:r w:rsidR="00BD60F8" w:rsidRPr="00CC7279">
        <w:rPr>
          <w:rFonts w:ascii="Times New Roman" w:eastAsia="Times New Roman" w:hAnsi="Times New Roman" w:cs="Times New Roman"/>
          <w:sz w:val="24"/>
          <w:szCs w:val="24"/>
          <w:shd w:val="clear" w:color="auto" w:fill="FFFFFF"/>
          <w:lang w:eastAsia="en-GB"/>
        </w:rPr>
        <w:t xml:space="preserve">amilies </w:t>
      </w:r>
      <w:r w:rsidR="00BD60F8">
        <w:rPr>
          <w:rFonts w:ascii="Times New Roman" w:eastAsia="Times New Roman" w:hAnsi="Times New Roman" w:cs="Times New Roman"/>
          <w:sz w:val="24"/>
          <w:szCs w:val="24"/>
          <w:shd w:val="clear" w:color="auto" w:fill="FFFFFF"/>
          <w:lang w:eastAsia="en-GB"/>
        </w:rPr>
        <w:t xml:space="preserve">forced to flee their homes may </w:t>
      </w:r>
      <w:r w:rsidR="00BD60F8" w:rsidRPr="00CC7279">
        <w:rPr>
          <w:rFonts w:ascii="Times New Roman" w:eastAsia="Times New Roman" w:hAnsi="Times New Roman" w:cs="Times New Roman"/>
          <w:sz w:val="24"/>
          <w:szCs w:val="24"/>
          <w:shd w:val="clear" w:color="auto" w:fill="FFFFFF"/>
          <w:lang w:eastAsia="en-GB"/>
        </w:rPr>
        <w:t xml:space="preserve">not </w:t>
      </w:r>
      <w:r w:rsidR="00BD60F8">
        <w:rPr>
          <w:rFonts w:ascii="Times New Roman" w:eastAsia="Times New Roman" w:hAnsi="Times New Roman" w:cs="Times New Roman"/>
          <w:sz w:val="24"/>
          <w:szCs w:val="24"/>
          <w:shd w:val="clear" w:color="auto" w:fill="FFFFFF"/>
          <w:lang w:eastAsia="en-GB"/>
        </w:rPr>
        <w:t xml:space="preserve">be able to </w:t>
      </w:r>
      <w:r w:rsidR="00BD60F8" w:rsidRPr="00CC7279">
        <w:rPr>
          <w:rFonts w:ascii="Times New Roman" w:eastAsia="Times New Roman" w:hAnsi="Times New Roman" w:cs="Times New Roman"/>
          <w:sz w:val="24"/>
          <w:szCs w:val="24"/>
          <w:shd w:val="clear" w:color="auto" w:fill="FFFFFF"/>
          <w:lang w:eastAsia="en-GB"/>
        </w:rPr>
        <w:t>take all their documentation</w:t>
      </w:r>
      <w:r w:rsidR="00BD60F8">
        <w:rPr>
          <w:rFonts w:ascii="Times New Roman" w:eastAsia="Times New Roman" w:hAnsi="Times New Roman" w:cs="Times New Roman"/>
          <w:sz w:val="24"/>
          <w:szCs w:val="24"/>
          <w:shd w:val="clear" w:color="auto" w:fill="FFFFFF"/>
          <w:lang w:eastAsia="en-GB"/>
        </w:rPr>
        <w:t xml:space="preserve">; additionally, displaced families can face extreme difficulties securing replacement documentation from abroad, or even proof that such documentation existed, especially from home countries mired in conflict. </w:t>
      </w:r>
      <w:r w:rsidR="00DB0302">
        <w:rPr>
          <w:rFonts w:ascii="Times New Roman" w:eastAsia="Times New Roman" w:hAnsi="Times New Roman" w:cs="Times New Roman"/>
          <w:sz w:val="24"/>
          <w:szCs w:val="24"/>
          <w:shd w:val="clear" w:color="auto" w:fill="FFFFFF"/>
          <w:lang w:eastAsia="en-GB"/>
        </w:rPr>
        <w:t>I</w:t>
      </w:r>
      <w:r w:rsidR="00AA7AAF">
        <w:rPr>
          <w:rFonts w:ascii="Times New Roman" w:eastAsia="Times New Roman" w:hAnsi="Times New Roman" w:cs="Times New Roman"/>
          <w:sz w:val="24"/>
          <w:szCs w:val="24"/>
          <w:shd w:val="clear" w:color="auto" w:fill="FFFFFF"/>
          <w:lang w:eastAsia="en-GB"/>
        </w:rPr>
        <w:t>n some circumstances</w:t>
      </w:r>
      <w:r w:rsidR="00DB0302">
        <w:rPr>
          <w:rFonts w:ascii="Times New Roman" w:eastAsia="Times New Roman" w:hAnsi="Times New Roman" w:cs="Times New Roman"/>
          <w:sz w:val="24"/>
          <w:szCs w:val="24"/>
          <w:shd w:val="clear" w:color="auto" w:fill="FFFFFF"/>
          <w:lang w:eastAsia="en-GB"/>
        </w:rPr>
        <w:t>,</w:t>
      </w:r>
      <w:r w:rsidR="00D944EB">
        <w:rPr>
          <w:rFonts w:ascii="Times New Roman" w:eastAsia="Times New Roman" w:hAnsi="Times New Roman" w:cs="Times New Roman"/>
          <w:sz w:val="24"/>
          <w:szCs w:val="24"/>
          <w:shd w:val="clear" w:color="auto" w:fill="FFFFFF"/>
          <w:lang w:eastAsia="en-GB"/>
        </w:rPr>
        <w:t xml:space="preserve"> </w:t>
      </w:r>
      <w:r w:rsidR="00DB0302">
        <w:rPr>
          <w:rFonts w:ascii="Times New Roman" w:eastAsia="Times New Roman" w:hAnsi="Times New Roman" w:cs="Times New Roman"/>
          <w:sz w:val="24"/>
          <w:szCs w:val="24"/>
          <w:shd w:val="clear" w:color="auto" w:fill="FFFFFF"/>
          <w:lang w:eastAsia="en-GB"/>
        </w:rPr>
        <w:t>the mother</w:t>
      </w:r>
      <w:r w:rsidR="00D944EB">
        <w:rPr>
          <w:rFonts w:ascii="Times New Roman" w:eastAsia="Times New Roman" w:hAnsi="Times New Roman" w:cs="Times New Roman"/>
          <w:sz w:val="24"/>
          <w:szCs w:val="24"/>
          <w:shd w:val="clear" w:color="auto" w:fill="FFFFFF"/>
          <w:lang w:eastAsia="en-GB"/>
        </w:rPr>
        <w:t xml:space="preserve"> </w:t>
      </w:r>
      <w:r w:rsidR="00381B06" w:rsidRPr="00CC7279">
        <w:rPr>
          <w:rFonts w:ascii="Times New Roman" w:eastAsia="Times New Roman" w:hAnsi="Times New Roman" w:cs="Times New Roman"/>
          <w:sz w:val="24"/>
          <w:szCs w:val="24"/>
          <w:shd w:val="clear" w:color="auto" w:fill="FFFFFF"/>
          <w:lang w:eastAsia="en-GB"/>
        </w:rPr>
        <w:t xml:space="preserve">may </w:t>
      </w:r>
      <w:r w:rsidR="00DB0302">
        <w:rPr>
          <w:rFonts w:ascii="Times New Roman" w:eastAsia="Times New Roman" w:hAnsi="Times New Roman" w:cs="Times New Roman"/>
          <w:sz w:val="24"/>
          <w:szCs w:val="24"/>
          <w:shd w:val="clear" w:color="auto" w:fill="FFFFFF"/>
          <w:lang w:eastAsia="en-GB"/>
        </w:rPr>
        <w:t xml:space="preserve">even </w:t>
      </w:r>
      <w:r w:rsidR="00381B06" w:rsidRPr="00CC7279">
        <w:rPr>
          <w:rFonts w:ascii="Times New Roman" w:eastAsia="Times New Roman" w:hAnsi="Times New Roman" w:cs="Times New Roman"/>
          <w:sz w:val="24"/>
          <w:szCs w:val="24"/>
          <w:shd w:val="clear" w:color="auto" w:fill="FFFFFF"/>
          <w:lang w:eastAsia="en-GB"/>
        </w:rPr>
        <w:t xml:space="preserve">be prevented from </w:t>
      </w:r>
      <w:r w:rsidR="00DB0302">
        <w:rPr>
          <w:rFonts w:ascii="Times New Roman" w:eastAsia="Times New Roman" w:hAnsi="Times New Roman" w:cs="Times New Roman"/>
          <w:sz w:val="24"/>
          <w:szCs w:val="24"/>
          <w:shd w:val="clear" w:color="auto" w:fill="FFFFFF"/>
          <w:lang w:eastAsia="en-GB"/>
        </w:rPr>
        <w:t xml:space="preserve">registering the </w:t>
      </w:r>
      <w:r w:rsidR="00CC374B">
        <w:rPr>
          <w:rFonts w:ascii="Times New Roman" w:eastAsia="Times New Roman" w:hAnsi="Times New Roman" w:cs="Times New Roman"/>
          <w:sz w:val="24"/>
          <w:szCs w:val="24"/>
          <w:shd w:val="clear" w:color="auto" w:fill="FFFFFF"/>
          <w:lang w:eastAsia="en-GB"/>
        </w:rPr>
        <w:t>baby’s birth</w:t>
      </w:r>
      <w:r w:rsidR="00DB0302">
        <w:rPr>
          <w:rFonts w:ascii="Times New Roman" w:eastAsia="Times New Roman" w:hAnsi="Times New Roman" w:cs="Times New Roman"/>
          <w:sz w:val="24"/>
          <w:szCs w:val="24"/>
          <w:shd w:val="clear" w:color="auto" w:fill="FFFFFF"/>
          <w:lang w:eastAsia="en-GB"/>
        </w:rPr>
        <w:t>.</w:t>
      </w:r>
      <w:r w:rsidR="00D944EB">
        <w:rPr>
          <w:rFonts w:ascii="Times New Roman" w:eastAsia="Times New Roman" w:hAnsi="Times New Roman" w:cs="Times New Roman"/>
          <w:sz w:val="24"/>
          <w:szCs w:val="24"/>
          <w:shd w:val="clear" w:color="auto" w:fill="FFFFFF"/>
          <w:lang w:eastAsia="en-GB"/>
        </w:rPr>
        <w:t xml:space="preserve"> </w:t>
      </w:r>
      <w:r w:rsidR="007B3271" w:rsidRPr="00BB6692">
        <w:rPr>
          <w:rFonts w:ascii="Times New Roman" w:eastAsia="Times New Roman" w:hAnsi="Times New Roman" w:cs="Times New Roman"/>
          <w:sz w:val="24"/>
          <w:szCs w:val="24"/>
          <w:shd w:val="clear" w:color="auto" w:fill="FFFFFF"/>
          <w:lang w:eastAsia="en-GB"/>
        </w:rPr>
        <w:t xml:space="preserve">Children </w:t>
      </w:r>
      <w:r w:rsidR="00585D06" w:rsidRPr="00BB6692">
        <w:rPr>
          <w:rFonts w:ascii="Times New Roman" w:eastAsia="Times New Roman" w:hAnsi="Times New Roman" w:cs="Times New Roman"/>
          <w:color w:val="000000"/>
          <w:sz w:val="24"/>
          <w:szCs w:val="24"/>
          <w:lang w:eastAsia="en-GB"/>
        </w:rPr>
        <w:t>who lack nationality status can, for their entire lives, face a lack of access to publicly-funded education</w:t>
      </w:r>
      <w:r w:rsidR="00274FE6">
        <w:rPr>
          <w:rFonts w:ascii="Times New Roman" w:eastAsia="Times New Roman" w:hAnsi="Times New Roman" w:cs="Times New Roman"/>
          <w:color w:val="000000"/>
          <w:sz w:val="24"/>
          <w:szCs w:val="24"/>
          <w:lang w:eastAsia="en-GB"/>
        </w:rPr>
        <w:t xml:space="preserve"> and</w:t>
      </w:r>
      <w:r w:rsidR="00585D06" w:rsidRPr="00BB6692">
        <w:rPr>
          <w:rFonts w:ascii="Times New Roman" w:eastAsia="Times New Roman" w:hAnsi="Times New Roman" w:cs="Times New Roman"/>
          <w:color w:val="000000"/>
          <w:sz w:val="24"/>
          <w:szCs w:val="24"/>
          <w:lang w:eastAsia="en-GB"/>
        </w:rPr>
        <w:t xml:space="preserve"> social benefits</w:t>
      </w:r>
      <w:r w:rsidR="00274FE6">
        <w:rPr>
          <w:rFonts w:ascii="Times New Roman" w:eastAsia="Times New Roman" w:hAnsi="Times New Roman" w:cs="Times New Roman"/>
          <w:color w:val="000000"/>
          <w:sz w:val="24"/>
          <w:szCs w:val="24"/>
          <w:lang w:eastAsia="en-GB"/>
        </w:rPr>
        <w:t xml:space="preserve"> and face limits on their ability to register personal property, travel abroad or access jobs.</w:t>
      </w:r>
      <w:r w:rsidR="00585D06" w:rsidRPr="00BB6692">
        <w:rPr>
          <w:rFonts w:ascii="Times New Roman" w:eastAsia="Times New Roman" w:hAnsi="Times New Roman" w:cs="Times New Roman"/>
          <w:color w:val="000000"/>
          <w:sz w:val="24"/>
          <w:szCs w:val="24"/>
          <w:lang w:eastAsia="en-GB"/>
        </w:rPr>
        <w:t xml:space="preserve"> Women and girls who lack documentation</w:t>
      </w:r>
      <w:r w:rsidR="00274FE6">
        <w:rPr>
          <w:rFonts w:ascii="Times New Roman" w:eastAsia="Times New Roman" w:hAnsi="Times New Roman" w:cs="Times New Roman"/>
          <w:color w:val="000000"/>
          <w:sz w:val="24"/>
          <w:szCs w:val="24"/>
          <w:lang w:eastAsia="en-GB"/>
        </w:rPr>
        <w:t xml:space="preserve"> and access to opportunity</w:t>
      </w:r>
      <w:r w:rsidR="00585D06" w:rsidRPr="00BB6692">
        <w:rPr>
          <w:rFonts w:ascii="Times New Roman" w:eastAsia="Times New Roman" w:hAnsi="Times New Roman" w:cs="Times New Roman"/>
          <w:color w:val="000000"/>
          <w:sz w:val="24"/>
          <w:szCs w:val="24"/>
          <w:lang w:eastAsia="en-GB"/>
        </w:rPr>
        <w:t xml:space="preserve"> are more vulnerable to trafficking and harmful practices such as </w:t>
      </w:r>
      <w:r w:rsidR="00274FE6">
        <w:rPr>
          <w:rFonts w:ascii="Times New Roman" w:eastAsia="Times New Roman" w:hAnsi="Times New Roman" w:cs="Times New Roman"/>
          <w:color w:val="000000"/>
          <w:sz w:val="24"/>
          <w:szCs w:val="24"/>
          <w:lang w:eastAsia="en-GB"/>
        </w:rPr>
        <w:t>“</w:t>
      </w:r>
      <w:r w:rsidR="00585D06" w:rsidRPr="00BB6692">
        <w:rPr>
          <w:rFonts w:ascii="Times New Roman" w:eastAsia="Times New Roman" w:hAnsi="Times New Roman" w:cs="Times New Roman"/>
          <w:color w:val="000000"/>
          <w:sz w:val="24"/>
          <w:szCs w:val="24"/>
          <w:lang w:eastAsia="en-GB"/>
        </w:rPr>
        <w:t>child marriage</w:t>
      </w:r>
      <w:r w:rsidR="00274FE6">
        <w:rPr>
          <w:rFonts w:ascii="Times New Roman" w:eastAsia="Times New Roman" w:hAnsi="Times New Roman" w:cs="Times New Roman"/>
          <w:color w:val="000000"/>
          <w:sz w:val="24"/>
          <w:szCs w:val="24"/>
          <w:lang w:eastAsia="en-GB"/>
        </w:rPr>
        <w:t>”</w:t>
      </w:r>
      <w:r w:rsidR="00585D06" w:rsidRPr="00BB6692">
        <w:rPr>
          <w:rFonts w:ascii="Times New Roman" w:eastAsia="Times New Roman" w:hAnsi="Times New Roman" w:cs="Times New Roman"/>
          <w:color w:val="000000"/>
          <w:sz w:val="24"/>
          <w:szCs w:val="24"/>
          <w:lang w:eastAsia="en-GB"/>
        </w:rPr>
        <w:t>.</w:t>
      </w:r>
      <w:r w:rsidR="00585D06" w:rsidRPr="001A732B">
        <w:rPr>
          <w:rFonts w:eastAsia="Times New Roman" w:cstheme="minorHAnsi"/>
          <w:color w:val="000000"/>
          <w:lang w:eastAsia="en-GB"/>
        </w:rPr>
        <w:t xml:space="preserve">   </w:t>
      </w:r>
    </w:p>
    <w:p w:rsidR="00985373" w:rsidRDefault="00985373">
      <w:pPr>
        <w:spacing w:after="0"/>
        <w:jc w:val="both"/>
        <w:rPr>
          <w:rFonts w:ascii="Times New Roman" w:hAnsi="Times New Roman" w:cs="Times New Roman"/>
          <w:sz w:val="24"/>
          <w:szCs w:val="24"/>
        </w:rPr>
      </w:pPr>
    </w:p>
    <w:p w:rsidR="00985373" w:rsidRDefault="00563643">
      <w:pPr>
        <w:pStyle w:val="NormalWeb"/>
        <w:shd w:val="clear" w:color="auto" w:fill="FFFFFF"/>
        <w:spacing w:before="0" w:beforeAutospacing="0" w:after="0" w:afterAutospacing="0"/>
        <w:jc w:val="both"/>
        <w:rPr>
          <w:i/>
        </w:rPr>
      </w:pPr>
      <w:r>
        <w:rPr>
          <w:i/>
        </w:rPr>
        <w:t xml:space="preserve">“Child marriage” </w:t>
      </w:r>
    </w:p>
    <w:p w:rsidR="00985373" w:rsidRDefault="0000200E">
      <w:pPr>
        <w:pStyle w:val="NormalWeb"/>
        <w:shd w:val="clear" w:color="auto" w:fill="FFFFFF"/>
        <w:spacing w:before="0" w:beforeAutospacing="0" w:after="0" w:afterAutospacing="0"/>
        <w:ind w:firstLine="720"/>
        <w:jc w:val="both"/>
      </w:pPr>
      <w:r>
        <w:t>“</w:t>
      </w:r>
      <w:r w:rsidR="005A4BA2" w:rsidRPr="00CC7279">
        <w:t>Child marriage</w:t>
      </w:r>
      <w:r>
        <w:t>”</w:t>
      </w:r>
      <w:r w:rsidR="005A4BA2" w:rsidRPr="00CC7279">
        <w:t xml:space="preserve"> is a</w:t>
      </w:r>
      <w:r w:rsidR="00182608" w:rsidRPr="00CC7279">
        <w:t>lso a</w:t>
      </w:r>
      <w:r w:rsidR="005A4BA2" w:rsidRPr="00CC7279">
        <w:t xml:space="preserve"> human rights violation, </w:t>
      </w:r>
      <w:r w:rsidR="00182608" w:rsidRPr="00CC7279">
        <w:t>one that often follows from and leads</w:t>
      </w:r>
      <w:r w:rsidR="005A4BA2" w:rsidRPr="00CC7279">
        <w:t xml:space="preserve"> to further human rights violations.</w:t>
      </w:r>
      <w:r w:rsidR="00CC7279" w:rsidRPr="00CC7279">
        <w:rPr>
          <w:rStyle w:val="FootnoteReference"/>
        </w:rPr>
        <w:footnoteReference w:id="6"/>
      </w:r>
      <w:r w:rsidR="00D944EB">
        <w:t xml:space="preserve"> </w:t>
      </w:r>
      <w:r w:rsidR="009F3B47">
        <w:t xml:space="preserve">The </w:t>
      </w:r>
      <w:r w:rsidR="00797D54">
        <w:t>“</w:t>
      </w:r>
      <w:r w:rsidR="009F3B47">
        <w:t>practice</w:t>
      </w:r>
      <w:r w:rsidR="00797D54">
        <w:t>”</w:t>
      </w:r>
      <w:r w:rsidR="00D944EB">
        <w:t xml:space="preserve"> </w:t>
      </w:r>
      <w:r w:rsidR="005A4BA2" w:rsidRPr="00CC7279">
        <w:t xml:space="preserve">excludes girls from decisions regarding the timing of marriage and the choice of spouse and </w:t>
      </w:r>
      <w:r w:rsidR="00BB6692" w:rsidRPr="00BB6692">
        <w:t>precipitate</w:t>
      </w:r>
      <w:r w:rsidR="00BB6692">
        <w:t xml:space="preserve">s </w:t>
      </w:r>
      <w:r w:rsidR="005A4BA2" w:rsidRPr="00CC7279">
        <w:t>an abrupt and violent initiation into sexual relations</w:t>
      </w:r>
      <w:r w:rsidR="009F3B47">
        <w:t>. “Child marriage” can</w:t>
      </w:r>
      <w:bookmarkStart w:id="0" w:name="_GoBack"/>
      <w:bookmarkEnd w:id="0"/>
      <w:r w:rsidR="00D944EB">
        <w:t xml:space="preserve"> also lead </w:t>
      </w:r>
      <w:r w:rsidR="005A4BA2" w:rsidRPr="00CC7279">
        <w:t xml:space="preserve">to other human rights violations such as female genital mutilation (FGM), domestic violence, trafficking, exploitation and curtailed education. </w:t>
      </w:r>
      <w:r>
        <w:t>Young girls who are forced to marry</w:t>
      </w:r>
      <w:r w:rsidR="005A4BA2" w:rsidRPr="00CC7279">
        <w:t xml:space="preserve"> are often isolated and</w:t>
      </w:r>
      <w:r w:rsidR="009F3B47">
        <w:t>,</w:t>
      </w:r>
      <w:r w:rsidR="005A4BA2" w:rsidRPr="00CC7279">
        <w:t xml:space="preserve"> because of their marital status</w:t>
      </w:r>
      <w:r w:rsidR="009F3B47">
        <w:t>,</w:t>
      </w:r>
      <w:r w:rsidR="005A4BA2" w:rsidRPr="00CC7279">
        <w:t xml:space="preserve"> have little access to education and other services generally provided to children in the community. Further, once a girl marries, she is often considered to have reached the age of majority – thereby excluding her from any protection and </w:t>
      </w:r>
      <w:r w:rsidR="009F3B47" w:rsidRPr="00797D54">
        <w:t>social</w:t>
      </w:r>
      <w:r w:rsidR="00AF6932">
        <w:t xml:space="preserve"> </w:t>
      </w:r>
      <w:r w:rsidR="005A4BA2" w:rsidRPr="00CC7279">
        <w:t>programs afforded to children in the community.</w:t>
      </w:r>
    </w:p>
    <w:p w:rsidR="00985373" w:rsidRDefault="00985373">
      <w:pPr>
        <w:pStyle w:val="NormalWeb"/>
        <w:shd w:val="clear" w:color="auto" w:fill="FFFFFF"/>
        <w:spacing w:before="0" w:beforeAutospacing="0" w:after="0" w:afterAutospacing="0"/>
        <w:jc w:val="both"/>
      </w:pPr>
    </w:p>
    <w:p w:rsidR="00985373" w:rsidRDefault="00C16C81">
      <w:pPr>
        <w:pStyle w:val="NormalWeb"/>
        <w:shd w:val="clear" w:color="auto" w:fill="FFFFFF"/>
        <w:spacing w:before="0" w:beforeAutospacing="0" w:after="0" w:afterAutospacing="0"/>
        <w:ind w:firstLine="720"/>
        <w:jc w:val="both"/>
      </w:pPr>
      <w:r>
        <w:t>It has been reported that</w:t>
      </w:r>
      <w:r w:rsidR="00273175" w:rsidRPr="00CC7279">
        <w:t xml:space="preserve"> in times of conflict, girl </w:t>
      </w:r>
      <w:r w:rsidR="00AF6932">
        <w:t>“</w:t>
      </w:r>
      <w:r w:rsidR="00273175" w:rsidRPr="00CC7279">
        <w:t>child marriage</w:t>
      </w:r>
      <w:r w:rsidR="00AF6932">
        <w:t>”</w:t>
      </w:r>
      <w:r w:rsidR="004F6848">
        <w:t xml:space="preserve"> rates</w:t>
      </w:r>
      <w:r w:rsidR="00273175" w:rsidRPr="00CC7279">
        <w:t xml:space="preserve"> often increase.</w:t>
      </w:r>
      <w:r>
        <w:rPr>
          <w:rStyle w:val="FootnoteReference"/>
        </w:rPr>
        <w:footnoteReference w:id="7"/>
      </w:r>
      <w:r w:rsidR="00D944EB">
        <w:t xml:space="preserve"> </w:t>
      </w:r>
      <w:r w:rsidR="006B7BE7" w:rsidRPr="00CC7279">
        <w:t>During humanitarian situations</w:t>
      </w:r>
      <w:r w:rsidR="00273175" w:rsidRPr="00CC7279">
        <w:t>,</w:t>
      </w:r>
      <w:r w:rsidR="006B7BE7" w:rsidRPr="00CC7279">
        <w:t xml:space="preserve"> some</w:t>
      </w:r>
      <w:r w:rsidR="00D944EB">
        <w:t xml:space="preserve"> </w:t>
      </w:r>
      <w:r w:rsidR="00421426" w:rsidRPr="00CC7279">
        <w:t xml:space="preserve">girls have been </w:t>
      </w:r>
      <w:r w:rsidR="00642947">
        <w:t>forced into</w:t>
      </w:r>
      <w:r w:rsidR="00421426" w:rsidRPr="00CC7279">
        <w:t xml:space="preserve"> marriage </w:t>
      </w:r>
      <w:r w:rsidR="00A00660">
        <w:t xml:space="preserve">due to poverty, so as </w:t>
      </w:r>
      <w:r w:rsidR="00273175" w:rsidRPr="00CC7279">
        <w:t xml:space="preserve">to </w:t>
      </w:r>
      <w:r w:rsidR="00273175" w:rsidRPr="00A00660">
        <w:t xml:space="preserve">enable their families to </w:t>
      </w:r>
      <w:r w:rsidR="00A00660" w:rsidRPr="00A00660">
        <w:t xml:space="preserve">make </w:t>
      </w:r>
      <w:r w:rsidR="00273175" w:rsidRPr="00A00660">
        <w:t xml:space="preserve">use of the </w:t>
      </w:r>
      <w:r w:rsidR="00642947">
        <w:t>bride-price or simply</w:t>
      </w:r>
      <w:r>
        <w:t xml:space="preserve"> to reduce the number of depende</w:t>
      </w:r>
      <w:r w:rsidR="00642947">
        <w:t>nts in a household</w:t>
      </w:r>
      <w:r w:rsidR="00273175" w:rsidRPr="00CC7279">
        <w:t>. Families marrying off their young daughters also do so purportedly to protect them</w:t>
      </w:r>
      <w:r w:rsidR="006B7BE7" w:rsidRPr="00CC7279">
        <w:t xml:space="preserve"> from sexual violence</w:t>
      </w:r>
      <w:r w:rsidR="00273175" w:rsidRPr="00CC7279">
        <w:t xml:space="preserve"> and safeguard the family’s honor.</w:t>
      </w:r>
      <w:r w:rsidR="00421426" w:rsidRPr="00CC7279">
        <w:rPr>
          <w:rFonts w:cs="Arial"/>
          <w:color w:val="000000"/>
          <w:lang w:eastAsia="en-GB"/>
        </w:rPr>
        <w:t xml:space="preserve"> In refugee camps, reports of sexual abuse, </w:t>
      </w:r>
      <w:r w:rsidR="004E35BE">
        <w:rPr>
          <w:rFonts w:cs="Arial"/>
          <w:color w:val="000000"/>
          <w:lang w:eastAsia="en-GB"/>
        </w:rPr>
        <w:t>particularly of girls, are rife.</w:t>
      </w:r>
      <w:r w:rsidR="00421426" w:rsidRPr="00CC7279">
        <w:rPr>
          <w:rFonts w:cs="Arial"/>
          <w:color w:val="000000"/>
          <w:lang w:eastAsia="en-GB"/>
        </w:rPr>
        <w:t xml:space="preserve"> An increase in child marriage has been reported</w:t>
      </w:r>
      <w:r w:rsidR="006B7BE7" w:rsidRPr="00CC7279">
        <w:rPr>
          <w:rFonts w:cs="Arial"/>
          <w:color w:val="000000"/>
          <w:lang w:eastAsia="en-GB"/>
        </w:rPr>
        <w:t xml:space="preserve"> in these camps due to</w:t>
      </w:r>
      <w:r w:rsidR="00421426" w:rsidRPr="00CC7279">
        <w:rPr>
          <w:rFonts w:cs="Arial"/>
          <w:color w:val="000000"/>
          <w:lang w:eastAsia="en-GB"/>
        </w:rPr>
        <w:t xml:space="preserve"> families trying to provide food and financial security</w:t>
      </w:r>
      <w:r w:rsidR="00F95D85">
        <w:rPr>
          <w:rFonts w:cs="Arial"/>
          <w:color w:val="000000"/>
          <w:lang w:eastAsia="en-GB"/>
        </w:rPr>
        <w:t xml:space="preserve"> </w:t>
      </w:r>
      <w:r w:rsidR="006B7BE7" w:rsidRPr="00CC7279">
        <w:rPr>
          <w:rFonts w:cs="Arial"/>
          <w:color w:val="000000"/>
          <w:lang w:eastAsia="en-GB"/>
        </w:rPr>
        <w:t>for their families</w:t>
      </w:r>
      <w:r w:rsidR="006544DF">
        <w:rPr>
          <w:rFonts w:cs="Arial"/>
          <w:color w:val="000000"/>
          <w:lang w:eastAsia="en-GB"/>
        </w:rPr>
        <w:t xml:space="preserve">. </w:t>
      </w:r>
      <w:r w:rsidR="00421426" w:rsidRPr="00CC7279">
        <w:rPr>
          <w:rFonts w:cs="Arial"/>
          <w:color w:val="000000"/>
          <w:lang w:eastAsia="en-GB"/>
        </w:rPr>
        <w:t xml:space="preserve">Girls are particularly damaged by this practice however, </w:t>
      </w:r>
      <w:r w:rsidR="006B7BE7" w:rsidRPr="00CC7279">
        <w:rPr>
          <w:rFonts w:cs="Arial"/>
          <w:color w:val="000000"/>
          <w:lang w:eastAsia="en-GB"/>
        </w:rPr>
        <w:t xml:space="preserve">and are </w:t>
      </w:r>
      <w:r w:rsidR="00421426" w:rsidRPr="00CC7279">
        <w:rPr>
          <w:rFonts w:cs="Arial"/>
          <w:color w:val="000000"/>
          <w:lang w:eastAsia="en-GB"/>
        </w:rPr>
        <w:t xml:space="preserve">often married off to unknown </w:t>
      </w:r>
      <w:r w:rsidR="006544DF">
        <w:rPr>
          <w:rFonts w:cs="Arial"/>
          <w:color w:val="000000"/>
          <w:lang w:eastAsia="en-GB"/>
        </w:rPr>
        <w:t xml:space="preserve">and much older men. </w:t>
      </w:r>
      <w:r w:rsidR="006B7BE7" w:rsidRPr="00CC7279">
        <w:rPr>
          <w:rFonts w:cs="Arial"/>
          <w:color w:val="000000"/>
          <w:lang w:eastAsia="en-GB"/>
        </w:rPr>
        <w:t xml:space="preserve">There is also evidence </w:t>
      </w:r>
      <w:r w:rsidR="00421426" w:rsidRPr="00CC7279">
        <w:rPr>
          <w:rFonts w:cs="Arial"/>
          <w:color w:val="000000"/>
          <w:lang w:eastAsia="en-GB"/>
        </w:rPr>
        <w:t>that</w:t>
      </w:r>
      <w:r w:rsidR="006B7BE7" w:rsidRPr="00CC7279">
        <w:rPr>
          <w:rFonts w:cs="Arial"/>
          <w:color w:val="000000"/>
          <w:lang w:eastAsia="en-GB"/>
        </w:rPr>
        <w:t xml:space="preserve"> some</w:t>
      </w:r>
      <w:r w:rsidR="00421426" w:rsidRPr="00CC7279">
        <w:rPr>
          <w:rFonts w:cs="Arial"/>
          <w:color w:val="000000"/>
          <w:lang w:eastAsia="en-GB"/>
        </w:rPr>
        <w:t xml:space="preserve"> girls are sold into temporary marriage</w:t>
      </w:r>
      <w:r w:rsidR="006B7BE7" w:rsidRPr="00CC7279">
        <w:rPr>
          <w:rFonts w:cs="Arial"/>
          <w:color w:val="000000"/>
          <w:lang w:eastAsia="en-GB"/>
        </w:rPr>
        <w:t>s</w:t>
      </w:r>
      <w:r w:rsidR="00421426" w:rsidRPr="00CC7279">
        <w:rPr>
          <w:rFonts w:cs="Arial"/>
          <w:color w:val="000000"/>
          <w:lang w:eastAsia="en-GB"/>
        </w:rPr>
        <w:t xml:space="preserve"> and then quickly trafficked into prostitution.</w:t>
      </w:r>
      <w:r w:rsidR="00C436B9">
        <w:rPr>
          <w:rStyle w:val="FootnoteReference"/>
          <w:rFonts w:cs="Arial"/>
          <w:color w:val="000000"/>
          <w:lang w:eastAsia="en-GB"/>
        </w:rPr>
        <w:footnoteReference w:id="8"/>
      </w:r>
    </w:p>
    <w:p w:rsidR="00985373" w:rsidRDefault="00985373">
      <w:pPr>
        <w:pStyle w:val="NormalWeb"/>
        <w:shd w:val="clear" w:color="auto" w:fill="FFFFFF"/>
        <w:spacing w:before="0" w:beforeAutospacing="0" w:after="0" w:afterAutospacing="0"/>
        <w:jc w:val="both"/>
      </w:pPr>
    </w:p>
    <w:p w:rsidR="00985373" w:rsidRDefault="00563643">
      <w:pPr>
        <w:spacing w:after="0"/>
        <w:jc w:val="both"/>
        <w:rPr>
          <w:rFonts w:ascii="Times New Roman" w:hAnsi="Times New Roman" w:cs="Times New Roman"/>
          <w:i/>
          <w:sz w:val="24"/>
          <w:szCs w:val="24"/>
        </w:rPr>
      </w:pPr>
      <w:r>
        <w:rPr>
          <w:rFonts w:ascii="Times New Roman" w:hAnsi="Times New Roman" w:cs="Times New Roman"/>
          <w:i/>
          <w:sz w:val="24"/>
          <w:szCs w:val="24"/>
        </w:rPr>
        <w:t xml:space="preserve">Case study: </w:t>
      </w:r>
      <w:r w:rsidR="00F64384">
        <w:rPr>
          <w:rFonts w:ascii="Times New Roman" w:hAnsi="Times New Roman" w:cs="Times New Roman"/>
          <w:i/>
          <w:sz w:val="24"/>
          <w:szCs w:val="24"/>
        </w:rPr>
        <w:t xml:space="preserve">Syrian refugee children and </w:t>
      </w:r>
      <w:r>
        <w:rPr>
          <w:rFonts w:ascii="Times New Roman" w:hAnsi="Times New Roman" w:cs="Times New Roman"/>
          <w:i/>
          <w:sz w:val="24"/>
          <w:szCs w:val="24"/>
        </w:rPr>
        <w:t>the combined threat of discrimina</w:t>
      </w:r>
      <w:r w:rsidR="00AB05AA">
        <w:rPr>
          <w:rFonts w:ascii="Times New Roman" w:hAnsi="Times New Roman" w:cs="Times New Roman"/>
          <w:i/>
          <w:sz w:val="24"/>
          <w:szCs w:val="24"/>
        </w:rPr>
        <w:t>tory</w:t>
      </w:r>
      <w:r w:rsidR="008D3FAB">
        <w:rPr>
          <w:rFonts w:ascii="Times New Roman" w:hAnsi="Times New Roman" w:cs="Times New Roman"/>
          <w:i/>
          <w:sz w:val="24"/>
          <w:szCs w:val="24"/>
        </w:rPr>
        <w:t xml:space="preserve"> laws</w:t>
      </w:r>
      <w:r w:rsidR="00AB05AA">
        <w:rPr>
          <w:rFonts w:ascii="Times New Roman" w:hAnsi="Times New Roman" w:cs="Times New Roman"/>
          <w:i/>
          <w:sz w:val="24"/>
          <w:szCs w:val="24"/>
        </w:rPr>
        <w:t xml:space="preserve"> and practices</w:t>
      </w:r>
      <w:r w:rsidR="008D3FAB">
        <w:rPr>
          <w:rFonts w:ascii="Times New Roman" w:hAnsi="Times New Roman" w:cs="Times New Roman"/>
          <w:i/>
          <w:sz w:val="24"/>
          <w:szCs w:val="24"/>
        </w:rPr>
        <w:t xml:space="preserve"> and “child</w:t>
      </w:r>
      <w:r>
        <w:rPr>
          <w:rFonts w:ascii="Times New Roman" w:hAnsi="Times New Roman" w:cs="Times New Roman"/>
          <w:i/>
          <w:sz w:val="24"/>
          <w:szCs w:val="24"/>
        </w:rPr>
        <w:t xml:space="preserve"> marriage” </w:t>
      </w:r>
    </w:p>
    <w:p w:rsidR="00985373" w:rsidRDefault="008F40A6">
      <w:pPr>
        <w:spacing w:after="0"/>
        <w:ind w:firstLine="720"/>
        <w:jc w:val="both"/>
        <w:rPr>
          <w:rFonts w:ascii="Times New Roman" w:hAnsi="Times New Roman" w:cs="Times New Roman"/>
          <w:sz w:val="24"/>
          <w:szCs w:val="24"/>
        </w:rPr>
      </w:pPr>
      <w:r w:rsidRPr="00CC7279">
        <w:rPr>
          <w:rFonts w:ascii="Times New Roman" w:hAnsi="Times New Roman" w:cs="Times New Roman"/>
          <w:sz w:val="24"/>
          <w:szCs w:val="24"/>
        </w:rPr>
        <w:t>Reem’s</w:t>
      </w:r>
      <w:r w:rsidRPr="00CC7279">
        <w:rPr>
          <w:rStyle w:val="FootnoteReference"/>
          <w:rFonts w:cs="Times New Roman"/>
          <w:sz w:val="24"/>
          <w:szCs w:val="24"/>
        </w:rPr>
        <w:footnoteReference w:id="9"/>
      </w:r>
      <w:r w:rsidR="00D944EB">
        <w:rPr>
          <w:rFonts w:ascii="Times New Roman" w:hAnsi="Times New Roman" w:cs="Times New Roman"/>
          <w:sz w:val="24"/>
          <w:szCs w:val="24"/>
        </w:rPr>
        <w:t xml:space="preserve"> </w:t>
      </w:r>
      <w:r w:rsidR="00A56ABB">
        <w:rPr>
          <w:rFonts w:ascii="Times New Roman" w:hAnsi="Times New Roman" w:cs="Times New Roman"/>
          <w:sz w:val="24"/>
          <w:szCs w:val="24"/>
        </w:rPr>
        <w:t>case serves as an exa</w:t>
      </w:r>
      <w:r w:rsidRPr="00CC7279">
        <w:rPr>
          <w:rFonts w:ascii="Times New Roman" w:hAnsi="Times New Roman" w:cs="Times New Roman"/>
          <w:sz w:val="24"/>
          <w:szCs w:val="24"/>
        </w:rPr>
        <w:t>mpl</w:t>
      </w:r>
      <w:r w:rsidR="008429A7">
        <w:rPr>
          <w:rFonts w:ascii="Times New Roman" w:hAnsi="Times New Roman" w:cs="Times New Roman"/>
          <w:sz w:val="24"/>
          <w:szCs w:val="24"/>
        </w:rPr>
        <w:t>e</w:t>
      </w:r>
      <w:r w:rsidRPr="00CC7279">
        <w:rPr>
          <w:rFonts w:ascii="Times New Roman" w:hAnsi="Times New Roman" w:cs="Times New Roman"/>
          <w:sz w:val="24"/>
          <w:szCs w:val="24"/>
        </w:rPr>
        <w:t xml:space="preserve"> of the kinds of human rights violations faced by child</w:t>
      </w:r>
      <w:r w:rsidR="00E46823">
        <w:rPr>
          <w:rFonts w:ascii="Times New Roman" w:hAnsi="Times New Roman" w:cs="Times New Roman"/>
          <w:sz w:val="24"/>
          <w:szCs w:val="24"/>
        </w:rPr>
        <w:t>ren in humanitarian situations.</w:t>
      </w:r>
      <w:r w:rsidR="00D944EB">
        <w:rPr>
          <w:rFonts w:ascii="Times New Roman" w:hAnsi="Times New Roman" w:cs="Times New Roman"/>
          <w:sz w:val="24"/>
          <w:szCs w:val="24"/>
        </w:rPr>
        <w:t xml:space="preserve"> </w:t>
      </w:r>
      <w:r w:rsidRPr="00CC7279">
        <w:rPr>
          <w:rFonts w:ascii="Times New Roman" w:hAnsi="Times New Roman" w:cs="Times New Roman"/>
          <w:sz w:val="24"/>
          <w:szCs w:val="24"/>
        </w:rPr>
        <w:t xml:space="preserve">Reem was born in Syria in 1997.  Due to growing political tensions and increased risks of sexual violence against young girls within the country, her family made the decision to force her into marriage when she was just 14 years old.  Her consent to the marriage was never granted, and instead the Sheikh who performed the marriage ceremony accepted the consent of her father. </w:t>
      </w:r>
      <w:r w:rsidR="003147EF" w:rsidRPr="00CC7279">
        <w:rPr>
          <w:rFonts w:ascii="Times New Roman" w:hAnsi="Times New Roman" w:cs="Times New Roman"/>
          <w:sz w:val="24"/>
          <w:szCs w:val="24"/>
        </w:rPr>
        <w:t xml:space="preserve">Reem was a </w:t>
      </w:r>
      <w:r w:rsidR="001B4EC8" w:rsidRPr="00CC7279">
        <w:rPr>
          <w:rFonts w:ascii="Times New Roman" w:hAnsi="Times New Roman" w:cs="Times New Roman"/>
          <w:sz w:val="24"/>
          <w:szCs w:val="24"/>
        </w:rPr>
        <w:t>dedicated</w:t>
      </w:r>
      <w:r w:rsidR="003147EF" w:rsidRPr="00CC7279">
        <w:rPr>
          <w:rFonts w:ascii="Times New Roman" w:hAnsi="Times New Roman" w:cs="Times New Roman"/>
          <w:sz w:val="24"/>
          <w:szCs w:val="24"/>
        </w:rPr>
        <w:t xml:space="preserve"> student who had dreamed of becoming a nurse like her mother, but after </w:t>
      </w:r>
      <w:r w:rsidR="00D05871" w:rsidRPr="00CC7279">
        <w:rPr>
          <w:rFonts w:ascii="Times New Roman" w:hAnsi="Times New Roman" w:cs="Times New Roman"/>
          <w:sz w:val="24"/>
          <w:szCs w:val="24"/>
        </w:rPr>
        <w:t>she became pregnant</w:t>
      </w:r>
      <w:r w:rsidR="003147EF" w:rsidRPr="00CC7279">
        <w:rPr>
          <w:rFonts w:ascii="Times New Roman" w:hAnsi="Times New Roman" w:cs="Times New Roman"/>
          <w:sz w:val="24"/>
          <w:szCs w:val="24"/>
        </w:rPr>
        <w:t xml:space="preserve"> she was forced to drop out of school to care for her</w:t>
      </w:r>
      <w:r w:rsidR="001B4EC8" w:rsidRPr="00CC7279">
        <w:rPr>
          <w:rFonts w:ascii="Times New Roman" w:hAnsi="Times New Roman" w:cs="Times New Roman"/>
          <w:sz w:val="24"/>
          <w:szCs w:val="24"/>
        </w:rPr>
        <w:t xml:space="preserve"> newborn daughter</w:t>
      </w:r>
      <w:r w:rsidR="003147EF" w:rsidRPr="00CC7279">
        <w:rPr>
          <w:rFonts w:ascii="Times New Roman" w:hAnsi="Times New Roman" w:cs="Times New Roman"/>
          <w:sz w:val="24"/>
          <w:szCs w:val="24"/>
        </w:rPr>
        <w:t>.</w:t>
      </w:r>
      <w:r w:rsidR="00D944EB">
        <w:rPr>
          <w:rFonts w:ascii="Times New Roman" w:hAnsi="Times New Roman" w:cs="Times New Roman"/>
          <w:sz w:val="24"/>
          <w:szCs w:val="24"/>
        </w:rPr>
        <w:t xml:space="preserve"> </w:t>
      </w:r>
      <w:r w:rsidR="00741DF5">
        <w:rPr>
          <w:rFonts w:ascii="Times New Roman" w:hAnsi="Times New Roman" w:cs="Times New Roman"/>
          <w:sz w:val="24"/>
          <w:szCs w:val="24"/>
        </w:rPr>
        <w:t xml:space="preserve">The conflict then forced Reem and her family to flee to Jordan. </w:t>
      </w:r>
      <w:r w:rsidR="002E0B6C" w:rsidRPr="00CC7279">
        <w:rPr>
          <w:rFonts w:ascii="Times New Roman" w:hAnsi="Times New Roman" w:cs="Times New Roman"/>
          <w:sz w:val="24"/>
          <w:szCs w:val="24"/>
        </w:rPr>
        <w:t>Reem’s daughter was able to receive necessary vaccinations to remain in Jordan through her mother’s ID, but</w:t>
      </w:r>
      <w:r w:rsidR="00D944EB">
        <w:rPr>
          <w:rFonts w:ascii="Times New Roman" w:hAnsi="Times New Roman" w:cs="Times New Roman"/>
          <w:sz w:val="24"/>
          <w:szCs w:val="24"/>
        </w:rPr>
        <w:t xml:space="preserve"> </w:t>
      </w:r>
      <w:r w:rsidR="008D3FAB" w:rsidRPr="00A56ABB">
        <w:rPr>
          <w:rFonts w:ascii="Times New Roman" w:hAnsi="Times New Roman" w:cs="Times New Roman"/>
          <w:sz w:val="24"/>
          <w:szCs w:val="20"/>
        </w:rPr>
        <w:t>Reem is frantic about her daughter not having a birth certificate because it means that her daughter is n</w:t>
      </w:r>
      <w:r w:rsidR="008D3FAB">
        <w:rPr>
          <w:rFonts w:ascii="Times New Roman" w:hAnsi="Times New Roman" w:cs="Times New Roman"/>
          <w:sz w:val="24"/>
          <w:szCs w:val="20"/>
        </w:rPr>
        <w:t>ot legitimate and has no rights</w:t>
      </w:r>
      <w:r w:rsidR="002E0B6C" w:rsidRPr="00CC7279">
        <w:rPr>
          <w:rFonts w:ascii="Times New Roman" w:hAnsi="Times New Roman" w:cs="Times New Roman"/>
          <w:sz w:val="24"/>
          <w:szCs w:val="24"/>
        </w:rPr>
        <w:t>.</w:t>
      </w:r>
    </w:p>
    <w:p w:rsidR="00985373" w:rsidRDefault="00985373">
      <w:pPr>
        <w:spacing w:after="0"/>
        <w:jc w:val="both"/>
        <w:rPr>
          <w:rFonts w:ascii="Times New Roman" w:hAnsi="Times New Roman" w:cs="Times New Roman"/>
          <w:sz w:val="24"/>
          <w:szCs w:val="24"/>
        </w:rPr>
      </w:pPr>
    </w:p>
    <w:p w:rsidR="00985373" w:rsidRDefault="00AB05AA">
      <w:pPr>
        <w:spacing w:after="0"/>
        <w:ind w:firstLine="720"/>
        <w:jc w:val="both"/>
        <w:rPr>
          <w:rFonts w:ascii="Times New Roman" w:hAnsi="Times New Roman" w:cs="Times New Roman"/>
          <w:sz w:val="24"/>
          <w:szCs w:val="24"/>
        </w:rPr>
      </w:pPr>
      <w:r>
        <w:rPr>
          <w:rFonts w:ascii="Times New Roman" w:hAnsi="Times New Roman" w:cs="Times New Roman"/>
          <w:sz w:val="24"/>
          <w:szCs w:val="24"/>
        </w:rPr>
        <w:t>The conflict in Syria</w:t>
      </w:r>
      <w:r w:rsidR="002655D8" w:rsidRPr="00CC7279">
        <w:rPr>
          <w:rFonts w:ascii="Times New Roman" w:hAnsi="Times New Roman" w:cs="Times New Roman"/>
          <w:sz w:val="24"/>
          <w:szCs w:val="24"/>
        </w:rPr>
        <w:t xml:space="preserve"> places more girls at risk of being forced into a </w:t>
      </w:r>
      <w:r w:rsidR="0000200E">
        <w:rPr>
          <w:rFonts w:ascii="Times New Roman" w:hAnsi="Times New Roman" w:cs="Times New Roman"/>
          <w:sz w:val="24"/>
          <w:szCs w:val="24"/>
        </w:rPr>
        <w:t>“</w:t>
      </w:r>
      <w:r w:rsidR="002655D8" w:rsidRPr="00CC7279">
        <w:rPr>
          <w:rFonts w:ascii="Times New Roman" w:hAnsi="Times New Roman" w:cs="Times New Roman"/>
          <w:sz w:val="24"/>
          <w:szCs w:val="24"/>
        </w:rPr>
        <w:t>child marriage</w:t>
      </w:r>
      <w:r w:rsidR="0000200E">
        <w:rPr>
          <w:rFonts w:ascii="Times New Roman" w:hAnsi="Times New Roman" w:cs="Times New Roman"/>
          <w:sz w:val="24"/>
          <w:szCs w:val="24"/>
        </w:rPr>
        <w:t>”</w:t>
      </w:r>
      <w:r w:rsidR="002655D8" w:rsidRPr="00CC7279">
        <w:rPr>
          <w:rFonts w:ascii="Times New Roman" w:hAnsi="Times New Roman" w:cs="Times New Roman"/>
          <w:sz w:val="24"/>
          <w:szCs w:val="24"/>
        </w:rPr>
        <w:t>.  Under the Syrian Personal Status Law, the minimum age of marriage is 18 for men and 17 for girls, although girls as young as 13 are allowed to marry if their father or grandfather gives his consent to the marriage.</w:t>
      </w:r>
      <w:r w:rsidR="00A87995">
        <w:rPr>
          <w:rStyle w:val="FootnoteReference"/>
          <w:rFonts w:cs="Times New Roman"/>
          <w:sz w:val="24"/>
          <w:szCs w:val="24"/>
        </w:rPr>
        <w:footnoteReference w:id="10"/>
      </w:r>
      <w:r w:rsidR="002655D8" w:rsidRPr="00CC7279">
        <w:rPr>
          <w:rFonts w:ascii="Times New Roman" w:hAnsi="Times New Roman" w:cs="Times New Roman"/>
          <w:sz w:val="24"/>
          <w:szCs w:val="24"/>
        </w:rPr>
        <w:t xml:space="preserve"> As noted previously, in times of humanitarian crises the likelihood that a girl’s family will force her into a child marriage in order to receive a </w:t>
      </w:r>
      <w:r w:rsidR="00704470">
        <w:rPr>
          <w:rFonts w:ascii="Times New Roman" w:hAnsi="Times New Roman" w:cs="Times New Roman"/>
          <w:sz w:val="24"/>
          <w:szCs w:val="24"/>
        </w:rPr>
        <w:t>“dowry” (i.e., payment from the groom’s family to the bride’s family)</w:t>
      </w:r>
      <w:r w:rsidR="00D944EB">
        <w:rPr>
          <w:rFonts w:ascii="Times New Roman" w:hAnsi="Times New Roman" w:cs="Times New Roman"/>
          <w:sz w:val="24"/>
          <w:szCs w:val="24"/>
        </w:rPr>
        <w:t xml:space="preserve"> </w:t>
      </w:r>
      <w:r w:rsidR="002655D8" w:rsidRPr="00CC7279">
        <w:rPr>
          <w:rFonts w:ascii="Times New Roman" w:hAnsi="Times New Roman" w:cs="Times New Roman"/>
          <w:sz w:val="24"/>
          <w:szCs w:val="24"/>
        </w:rPr>
        <w:t xml:space="preserve">or to protect them from sexual violence increases.  </w:t>
      </w:r>
      <w:r w:rsidR="00F278AE" w:rsidRPr="00CC7279">
        <w:rPr>
          <w:rFonts w:ascii="Times New Roman" w:hAnsi="Times New Roman" w:cs="Times New Roman"/>
          <w:sz w:val="24"/>
          <w:szCs w:val="24"/>
        </w:rPr>
        <w:t>It is estimated that 35% of female Syrian refugees</w:t>
      </w:r>
      <w:r w:rsidR="00D05871" w:rsidRPr="00CC7279">
        <w:rPr>
          <w:rFonts w:ascii="Times New Roman" w:hAnsi="Times New Roman" w:cs="Times New Roman"/>
          <w:sz w:val="24"/>
          <w:szCs w:val="24"/>
        </w:rPr>
        <w:t xml:space="preserve"> currently</w:t>
      </w:r>
      <w:r w:rsidR="00F278AE" w:rsidRPr="00CC7279">
        <w:rPr>
          <w:rFonts w:ascii="Times New Roman" w:hAnsi="Times New Roman" w:cs="Times New Roman"/>
          <w:sz w:val="24"/>
          <w:szCs w:val="24"/>
        </w:rPr>
        <w:t xml:space="preserve"> between 20-24 years of age entered into child marriages, and that 13% of </w:t>
      </w:r>
      <w:r w:rsidR="001A10AA" w:rsidRPr="00CC7279">
        <w:rPr>
          <w:rFonts w:ascii="Times New Roman" w:hAnsi="Times New Roman" w:cs="Times New Roman"/>
          <w:sz w:val="24"/>
          <w:szCs w:val="24"/>
        </w:rPr>
        <w:t>female</w:t>
      </w:r>
      <w:r w:rsidR="0086032F">
        <w:rPr>
          <w:rFonts w:ascii="Times New Roman" w:hAnsi="Times New Roman" w:cs="Times New Roman"/>
          <w:sz w:val="24"/>
          <w:szCs w:val="24"/>
        </w:rPr>
        <w:t xml:space="preserve"> </w:t>
      </w:r>
      <w:r w:rsidR="00F278AE" w:rsidRPr="003429ED">
        <w:rPr>
          <w:rFonts w:ascii="Times New Roman" w:hAnsi="Times New Roman" w:cs="Times New Roman"/>
          <w:sz w:val="24"/>
          <w:szCs w:val="24"/>
        </w:rPr>
        <w:t>refugees are married by the time they are 15.</w:t>
      </w:r>
      <w:r w:rsidR="00F278AE" w:rsidRPr="003429ED">
        <w:rPr>
          <w:rStyle w:val="FootnoteReference"/>
          <w:rFonts w:cs="Times New Roman"/>
          <w:sz w:val="24"/>
          <w:szCs w:val="24"/>
        </w:rPr>
        <w:footnoteReference w:id="11"/>
      </w:r>
    </w:p>
    <w:p w:rsidR="00985373" w:rsidRDefault="00985373">
      <w:pPr>
        <w:spacing w:after="0"/>
        <w:jc w:val="both"/>
        <w:rPr>
          <w:rFonts w:ascii="Times New Roman" w:hAnsi="Times New Roman" w:cs="Times New Roman"/>
          <w:sz w:val="24"/>
          <w:szCs w:val="24"/>
        </w:rPr>
      </w:pPr>
    </w:p>
    <w:p w:rsidR="00985373" w:rsidRDefault="00AB05AA">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devastating impact of the Syrian conflict on the country’s children is exacerbated by its discriminatory nationality laws. </w:t>
      </w:r>
      <w:r w:rsidRPr="00CC7279">
        <w:rPr>
          <w:rFonts w:ascii="Times New Roman" w:hAnsi="Times New Roman" w:cs="Times New Roman"/>
          <w:sz w:val="24"/>
          <w:szCs w:val="24"/>
        </w:rPr>
        <w:t xml:space="preserve">Syrian law does not grant women </w:t>
      </w:r>
      <w:r>
        <w:rPr>
          <w:rFonts w:ascii="Times New Roman" w:hAnsi="Times New Roman" w:cs="Times New Roman"/>
          <w:sz w:val="24"/>
          <w:szCs w:val="24"/>
        </w:rPr>
        <w:t>the right to convey citizenship to children born abroad</w:t>
      </w:r>
      <w:r w:rsidR="00C50305">
        <w:rPr>
          <w:rFonts w:ascii="Times New Roman" w:hAnsi="Times New Roman" w:cs="Times New Roman"/>
          <w:sz w:val="24"/>
          <w:szCs w:val="24"/>
        </w:rPr>
        <w:t>, nor to children</w:t>
      </w:r>
      <w:r w:rsidR="00C51EF6">
        <w:rPr>
          <w:rFonts w:ascii="Times New Roman" w:hAnsi="Times New Roman" w:cs="Times New Roman"/>
          <w:sz w:val="24"/>
          <w:szCs w:val="24"/>
        </w:rPr>
        <w:t xml:space="preserve"> born inside the country</w:t>
      </w:r>
      <w:r w:rsidR="00C50305">
        <w:rPr>
          <w:rFonts w:ascii="Times New Roman" w:hAnsi="Times New Roman" w:cs="Times New Roman"/>
          <w:sz w:val="24"/>
          <w:szCs w:val="24"/>
        </w:rPr>
        <w:t xml:space="preserve"> absent very limited circumstances</w:t>
      </w:r>
      <w:r w:rsidR="00D944EB" w:rsidRPr="00CC7279">
        <w:t xml:space="preserve"> – </w:t>
      </w:r>
      <w:r>
        <w:rPr>
          <w:rFonts w:ascii="Times New Roman" w:hAnsi="Times New Roman" w:cs="Times New Roman"/>
          <w:sz w:val="24"/>
          <w:szCs w:val="24"/>
        </w:rPr>
        <w:t>those children can only gain citizenship through their fathers</w:t>
      </w:r>
      <w:r w:rsidRPr="00CC7279">
        <w:rPr>
          <w:rFonts w:ascii="Times New Roman" w:hAnsi="Times New Roman" w:cs="Times New Roman"/>
          <w:sz w:val="24"/>
          <w:szCs w:val="24"/>
        </w:rPr>
        <w:t xml:space="preserve">.  </w:t>
      </w:r>
      <w:r>
        <w:rPr>
          <w:rFonts w:ascii="Times New Roman" w:hAnsi="Times New Roman" w:cs="Times New Roman"/>
          <w:sz w:val="24"/>
          <w:szCs w:val="24"/>
        </w:rPr>
        <w:t>As discussed above, such discriminatory nationality laws leave</w:t>
      </w:r>
      <w:r w:rsidRPr="00CC7279">
        <w:rPr>
          <w:rFonts w:ascii="Times New Roman" w:hAnsi="Times New Roman" w:cs="Times New Roman"/>
          <w:sz w:val="24"/>
          <w:szCs w:val="24"/>
        </w:rPr>
        <w:t xml:space="preserve"> children</w:t>
      </w:r>
      <w:r w:rsidR="0086032F">
        <w:rPr>
          <w:rFonts w:ascii="Times New Roman" w:hAnsi="Times New Roman" w:cs="Times New Roman"/>
          <w:sz w:val="24"/>
          <w:szCs w:val="24"/>
        </w:rPr>
        <w:t xml:space="preserve"> </w:t>
      </w:r>
      <w:r w:rsidRPr="00CC7279">
        <w:rPr>
          <w:rFonts w:ascii="Times New Roman" w:hAnsi="Times New Roman" w:cs="Times New Roman"/>
          <w:sz w:val="24"/>
          <w:szCs w:val="24"/>
        </w:rPr>
        <w:t xml:space="preserve">more vulnerable to being rendered stateless in humanitarian situations.  Since the outbreak of </w:t>
      </w:r>
      <w:r w:rsidR="00C51EF6">
        <w:rPr>
          <w:rFonts w:ascii="Times New Roman" w:hAnsi="Times New Roman" w:cs="Times New Roman"/>
          <w:sz w:val="24"/>
          <w:szCs w:val="24"/>
        </w:rPr>
        <w:t xml:space="preserve">the conflict </w:t>
      </w:r>
      <w:r w:rsidRPr="00CC7279">
        <w:rPr>
          <w:rFonts w:ascii="Times New Roman" w:hAnsi="Times New Roman" w:cs="Times New Roman"/>
          <w:sz w:val="24"/>
          <w:szCs w:val="24"/>
        </w:rPr>
        <w:t>in Syria, it is estimated that 11 million Syrians have been forced to flee the country and become internally displaced persons or refugees in neighboring countries, such as Jordan and Lebanon.</w:t>
      </w:r>
      <w:r>
        <w:rPr>
          <w:rStyle w:val="FootnoteReference"/>
          <w:rFonts w:cs="Times New Roman"/>
          <w:sz w:val="24"/>
          <w:szCs w:val="24"/>
        </w:rPr>
        <w:footnoteReference w:id="12"/>
      </w:r>
      <w:r>
        <w:rPr>
          <w:rFonts w:ascii="Times New Roman" w:hAnsi="Times New Roman" w:cs="Times New Roman"/>
          <w:sz w:val="24"/>
          <w:szCs w:val="24"/>
        </w:rPr>
        <w:t xml:space="preserve"> Twenty-five percent</w:t>
      </w:r>
      <w:r w:rsidRPr="00CC7279">
        <w:rPr>
          <w:rFonts w:ascii="Times New Roman" w:hAnsi="Times New Roman" w:cs="Times New Roman"/>
          <w:sz w:val="24"/>
          <w:szCs w:val="24"/>
        </w:rPr>
        <w:t xml:space="preserve"> of Syrian refugee households are fatherless, which means</w:t>
      </w:r>
      <w:r w:rsidR="00CD53E9">
        <w:rPr>
          <w:rFonts w:ascii="Times New Roman" w:hAnsi="Times New Roman" w:cs="Times New Roman"/>
          <w:sz w:val="24"/>
          <w:szCs w:val="24"/>
        </w:rPr>
        <w:t xml:space="preserve"> </w:t>
      </w:r>
      <w:r w:rsidRPr="00CC7279">
        <w:rPr>
          <w:rFonts w:ascii="Times New Roman" w:hAnsi="Times New Roman" w:cs="Times New Roman"/>
          <w:sz w:val="24"/>
          <w:szCs w:val="24"/>
        </w:rPr>
        <w:t xml:space="preserve">children from these households may be </w:t>
      </w:r>
      <w:r w:rsidRPr="00CC7279">
        <w:rPr>
          <w:rFonts w:ascii="Times New Roman" w:hAnsi="Times New Roman" w:cs="Times New Roman"/>
          <w:sz w:val="24"/>
          <w:szCs w:val="24"/>
        </w:rPr>
        <w:lastRenderedPageBreak/>
        <w:t>denied their right to nationality if their father is not unknown, but missing.</w:t>
      </w:r>
      <w:r>
        <w:rPr>
          <w:rStyle w:val="FootnoteReference"/>
          <w:rFonts w:cs="Times New Roman"/>
          <w:sz w:val="24"/>
          <w:szCs w:val="24"/>
        </w:rPr>
        <w:footnoteReference w:id="13"/>
      </w:r>
      <w:r>
        <w:rPr>
          <w:rFonts w:ascii="Times New Roman" w:hAnsi="Times New Roman" w:cs="Times New Roman"/>
          <w:sz w:val="24"/>
          <w:szCs w:val="24"/>
        </w:rPr>
        <w:t xml:space="preserve"> It has been </w:t>
      </w:r>
      <w:r w:rsidRPr="00CC7279">
        <w:rPr>
          <w:rFonts w:ascii="Times New Roman" w:hAnsi="Times New Roman" w:cs="Times New Roman"/>
          <w:sz w:val="24"/>
          <w:szCs w:val="24"/>
        </w:rPr>
        <w:t>estimated</w:t>
      </w:r>
      <w:r>
        <w:rPr>
          <w:rFonts w:ascii="Times New Roman" w:hAnsi="Times New Roman" w:cs="Times New Roman"/>
          <w:sz w:val="24"/>
          <w:szCs w:val="24"/>
        </w:rPr>
        <w:t xml:space="preserve"> that </w:t>
      </w:r>
      <w:r w:rsidRPr="00CC7279">
        <w:rPr>
          <w:rFonts w:ascii="Times New Roman" w:hAnsi="Times New Roman" w:cs="Times New Roman"/>
          <w:sz w:val="24"/>
          <w:szCs w:val="24"/>
        </w:rPr>
        <w:t>90,000 Syrian refugee babies in Lebanon and Turkey are at risk of statelessness.</w:t>
      </w:r>
      <w:r>
        <w:rPr>
          <w:rStyle w:val="FootnoteReference"/>
          <w:rFonts w:cs="Times New Roman"/>
          <w:sz w:val="24"/>
          <w:szCs w:val="24"/>
        </w:rPr>
        <w:footnoteReference w:id="14"/>
      </w:r>
    </w:p>
    <w:p w:rsidR="00985373" w:rsidRDefault="00985373">
      <w:pPr>
        <w:spacing w:after="0"/>
        <w:jc w:val="both"/>
        <w:rPr>
          <w:rFonts w:ascii="Times New Roman" w:hAnsi="Times New Roman" w:cs="Times New Roman"/>
          <w:sz w:val="24"/>
          <w:szCs w:val="24"/>
        </w:rPr>
      </w:pPr>
    </w:p>
    <w:p w:rsidR="00985373" w:rsidRDefault="00B11E96">
      <w:pPr>
        <w:spacing w:after="0"/>
        <w:jc w:val="both"/>
        <w:rPr>
          <w:rFonts w:ascii="Times New Roman" w:hAnsi="Times New Roman" w:cs="Times New Roman"/>
          <w:i/>
          <w:sz w:val="24"/>
          <w:szCs w:val="24"/>
        </w:rPr>
      </w:pPr>
      <w:r>
        <w:rPr>
          <w:rFonts w:ascii="Times New Roman" w:hAnsi="Times New Roman" w:cs="Times New Roman"/>
          <w:i/>
          <w:sz w:val="24"/>
          <w:szCs w:val="24"/>
        </w:rPr>
        <w:t>Protecting the right of children in humanitarian situations: revoke</w:t>
      </w:r>
      <w:r w:rsidR="00563643">
        <w:rPr>
          <w:rFonts w:ascii="Times New Roman" w:hAnsi="Times New Roman" w:cs="Times New Roman"/>
          <w:i/>
          <w:sz w:val="24"/>
          <w:szCs w:val="24"/>
        </w:rPr>
        <w:t xml:space="preserve"> sex discriminatory nationality laws and </w:t>
      </w:r>
      <w:r>
        <w:rPr>
          <w:rFonts w:ascii="Times New Roman" w:hAnsi="Times New Roman" w:cs="Times New Roman"/>
          <w:i/>
          <w:sz w:val="24"/>
          <w:szCs w:val="24"/>
        </w:rPr>
        <w:t>combat</w:t>
      </w:r>
      <w:r w:rsidR="00563643">
        <w:rPr>
          <w:rFonts w:ascii="Times New Roman" w:hAnsi="Times New Roman" w:cs="Times New Roman"/>
          <w:i/>
          <w:sz w:val="24"/>
          <w:szCs w:val="24"/>
        </w:rPr>
        <w:t xml:space="preserve"> child marriage </w:t>
      </w:r>
      <w:r>
        <w:rPr>
          <w:rFonts w:ascii="Times New Roman" w:hAnsi="Times New Roman" w:cs="Times New Roman"/>
          <w:i/>
          <w:sz w:val="24"/>
          <w:szCs w:val="24"/>
        </w:rPr>
        <w:t>as mandated under international law</w:t>
      </w:r>
    </w:p>
    <w:p w:rsidR="00985373" w:rsidRDefault="0023513E">
      <w:pPr>
        <w:spacing w:after="0"/>
        <w:ind w:firstLine="720"/>
        <w:jc w:val="both"/>
        <w:rPr>
          <w:rFonts w:ascii="Times New Roman" w:hAnsi="Times New Roman" w:cs="Times New Roman"/>
          <w:sz w:val="24"/>
          <w:szCs w:val="24"/>
        </w:rPr>
      </w:pPr>
      <w:r w:rsidRPr="00CC7279">
        <w:rPr>
          <w:rFonts w:ascii="Times New Roman" w:hAnsi="Times New Roman" w:cs="Times New Roman"/>
          <w:sz w:val="24"/>
          <w:szCs w:val="24"/>
        </w:rPr>
        <w:t>Numerous international human rights treaties and the S</w:t>
      </w:r>
      <w:r w:rsidR="00561BA3">
        <w:rPr>
          <w:rFonts w:ascii="Times New Roman" w:hAnsi="Times New Roman" w:cs="Times New Roman"/>
          <w:sz w:val="24"/>
          <w:szCs w:val="24"/>
        </w:rPr>
        <w:t xml:space="preserve">ustainable </w:t>
      </w:r>
      <w:r w:rsidRPr="00CC7279">
        <w:rPr>
          <w:rFonts w:ascii="Times New Roman" w:hAnsi="Times New Roman" w:cs="Times New Roman"/>
          <w:sz w:val="24"/>
          <w:szCs w:val="24"/>
        </w:rPr>
        <w:t>D</w:t>
      </w:r>
      <w:r w:rsidR="00561BA3">
        <w:rPr>
          <w:rFonts w:ascii="Times New Roman" w:hAnsi="Times New Roman" w:cs="Times New Roman"/>
          <w:sz w:val="24"/>
          <w:szCs w:val="24"/>
        </w:rPr>
        <w:t xml:space="preserve">evelopment </w:t>
      </w:r>
      <w:r w:rsidRPr="00CC7279">
        <w:rPr>
          <w:rFonts w:ascii="Times New Roman" w:hAnsi="Times New Roman" w:cs="Times New Roman"/>
          <w:sz w:val="24"/>
          <w:szCs w:val="24"/>
        </w:rPr>
        <w:t>G</w:t>
      </w:r>
      <w:r w:rsidR="00A00660">
        <w:rPr>
          <w:rFonts w:ascii="Times New Roman" w:hAnsi="Times New Roman" w:cs="Times New Roman"/>
          <w:sz w:val="24"/>
          <w:szCs w:val="24"/>
        </w:rPr>
        <w:t>oal</w:t>
      </w:r>
      <w:r w:rsidRPr="00CC7279">
        <w:rPr>
          <w:rFonts w:ascii="Times New Roman" w:hAnsi="Times New Roman" w:cs="Times New Roman"/>
          <w:sz w:val="24"/>
          <w:szCs w:val="24"/>
        </w:rPr>
        <w:t>s</w:t>
      </w:r>
      <w:r w:rsidR="006B7BE7" w:rsidRPr="00CC7279">
        <w:rPr>
          <w:rFonts w:ascii="Times New Roman" w:hAnsi="Times New Roman" w:cs="Times New Roman"/>
          <w:sz w:val="24"/>
          <w:szCs w:val="24"/>
        </w:rPr>
        <w:t xml:space="preserve">, most </w:t>
      </w:r>
      <w:r w:rsidR="006B7BE7" w:rsidRPr="001C2727">
        <w:rPr>
          <w:rFonts w:ascii="Times New Roman" w:hAnsi="Times New Roman" w:cs="Times New Roman"/>
          <w:sz w:val="24"/>
          <w:szCs w:val="24"/>
        </w:rPr>
        <w:t>notably G</w:t>
      </w:r>
      <w:r w:rsidRPr="001C2727">
        <w:rPr>
          <w:rFonts w:ascii="Times New Roman" w:hAnsi="Times New Roman" w:cs="Times New Roman"/>
          <w:sz w:val="24"/>
          <w:szCs w:val="24"/>
        </w:rPr>
        <w:t>oals 5</w:t>
      </w:r>
      <w:r w:rsidR="008E6A89" w:rsidRPr="001C2727">
        <w:rPr>
          <w:rFonts w:ascii="Times New Roman" w:hAnsi="Times New Roman" w:cs="Times New Roman"/>
          <w:sz w:val="24"/>
          <w:szCs w:val="24"/>
        </w:rPr>
        <w:t xml:space="preserve"> (“</w:t>
      </w:r>
      <w:r w:rsidR="008E6A89" w:rsidRPr="003429ED">
        <w:rPr>
          <w:rFonts w:ascii="Times New Roman" w:hAnsi="Times New Roman" w:cs="Times New Roman"/>
          <w:sz w:val="24"/>
          <w:szCs w:val="24"/>
          <w:shd w:val="clear" w:color="auto" w:fill="FFFFFF"/>
        </w:rPr>
        <w:t>Achieve gender equality and empower all women and girls”)</w:t>
      </w:r>
      <w:r w:rsidRPr="001C2727">
        <w:rPr>
          <w:rFonts w:ascii="Times New Roman" w:hAnsi="Times New Roman" w:cs="Times New Roman"/>
          <w:sz w:val="24"/>
          <w:szCs w:val="24"/>
        </w:rPr>
        <w:t xml:space="preserve"> and 16</w:t>
      </w:r>
      <w:r w:rsidR="008E6A89" w:rsidRPr="001C2727">
        <w:rPr>
          <w:rFonts w:ascii="Times New Roman" w:hAnsi="Times New Roman" w:cs="Times New Roman"/>
          <w:sz w:val="24"/>
          <w:szCs w:val="24"/>
        </w:rPr>
        <w:t xml:space="preserve"> (“</w:t>
      </w:r>
      <w:r w:rsidR="008E6A89" w:rsidRPr="003429ED">
        <w:rPr>
          <w:rFonts w:ascii="Times New Roman" w:hAnsi="Times New Roman" w:cs="Times New Roman"/>
          <w:sz w:val="24"/>
          <w:szCs w:val="24"/>
        </w:rPr>
        <w:t>Promote peaceful and inclusive societies</w:t>
      </w:r>
      <w:r w:rsidR="001C2727">
        <w:rPr>
          <w:rFonts w:ascii="Times New Roman" w:hAnsi="Times New Roman" w:cs="Times New Roman"/>
          <w:sz w:val="24"/>
          <w:szCs w:val="24"/>
        </w:rPr>
        <w:t>…</w:t>
      </w:r>
      <w:r w:rsidR="008E6A89" w:rsidRPr="003429ED">
        <w:rPr>
          <w:rFonts w:ascii="Times New Roman" w:hAnsi="Times New Roman" w:cs="Times New Roman"/>
          <w:sz w:val="24"/>
          <w:szCs w:val="24"/>
        </w:rPr>
        <w:t>”)</w:t>
      </w:r>
      <w:r w:rsidRPr="001C2727">
        <w:rPr>
          <w:rFonts w:ascii="Times New Roman" w:hAnsi="Times New Roman" w:cs="Times New Roman"/>
          <w:sz w:val="24"/>
          <w:szCs w:val="24"/>
        </w:rPr>
        <w:t>, call for the end of gender based discrimination and classify child marriage and discriminatory nationality laws as human rights violations.</w:t>
      </w:r>
      <w:r w:rsidR="0074009C">
        <w:rPr>
          <w:rStyle w:val="FootnoteReference"/>
          <w:rFonts w:cs="Times New Roman"/>
          <w:sz w:val="24"/>
          <w:szCs w:val="24"/>
        </w:rPr>
        <w:footnoteReference w:id="15"/>
      </w:r>
      <w:r w:rsidR="00CD53E9">
        <w:rPr>
          <w:rFonts w:ascii="Times New Roman" w:hAnsi="Times New Roman" w:cs="Times New Roman"/>
          <w:sz w:val="24"/>
          <w:szCs w:val="24"/>
        </w:rPr>
        <w:t xml:space="preserve"> </w:t>
      </w:r>
      <w:r w:rsidR="00AA078A" w:rsidRPr="00CC7279">
        <w:rPr>
          <w:rFonts w:ascii="Times New Roman" w:hAnsi="Times New Roman" w:cs="Times New Roman"/>
          <w:sz w:val="24"/>
          <w:szCs w:val="24"/>
        </w:rPr>
        <w:t xml:space="preserve">The </w:t>
      </w:r>
      <w:r w:rsidRPr="00CC7279">
        <w:rPr>
          <w:rFonts w:ascii="Times New Roman" w:hAnsi="Times New Roman" w:cs="Times New Roman"/>
          <w:sz w:val="24"/>
          <w:szCs w:val="24"/>
        </w:rPr>
        <w:t xml:space="preserve">child’s </w:t>
      </w:r>
      <w:r w:rsidR="00AA078A" w:rsidRPr="00CC7279">
        <w:rPr>
          <w:rFonts w:ascii="Times New Roman" w:hAnsi="Times New Roman" w:cs="Times New Roman"/>
          <w:sz w:val="24"/>
          <w:szCs w:val="24"/>
        </w:rPr>
        <w:t xml:space="preserve">right to nationality has </w:t>
      </w:r>
      <w:r w:rsidRPr="00CC7279">
        <w:rPr>
          <w:rFonts w:ascii="Times New Roman" w:hAnsi="Times New Roman" w:cs="Times New Roman"/>
          <w:sz w:val="24"/>
          <w:szCs w:val="24"/>
        </w:rPr>
        <w:t xml:space="preserve">been established by Article 7 of the </w:t>
      </w:r>
      <w:r w:rsidR="00AA078A" w:rsidRPr="00CC7279">
        <w:rPr>
          <w:rFonts w:ascii="Times New Roman" w:hAnsi="Times New Roman" w:cs="Times New Roman"/>
          <w:sz w:val="24"/>
          <w:szCs w:val="24"/>
        </w:rPr>
        <w:t>Con</w:t>
      </w:r>
      <w:r w:rsidRPr="00CC7279">
        <w:rPr>
          <w:rFonts w:ascii="Times New Roman" w:hAnsi="Times New Roman" w:cs="Times New Roman"/>
          <w:sz w:val="24"/>
          <w:szCs w:val="24"/>
        </w:rPr>
        <w:t>vention on the Rights of Child</w:t>
      </w:r>
      <w:r w:rsidR="00561BA3">
        <w:rPr>
          <w:rFonts w:ascii="Times New Roman" w:hAnsi="Times New Roman" w:cs="Times New Roman"/>
          <w:sz w:val="24"/>
          <w:szCs w:val="24"/>
        </w:rPr>
        <w:t xml:space="preserve"> (“CRC”)</w:t>
      </w:r>
      <w:r w:rsidRPr="00CC7279">
        <w:rPr>
          <w:rFonts w:ascii="Times New Roman" w:hAnsi="Times New Roman" w:cs="Times New Roman"/>
          <w:sz w:val="24"/>
          <w:szCs w:val="24"/>
        </w:rPr>
        <w:t>, which states that “</w:t>
      </w:r>
      <w:r w:rsidR="006B7BE7" w:rsidRPr="00CC7279">
        <w:rPr>
          <w:rFonts w:ascii="Times New Roman" w:hAnsi="Times New Roman" w:cs="Times New Roman"/>
          <w:color w:val="000000"/>
          <w:sz w:val="24"/>
          <w:szCs w:val="24"/>
        </w:rPr>
        <w:t>[t]</w:t>
      </w:r>
      <w:r w:rsidRPr="00CC7279">
        <w:rPr>
          <w:rFonts w:ascii="Times New Roman" w:hAnsi="Times New Roman" w:cs="Times New Roman"/>
          <w:color w:val="000000"/>
          <w:sz w:val="24"/>
          <w:szCs w:val="24"/>
        </w:rPr>
        <w:t>he child shall be registered immediately after birth and shall have the right from birth to a name, the rig</w:t>
      </w:r>
      <w:r w:rsidR="00CC55AC" w:rsidRPr="00CC7279">
        <w:rPr>
          <w:rFonts w:ascii="Times New Roman" w:hAnsi="Times New Roman" w:cs="Times New Roman"/>
          <w:color w:val="000000"/>
          <w:sz w:val="24"/>
          <w:szCs w:val="24"/>
        </w:rPr>
        <w:t>ht to acquire a nationality and,</w:t>
      </w:r>
      <w:r w:rsidRPr="00CC7279">
        <w:rPr>
          <w:rFonts w:ascii="Times New Roman" w:hAnsi="Times New Roman" w:cs="Times New Roman"/>
          <w:color w:val="000000"/>
          <w:sz w:val="24"/>
          <w:szCs w:val="24"/>
        </w:rPr>
        <w:t xml:space="preserve"> as far as possible, the right to know and be cared for by his or her parents</w:t>
      </w:r>
      <w:r w:rsidR="00AA078A" w:rsidRPr="00CC7279">
        <w:rPr>
          <w:rFonts w:ascii="Times New Roman" w:hAnsi="Times New Roman" w:cs="Times New Roman"/>
          <w:sz w:val="24"/>
          <w:szCs w:val="24"/>
        </w:rPr>
        <w:t>.</w:t>
      </w:r>
      <w:r w:rsidRPr="00CC7279">
        <w:rPr>
          <w:rFonts w:ascii="Times New Roman" w:hAnsi="Times New Roman" w:cs="Times New Roman"/>
          <w:sz w:val="24"/>
          <w:szCs w:val="24"/>
        </w:rPr>
        <w:t>”</w:t>
      </w:r>
      <w:r w:rsidR="00026657">
        <w:rPr>
          <w:rFonts w:ascii="Times New Roman" w:hAnsi="Times New Roman" w:cs="Times New Roman"/>
          <w:sz w:val="24"/>
          <w:szCs w:val="24"/>
        </w:rPr>
        <w:t xml:space="preserve">Additionally, Article 9 of the </w:t>
      </w:r>
      <w:r w:rsidR="00026657" w:rsidRPr="00B45BFC">
        <w:rPr>
          <w:rFonts w:ascii="Times New Roman" w:hAnsi="Times New Roman" w:cs="Times New Roman"/>
          <w:sz w:val="24"/>
          <w:szCs w:val="24"/>
        </w:rPr>
        <w:t>Convention on the Elimination of All Forms of Discrimination against Women</w:t>
      </w:r>
      <w:r w:rsidR="00026657">
        <w:rPr>
          <w:rFonts w:ascii="Times New Roman" w:hAnsi="Times New Roman" w:cs="Times New Roman"/>
          <w:sz w:val="24"/>
          <w:szCs w:val="24"/>
        </w:rPr>
        <w:t xml:space="preserve"> (CEDAW) </w:t>
      </w:r>
      <w:r w:rsidR="00FC1557">
        <w:rPr>
          <w:rFonts w:ascii="Times New Roman" w:hAnsi="Times New Roman" w:cs="Times New Roman"/>
          <w:sz w:val="24"/>
          <w:szCs w:val="24"/>
        </w:rPr>
        <w:t>calls for</w:t>
      </w:r>
      <w:r w:rsidR="00026657">
        <w:rPr>
          <w:rFonts w:ascii="Times New Roman" w:hAnsi="Times New Roman" w:cs="Times New Roman"/>
          <w:sz w:val="24"/>
          <w:szCs w:val="24"/>
        </w:rPr>
        <w:t xml:space="preserve"> State Parties to grant women equal rights with men </w:t>
      </w:r>
      <w:r w:rsidR="00FC1557">
        <w:rPr>
          <w:rFonts w:ascii="Times New Roman" w:hAnsi="Times New Roman" w:cs="Times New Roman"/>
          <w:sz w:val="24"/>
          <w:szCs w:val="24"/>
        </w:rPr>
        <w:t>in</w:t>
      </w:r>
      <w:r w:rsidR="00026657">
        <w:rPr>
          <w:rFonts w:ascii="Times New Roman" w:hAnsi="Times New Roman" w:cs="Times New Roman"/>
          <w:sz w:val="24"/>
          <w:szCs w:val="24"/>
        </w:rPr>
        <w:t xml:space="preserve"> pass</w:t>
      </w:r>
      <w:r w:rsidR="00FC1557">
        <w:rPr>
          <w:rFonts w:ascii="Times New Roman" w:hAnsi="Times New Roman" w:cs="Times New Roman"/>
          <w:sz w:val="24"/>
          <w:szCs w:val="24"/>
        </w:rPr>
        <w:t>ing</w:t>
      </w:r>
      <w:r w:rsidR="00026657">
        <w:rPr>
          <w:rFonts w:ascii="Times New Roman" w:hAnsi="Times New Roman" w:cs="Times New Roman"/>
          <w:sz w:val="24"/>
          <w:szCs w:val="24"/>
        </w:rPr>
        <w:t xml:space="preserve"> nationality on to children, as well as </w:t>
      </w:r>
      <w:r w:rsidR="00FC1557">
        <w:rPr>
          <w:rFonts w:ascii="Times New Roman" w:hAnsi="Times New Roman" w:cs="Times New Roman"/>
          <w:sz w:val="24"/>
          <w:szCs w:val="24"/>
        </w:rPr>
        <w:t>in</w:t>
      </w:r>
      <w:r w:rsidR="00026657">
        <w:rPr>
          <w:rFonts w:ascii="Times New Roman" w:hAnsi="Times New Roman" w:cs="Times New Roman"/>
          <w:sz w:val="24"/>
          <w:szCs w:val="24"/>
        </w:rPr>
        <w:t xml:space="preserve"> acq</w:t>
      </w:r>
      <w:r w:rsidR="00FC1557">
        <w:rPr>
          <w:rFonts w:ascii="Times New Roman" w:hAnsi="Times New Roman" w:cs="Times New Roman"/>
          <w:sz w:val="24"/>
          <w:szCs w:val="24"/>
        </w:rPr>
        <w:t>uiring, changing</w:t>
      </w:r>
      <w:r w:rsidR="00026657">
        <w:rPr>
          <w:rFonts w:ascii="Times New Roman" w:hAnsi="Times New Roman" w:cs="Times New Roman"/>
          <w:sz w:val="24"/>
          <w:szCs w:val="24"/>
        </w:rPr>
        <w:t xml:space="preserve"> or retain</w:t>
      </w:r>
      <w:r w:rsidR="00FC1557">
        <w:rPr>
          <w:rFonts w:ascii="Times New Roman" w:hAnsi="Times New Roman" w:cs="Times New Roman"/>
          <w:sz w:val="24"/>
          <w:szCs w:val="24"/>
        </w:rPr>
        <w:t>ing</w:t>
      </w:r>
      <w:r w:rsidR="00026657">
        <w:rPr>
          <w:rFonts w:ascii="Times New Roman" w:hAnsi="Times New Roman" w:cs="Times New Roman"/>
          <w:sz w:val="24"/>
          <w:szCs w:val="24"/>
        </w:rPr>
        <w:t xml:space="preserve"> nationality. </w:t>
      </w:r>
      <w:r w:rsidR="00FC1557">
        <w:rPr>
          <w:rFonts w:ascii="Times New Roman" w:hAnsi="Times New Roman" w:cs="Times New Roman"/>
          <w:sz w:val="24"/>
          <w:szCs w:val="24"/>
        </w:rPr>
        <w:t xml:space="preserve"> Finally,</w:t>
      </w:r>
      <w:r w:rsidR="00CD53E9">
        <w:rPr>
          <w:rFonts w:ascii="Times New Roman" w:hAnsi="Times New Roman" w:cs="Times New Roman"/>
          <w:sz w:val="24"/>
          <w:szCs w:val="24"/>
        </w:rPr>
        <w:t xml:space="preserve"> </w:t>
      </w:r>
      <w:r w:rsidR="00FC1557">
        <w:rPr>
          <w:rFonts w:ascii="Times New Roman" w:hAnsi="Times New Roman" w:cs="Times New Roman"/>
          <w:sz w:val="24"/>
          <w:szCs w:val="24"/>
        </w:rPr>
        <w:t>i</w:t>
      </w:r>
      <w:r w:rsidR="00C16CC9">
        <w:rPr>
          <w:rFonts w:ascii="Times New Roman" w:hAnsi="Times New Roman" w:cs="Times New Roman"/>
          <w:sz w:val="24"/>
          <w:szCs w:val="24"/>
        </w:rPr>
        <w:t>n June 2016, the United Nations General Assembly adopted a r</w:t>
      </w:r>
      <w:r w:rsidR="00CD53E9">
        <w:rPr>
          <w:rFonts w:ascii="Times New Roman" w:hAnsi="Times New Roman" w:cs="Times New Roman"/>
          <w:sz w:val="24"/>
          <w:szCs w:val="24"/>
        </w:rPr>
        <w:t>esolution which urged States to</w:t>
      </w:r>
      <w:r w:rsidR="00C16CC9">
        <w:rPr>
          <w:rFonts w:ascii="Times New Roman" w:hAnsi="Times New Roman" w:cs="Times New Roman"/>
          <w:sz w:val="24"/>
          <w:szCs w:val="24"/>
        </w:rPr>
        <w:t xml:space="preserve"> “</w:t>
      </w:r>
      <w:r w:rsidR="00C16CC9" w:rsidRPr="00C16CC9">
        <w:rPr>
          <w:rFonts w:ascii="Times New Roman" w:hAnsi="Times New Roman" w:cs="Times New Roman"/>
          <w:sz w:val="24"/>
          <w:szCs w:val="24"/>
        </w:rPr>
        <w:t>take immediate steps to reform nationality laws that discriminate against women by granting equal rights to men and women to confer nationality on their children and spouses and regarding the acquisition, change or retention of their nationality.</w:t>
      </w:r>
      <w:r w:rsidR="00AA078A" w:rsidRPr="00CC7279">
        <w:rPr>
          <w:rFonts w:ascii="Times New Roman" w:hAnsi="Times New Roman" w:cs="Times New Roman"/>
          <w:sz w:val="24"/>
          <w:szCs w:val="24"/>
        </w:rPr>
        <w:t>”</w:t>
      </w:r>
      <w:r w:rsidRPr="00CC7279">
        <w:rPr>
          <w:rStyle w:val="FootnoteReference"/>
          <w:rFonts w:cs="Times New Roman"/>
          <w:sz w:val="24"/>
          <w:szCs w:val="24"/>
        </w:rPr>
        <w:footnoteReference w:id="16"/>
      </w:r>
    </w:p>
    <w:p w:rsidR="00985373" w:rsidRDefault="00985373">
      <w:pPr>
        <w:spacing w:after="0"/>
        <w:jc w:val="both"/>
        <w:rPr>
          <w:rFonts w:ascii="Times New Roman" w:hAnsi="Times New Roman" w:cs="Times New Roman"/>
          <w:sz w:val="24"/>
          <w:szCs w:val="24"/>
        </w:rPr>
      </w:pPr>
    </w:p>
    <w:p w:rsidR="00985373" w:rsidRDefault="00136A0A">
      <w:pPr>
        <w:pStyle w:val="NormalWeb"/>
        <w:shd w:val="clear" w:color="auto" w:fill="FFFFFF"/>
        <w:spacing w:before="0" w:beforeAutospacing="0" w:after="0" w:afterAutospacing="0"/>
        <w:ind w:firstLine="720"/>
        <w:jc w:val="both"/>
      </w:pPr>
      <w:r w:rsidRPr="00CC7279">
        <w:t>Article 16 of</w:t>
      </w:r>
      <w:r w:rsidR="00FC1557">
        <w:t xml:space="preserve"> CEDAW</w:t>
      </w:r>
      <w:r w:rsidR="00CD53E9">
        <w:t xml:space="preserve"> </w:t>
      </w:r>
      <w:r w:rsidR="001F5775">
        <w:t xml:space="preserve">is unequivocal on the </w:t>
      </w:r>
      <w:r w:rsidR="00C16CC9">
        <w:t>subject of child marriage</w:t>
      </w:r>
      <w:r w:rsidRPr="00CC7279">
        <w:t>, stat</w:t>
      </w:r>
      <w:r w:rsidR="001F5775">
        <w:t>ing</w:t>
      </w:r>
      <w:r w:rsidRPr="00CC7279">
        <w:t xml:space="preserve"> that “[t]</w:t>
      </w:r>
      <w:r w:rsidR="00AA078A" w:rsidRPr="00CC7279">
        <w:t>he betrothal and the marriage of a child shall have no legal effect, and all necessary action, including legislation, shall be taken to specify a minimum age for marriage and to make the registration of marriages in an official registry compulsory.</w:t>
      </w:r>
      <w:r w:rsidRPr="00CC7279">
        <w:t xml:space="preserve">” </w:t>
      </w:r>
      <w:r w:rsidR="001F5775">
        <w:t>Additionally, w</w:t>
      </w:r>
      <w:r w:rsidR="00AA078A" w:rsidRPr="00CC7279">
        <w:t xml:space="preserve">hile child marriage is not explicitly mentioned in the CRC, the UN Committee on the Rights of the Child, mandated with monitoring the Convention’s implementation, has stated that early marriage is a harmful practice that negatively affects girls’ sexual and reproductive health and strongly recommends that all States Parties have minimum age of marriage legislation setting the age at 18. Governments are also accountable </w:t>
      </w:r>
      <w:r w:rsidR="002C119B">
        <w:t xml:space="preserve">to </w:t>
      </w:r>
      <w:r w:rsidR="002C119B" w:rsidRPr="00CC7279">
        <w:t>Article</w:t>
      </w:r>
      <w:r w:rsidR="00AA078A" w:rsidRPr="00CC7279">
        <w:t xml:space="preserve"> 34 of the CRC, which mandates they protect the child from all forms of sexual exploitation and sexual abuse.</w:t>
      </w:r>
    </w:p>
    <w:p w:rsidR="00985373" w:rsidRDefault="00985373">
      <w:pPr>
        <w:spacing w:after="0"/>
        <w:jc w:val="both"/>
        <w:rPr>
          <w:rFonts w:ascii="Times New Roman" w:hAnsi="Times New Roman" w:cs="Times New Roman"/>
          <w:sz w:val="24"/>
          <w:szCs w:val="24"/>
        </w:rPr>
      </w:pPr>
    </w:p>
    <w:p w:rsidR="00985373" w:rsidRDefault="002C119B">
      <w:pPr>
        <w:spacing w:after="0"/>
        <w:ind w:firstLine="720"/>
        <w:jc w:val="both"/>
        <w:rPr>
          <w:rFonts w:ascii="Times New Roman" w:hAnsi="Times New Roman" w:cs="Times New Roman"/>
          <w:sz w:val="24"/>
          <w:szCs w:val="24"/>
          <w:highlight w:val="yellow"/>
        </w:rPr>
      </w:pPr>
      <w:r w:rsidRPr="00CC7279">
        <w:rPr>
          <w:rFonts w:ascii="Times New Roman" w:hAnsi="Times New Roman" w:cs="Times New Roman"/>
          <w:sz w:val="24"/>
          <w:szCs w:val="24"/>
        </w:rPr>
        <w:t xml:space="preserve">In order to protect children in humanitarian situations from being rendered stateless or from being forced into </w:t>
      </w:r>
      <w:r>
        <w:rPr>
          <w:rFonts w:ascii="Times New Roman" w:hAnsi="Times New Roman" w:cs="Times New Roman"/>
          <w:sz w:val="24"/>
          <w:szCs w:val="24"/>
        </w:rPr>
        <w:t>“</w:t>
      </w:r>
      <w:r w:rsidRPr="00CC7279">
        <w:rPr>
          <w:rFonts w:ascii="Times New Roman" w:hAnsi="Times New Roman" w:cs="Times New Roman"/>
          <w:sz w:val="24"/>
          <w:szCs w:val="24"/>
        </w:rPr>
        <w:t>child marriages</w:t>
      </w:r>
      <w:r>
        <w:rPr>
          <w:rFonts w:ascii="Times New Roman" w:hAnsi="Times New Roman" w:cs="Times New Roman"/>
          <w:sz w:val="24"/>
          <w:szCs w:val="24"/>
        </w:rPr>
        <w:t>”</w:t>
      </w:r>
      <w:r w:rsidRPr="00CC7279">
        <w:rPr>
          <w:rFonts w:ascii="Times New Roman" w:hAnsi="Times New Roman" w:cs="Times New Roman"/>
          <w:sz w:val="24"/>
          <w:szCs w:val="24"/>
        </w:rPr>
        <w:t>, it is important for</w:t>
      </w:r>
      <w:r w:rsidR="00CD53E9">
        <w:rPr>
          <w:rFonts w:ascii="Times New Roman" w:hAnsi="Times New Roman" w:cs="Times New Roman"/>
          <w:sz w:val="24"/>
          <w:szCs w:val="24"/>
        </w:rPr>
        <w:t xml:space="preserve"> </w:t>
      </w:r>
      <w:r w:rsidRPr="00CC7279">
        <w:rPr>
          <w:rFonts w:ascii="Times New Roman" w:hAnsi="Times New Roman" w:cs="Times New Roman"/>
          <w:sz w:val="24"/>
          <w:szCs w:val="24"/>
        </w:rPr>
        <w:t xml:space="preserve">all countries to ensure they have adopted and enforce non-discriminatory laws on nationality and marriage that align with international and regional human rights standards.  </w:t>
      </w:r>
    </w:p>
    <w:p w:rsidR="00985373" w:rsidRDefault="00985373">
      <w:pPr>
        <w:spacing w:after="0"/>
        <w:jc w:val="both"/>
        <w:rPr>
          <w:rFonts w:ascii="Times New Roman" w:hAnsi="Times New Roman" w:cs="Times New Roman"/>
          <w:sz w:val="24"/>
          <w:szCs w:val="24"/>
          <w:highlight w:val="yellow"/>
        </w:rPr>
      </w:pPr>
    </w:p>
    <w:p w:rsidR="00985373" w:rsidRDefault="00EF0FBA">
      <w:pPr>
        <w:spacing w:after="0"/>
        <w:jc w:val="both"/>
        <w:rPr>
          <w:rFonts w:ascii="Times New Roman" w:hAnsi="Times New Roman" w:cs="Times New Roman"/>
          <w:sz w:val="24"/>
          <w:szCs w:val="24"/>
        </w:rPr>
      </w:pPr>
      <w:r w:rsidRPr="00CC7279">
        <w:rPr>
          <w:rFonts w:ascii="Times New Roman" w:hAnsi="Times New Roman" w:cs="Times New Roman"/>
          <w:sz w:val="24"/>
          <w:szCs w:val="24"/>
        </w:rPr>
        <w:t>Governments with sex discriminatory legal provisions on nationality should revise them:</w:t>
      </w:r>
    </w:p>
    <w:p w:rsidR="00985373" w:rsidRDefault="00EF0FBA">
      <w:pPr>
        <w:pStyle w:val="ListParagraph"/>
        <w:numPr>
          <w:ilvl w:val="0"/>
          <w:numId w:val="7"/>
        </w:numPr>
        <w:spacing w:after="0"/>
        <w:jc w:val="both"/>
        <w:rPr>
          <w:rFonts w:ascii="Times New Roman" w:hAnsi="Times New Roman" w:cs="Times New Roman"/>
          <w:sz w:val="24"/>
          <w:szCs w:val="24"/>
        </w:rPr>
      </w:pPr>
      <w:r w:rsidRPr="00CC7279">
        <w:rPr>
          <w:rFonts w:ascii="Times New Roman" w:hAnsi="Times New Roman" w:cs="Times New Roman"/>
          <w:sz w:val="24"/>
          <w:szCs w:val="24"/>
        </w:rPr>
        <w:t xml:space="preserve">so that women and men can equally confer citizenship on their children </w:t>
      </w:r>
      <w:r w:rsidR="004E35BE">
        <w:rPr>
          <w:rFonts w:ascii="Times New Roman" w:hAnsi="Times New Roman" w:cs="Times New Roman"/>
          <w:sz w:val="24"/>
          <w:szCs w:val="24"/>
        </w:rPr>
        <w:t>and spouses</w:t>
      </w:r>
    </w:p>
    <w:p w:rsidR="00985373" w:rsidRDefault="00EF0FBA">
      <w:pPr>
        <w:pStyle w:val="ListParagraph"/>
        <w:numPr>
          <w:ilvl w:val="0"/>
          <w:numId w:val="7"/>
        </w:numPr>
        <w:spacing w:after="0"/>
        <w:jc w:val="both"/>
        <w:rPr>
          <w:rFonts w:ascii="Times New Roman" w:hAnsi="Times New Roman" w:cs="Times New Roman"/>
          <w:sz w:val="24"/>
          <w:szCs w:val="24"/>
        </w:rPr>
      </w:pPr>
      <w:r w:rsidRPr="00CC7279">
        <w:rPr>
          <w:rFonts w:ascii="Times New Roman" w:hAnsi="Times New Roman" w:cs="Times New Roman"/>
          <w:sz w:val="24"/>
          <w:szCs w:val="24"/>
        </w:rPr>
        <w:lastRenderedPageBreak/>
        <w:t xml:space="preserve">so that foreign </w:t>
      </w:r>
      <w:r w:rsidR="00274FE6">
        <w:rPr>
          <w:rFonts w:ascii="Times New Roman" w:hAnsi="Times New Roman" w:cs="Times New Roman"/>
          <w:sz w:val="24"/>
          <w:szCs w:val="24"/>
        </w:rPr>
        <w:t>spouses</w:t>
      </w:r>
      <w:r w:rsidRPr="00CC7279">
        <w:rPr>
          <w:rFonts w:ascii="Times New Roman" w:hAnsi="Times New Roman" w:cs="Times New Roman"/>
          <w:sz w:val="24"/>
          <w:szCs w:val="24"/>
        </w:rPr>
        <w:t xml:space="preserve"> do not automatically lose their new nationality on termination of the marriage </w:t>
      </w:r>
    </w:p>
    <w:p w:rsidR="00985373" w:rsidRDefault="00EF0FBA">
      <w:pPr>
        <w:pStyle w:val="ListParagraph"/>
        <w:numPr>
          <w:ilvl w:val="0"/>
          <w:numId w:val="7"/>
        </w:numPr>
        <w:spacing w:after="0"/>
        <w:jc w:val="both"/>
        <w:rPr>
          <w:rFonts w:ascii="Times New Roman" w:hAnsi="Times New Roman" w:cs="Times New Roman"/>
          <w:sz w:val="24"/>
          <w:szCs w:val="24"/>
        </w:rPr>
      </w:pPr>
      <w:r w:rsidRPr="00CC7279">
        <w:rPr>
          <w:rFonts w:ascii="Times New Roman" w:hAnsi="Times New Roman" w:cs="Times New Roman"/>
          <w:sz w:val="24"/>
          <w:szCs w:val="24"/>
        </w:rPr>
        <w:t xml:space="preserve">so that women do not automatically lose or gain nationality on marriage to a spouse of another nationality without their active consent </w:t>
      </w:r>
    </w:p>
    <w:p w:rsidR="00985373" w:rsidRDefault="00EF0FBA">
      <w:pPr>
        <w:pStyle w:val="ListParagraph"/>
        <w:numPr>
          <w:ilvl w:val="0"/>
          <w:numId w:val="7"/>
        </w:numPr>
        <w:spacing w:after="0"/>
        <w:jc w:val="both"/>
        <w:rPr>
          <w:rFonts w:ascii="Times New Roman" w:hAnsi="Times New Roman" w:cs="Times New Roman"/>
          <w:sz w:val="24"/>
          <w:szCs w:val="24"/>
        </w:rPr>
      </w:pPr>
      <w:r w:rsidRPr="00CC7279">
        <w:rPr>
          <w:rFonts w:ascii="Times New Roman" w:hAnsi="Times New Roman" w:cs="Times New Roman"/>
          <w:sz w:val="24"/>
          <w:szCs w:val="24"/>
        </w:rPr>
        <w:t xml:space="preserve">so a change in the father’s nationality does not automatically mean loss of nationality for his wife and children </w:t>
      </w:r>
    </w:p>
    <w:p w:rsidR="00985373" w:rsidRDefault="00EF0FBA">
      <w:pPr>
        <w:pStyle w:val="ListParagraph"/>
        <w:numPr>
          <w:ilvl w:val="0"/>
          <w:numId w:val="7"/>
        </w:numPr>
        <w:spacing w:after="0"/>
        <w:jc w:val="both"/>
        <w:rPr>
          <w:rFonts w:ascii="Times New Roman" w:hAnsi="Times New Roman" w:cs="Times New Roman"/>
          <w:sz w:val="24"/>
          <w:szCs w:val="24"/>
        </w:rPr>
      </w:pPr>
      <w:r w:rsidRPr="00CC7279">
        <w:rPr>
          <w:rFonts w:ascii="Times New Roman" w:hAnsi="Times New Roman" w:cs="Times New Roman"/>
          <w:sz w:val="24"/>
          <w:szCs w:val="24"/>
        </w:rPr>
        <w:t xml:space="preserve">to ensure that there is consistency between all laws and regulations </w:t>
      </w:r>
      <w:r w:rsidR="00713D11">
        <w:rPr>
          <w:rFonts w:ascii="Times New Roman" w:hAnsi="Times New Roman" w:cs="Times New Roman"/>
          <w:sz w:val="24"/>
          <w:szCs w:val="24"/>
        </w:rPr>
        <w:t xml:space="preserve">laws are clear to both </w:t>
      </w:r>
      <w:r w:rsidR="003931FF">
        <w:rPr>
          <w:rFonts w:ascii="Times New Roman" w:hAnsi="Times New Roman" w:cs="Times New Roman"/>
          <w:sz w:val="24"/>
          <w:szCs w:val="24"/>
        </w:rPr>
        <w:t>those wishing to take advantage of them and those implementing them</w:t>
      </w:r>
    </w:p>
    <w:p w:rsidR="00985373" w:rsidRDefault="00985373">
      <w:pPr>
        <w:spacing w:after="0"/>
        <w:jc w:val="both"/>
        <w:rPr>
          <w:rFonts w:ascii="Times New Roman" w:hAnsi="Times New Roman" w:cs="Times New Roman"/>
          <w:sz w:val="24"/>
          <w:szCs w:val="24"/>
          <w:highlight w:val="yellow"/>
        </w:rPr>
      </w:pPr>
    </w:p>
    <w:p w:rsidR="00985373" w:rsidRDefault="00674A5F">
      <w:pPr>
        <w:spacing w:after="0"/>
        <w:jc w:val="both"/>
        <w:rPr>
          <w:rFonts w:ascii="Times New Roman" w:hAnsi="Times New Roman" w:cs="Times New Roman"/>
          <w:sz w:val="24"/>
          <w:szCs w:val="24"/>
        </w:rPr>
      </w:pPr>
      <w:r w:rsidRPr="00CC7279">
        <w:rPr>
          <w:rFonts w:ascii="Times New Roman" w:hAnsi="Times New Roman" w:cs="Times New Roman"/>
          <w:sz w:val="24"/>
          <w:szCs w:val="24"/>
        </w:rPr>
        <w:t xml:space="preserve">In order to decrease the risk of </w:t>
      </w:r>
      <w:r w:rsidR="00CD53E9">
        <w:rPr>
          <w:rFonts w:ascii="Times New Roman" w:hAnsi="Times New Roman" w:cs="Times New Roman"/>
          <w:sz w:val="24"/>
          <w:szCs w:val="24"/>
        </w:rPr>
        <w:t>“</w:t>
      </w:r>
      <w:r w:rsidRPr="00CC7279">
        <w:rPr>
          <w:rFonts w:ascii="Times New Roman" w:hAnsi="Times New Roman" w:cs="Times New Roman"/>
          <w:sz w:val="24"/>
          <w:szCs w:val="24"/>
        </w:rPr>
        <w:t>child marriage</w:t>
      </w:r>
      <w:r w:rsidR="00CD53E9">
        <w:rPr>
          <w:rFonts w:ascii="Times New Roman" w:hAnsi="Times New Roman" w:cs="Times New Roman"/>
          <w:sz w:val="24"/>
          <w:szCs w:val="24"/>
        </w:rPr>
        <w:t>”</w:t>
      </w:r>
      <w:r w:rsidRPr="00CC7279">
        <w:rPr>
          <w:rFonts w:ascii="Times New Roman" w:hAnsi="Times New Roman" w:cs="Times New Roman"/>
          <w:sz w:val="24"/>
          <w:szCs w:val="24"/>
        </w:rPr>
        <w:t xml:space="preserve"> in humanitarian situations, c</w:t>
      </w:r>
      <w:r w:rsidR="00200908" w:rsidRPr="00CC7279">
        <w:rPr>
          <w:rFonts w:ascii="Times New Roman" w:hAnsi="Times New Roman" w:cs="Times New Roman"/>
          <w:sz w:val="24"/>
          <w:szCs w:val="24"/>
        </w:rPr>
        <w:t xml:space="preserve">ountries </w:t>
      </w:r>
      <w:r w:rsidR="00177CEC" w:rsidRPr="00CC7279">
        <w:rPr>
          <w:rFonts w:ascii="Times New Roman" w:hAnsi="Times New Roman" w:cs="Times New Roman"/>
          <w:sz w:val="24"/>
          <w:szCs w:val="24"/>
        </w:rPr>
        <w:t>should:</w:t>
      </w:r>
    </w:p>
    <w:p w:rsidR="00985373" w:rsidRDefault="00177CEC">
      <w:pPr>
        <w:pStyle w:val="ListParagraph"/>
        <w:numPr>
          <w:ilvl w:val="0"/>
          <w:numId w:val="9"/>
        </w:numPr>
        <w:spacing w:after="0"/>
        <w:jc w:val="both"/>
        <w:rPr>
          <w:rFonts w:ascii="Times New Roman" w:hAnsi="Times New Roman" w:cs="Times New Roman"/>
          <w:sz w:val="24"/>
          <w:szCs w:val="24"/>
        </w:rPr>
      </w:pPr>
      <w:r w:rsidRPr="00CC7279">
        <w:rPr>
          <w:rFonts w:ascii="Times New Roman" w:hAnsi="Times New Roman" w:cs="Times New Roman"/>
          <w:sz w:val="24"/>
          <w:szCs w:val="24"/>
        </w:rPr>
        <w:t>e</w:t>
      </w:r>
      <w:r w:rsidR="00B252FA" w:rsidRPr="00CC7279">
        <w:rPr>
          <w:rFonts w:ascii="Times New Roman" w:hAnsi="Times New Roman" w:cs="Times New Roman"/>
          <w:sz w:val="24"/>
          <w:szCs w:val="24"/>
        </w:rPr>
        <w:t>nact, enforce, and raise public awareness of legislation that sets 18 as the minimum legal age for marriag</w:t>
      </w:r>
      <w:r w:rsidR="00674A5F" w:rsidRPr="00CC7279">
        <w:rPr>
          <w:rFonts w:ascii="Times New Roman" w:hAnsi="Times New Roman" w:cs="Times New Roman"/>
          <w:sz w:val="24"/>
          <w:szCs w:val="24"/>
        </w:rPr>
        <w:t>e</w:t>
      </w:r>
      <w:r w:rsidR="00B252FA" w:rsidRPr="00CC7279">
        <w:rPr>
          <w:rFonts w:ascii="Times New Roman" w:hAnsi="Times New Roman" w:cs="Times New Roman"/>
          <w:sz w:val="24"/>
          <w:szCs w:val="24"/>
        </w:rPr>
        <w:t xml:space="preserve">, including by asserting the primacy of </w:t>
      </w:r>
      <w:r w:rsidR="003D2792">
        <w:rPr>
          <w:rFonts w:ascii="Times New Roman" w:hAnsi="Times New Roman" w:cs="Times New Roman"/>
          <w:sz w:val="24"/>
          <w:szCs w:val="24"/>
        </w:rPr>
        <w:t>civil</w:t>
      </w:r>
      <w:r w:rsidR="00CD53E9">
        <w:rPr>
          <w:rFonts w:ascii="Times New Roman" w:hAnsi="Times New Roman" w:cs="Times New Roman"/>
          <w:sz w:val="24"/>
          <w:szCs w:val="24"/>
        </w:rPr>
        <w:t xml:space="preserve"> </w:t>
      </w:r>
      <w:r w:rsidR="00B252FA" w:rsidRPr="00CC7279">
        <w:rPr>
          <w:rFonts w:ascii="Times New Roman" w:hAnsi="Times New Roman" w:cs="Times New Roman"/>
          <w:sz w:val="24"/>
          <w:szCs w:val="24"/>
        </w:rPr>
        <w:t>law over other forms of law such</w:t>
      </w:r>
      <w:r w:rsidRPr="00CC7279">
        <w:rPr>
          <w:rFonts w:ascii="Times New Roman" w:hAnsi="Times New Roman" w:cs="Times New Roman"/>
          <w:sz w:val="24"/>
          <w:szCs w:val="24"/>
        </w:rPr>
        <w:t xml:space="preserve"> as religious or customary laws</w:t>
      </w:r>
      <w:r w:rsidR="003D2792">
        <w:rPr>
          <w:rFonts w:ascii="Times New Roman" w:hAnsi="Times New Roman" w:cs="Times New Roman"/>
          <w:sz w:val="24"/>
          <w:szCs w:val="24"/>
        </w:rPr>
        <w:t>. In addition, repeal provisions in family laws that grant judges the right to ma</w:t>
      </w:r>
      <w:r w:rsidR="00FC1557">
        <w:rPr>
          <w:rFonts w:ascii="Times New Roman" w:hAnsi="Times New Roman" w:cs="Times New Roman"/>
          <w:sz w:val="24"/>
          <w:szCs w:val="24"/>
        </w:rPr>
        <w:t>rry girls before the age of 18.</w:t>
      </w:r>
    </w:p>
    <w:p w:rsidR="00985373" w:rsidRDefault="00177CEC">
      <w:pPr>
        <w:pStyle w:val="ListParagraph"/>
        <w:numPr>
          <w:ilvl w:val="0"/>
          <w:numId w:val="8"/>
        </w:numPr>
        <w:spacing w:after="0"/>
        <w:jc w:val="both"/>
        <w:rPr>
          <w:rFonts w:ascii="Times New Roman" w:hAnsi="Times New Roman" w:cs="Times New Roman"/>
          <w:sz w:val="24"/>
          <w:szCs w:val="24"/>
        </w:rPr>
      </w:pPr>
      <w:r w:rsidRPr="00CC7279">
        <w:rPr>
          <w:rFonts w:ascii="Times New Roman" w:hAnsi="Times New Roman" w:cs="Times New Roman"/>
          <w:sz w:val="24"/>
          <w:szCs w:val="24"/>
        </w:rPr>
        <w:t>i</w:t>
      </w:r>
      <w:r w:rsidR="00B252FA" w:rsidRPr="00CC7279">
        <w:rPr>
          <w:rFonts w:ascii="Times New Roman" w:hAnsi="Times New Roman" w:cs="Times New Roman"/>
          <w:sz w:val="24"/>
          <w:szCs w:val="24"/>
        </w:rPr>
        <w:t>nclude safeguards in the law and its implementation to ensure that ‘parental consent’ is not used to justify customary or religious practices that permit c</w:t>
      </w:r>
      <w:r w:rsidRPr="00CC7279">
        <w:rPr>
          <w:rFonts w:ascii="Times New Roman" w:hAnsi="Times New Roman" w:cs="Times New Roman"/>
          <w:sz w:val="24"/>
          <w:szCs w:val="24"/>
        </w:rPr>
        <w:t>hild, early or forced marriages</w:t>
      </w:r>
    </w:p>
    <w:p w:rsidR="00985373" w:rsidRDefault="00177CEC">
      <w:pPr>
        <w:pStyle w:val="ListParagraph"/>
        <w:numPr>
          <w:ilvl w:val="0"/>
          <w:numId w:val="8"/>
        </w:numPr>
        <w:spacing w:after="0"/>
        <w:jc w:val="both"/>
        <w:rPr>
          <w:rFonts w:ascii="Times New Roman" w:hAnsi="Times New Roman" w:cs="Times New Roman"/>
          <w:sz w:val="24"/>
          <w:szCs w:val="24"/>
        </w:rPr>
      </w:pPr>
      <w:r w:rsidRPr="00CC7279">
        <w:rPr>
          <w:rFonts w:ascii="Times New Roman" w:hAnsi="Times New Roman" w:cs="Times New Roman"/>
          <w:sz w:val="24"/>
          <w:szCs w:val="24"/>
        </w:rPr>
        <w:t>d</w:t>
      </w:r>
      <w:r w:rsidR="00B252FA" w:rsidRPr="00CC7279">
        <w:rPr>
          <w:rFonts w:ascii="Times New Roman" w:hAnsi="Times New Roman" w:cs="Times New Roman"/>
          <w:sz w:val="24"/>
          <w:szCs w:val="24"/>
        </w:rPr>
        <w:t>evelop, support and implement comprehensive and integrated strategies to prevent child, early and forced marriage</w:t>
      </w:r>
    </w:p>
    <w:p w:rsidR="00985373" w:rsidRDefault="00177CEC">
      <w:pPr>
        <w:pStyle w:val="ListParagraph"/>
        <w:numPr>
          <w:ilvl w:val="0"/>
          <w:numId w:val="8"/>
        </w:numPr>
        <w:spacing w:after="0"/>
        <w:jc w:val="both"/>
        <w:rPr>
          <w:rFonts w:ascii="Times New Roman" w:hAnsi="Times New Roman" w:cs="Times New Roman"/>
          <w:sz w:val="24"/>
          <w:szCs w:val="24"/>
        </w:rPr>
      </w:pPr>
      <w:r w:rsidRPr="00CC7279">
        <w:rPr>
          <w:rFonts w:ascii="Times New Roman" w:hAnsi="Times New Roman" w:cs="Times New Roman"/>
          <w:sz w:val="24"/>
          <w:szCs w:val="24"/>
        </w:rPr>
        <w:t>s</w:t>
      </w:r>
      <w:r w:rsidR="00B252FA" w:rsidRPr="00CC7279">
        <w:rPr>
          <w:rFonts w:ascii="Times New Roman" w:hAnsi="Times New Roman" w:cs="Times New Roman"/>
          <w:sz w:val="24"/>
          <w:szCs w:val="24"/>
        </w:rPr>
        <w:t>trengthen civil registration systems including birth and marriage registration systems as well as by removing obstacles to gaining citizenship and raise awareness of the importance of birth and marriage registration at the national, regional and local levels</w:t>
      </w:r>
    </w:p>
    <w:p w:rsidR="00985373" w:rsidRDefault="00177CEC">
      <w:pPr>
        <w:pStyle w:val="ListParagraph"/>
        <w:numPr>
          <w:ilvl w:val="0"/>
          <w:numId w:val="8"/>
        </w:numPr>
        <w:spacing w:after="0"/>
        <w:jc w:val="both"/>
        <w:rPr>
          <w:rFonts w:ascii="Times New Roman" w:hAnsi="Times New Roman" w:cs="Times New Roman"/>
          <w:sz w:val="24"/>
          <w:szCs w:val="24"/>
        </w:rPr>
      </w:pPr>
      <w:r w:rsidRPr="00CC7279">
        <w:rPr>
          <w:rFonts w:ascii="Times New Roman" w:hAnsi="Times New Roman" w:cs="Times New Roman"/>
          <w:sz w:val="24"/>
          <w:szCs w:val="24"/>
        </w:rPr>
        <w:t>m</w:t>
      </w:r>
      <w:r w:rsidR="00B252FA" w:rsidRPr="00CC7279">
        <w:rPr>
          <w:rFonts w:ascii="Times New Roman" w:hAnsi="Times New Roman" w:cs="Times New Roman"/>
          <w:sz w:val="24"/>
          <w:szCs w:val="24"/>
        </w:rPr>
        <w:t>ainstream</w:t>
      </w:r>
      <w:r w:rsidR="00674A5F" w:rsidRPr="00CC7279">
        <w:rPr>
          <w:rFonts w:ascii="Times New Roman" w:hAnsi="Times New Roman" w:cs="Times New Roman"/>
          <w:sz w:val="24"/>
          <w:szCs w:val="24"/>
        </w:rPr>
        <w:t xml:space="preserve"> child, early and forced marriage prevention</w:t>
      </w:r>
      <w:r w:rsidR="00B252FA" w:rsidRPr="00CC7279">
        <w:rPr>
          <w:rFonts w:ascii="Times New Roman" w:hAnsi="Times New Roman" w:cs="Times New Roman"/>
          <w:sz w:val="24"/>
          <w:szCs w:val="24"/>
        </w:rPr>
        <w:t xml:space="preserve"> into emerg</w:t>
      </w:r>
      <w:r w:rsidR="00674A5F" w:rsidRPr="00CC7279">
        <w:rPr>
          <w:rFonts w:ascii="Times New Roman" w:hAnsi="Times New Roman" w:cs="Times New Roman"/>
          <w:sz w:val="24"/>
          <w:szCs w:val="24"/>
        </w:rPr>
        <w:t>ency and humanitarian responses given the increased vulnerability of girls to child, early and forced marriage, trafficking and abduction in situations of crisis and instability</w:t>
      </w:r>
    </w:p>
    <w:p w:rsidR="00985373" w:rsidRDefault="00985373">
      <w:pPr>
        <w:pStyle w:val="ListParagraph"/>
        <w:spacing w:after="0"/>
        <w:jc w:val="both"/>
        <w:rPr>
          <w:rFonts w:ascii="Times New Roman" w:hAnsi="Times New Roman" w:cs="Times New Roman"/>
          <w:sz w:val="24"/>
          <w:szCs w:val="24"/>
        </w:rPr>
      </w:pPr>
    </w:p>
    <w:p w:rsidR="00985373" w:rsidRDefault="002C119B">
      <w:pPr>
        <w:autoSpaceDE w:val="0"/>
        <w:autoSpaceDN w:val="0"/>
        <w:adjustRightInd w:val="0"/>
        <w:spacing w:after="0"/>
        <w:ind w:firstLine="720"/>
        <w:jc w:val="both"/>
        <w:rPr>
          <w:rFonts w:ascii="Times New Roman" w:hAnsi="Times New Roman" w:cs="Times New Roman"/>
          <w:sz w:val="24"/>
          <w:szCs w:val="24"/>
        </w:rPr>
      </w:pPr>
      <w:r w:rsidRPr="00CC7279">
        <w:rPr>
          <w:rFonts w:ascii="Times New Roman" w:hAnsi="Times New Roman" w:cs="Times New Roman"/>
          <w:sz w:val="24"/>
          <w:szCs w:val="24"/>
        </w:rPr>
        <w:t xml:space="preserve">Today, Equality Now </w:t>
      </w:r>
      <w:r>
        <w:rPr>
          <w:rFonts w:ascii="Times New Roman" w:hAnsi="Times New Roman" w:cs="Times New Roman"/>
          <w:sz w:val="24"/>
          <w:szCs w:val="24"/>
        </w:rPr>
        <w:t xml:space="preserve">submits this information </w:t>
      </w:r>
      <w:r w:rsidRPr="00CC7279">
        <w:rPr>
          <w:rFonts w:ascii="Times New Roman" w:hAnsi="Times New Roman" w:cs="Times New Roman"/>
          <w:sz w:val="24"/>
          <w:szCs w:val="24"/>
        </w:rPr>
        <w:t xml:space="preserve">to provide </w:t>
      </w:r>
      <w:r>
        <w:rPr>
          <w:rFonts w:ascii="Times New Roman" w:hAnsi="Times New Roman" w:cs="Times New Roman"/>
          <w:sz w:val="24"/>
          <w:szCs w:val="24"/>
        </w:rPr>
        <w:t xml:space="preserve">OHCHR and </w:t>
      </w:r>
      <w:r w:rsidRPr="00CC7279">
        <w:rPr>
          <w:rFonts w:ascii="Times New Roman" w:hAnsi="Times New Roman" w:cs="Times New Roman"/>
          <w:sz w:val="24"/>
          <w:szCs w:val="24"/>
        </w:rPr>
        <w:t xml:space="preserve">the Human Rights Council with information that highlights violations of children’s rights in humanitarian situations, especially those rights associated with nationality and </w:t>
      </w:r>
      <w:r>
        <w:rPr>
          <w:rFonts w:ascii="Times New Roman" w:hAnsi="Times New Roman" w:cs="Times New Roman"/>
          <w:sz w:val="24"/>
          <w:szCs w:val="24"/>
        </w:rPr>
        <w:t>“</w:t>
      </w:r>
      <w:r w:rsidRPr="00CC7279">
        <w:rPr>
          <w:rFonts w:ascii="Times New Roman" w:hAnsi="Times New Roman" w:cs="Times New Roman"/>
          <w:sz w:val="24"/>
          <w:szCs w:val="24"/>
        </w:rPr>
        <w:t>child marriage</w:t>
      </w:r>
      <w:r>
        <w:rPr>
          <w:rFonts w:ascii="Times New Roman" w:hAnsi="Times New Roman" w:cs="Times New Roman"/>
          <w:sz w:val="24"/>
          <w:szCs w:val="24"/>
        </w:rPr>
        <w:t>”.  We</w:t>
      </w:r>
      <w:r w:rsidRPr="00CC7279">
        <w:rPr>
          <w:rFonts w:ascii="Times New Roman" w:hAnsi="Times New Roman" w:cs="Times New Roman"/>
          <w:sz w:val="24"/>
          <w:szCs w:val="24"/>
        </w:rPr>
        <w:t xml:space="preserve"> also request that the Council</w:t>
      </w:r>
      <w:r>
        <w:rPr>
          <w:rFonts w:ascii="Times New Roman" w:hAnsi="Times New Roman" w:cs="Times New Roman"/>
          <w:sz w:val="24"/>
          <w:szCs w:val="24"/>
        </w:rPr>
        <w:t xml:space="preserve"> continue to </w:t>
      </w:r>
      <w:r w:rsidRPr="00CC7279">
        <w:rPr>
          <w:rFonts w:ascii="Times New Roman" w:hAnsi="Times New Roman" w:cs="Times New Roman"/>
          <w:sz w:val="24"/>
          <w:szCs w:val="24"/>
        </w:rPr>
        <w:t>call upon government bodies to adopt and enforce non-discriminato</w:t>
      </w:r>
      <w:r>
        <w:rPr>
          <w:rFonts w:ascii="Times New Roman" w:hAnsi="Times New Roman" w:cs="Times New Roman"/>
          <w:sz w:val="24"/>
          <w:szCs w:val="24"/>
        </w:rPr>
        <w:t>ry laws on nationality and stronger minimum age of</w:t>
      </w:r>
      <w:r w:rsidRPr="00CC7279">
        <w:rPr>
          <w:rFonts w:ascii="Times New Roman" w:hAnsi="Times New Roman" w:cs="Times New Roman"/>
          <w:sz w:val="24"/>
          <w:szCs w:val="24"/>
        </w:rPr>
        <w:t xml:space="preserve"> marriage</w:t>
      </w:r>
      <w:r>
        <w:rPr>
          <w:rFonts w:ascii="Times New Roman" w:hAnsi="Times New Roman" w:cs="Times New Roman"/>
          <w:sz w:val="24"/>
          <w:szCs w:val="24"/>
        </w:rPr>
        <w:t xml:space="preserve"> and related laws to</w:t>
      </w:r>
      <w:r w:rsidRPr="00CC7279">
        <w:rPr>
          <w:rFonts w:ascii="Times New Roman" w:hAnsi="Times New Roman" w:cs="Times New Roman"/>
          <w:sz w:val="24"/>
          <w:szCs w:val="24"/>
        </w:rPr>
        <w:t xml:space="preserve"> bring them in line with international and regional human rights standards so as to better protect children during humanitarian situations.</w:t>
      </w:r>
    </w:p>
    <w:p w:rsidR="00985373" w:rsidRDefault="00985373">
      <w:pPr>
        <w:autoSpaceDE w:val="0"/>
        <w:autoSpaceDN w:val="0"/>
        <w:adjustRightInd w:val="0"/>
        <w:spacing w:after="0"/>
        <w:jc w:val="both"/>
        <w:rPr>
          <w:rFonts w:ascii="Times New Roman" w:hAnsi="Times New Roman" w:cs="Times New Roman"/>
          <w:sz w:val="24"/>
          <w:szCs w:val="24"/>
        </w:rPr>
      </w:pPr>
    </w:p>
    <w:p w:rsidR="00985373" w:rsidRDefault="00956E86">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Thank you for your attention and p</w:t>
      </w:r>
      <w:r w:rsidR="00EC0E6B" w:rsidRPr="00CC7279">
        <w:rPr>
          <w:rFonts w:ascii="Times New Roman" w:hAnsi="Times New Roman" w:cs="Times New Roman"/>
          <w:sz w:val="24"/>
          <w:szCs w:val="24"/>
        </w:rPr>
        <w:t>lease feel free to contact us with any questions or clarifications on these issues.</w:t>
      </w:r>
    </w:p>
    <w:p w:rsidR="00AA078A" w:rsidRPr="00CC7279" w:rsidRDefault="00AA078A" w:rsidP="00AA078A">
      <w:pPr>
        <w:autoSpaceDE w:val="0"/>
        <w:autoSpaceDN w:val="0"/>
        <w:adjustRightInd w:val="0"/>
        <w:spacing w:after="0"/>
        <w:rPr>
          <w:rFonts w:ascii="Times New Roman" w:hAnsi="Times New Roman" w:cs="Times New Roman"/>
          <w:sz w:val="24"/>
          <w:szCs w:val="24"/>
        </w:rPr>
      </w:pPr>
    </w:p>
    <w:p w:rsidR="00902F4E" w:rsidRPr="00CC7279" w:rsidRDefault="000B2C05" w:rsidP="00D944EB">
      <w:pPr>
        <w:spacing w:after="0"/>
        <w:ind w:left="6804"/>
        <w:jc w:val="both"/>
        <w:rPr>
          <w:rFonts w:ascii="Times New Roman" w:eastAsia="MS Mincho" w:hAnsi="Times New Roman" w:cs="Times New Roman"/>
          <w:sz w:val="24"/>
          <w:szCs w:val="24"/>
        </w:rPr>
      </w:pPr>
      <w:r>
        <w:rPr>
          <w:rFonts w:ascii="Times New Roman" w:eastAsia="MS Mincho" w:hAnsi="Times New Roman" w:cs="Times New Roman"/>
          <w:noProof/>
          <w:sz w:val="24"/>
          <w:szCs w:val="24"/>
          <w:lang w:val="en-GB" w:eastAsia="en-GB"/>
        </w:rPr>
        <w:drawing>
          <wp:anchor distT="0" distB="0" distL="114300" distR="114300" simplePos="0" relativeHeight="251659264" behindDoc="1" locked="0" layoutInCell="1" allowOverlap="1">
            <wp:simplePos x="0" y="0"/>
            <wp:positionH relativeFrom="column">
              <wp:posOffset>3973830</wp:posOffset>
            </wp:positionH>
            <wp:positionV relativeFrom="paragraph">
              <wp:posOffset>73660</wp:posOffset>
            </wp:positionV>
            <wp:extent cx="1375410" cy="922020"/>
            <wp:effectExtent l="19050" t="0" r="0" b="0"/>
            <wp:wrapNone/>
            <wp:docPr id="2" name="Picture 2" descr="yasme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smeen signature"/>
                    <pic:cNvPicPr>
                      <a:picLocks noChangeAspect="1" noChangeArrowheads="1"/>
                    </pic:cNvPicPr>
                  </pic:nvPicPr>
                  <pic:blipFill>
                    <a:blip r:embed="rId8" cstate="print"/>
                    <a:srcRect/>
                    <a:stretch>
                      <a:fillRect/>
                    </a:stretch>
                  </pic:blipFill>
                  <pic:spPr bwMode="auto">
                    <a:xfrm>
                      <a:off x="0" y="0"/>
                      <a:ext cx="1375410" cy="922020"/>
                    </a:xfrm>
                    <a:prstGeom prst="rect">
                      <a:avLst/>
                    </a:prstGeom>
                    <a:noFill/>
                    <a:ln w="9525">
                      <a:noFill/>
                      <a:miter lim="800000"/>
                      <a:headEnd/>
                      <a:tailEnd/>
                    </a:ln>
                  </pic:spPr>
                </pic:pic>
              </a:graphicData>
            </a:graphic>
          </wp:anchor>
        </w:drawing>
      </w:r>
      <w:r w:rsidR="00902F4E" w:rsidRPr="00CC7279">
        <w:rPr>
          <w:rFonts w:ascii="Times New Roman" w:eastAsia="MS Mincho" w:hAnsi="Times New Roman" w:cs="Times New Roman"/>
          <w:sz w:val="24"/>
          <w:szCs w:val="24"/>
        </w:rPr>
        <w:t>Sincerely,</w:t>
      </w:r>
    </w:p>
    <w:p w:rsidR="00C16CC9" w:rsidRDefault="00C16CC9" w:rsidP="00D944EB">
      <w:pPr>
        <w:spacing w:after="0"/>
        <w:ind w:left="6804"/>
        <w:jc w:val="both"/>
        <w:rPr>
          <w:rFonts w:ascii="Times New Roman" w:eastAsia="MS Mincho" w:hAnsi="Times New Roman" w:cs="Times New Roman"/>
          <w:sz w:val="24"/>
          <w:szCs w:val="24"/>
        </w:rPr>
      </w:pPr>
    </w:p>
    <w:p w:rsidR="00C16CC9" w:rsidRPr="00CC7279" w:rsidRDefault="00C16CC9" w:rsidP="00D944EB">
      <w:pPr>
        <w:spacing w:after="0"/>
        <w:ind w:left="6804"/>
        <w:jc w:val="both"/>
        <w:rPr>
          <w:rFonts w:ascii="Times New Roman" w:eastAsia="MS Mincho" w:hAnsi="Times New Roman" w:cs="Times New Roman"/>
          <w:sz w:val="24"/>
          <w:szCs w:val="24"/>
        </w:rPr>
      </w:pPr>
    </w:p>
    <w:p w:rsidR="00902F4E" w:rsidRPr="00CC7279" w:rsidRDefault="00902F4E" w:rsidP="00D944EB">
      <w:pPr>
        <w:spacing w:after="0"/>
        <w:ind w:left="6804"/>
        <w:rPr>
          <w:rFonts w:ascii="Times New Roman" w:hAnsi="Times New Roman" w:cs="Times New Roman"/>
          <w:sz w:val="24"/>
          <w:szCs w:val="24"/>
        </w:rPr>
      </w:pPr>
      <w:r w:rsidRPr="00CC7279">
        <w:rPr>
          <w:rFonts w:ascii="Times New Roman" w:hAnsi="Times New Roman" w:cs="Times New Roman"/>
          <w:sz w:val="24"/>
          <w:szCs w:val="24"/>
        </w:rPr>
        <w:t>Yasmeen Hassan</w:t>
      </w:r>
    </w:p>
    <w:p w:rsidR="00902F4E" w:rsidRPr="00CC7279" w:rsidRDefault="00902F4E" w:rsidP="00D944EB">
      <w:pPr>
        <w:spacing w:after="0"/>
        <w:ind w:left="6804"/>
        <w:rPr>
          <w:rFonts w:ascii="Times New Roman" w:hAnsi="Times New Roman" w:cs="Times New Roman"/>
          <w:sz w:val="24"/>
          <w:szCs w:val="24"/>
        </w:rPr>
      </w:pPr>
      <w:r w:rsidRPr="00CC7279">
        <w:rPr>
          <w:rFonts w:ascii="Times New Roman" w:hAnsi="Times New Roman" w:cs="Times New Roman"/>
          <w:sz w:val="24"/>
          <w:szCs w:val="24"/>
        </w:rPr>
        <w:t>Global Executive Director</w:t>
      </w:r>
    </w:p>
    <w:p w:rsidR="00762584" w:rsidRPr="00CC7279" w:rsidRDefault="00902F4E" w:rsidP="00D944EB">
      <w:pPr>
        <w:spacing w:after="0"/>
        <w:ind w:left="6804"/>
        <w:rPr>
          <w:rFonts w:ascii="Times New Roman" w:hAnsi="Times New Roman" w:cs="Times New Roman"/>
          <w:sz w:val="24"/>
          <w:szCs w:val="24"/>
        </w:rPr>
      </w:pPr>
      <w:r w:rsidRPr="00CC7279">
        <w:rPr>
          <w:rFonts w:ascii="Times New Roman" w:hAnsi="Times New Roman" w:cs="Times New Roman"/>
          <w:sz w:val="24"/>
          <w:szCs w:val="24"/>
        </w:rPr>
        <w:t>Equality Now</w:t>
      </w:r>
    </w:p>
    <w:sectPr w:rsidR="00762584" w:rsidRPr="00CC7279" w:rsidSect="00CF2F13">
      <w:headerReference w:type="default" r:id="rId9"/>
      <w:footerReference w:type="default" r:id="rId10"/>
      <w:headerReference w:type="first" r:id="rId11"/>
      <w:footerReference w:type="first" r:id="rId12"/>
      <w:pgSz w:w="12240" w:h="15840"/>
      <w:pgMar w:top="1440" w:right="1440" w:bottom="1276"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A63F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A75" w:rsidRDefault="00637A75" w:rsidP="00902F4E">
      <w:pPr>
        <w:spacing w:after="0" w:line="240" w:lineRule="auto"/>
      </w:pPr>
      <w:r>
        <w:separator/>
      </w:r>
    </w:p>
  </w:endnote>
  <w:endnote w:type="continuationSeparator" w:id="1">
    <w:p w:rsidR="00637A75" w:rsidRDefault="00637A75" w:rsidP="00902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012067"/>
      <w:docPartObj>
        <w:docPartGallery w:val="Page Numbers (Bottom of Page)"/>
        <w:docPartUnique/>
      </w:docPartObj>
    </w:sdtPr>
    <w:sdtContent>
      <w:p w:rsidR="00CF2F13" w:rsidRDefault="00CF2F13">
        <w:pPr>
          <w:pStyle w:val="Footer"/>
          <w:jc w:val="center"/>
        </w:pPr>
        <w:r w:rsidRPr="00CF2F13">
          <w:rPr>
            <w:rFonts w:ascii="Times New Roman" w:hAnsi="Times New Roman" w:cs="Times New Roman"/>
          </w:rPr>
          <w:fldChar w:fldCharType="begin"/>
        </w:r>
        <w:r w:rsidRPr="00CF2F13">
          <w:rPr>
            <w:rFonts w:ascii="Times New Roman" w:hAnsi="Times New Roman" w:cs="Times New Roman"/>
          </w:rPr>
          <w:instrText xml:space="preserve"> PAGE   \* MERGEFORMAT </w:instrText>
        </w:r>
        <w:r w:rsidRPr="00CF2F13">
          <w:rPr>
            <w:rFonts w:ascii="Times New Roman" w:hAnsi="Times New Roman" w:cs="Times New Roman"/>
          </w:rPr>
          <w:fldChar w:fldCharType="separate"/>
        </w:r>
        <w:r>
          <w:rPr>
            <w:rFonts w:ascii="Times New Roman" w:hAnsi="Times New Roman" w:cs="Times New Roman"/>
            <w:noProof/>
          </w:rPr>
          <w:t>3</w:t>
        </w:r>
        <w:r w:rsidRPr="00CF2F13">
          <w:rPr>
            <w:rFonts w:ascii="Times New Roman" w:hAnsi="Times New Roman" w:cs="Times New Roman"/>
          </w:rPr>
          <w:fldChar w:fldCharType="end"/>
        </w:r>
      </w:p>
    </w:sdtContent>
  </w:sdt>
  <w:p w:rsidR="00CF2F13" w:rsidRDefault="00CF2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012068"/>
      <w:docPartObj>
        <w:docPartGallery w:val="Page Numbers (Bottom of Page)"/>
        <w:docPartUnique/>
      </w:docPartObj>
    </w:sdtPr>
    <w:sdtContent>
      <w:p w:rsidR="00CF2F13" w:rsidRDefault="00CF2F13">
        <w:pPr>
          <w:pStyle w:val="Footer"/>
          <w:jc w:val="center"/>
        </w:pPr>
        <w:r w:rsidRPr="00CF2F13">
          <w:rPr>
            <w:rFonts w:ascii="Times New Roman" w:hAnsi="Times New Roman" w:cs="Times New Roman"/>
          </w:rPr>
          <w:fldChar w:fldCharType="begin"/>
        </w:r>
        <w:r w:rsidRPr="00CF2F13">
          <w:rPr>
            <w:rFonts w:ascii="Times New Roman" w:hAnsi="Times New Roman" w:cs="Times New Roman"/>
          </w:rPr>
          <w:instrText xml:space="preserve"> PAGE   \* MERGEFORMAT </w:instrText>
        </w:r>
        <w:r w:rsidRPr="00CF2F13">
          <w:rPr>
            <w:rFonts w:ascii="Times New Roman" w:hAnsi="Times New Roman" w:cs="Times New Roman"/>
          </w:rPr>
          <w:fldChar w:fldCharType="separate"/>
        </w:r>
        <w:r>
          <w:rPr>
            <w:rFonts w:ascii="Times New Roman" w:hAnsi="Times New Roman" w:cs="Times New Roman"/>
            <w:noProof/>
          </w:rPr>
          <w:t>1</w:t>
        </w:r>
        <w:r w:rsidRPr="00CF2F13">
          <w:rPr>
            <w:rFonts w:ascii="Times New Roman" w:hAnsi="Times New Roman" w:cs="Times New Roman"/>
          </w:rPr>
          <w:fldChar w:fldCharType="end"/>
        </w:r>
      </w:p>
    </w:sdtContent>
  </w:sdt>
  <w:p w:rsidR="00CF2F13" w:rsidRDefault="00CF2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A75" w:rsidRDefault="00637A75" w:rsidP="00902F4E">
      <w:pPr>
        <w:spacing w:after="0" w:line="240" w:lineRule="auto"/>
      </w:pPr>
      <w:r>
        <w:separator/>
      </w:r>
    </w:p>
  </w:footnote>
  <w:footnote w:type="continuationSeparator" w:id="1">
    <w:p w:rsidR="00637A75" w:rsidRDefault="00637A75" w:rsidP="00902F4E">
      <w:pPr>
        <w:spacing w:after="0" w:line="240" w:lineRule="auto"/>
      </w:pPr>
      <w:r>
        <w:continuationSeparator/>
      </w:r>
    </w:p>
  </w:footnote>
  <w:footnote w:id="2">
    <w:p w:rsidR="002C119B" w:rsidRPr="00C16CC9" w:rsidRDefault="002C119B" w:rsidP="0078435F">
      <w:pPr>
        <w:pStyle w:val="Default"/>
        <w:rPr>
          <w:sz w:val="18"/>
          <w:szCs w:val="18"/>
        </w:rPr>
      </w:pPr>
      <w:r w:rsidRPr="006B7BE7">
        <w:rPr>
          <w:rStyle w:val="FootnoteReference"/>
          <w:sz w:val="18"/>
          <w:szCs w:val="18"/>
        </w:rPr>
        <w:footnoteRef/>
      </w:r>
      <w:r w:rsidR="00AF6932">
        <w:rPr>
          <w:sz w:val="18"/>
          <w:szCs w:val="18"/>
        </w:rPr>
        <w:t xml:space="preserve"> </w:t>
      </w:r>
      <w:r w:rsidRPr="006B7BE7">
        <w:rPr>
          <w:sz w:val="18"/>
          <w:szCs w:val="18"/>
        </w:rPr>
        <w:t xml:space="preserve">Human Rights Council, </w:t>
      </w:r>
      <w:r w:rsidRPr="006B7BE7">
        <w:rPr>
          <w:i/>
          <w:sz w:val="18"/>
          <w:szCs w:val="18"/>
        </w:rPr>
        <w:t>Resolution 34/16: Rights of the child: prote</w:t>
      </w:r>
      <w:r w:rsidRPr="00C16CC9">
        <w:rPr>
          <w:i/>
          <w:sz w:val="18"/>
          <w:szCs w:val="18"/>
        </w:rPr>
        <w:t xml:space="preserve">ction of the rights of the child in the implementation of the 2030 Agenda for Sustainable Development, </w:t>
      </w:r>
      <w:r w:rsidRPr="00C16CC9">
        <w:rPr>
          <w:sz w:val="18"/>
          <w:szCs w:val="18"/>
        </w:rPr>
        <w:t xml:space="preserve">A/HRC/34/L.25 (Mar. 24, 2017). </w:t>
      </w:r>
    </w:p>
  </w:footnote>
  <w:footnote w:id="3">
    <w:p w:rsidR="002C119B" w:rsidRPr="00C16CC9" w:rsidRDefault="002C119B" w:rsidP="0078435F">
      <w:pPr>
        <w:pStyle w:val="Default"/>
        <w:rPr>
          <w:sz w:val="18"/>
          <w:szCs w:val="18"/>
        </w:rPr>
      </w:pPr>
      <w:r w:rsidRPr="00C16CC9">
        <w:rPr>
          <w:rStyle w:val="FootnoteReference"/>
          <w:sz w:val="18"/>
          <w:szCs w:val="18"/>
        </w:rPr>
        <w:footnoteRef/>
      </w:r>
      <w:r w:rsidRPr="00C16CC9">
        <w:rPr>
          <w:sz w:val="18"/>
          <w:szCs w:val="18"/>
        </w:rPr>
        <w:t xml:space="preserve"> Equality Now hereby waives any claim of confidentiality to which we may be entitled in the communication process. </w:t>
      </w:r>
    </w:p>
  </w:footnote>
  <w:footnote w:id="4">
    <w:p w:rsidR="001151CC" w:rsidRPr="00C16CC9" w:rsidRDefault="001151CC" w:rsidP="001151CC">
      <w:pPr>
        <w:pStyle w:val="FootnoteText"/>
        <w:rPr>
          <w:rFonts w:ascii="Times New Roman" w:hAnsi="Times New Roman" w:cs="Times New Roman"/>
          <w:sz w:val="18"/>
          <w:szCs w:val="18"/>
        </w:rPr>
      </w:pPr>
      <w:r w:rsidRPr="00C16CC9">
        <w:rPr>
          <w:rStyle w:val="FootnoteReference"/>
          <w:rFonts w:cs="Times New Roman"/>
          <w:sz w:val="18"/>
          <w:szCs w:val="18"/>
        </w:rPr>
        <w:footnoteRef/>
      </w:r>
      <w:r w:rsidR="00AF6932">
        <w:rPr>
          <w:rFonts w:ascii="Times New Roman" w:eastAsia="Times New Roman" w:hAnsi="Times New Roman" w:cs="Times New Roman"/>
          <w:i/>
          <w:color w:val="000000"/>
          <w:sz w:val="18"/>
          <w:szCs w:val="18"/>
          <w:lang w:eastAsia="en-GB"/>
        </w:rPr>
        <w:t xml:space="preserve"> </w:t>
      </w:r>
      <w:r w:rsidRPr="00C16CC9">
        <w:rPr>
          <w:rFonts w:ascii="Times New Roman" w:eastAsia="Times New Roman" w:hAnsi="Times New Roman" w:cs="Times New Roman"/>
          <w:i/>
          <w:color w:val="000000"/>
          <w:sz w:val="18"/>
          <w:szCs w:val="18"/>
          <w:lang w:eastAsia="en-GB"/>
        </w:rPr>
        <w:t xml:space="preserve">The State We’re In: Ending Sexism in Nationality Laws, </w:t>
      </w:r>
      <w:r w:rsidRPr="00C16CC9">
        <w:rPr>
          <w:rFonts w:ascii="Times New Roman" w:eastAsia="Times New Roman" w:hAnsi="Times New Roman" w:cs="Times New Roman"/>
          <w:smallCaps/>
          <w:color w:val="000000"/>
          <w:sz w:val="18"/>
          <w:szCs w:val="18"/>
          <w:lang w:eastAsia="en-GB"/>
        </w:rPr>
        <w:t>Equality Now (</w:t>
      </w:r>
      <w:r w:rsidRPr="00C16CC9">
        <w:rPr>
          <w:rFonts w:ascii="Times New Roman" w:eastAsia="Times New Roman" w:hAnsi="Times New Roman" w:cs="Times New Roman"/>
          <w:color w:val="000000"/>
          <w:sz w:val="18"/>
          <w:szCs w:val="18"/>
          <w:lang w:eastAsia="en-GB"/>
        </w:rPr>
        <w:t>Jan. 25, 2016)</w:t>
      </w:r>
    </w:p>
  </w:footnote>
  <w:footnote w:id="5">
    <w:p w:rsidR="00381B06" w:rsidRPr="00C16CC9" w:rsidRDefault="00381B06">
      <w:pPr>
        <w:pStyle w:val="FootnoteText"/>
        <w:rPr>
          <w:sz w:val="18"/>
          <w:szCs w:val="18"/>
        </w:rPr>
      </w:pPr>
      <w:r w:rsidRPr="00C16CC9">
        <w:rPr>
          <w:rStyle w:val="FootnoteReference"/>
          <w:sz w:val="18"/>
          <w:szCs w:val="18"/>
        </w:rPr>
        <w:footnoteRef/>
      </w:r>
      <w:r w:rsidR="00D944EB">
        <w:rPr>
          <w:rFonts w:ascii="Times New Roman" w:hAnsi="Times New Roman" w:cs="Times New Roman"/>
          <w:sz w:val="18"/>
          <w:szCs w:val="18"/>
        </w:rPr>
        <w:t xml:space="preserve"> </w:t>
      </w:r>
      <w:r w:rsidRPr="00C16CC9">
        <w:rPr>
          <w:rFonts w:ascii="Times New Roman" w:hAnsi="Times New Roman" w:cs="Times New Roman"/>
          <w:sz w:val="18"/>
          <w:szCs w:val="18"/>
        </w:rPr>
        <w:t xml:space="preserve">UN Security Council, </w:t>
      </w:r>
      <w:r w:rsidRPr="00C16CC9">
        <w:rPr>
          <w:rFonts w:ascii="Times New Roman" w:hAnsi="Times New Roman" w:cs="Times New Roman"/>
          <w:i/>
          <w:sz w:val="18"/>
          <w:szCs w:val="18"/>
        </w:rPr>
        <w:t xml:space="preserve">Security Council resolution 2122 (2013) [on women and peach and security], </w:t>
      </w:r>
      <w:r w:rsidRPr="00C16CC9">
        <w:rPr>
          <w:rFonts w:ascii="Times New Roman" w:hAnsi="Times New Roman" w:cs="Times New Roman"/>
          <w:sz w:val="18"/>
          <w:szCs w:val="18"/>
        </w:rPr>
        <w:t>S/RES/2122 (</w:t>
      </w:r>
      <w:r w:rsidR="00AF6932">
        <w:rPr>
          <w:rFonts w:ascii="Times New Roman" w:hAnsi="Times New Roman" w:cs="Times New Roman"/>
          <w:sz w:val="18"/>
          <w:szCs w:val="18"/>
        </w:rPr>
        <w:t xml:space="preserve">Oct. 18, </w:t>
      </w:r>
      <w:r w:rsidRPr="00C16CC9">
        <w:rPr>
          <w:rFonts w:ascii="Times New Roman" w:hAnsi="Times New Roman" w:cs="Times New Roman"/>
          <w:sz w:val="18"/>
          <w:szCs w:val="18"/>
        </w:rPr>
        <w:t>2013).</w:t>
      </w:r>
    </w:p>
  </w:footnote>
  <w:footnote w:id="6">
    <w:p w:rsidR="00CC7279" w:rsidRPr="00C16CC9" w:rsidRDefault="00CC7279" w:rsidP="00CC7279">
      <w:pPr>
        <w:spacing w:after="0"/>
        <w:rPr>
          <w:rFonts w:ascii="Times New Roman" w:hAnsi="Times New Roman" w:cs="Times New Roman"/>
          <w:sz w:val="18"/>
          <w:szCs w:val="18"/>
        </w:rPr>
      </w:pPr>
      <w:r w:rsidRPr="00C16CC9">
        <w:rPr>
          <w:rStyle w:val="FootnoteReference"/>
          <w:rFonts w:cs="Times New Roman"/>
          <w:sz w:val="18"/>
          <w:szCs w:val="18"/>
        </w:rPr>
        <w:footnoteRef/>
      </w:r>
      <w:r w:rsidR="00D944EB">
        <w:rPr>
          <w:rFonts w:ascii="Times New Roman" w:hAnsi="Times New Roman" w:cs="Times New Roman"/>
          <w:i/>
          <w:sz w:val="18"/>
          <w:szCs w:val="18"/>
        </w:rPr>
        <w:t xml:space="preserve"> </w:t>
      </w:r>
      <w:r w:rsidRPr="00C16CC9">
        <w:rPr>
          <w:rFonts w:ascii="Times New Roman" w:hAnsi="Times New Roman" w:cs="Times New Roman"/>
          <w:i/>
          <w:sz w:val="18"/>
          <w:szCs w:val="18"/>
        </w:rPr>
        <w:t xml:space="preserve">Protecting The Girl Child: Using the law to end child, early and forced marriage and related human rights violations, </w:t>
      </w:r>
      <w:r w:rsidRPr="00C16CC9">
        <w:rPr>
          <w:rFonts w:ascii="Times New Roman" w:hAnsi="Times New Roman" w:cs="Times New Roman"/>
          <w:smallCaps/>
          <w:sz w:val="18"/>
          <w:szCs w:val="18"/>
        </w:rPr>
        <w:t>Equality Now</w:t>
      </w:r>
      <w:r w:rsidRPr="00C16CC9">
        <w:rPr>
          <w:rFonts w:ascii="Times New Roman" w:hAnsi="Times New Roman" w:cs="Times New Roman"/>
          <w:sz w:val="18"/>
          <w:szCs w:val="18"/>
        </w:rPr>
        <w:t xml:space="preserve"> (Jan. 2014).</w:t>
      </w:r>
    </w:p>
  </w:footnote>
  <w:footnote w:id="7">
    <w:p w:rsidR="00C16C81" w:rsidRPr="00C16CC9" w:rsidRDefault="00C16C81">
      <w:pPr>
        <w:pStyle w:val="FootnoteText"/>
        <w:rPr>
          <w:sz w:val="18"/>
          <w:szCs w:val="18"/>
        </w:rPr>
      </w:pPr>
      <w:r w:rsidRPr="00C16CC9">
        <w:rPr>
          <w:rStyle w:val="FootnoteReference"/>
          <w:sz w:val="18"/>
          <w:szCs w:val="18"/>
        </w:rPr>
        <w:footnoteRef/>
      </w:r>
      <w:r w:rsidR="00D944EB">
        <w:rPr>
          <w:rFonts w:ascii="Times New Roman" w:hAnsi="Times New Roman" w:cs="Times New Roman"/>
          <w:i/>
          <w:sz w:val="18"/>
          <w:szCs w:val="18"/>
        </w:rPr>
        <w:t xml:space="preserve"> </w:t>
      </w:r>
      <w:r w:rsidRPr="00C16CC9">
        <w:rPr>
          <w:rFonts w:ascii="Times New Roman" w:hAnsi="Times New Roman" w:cs="Times New Roman"/>
          <w:i/>
          <w:sz w:val="18"/>
          <w:szCs w:val="18"/>
        </w:rPr>
        <w:t xml:space="preserve">Child Marriage in Humanitarian Crises, </w:t>
      </w:r>
      <w:r w:rsidRPr="00C16CC9">
        <w:rPr>
          <w:rFonts w:ascii="Times New Roman" w:hAnsi="Times New Roman" w:cs="Times New Roman"/>
          <w:smallCaps/>
          <w:sz w:val="18"/>
          <w:szCs w:val="18"/>
        </w:rPr>
        <w:t>Girls Not Brides</w:t>
      </w:r>
      <w:r w:rsidRPr="00C16CC9">
        <w:rPr>
          <w:rFonts w:ascii="Times New Roman" w:hAnsi="Times New Roman" w:cs="Times New Roman"/>
          <w:sz w:val="18"/>
          <w:szCs w:val="18"/>
        </w:rPr>
        <w:t xml:space="preserve"> (2016). </w:t>
      </w:r>
    </w:p>
  </w:footnote>
  <w:footnote w:id="8">
    <w:p w:rsidR="00C436B9" w:rsidRPr="00C16CC9" w:rsidRDefault="00C436B9">
      <w:pPr>
        <w:pStyle w:val="FootnoteText"/>
        <w:rPr>
          <w:rFonts w:ascii="Times New Roman" w:hAnsi="Times New Roman" w:cs="Times New Roman"/>
          <w:sz w:val="18"/>
          <w:szCs w:val="18"/>
          <w:lang w:val="en-GB"/>
        </w:rPr>
      </w:pPr>
      <w:r w:rsidRPr="00C16CC9">
        <w:rPr>
          <w:rStyle w:val="FootnoteReference"/>
          <w:rFonts w:cs="Times New Roman"/>
          <w:sz w:val="18"/>
          <w:szCs w:val="18"/>
        </w:rPr>
        <w:footnoteRef/>
      </w:r>
      <w:r w:rsidR="00D944EB">
        <w:rPr>
          <w:rFonts w:ascii="Times New Roman" w:hAnsi="Times New Roman" w:cs="Times New Roman"/>
          <w:i/>
          <w:sz w:val="18"/>
          <w:szCs w:val="18"/>
          <w:lang w:val="en-GB"/>
        </w:rPr>
        <w:t xml:space="preserve"> </w:t>
      </w:r>
      <w:r w:rsidRPr="00C16CC9">
        <w:rPr>
          <w:rFonts w:ascii="Times New Roman" w:hAnsi="Times New Roman" w:cs="Times New Roman"/>
          <w:i/>
          <w:sz w:val="18"/>
          <w:szCs w:val="18"/>
          <w:lang w:val="en-GB"/>
        </w:rPr>
        <w:t>See</w:t>
      </w:r>
      <w:r w:rsidRPr="00C16CC9">
        <w:rPr>
          <w:rFonts w:ascii="Times New Roman" w:hAnsi="Times New Roman" w:cs="Times New Roman"/>
          <w:sz w:val="18"/>
          <w:szCs w:val="18"/>
        </w:rPr>
        <w:t xml:space="preserve"> </w:t>
      </w:r>
      <w:r w:rsidRPr="00AF6932">
        <w:rPr>
          <w:rFonts w:ascii="Times New Roman" w:hAnsi="Times New Roman" w:cs="Times New Roman"/>
          <w:i/>
          <w:sz w:val="18"/>
          <w:szCs w:val="18"/>
        </w:rPr>
        <w:t xml:space="preserve">Report of the Special Rapporteur </w:t>
      </w:r>
      <w:r w:rsidR="004E35BE" w:rsidRPr="00AF6932">
        <w:rPr>
          <w:rFonts w:ascii="Times New Roman" w:hAnsi="Times New Roman" w:cs="Times New Roman"/>
          <w:i/>
          <w:sz w:val="18"/>
          <w:szCs w:val="18"/>
        </w:rPr>
        <w:t xml:space="preserve">on </w:t>
      </w:r>
      <w:r w:rsidRPr="00AF6932">
        <w:rPr>
          <w:rFonts w:ascii="Times New Roman" w:hAnsi="Times New Roman" w:cs="Times New Roman"/>
          <w:i/>
          <w:sz w:val="18"/>
          <w:szCs w:val="18"/>
        </w:rPr>
        <w:t>trafficking in persons, especially women and children, on her mission to Jordan</w:t>
      </w:r>
      <w:r w:rsidRPr="00C16CC9">
        <w:rPr>
          <w:rFonts w:ascii="Times New Roman" w:hAnsi="Times New Roman" w:cs="Times New Roman"/>
          <w:sz w:val="18"/>
          <w:szCs w:val="18"/>
        </w:rPr>
        <w:t>, A/HRC/32/41/Add.1</w:t>
      </w:r>
      <w:r w:rsidR="00882F7A">
        <w:rPr>
          <w:rFonts w:ascii="Times New Roman" w:hAnsi="Times New Roman" w:cs="Times New Roman"/>
          <w:sz w:val="18"/>
          <w:szCs w:val="18"/>
        </w:rPr>
        <w:t xml:space="preserve"> (Jun. 8, 2016),</w:t>
      </w:r>
      <w:r w:rsidRPr="00C16CC9">
        <w:rPr>
          <w:rFonts w:ascii="Times New Roman" w:hAnsi="Times New Roman" w:cs="Times New Roman"/>
          <w:sz w:val="18"/>
          <w:szCs w:val="18"/>
        </w:rPr>
        <w:t xml:space="preserve"> ¶ 19, noting that Syrian refugee women and girls in Jordan are “trafficked for sexual exploit</w:t>
      </w:r>
      <w:r w:rsidR="006544DF">
        <w:rPr>
          <w:rFonts w:ascii="Times New Roman" w:hAnsi="Times New Roman" w:cs="Times New Roman"/>
          <w:sz w:val="18"/>
          <w:szCs w:val="18"/>
        </w:rPr>
        <w:t>ation through the practice of ‘</w:t>
      </w:r>
      <w:r w:rsidRPr="00C16CC9">
        <w:rPr>
          <w:rFonts w:ascii="Times New Roman" w:hAnsi="Times New Roman" w:cs="Times New Roman"/>
          <w:sz w:val="18"/>
          <w:szCs w:val="18"/>
        </w:rPr>
        <w:t>t</w:t>
      </w:r>
      <w:r w:rsidR="006544DF">
        <w:rPr>
          <w:rFonts w:ascii="Times New Roman" w:hAnsi="Times New Roman" w:cs="Times New Roman"/>
          <w:sz w:val="18"/>
          <w:szCs w:val="18"/>
        </w:rPr>
        <w:t>emporary’</w:t>
      </w:r>
      <w:r w:rsidRPr="00C16CC9">
        <w:rPr>
          <w:rFonts w:ascii="Times New Roman" w:hAnsi="Times New Roman" w:cs="Times New Roman"/>
          <w:sz w:val="18"/>
          <w:szCs w:val="18"/>
        </w:rPr>
        <w:t xml:space="preserve"> or child and/or forced marriages to Jordanians and order men from Gulf countries”</w:t>
      </w:r>
      <w:r w:rsidR="00AF6932">
        <w:rPr>
          <w:rFonts w:ascii="Times New Roman" w:hAnsi="Times New Roman" w:cs="Times New Roman"/>
          <w:sz w:val="18"/>
          <w:szCs w:val="18"/>
        </w:rPr>
        <w:t>.</w:t>
      </w:r>
      <w:r w:rsidRPr="00C16CC9">
        <w:rPr>
          <w:rFonts w:ascii="Times New Roman" w:hAnsi="Times New Roman" w:cs="Times New Roman"/>
          <w:sz w:val="18"/>
          <w:szCs w:val="18"/>
        </w:rPr>
        <w:t xml:space="preserve"> </w:t>
      </w:r>
      <w:r w:rsidR="002C119B" w:rsidRPr="00C16CC9">
        <w:rPr>
          <w:rFonts w:ascii="Times New Roman" w:hAnsi="Times New Roman" w:cs="Times New Roman"/>
          <w:sz w:val="18"/>
          <w:szCs w:val="18"/>
        </w:rPr>
        <w:t xml:space="preserve">In her report, the Special </w:t>
      </w:r>
      <w:r w:rsidR="002C119B">
        <w:rPr>
          <w:rFonts w:ascii="Times New Roman" w:hAnsi="Times New Roman" w:cs="Times New Roman"/>
          <w:sz w:val="18"/>
          <w:szCs w:val="18"/>
        </w:rPr>
        <w:t xml:space="preserve">Rapporteur details the story of </w:t>
      </w:r>
      <w:r w:rsidR="002C119B" w:rsidRPr="00C16CC9">
        <w:rPr>
          <w:rFonts w:ascii="Times New Roman" w:hAnsi="Times New Roman" w:cs="Times New Roman"/>
          <w:sz w:val="18"/>
          <w:szCs w:val="18"/>
        </w:rPr>
        <w:t>“a 17-year-old Syrian girl forcibly married</w:t>
      </w:r>
      <w:r w:rsidR="00882F7A">
        <w:rPr>
          <w:rFonts w:ascii="Times New Roman" w:hAnsi="Times New Roman" w:cs="Times New Roman"/>
          <w:sz w:val="18"/>
          <w:szCs w:val="18"/>
        </w:rPr>
        <w:t xml:space="preserve"> to 13 different men….[f]</w:t>
      </w:r>
      <w:r w:rsidR="002C119B">
        <w:rPr>
          <w:rFonts w:ascii="Times New Roman" w:hAnsi="Times New Roman" w:cs="Times New Roman"/>
          <w:sz w:val="18"/>
          <w:szCs w:val="18"/>
        </w:rPr>
        <w:t>or each ‘marriage’</w:t>
      </w:r>
      <w:r w:rsidR="002C119B" w:rsidRPr="00C16CC9">
        <w:rPr>
          <w:rFonts w:ascii="Times New Roman" w:hAnsi="Times New Roman" w:cs="Times New Roman"/>
          <w:sz w:val="18"/>
          <w:szCs w:val="18"/>
        </w:rPr>
        <w:t xml:space="preserve">, which lasted from one day to one month, the victim was forced to undergo hymen reconstruction surgery at a private clinic in Amman by her traffickers – her single mother, a family friend and a doctor.” </w:t>
      </w:r>
    </w:p>
  </w:footnote>
  <w:footnote w:id="9">
    <w:p w:rsidR="008F40A6" w:rsidRPr="00C16CC9" w:rsidRDefault="008F40A6" w:rsidP="006B7BE7">
      <w:pPr>
        <w:pStyle w:val="FootnoteText"/>
        <w:rPr>
          <w:rFonts w:ascii="Times New Roman" w:hAnsi="Times New Roman" w:cs="Times New Roman"/>
          <w:sz w:val="18"/>
          <w:szCs w:val="18"/>
        </w:rPr>
      </w:pPr>
      <w:r w:rsidRPr="00C16CC9">
        <w:rPr>
          <w:rStyle w:val="FootnoteReference"/>
          <w:rFonts w:cs="Times New Roman"/>
          <w:sz w:val="18"/>
          <w:szCs w:val="18"/>
        </w:rPr>
        <w:footnoteRef/>
      </w:r>
      <w:r w:rsidR="0086032F">
        <w:rPr>
          <w:rFonts w:ascii="Times New Roman" w:hAnsi="Times New Roman" w:cs="Times New Roman"/>
          <w:sz w:val="18"/>
          <w:szCs w:val="18"/>
        </w:rPr>
        <w:t xml:space="preserve"> </w:t>
      </w:r>
      <w:r w:rsidR="002B0C61">
        <w:rPr>
          <w:rFonts w:ascii="Times New Roman" w:hAnsi="Times New Roman" w:cs="Times New Roman"/>
          <w:sz w:val="18"/>
          <w:szCs w:val="18"/>
        </w:rPr>
        <w:t xml:space="preserve">Not her real name. </w:t>
      </w:r>
      <w:r w:rsidRPr="00C16CC9">
        <w:rPr>
          <w:rFonts w:ascii="Times New Roman" w:hAnsi="Times New Roman" w:cs="Times New Roman"/>
          <w:sz w:val="18"/>
          <w:szCs w:val="18"/>
        </w:rPr>
        <w:t xml:space="preserve">For more information on Reem’s story, please see: </w:t>
      </w:r>
      <w:r w:rsidRPr="00C16CC9">
        <w:rPr>
          <w:rFonts w:ascii="Times New Roman" w:hAnsi="Times New Roman" w:cs="Times New Roman"/>
          <w:i/>
          <w:sz w:val="18"/>
          <w:szCs w:val="18"/>
        </w:rPr>
        <w:t xml:space="preserve">Protecting The Girl Child: Using the law to end child, early and forced marriage and related human rights violations, </w:t>
      </w:r>
      <w:r w:rsidRPr="00C16CC9">
        <w:rPr>
          <w:rFonts w:ascii="Times New Roman" w:hAnsi="Times New Roman" w:cs="Times New Roman"/>
          <w:smallCaps/>
          <w:sz w:val="18"/>
          <w:szCs w:val="18"/>
        </w:rPr>
        <w:t xml:space="preserve">Equality Now, </w:t>
      </w:r>
      <w:r w:rsidRPr="00C16CC9">
        <w:rPr>
          <w:rFonts w:ascii="Times New Roman" w:hAnsi="Times New Roman" w:cs="Times New Roman"/>
          <w:sz w:val="18"/>
          <w:szCs w:val="18"/>
        </w:rPr>
        <w:t>48 (Jan. 2014).</w:t>
      </w:r>
    </w:p>
  </w:footnote>
  <w:footnote w:id="10">
    <w:p w:rsidR="00A87995" w:rsidRPr="00F64384" w:rsidRDefault="00A87995" w:rsidP="00F64384">
      <w:pPr>
        <w:spacing w:after="0" w:line="240" w:lineRule="auto"/>
        <w:rPr>
          <w:rFonts w:ascii="Times New Roman" w:hAnsi="Times New Roman" w:cs="Times New Roman"/>
          <w:sz w:val="24"/>
          <w:szCs w:val="24"/>
        </w:rPr>
      </w:pPr>
      <w:r w:rsidRPr="00F64384">
        <w:rPr>
          <w:rStyle w:val="FootnoteReference"/>
          <w:sz w:val="18"/>
          <w:szCs w:val="18"/>
        </w:rPr>
        <w:footnoteRef/>
      </w:r>
      <w:r w:rsidR="00AB05AA">
        <w:rPr>
          <w:rFonts w:ascii="Times New Roman" w:hAnsi="Times New Roman" w:cs="Times New Roman"/>
          <w:i/>
          <w:sz w:val="18"/>
          <w:szCs w:val="18"/>
        </w:rPr>
        <w:t>Id.</w:t>
      </w:r>
      <w:r w:rsidR="00F64384" w:rsidRPr="00F64384">
        <w:rPr>
          <w:rFonts w:ascii="Times New Roman" w:hAnsi="Times New Roman" w:cs="Times New Roman"/>
          <w:sz w:val="18"/>
          <w:szCs w:val="18"/>
        </w:rPr>
        <w:t xml:space="preserve"> For</w:t>
      </w:r>
      <w:r w:rsidR="00AB05AA">
        <w:rPr>
          <w:rFonts w:ascii="Times New Roman" w:hAnsi="Times New Roman" w:cs="Times New Roman"/>
          <w:sz w:val="18"/>
          <w:szCs w:val="18"/>
        </w:rPr>
        <w:t xml:space="preserve"> example, take</w:t>
      </w:r>
      <w:r w:rsidR="0086032F">
        <w:rPr>
          <w:rFonts w:ascii="Times New Roman" w:hAnsi="Times New Roman" w:cs="Times New Roman"/>
          <w:sz w:val="18"/>
          <w:szCs w:val="18"/>
        </w:rPr>
        <w:t xml:space="preserve"> again</w:t>
      </w:r>
      <w:r w:rsidR="00AB05AA">
        <w:rPr>
          <w:rFonts w:ascii="Times New Roman" w:hAnsi="Times New Roman" w:cs="Times New Roman"/>
          <w:sz w:val="18"/>
          <w:szCs w:val="18"/>
        </w:rPr>
        <w:t xml:space="preserve"> the case of Reem. T</w:t>
      </w:r>
      <w:r w:rsidR="00F64384" w:rsidRPr="00F64384">
        <w:rPr>
          <w:rFonts w:ascii="Times New Roman" w:hAnsi="Times New Roman" w:cs="Times New Roman"/>
          <w:sz w:val="18"/>
          <w:szCs w:val="18"/>
        </w:rPr>
        <w:t>he Sheikh who performed the marriage ceremony accepted the consent of her father</w:t>
      </w:r>
      <w:r w:rsidR="00AB05AA">
        <w:rPr>
          <w:rFonts w:ascii="Times New Roman" w:hAnsi="Times New Roman" w:cs="Times New Roman"/>
          <w:sz w:val="18"/>
          <w:szCs w:val="18"/>
        </w:rPr>
        <w:t xml:space="preserve"> and did not even ask her if she wanted to be married</w:t>
      </w:r>
      <w:r w:rsidR="00FC1557">
        <w:rPr>
          <w:rFonts w:ascii="Times New Roman" w:hAnsi="Times New Roman" w:cs="Times New Roman"/>
          <w:sz w:val="18"/>
          <w:szCs w:val="18"/>
        </w:rPr>
        <w:t>.</w:t>
      </w:r>
      <w:r w:rsidR="00D944EB">
        <w:rPr>
          <w:rFonts w:ascii="Times New Roman" w:hAnsi="Times New Roman" w:cs="Times New Roman"/>
          <w:sz w:val="18"/>
          <w:szCs w:val="18"/>
        </w:rPr>
        <w:t xml:space="preserve"> </w:t>
      </w:r>
    </w:p>
  </w:footnote>
  <w:footnote w:id="11">
    <w:p w:rsidR="00F278AE" w:rsidRPr="00C16CC9" w:rsidRDefault="00F278AE">
      <w:pPr>
        <w:pStyle w:val="FootnoteText"/>
        <w:rPr>
          <w:rFonts w:ascii="Times New Roman" w:hAnsi="Times New Roman" w:cs="Times New Roman"/>
          <w:sz w:val="18"/>
          <w:szCs w:val="18"/>
        </w:rPr>
      </w:pPr>
      <w:r w:rsidRPr="00C16CC9">
        <w:rPr>
          <w:rStyle w:val="FootnoteReference"/>
          <w:rFonts w:cs="Times New Roman"/>
          <w:sz w:val="18"/>
          <w:szCs w:val="18"/>
        </w:rPr>
        <w:footnoteRef/>
      </w:r>
      <w:r w:rsidRPr="00C16CC9">
        <w:rPr>
          <w:rFonts w:ascii="Times New Roman" w:hAnsi="Times New Roman" w:cs="Times New Roman"/>
          <w:sz w:val="18"/>
          <w:szCs w:val="18"/>
        </w:rPr>
        <w:t xml:space="preserve"> Tanya Birbeck, </w:t>
      </w:r>
      <w:r w:rsidRPr="00C16CC9">
        <w:rPr>
          <w:rFonts w:ascii="Times New Roman" w:hAnsi="Times New Roman" w:cs="Times New Roman"/>
          <w:i/>
          <w:sz w:val="18"/>
          <w:szCs w:val="18"/>
        </w:rPr>
        <w:t xml:space="preserve">For Syrian refugees, child marriage robs a generation of its future, </w:t>
      </w:r>
      <w:r w:rsidRPr="00C16CC9">
        <w:rPr>
          <w:rFonts w:ascii="Times New Roman" w:hAnsi="Times New Roman" w:cs="Times New Roman"/>
          <w:smallCaps/>
          <w:sz w:val="18"/>
          <w:szCs w:val="18"/>
        </w:rPr>
        <w:t xml:space="preserve">The Globe and Mail, </w:t>
      </w:r>
      <w:r w:rsidRPr="00C16CC9">
        <w:rPr>
          <w:rFonts w:ascii="Times New Roman" w:hAnsi="Times New Roman" w:cs="Times New Roman"/>
          <w:sz w:val="18"/>
          <w:szCs w:val="18"/>
        </w:rPr>
        <w:t>Mar. 30, 2017, https://www.theglobeandmail.com/news/world/for-syrian-refugee-girls-child-marriage-is-robbing-a-generation-of-itsfuture/article34347648/.</w:t>
      </w:r>
    </w:p>
  </w:footnote>
  <w:footnote w:id="12">
    <w:p w:rsidR="00AB05AA" w:rsidRPr="00C16CC9" w:rsidRDefault="00AB05AA" w:rsidP="00AB05AA">
      <w:pPr>
        <w:pStyle w:val="FootnoteText"/>
        <w:rPr>
          <w:rFonts w:ascii="Times New Roman" w:hAnsi="Times New Roman" w:cs="Times New Roman"/>
          <w:sz w:val="18"/>
          <w:szCs w:val="18"/>
        </w:rPr>
      </w:pPr>
      <w:r w:rsidRPr="00C16CC9">
        <w:rPr>
          <w:rStyle w:val="FootnoteReference"/>
          <w:sz w:val="18"/>
          <w:szCs w:val="18"/>
        </w:rPr>
        <w:footnoteRef/>
      </w:r>
      <w:r w:rsidR="006672A1">
        <w:rPr>
          <w:rFonts w:ascii="Times New Roman" w:hAnsi="Times New Roman" w:cs="Times New Roman"/>
          <w:i/>
          <w:sz w:val="18"/>
          <w:szCs w:val="18"/>
        </w:rPr>
        <w:t xml:space="preserve"> </w:t>
      </w:r>
      <w:r w:rsidRPr="00C16CC9">
        <w:rPr>
          <w:rFonts w:ascii="Times New Roman" w:hAnsi="Times New Roman" w:cs="Times New Roman"/>
          <w:i/>
          <w:sz w:val="18"/>
          <w:szCs w:val="18"/>
        </w:rPr>
        <w:t xml:space="preserve">Syrian Refugees: A snapshot of the crisis – in the Middle East and Europe, </w:t>
      </w:r>
      <w:r w:rsidRPr="00C16CC9">
        <w:rPr>
          <w:rFonts w:ascii="Times New Roman" w:hAnsi="Times New Roman" w:cs="Times New Roman"/>
          <w:smallCaps/>
          <w:sz w:val="18"/>
          <w:szCs w:val="18"/>
        </w:rPr>
        <w:t xml:space="preserve">Syrian Refugees </w:t>
      </w:r>
      <w:r w:rsidRPr="00C16CC9">
        <w:rPr>
          <w:rFonts w:ascii="Times New Roman" w:hAnsi="Times New Roman" w:cs="Times New Roman"/>
          <w:sz w:val="18"/>
          <w:szCs w:val="18"/>
        </w:rPr>
        <w:t>(Sept. 2016), http://syrianrefugees.eu/.</w:t>
      </w:r>
    </w:p>
  </w:footnote>
  <w:footnote w:id="13">
    <w:p w:rsidR="00AB05AA" w:rsidRPr="00C16CC9" w:rsidRDefault="00AB05AA" w:rsidP="00AB05AA">
      <w:pPr>
        <w:pStyle w:val="FootnoteText"/>
        <w:rPr>
          <w:rFonts w:ascii="Times New Roman" w:hAnsi="Times New Roman" w:cs="Times New Roman"/>
          <w:sz w:val="18"/>
          <w:szCs w:val="18"/>
          <w:lang w:val="en-GB"/>
        </w:rPr>
      </w:pPr>
      <w:r w:rsidRPr="00C16CC9">
        <w:rPr>
          <w:rStyle w:val="FootnoteReference"/>
          <w:rFonts w:cs="Times New Roman"/>
          <w:sz w:val="18"/>
          <w:szCs w:val="18"/>
        </w:rPr>
        <w:footnoteRef/>
      </w:r>
      <w:r w:rsidRPr="00C16CC9">
        <w:rPr>
          <w:rFonts w:ascii="Times New Roman" w:hAnsi="Times New Roman" w:cs="Times New Roman"/>
          <w:i/>
          <w:sz w:val="18"/>
          <w:szCs w:val="18"/>
        </w:rPr>
        <w:t xml:space="preserve">I am here, I belong: The Urgent Need to End Childhood Statelessness, </w:t>
      </w:r>
      <w:r w:rsidRPr="00C16CC9">
        <w:rPr>
          <w:rFonts w:ascii="Times New Roman" w:hAnsi="Times New Roman" w:cs="Times New Roman"/>
          <w:smallCaps/>
          <w:sz w:val="18"/>
          <w:szCs w:val="18"/>
        </w:rPr>
        <w:t>UNHCR, 23 (2015).</w:t>
      </w:r>
    </w:p>
  </w:footnote>
  <w:footnote w:id="14">
    <w:p w:rsidR="00AB05AA" w:rsidRPr="00F64384" w:rsidRDefault="00AB05AA" w:rsidP="00AB05AA">
      <w:pPr>
        <w:pStyle w:val="FootnoteText"/>
        <w:rPr>
          <w:rFonts w:ascii="Times New Roman" w:hAnsi="Times New Roman" w:cs="Times New Roman"/>
          <w:sz w:val="18"/>
          <w:szCs w:val="18"/>
        </w:rPr>
      </w:pPr>
      <w:r w:rsidRPr="00C16CC9">
        <w:rPr>
          <w:rStyle w:val="FootnoteReference"/>
          <w:sz w:val="18"/>
          <w:szCs w:val="18"/>
        </w:rPr>
        <w:footnoteRef/>
      </w:r>
      <w:r w:rsidR="006672A1">
        <w:rPr>
          <w:rFonts w:ascii="Times New Roman" w:hAnsi="Times New Roman" w:cs="Times New Roman"/>
          <w:sz w:val="18"/>
          <w:szCs w:val="18"/>
        </w:rPr>
        <w:t xml:space="preserve"> </w:t>
      </w:r>
      <w:r w:rsidRPr="00C16CC9">
        <w:rPr>
          <w:rFonts w:ascii="Times New Roman" w:hAnsi="Times New Roman" w:cs="Times New Roman"/>
          <w:sz w:val="18"/>
          <w:szCs w:val="18"/>
        </w:rPr>
        <w:t xml:space="preserve">Louise Osborne and Ruby Russell, </w:t>
      </w:r>
      <w:r w:rsidRPr="00C16CC9">
        <w:rPr>
          <w:rFonts w:ascii="Times New Roman" w:hAnsi="Times New Roman" w:cs="Times New Roman"/>
          <w:i/>
          <w:sz w:val="18"/>
          <w:szCs w:val="18"/>
        </w:rPr>
        <w:t xml:space="preserve">Refugee crisis creates ‘stateless generation’ of children in limbo, </w:t>
      </w:r>
      <w:r w:rsidRPr="00C16CC9">
        <w:rPr>
          <w:rFonts w:ascii="Times New Roman" w:hAnsi="Times New Roman" w:cs="Times New Roman"/>
          <w:smallCaps/>
          <w:sz w:val="18"/>
          <w:szCs w:val="18"/>
        </w:rPr>
        <w:t>The Guardian</w:t>
      </w:r>
      <w:r w:rsidRPr="00C16CC9">
        <w:rPr>
          <w:rFonts w:ascii="Times New Roman" w:hAnsi="Times New Roman" w:cs="Times New Roman"/>
          <w:sz w:val="18"/>
          <w:szCs w:val="18"/>
        </w:rPr>
        <w:t>, Dec. 27, 2015, https</w:t>
      </w:r>
      <w:r w:rsidRPr="00F64384">
        <w:rPr>
          <w:rFonts w:ascii="Times New Roman" w:hAnsi="Times New Roman" w:cs="Times New Roman"/>
          <w:sz w:val="18"/>
          <w:szCs w:val="18"/>
        </w:rPr>
        <w:t>://www.theguardian.com/world/2015/dec/27/refugee-crisis-creating-stateless-generation-children-experts-warn.</w:t>
      </w:r>
    </w:p>
  </w:footnote>
  <w:footnote w:id="15">
    <w:p w:rsidR="0074009C" w:rsidRPr="00C16CC9" w:rsidRDefault="0074009C">
      <w:pPr>
        <w:pStyle w:val="FootnoteText"/>
        <w:rPr>
          <w:rFonts w:ascii="Times New Roman" w:hAnsi="Times New Roman" w:cs="Times New Roman"/>
          <w:sz w:val="18"/>
          <w:szCs w:val="18"/>
        </w:rPr>
      </w:pPr>
      <w:r w:rsidRPr="00C16CC9">
        <w:rPr>
          <w:rStyle w:val="FootnoteReference"/>
          <w:sz w:val="18"/>
          <w:szCs w:val="18"/>
        </w:rPr>
        <w:footnoteRef/>
      </w:r>
      <w:r w:rsidR="00D944EB">
        <w:rPr>
          <w:rFonts w:ascii="Times New Roman" w:hAnsi="Times New Roman" w:cs="Times New Roman"/>
          <w:sz w:val="18"/>
          <w:szCs w:val="18"/>
        </w:rPr>
        <w:t xml:space="preserve"> </w:t>
      </w:r>
      <w:r w:rsidRPr="00C16CC9">
        <w:rPr>
          <w:rFonts w:ascii="Times New Roman" w:hAnsi="Times New Roman" w:cs="Times New Roman"/>
          <w:sz w:val="18"/>
          <w:szCs w:val="18"/>
        </w:rPr>
        <w:t xml:space="preserve">United Nations General Assembly Resolution 70/1, </w:t>
      </w:r>
      <w:r w:rsidRPr="00C16CC9">
        <w:rPr>
          <w:rFonts w:ascii="Times New Roman" w:hAnsi="Times New Roman" w:cs="Times New Roman"/>
          <w:i/>
          <w:sz w:val="18"/>
          <w:szCs w:val="18"/>
        </w:rPr>
        <w:t xml:space="preserve">Transforming our world: the 2030 Agenda for Sustainable Development, </w:t>
      </w:r>
      <w:r w:rsidRPr="00C16CC9">
        <w:rPr>
          <w:rFonts w:ascii="Times New Roman" w:hAnsi="Times New Roman" w:cs="Times New Roman"/>
          <w:sz w:val="18"/>
          <w:szCs w:val="18"/>
        </w:rPr>
        <w:t>U.N. Doc. A/RES/70/1 (Oct. 21, 2015).</w:t>
      </w:r>
    </w:p>
  </w:footnote>
  <w:footnote w:id="16">
    <w:p w:rsidR="0023513E" w:rsidRPr="00C16CC9" w:rsidRDefault="0023513E">
      <w:pPr>
        <w:pStyle w:val="FootnoteText"/>
      </w:pPr>
      <w:r w:rsidRPr="00C16CC9">
        <w:rPr>
          <w:rStyle w:val="FootnoteReference"/>
          <w:rFonts w:cs="Times New Roman"/>
          <w:sz w:val="18"/>
          <w:szCs w:val="18"/>
        </w:rPr>
        <w:footnoteRef/>
      </w:r>
      <w:r w:rsidR="00D944EB">
        <w:rPr>
          <w:rFonts w:ascii="Times New Roman" w:hAnsi="Times New Roman" w:cs="Times New Roman"/>
          <w:sz w:val="18"/>
          <w:szCs w:val="18"/>
        </w:rPr>
        <w:t xml:space="preserve"> </w:t>
      </w:r>
      <w:r w:rsidR="00C16CC9" w:rsidRPr="00C16CC9">
        <w:rPr>
          <w:rFonts w:ascii="Times New Roman" w:hAnsi="Times New Roman" w:cs="Times New Roman"/>
          <w:sz w:val="18"/>
          <w:szCs w:val="18"/>
        </w:rPr>
        <w:t xml:space="preserve">United Nations General Assembly Resolution 32/L.12, </w:t>
      </w:r>
      <w:r w:rsidR="00C16CC9" w:rsidRPr="00C16CC9">
        <w:rPr>
          <w:rFonts w:ascii="Times New Roman" w:hAnsi="Times New Roman" w:cs="Times New Roman"/>
          <w:i/>
          <w:sz w:val="18"/>
          <w:szCs w:val="18"/>
        </w:rPr>
        <w:t xml:space="preserve">The right to a nationality: women’s equal nationality rights in law and practice, </w:t>
      </w:r>
      <w:r w:rsidR="00C16CC9" w:rsidRPr="00C16CC9">
        <w:rPr>
          <w:rFonts w:ascii="Times New Roman" w:hAnsi="Times New Roman" w:cs="Times New Roman"/>
          <w:sz w:val="18"/>
          <w:szCs w:val="18"/>
        </w:rPr>
        <w:t>U.N. Doc. A/HRC/32/L.12, ¶5 (Jun. 28,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4E" w:rsidRDefault="00902F4E" w:rsidP="00902F4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AA" w:rsidRDefault="001A10AA" w:rsidP="001A10AA">
    <w:pPr>
      <w:pStyle w:val="Header"/>
      <w:jc w:val="center"/>
    </w:pPr>
    <w:r>
      <w:rPr>
        <w:noProof/>
        <w:lang w:val="en-GB" w:eastAsia="en-GB"/>
      </w:rPr>
      <w:drawing>
        <wp:inline distT="0" distB="0" distL="0" distR="0">
          <wp:extent cx="2749999"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1850" cy="91501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676"/>
    <w:multiLevelType w:val="hybridMultilevel"/>
    <w:tmpl w:val="F4FE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83DAE"/>
    <w:multiLevelType w:val="hybridMultilevel"/>
    <w:tmpl w:val="F3D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B6F2F"/>
    <w:multiLevelType w:val="hybridMultilevel"/>
    <w:tmpl w:val="49E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D4F87"/>
    <w:multiLevelType w:val="hybridMultilevel"/>
    <w:tmpl w:val="68E6B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A09E3"/>
    <w:multiLevelType w:val="hybridMultilevel"/>
    <w:tmpl w:val="FF18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B38BE"/>
    <w:multiLevelType w:val="hybridMultilevel"/>
    <w:tmpl w:val="A2E8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174D9C"/>
    <w:multiLevelType w:val="hybridMultilevel"/>
    <w:tmpl w:val="21E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76200D"/>
    <w:multiLevelType w:val="hybridMultilevel"/>
    <w:tmpl w:val="B77C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F40AA"/>
    <w:multiLevelType w:val="hybridMultilevel"/>
    <w:tmpl w:val="FB4E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8"/>
  </w:num>
  <w:num w:numId="5">
    <w:abstractNumId w:val="3"/>
  </w:num>
  <w:num w:numId="6">
    <w:abstractNumId w:val="5"/>
  </w:num>
  <w:num w:numId="7">
    <w:abstractNumId w:val="0"/>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via Mwangovya">
    <w15:presenceInfo w15:providerId="Windows Live" w15:userId="ff0411e9c2ec71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B67F16"/>
    <w:rsid w:val="0000200E"/>
    <w:rsid w:val="00026657"/>
    <w:rsid w:val="0005295D"/>
    <w:rsid w:val="000B2C05"/>
    <w:rsid w:val="000D0694"/>
    <w:rsid w:val="000D4B38"/>
    <w:rsid w:val="000F541D"/>
    <w:rsid w:val="001001A8"/>
    <w:rsid w:val="001151CC"/>
    <w:rsid w:val="0012236D"/>
    <w:rsid w:val="00125598"/>
    <w:rsid w:val="00136A0A"/>
    <w:rsid w:val="0014489E"/>
    <w:rsid w:val="001729CD"/>
    <w:rsid w:val="00177CEC"/>
    <w:rsid w:val="00182608"/>
    <w:rsid w:val="00197635"/>
    <w:rsid w:val="001A10AA"/>
    <w:rsid w:val="001A5F19"/>
    <w:rsid w:val="001B4EC8"/>
    <w:rsid w:val="001C0BC9"/>
    <w:rsid w:val="001C2727"/>
    <w:rsid w:val="001F5775"/>
    <w:rsid w:val="00200908"/>
    <w:rsid w:val="0023513E"/>
    <w:rsid w:val="002622E0"/>
    <w:rsid w:val="002655D8"/>
    <w:rsid w:val="00273175"/>
    <w:rsid w:val="00274FE6"/>
    <w:rsid w:val="002903CB"/>
    <w:rsid w:val="002B0C61"/>
    <w:rsid w:val="002B2173"/>
    <w:rsid w:val="002B252C"/>
    <w:rsid w:val="002C119B"/>
    <w:rsid w:val="002D6847"/>
    <w:rsid w:val="002D7A9C"/>
    <w:rsid w:val="002E0B6C"/>
    <w:rsid w:val="002F4D59"/>
    <w:rsid w:val="003147EF"/>
    <w:rsid w:val="003340AE"/>
    <w:rsid w:val="003429ED"/>
    <w:rsid w:val="0036308F"/>
    <w:rsid w:val="00364DD1"/>
    <w:rsid w:val="00370ECD"/>
    <w:rsid w:val="00381B06"/>
    <w:rsid w:val="00387EF1"/>
    <w:rsid w:val="003931FF"/>
    <w:rsid w:val="003D2792"/>
    <w:rsid w:val="003F324A"/>
    <w:rsid w:val="00421426"/>
    <w:rsid w:val="00421882"/>
    <w:rsid w:val="00430843"/>
    <w:rsid w:val="00433AF5"/>
    <w:rsid w:val="004430E9"/>
    <w:rsid w:val="004502BE"/>
    <w:rsid w:val="00455EF9"/>
    <w:rsid w:val="00473BEE"/>
    <w:rsid w:val="0048566B"/>
    <w:rsid w:val="004E35BE"/>
    <w:rsid w:val="004F6848"/>
    <w:rsid w:val="005071AC"/>
    <w:rsid w:val="005265BB"/>
    <w:rsid w:val="00527626"/>
    <w:rsid w:val="00536913"/>
    <w:rsid w:val="005400F5"/>
    <w:rsid w:val="00561BA3"/>
    <w:rsid w:val="00563643"/>
    <w:rsid w:val="00574405"/>
    <w:rsid w:val="00585D06"/>
    <w:rsid w:val="00591067"/>
    <w:rsid w:val="00592199"/>
    <w:rsid w:val="005A4BA2"/>
    <w:rsid w:val="005B63EC"/>
    <w:rsid w:val="00601539"/>
    <w:rsid w:val="00623B3C"/>
    <w:rsid w:val="00630C61"/>
    <w:rsid w:val="00636BB4"/>
    <w:rsid w:val="00637A75"/>
    <w:rsid w:val="00642947"/>
    <w:rsid w:val="006544DF"/>
    <w:rsid w:val="0066413C"/>
    <w:rsid w:val="006672A1"/>
    <w:rsid w:val="00674A5F"/>
    <w:rsid w:val="006B7BE7"/>
    <w:rsid w:val="006E0CBB"/>
    <w:rsid w:val="006E3E4E"/>
    <w:rsid w:val="006F7830"/>
    <w:rsid w:val="00704470"/>
    <w:rsid w:val="00713D11"/>
    <w:rsid w:val="007203AE"/>
    <w:rsid w:val="00723BCD"/>
    <w:rsid w:val="0074009C"/>
    <w:rsid w:val="00741DF5"/>
    <w:rsid w:val="00762584"/>
    <w:rsid w:val="00782362"/>
    <w:rsid w:val="0078435F"/>
    <w:rsid w:val="00797D54"/>
    <w:rsid w:val="007B3271"/>
    <w:rsid w:val="007F028B"/>
    <w:rsid w:val="008429A7"/>
    <w:rsid w:val="008514F3"/>
    <w:rsid w:val="0086032F"/>
    <w:rsid w:val="00882F7A"/>
    <w:rsid w:val="008921B9"/>
    <w:rsid w:val="008D3FAB"/>
    <w:rsid w:val="008E6A89"/>
    <w:rsid w:val="008F295C"/>
    <w:rsid w:val="008F40A6"/>
    <w:rsid w:val="00902F4E"/>
    <w:rsid w:val="009160A6"/>
    <w:rsid w:val="009170D8"/>
    <w:rsid w:val="00956E86"/>
    <w:rsid w:val="00963B3A"/>
    <w:rsid w:val="00985373"/>
    <w:rsid w:val="009A5033"/>
    <w:rsid w:val="009C309F"/>
    <w:rsid w:val="009F3B47"/>
    <w:rsid w:val="00A00660"/>
    <w:rsid w:val="00A405C8"/>
    <w:rsid w:val="00A56ABB"/>
    <w:rsid w:val="00A5761A"/>
    <w:rsid w:val="00A70ED6"/>
    <w:rsid w:val="00A87995"/>
    <w:rsid w:val="00A95F19"/>
    <w:rsid w:val="00AA078A"/>
    <w:rsid w:val="00AA519A"/>
    <w:rsid w:val="00AA7AAF"/>
    <w:rsid w:val="00AB05AA"/>
    <w:rsid w:val="00AD42CB"/>
    <w:rsid w:val="00AF6932"/>
    <w:rsid w:val="00B07E13"/>
    <w:rsid w:val="00B11E96"/>
    <w:rsid w:val="00B2167A"/>
    <w:rsid w:val="00B252FA"/>
    <w:rsid w:val="00B50AAC"/>
    <w:rsid w:val="00B67F16"/>
    <w:rsid w:val="00B81F95"/>
    <w:rsid w:val="00B920BC"/>
    <w:rsid w:val="00BA48E2"/>
    <w:rsid w:val="00BB1F1B"/>
    <w:rsid w:val="00BB6692"/>
    <w:rsid w:val="00BD60F8"/>
    <w:rsid w:val="00BF48DA"/>
    <w:rsid w:val="00C064B0"/>
    <w:rsid w:val="00C16C81"/>
    <w:rsid w:val="00C16CC9"/>
    <w:rsid w:val="00C25097"/>
    <w:rsid w:val="00C436B9"/>
    <w:rsid w:val="00C50305"/>
    <w:rsid w:val="00C51EF6"/>
    <w:rsid w:val="00C71AC9"/>
    <w:rsid w:val="00C72AC4"/>
    <w:rsid w:val="00C92BFA"/>
    <w:rsid w:val="00CB754F"/>
    <w:rsid w:val="00CC374B"/>
    <w:rsid w:val="00CC55AC"/>
    <w:rsid w:val="00CC7279"/>
    <w:rsid w:val="00CD53E9"/>
    <w:rsid w:val="00CE47C8"/>
    <w:rsid w:val="00CF2F13"/>
    <w:rsid w:val="00D05871"/>
    <w:rsid w:val="00D06CA2"/>
    <w:rsid w:val="00D42074"/>
    <w:rsid w:val="00D76ACF"/>
    <w:rsid w:val="00D944EB"/>
    <w:rsid w:val="00DA6BE6"/>
    <w:rsid w:val="00DB0302"/>
    <w:rsid w:val="00DD0A74"/>
    <w:rsid w:val="00DD24B3"/>
    <w:rsid w:val="00DE243E"/>
    <w:rsid w:val="00E20AD2"/>
    <w:rsid w:val="00E3600F"/>
    <w:rsid w:val="00E46823"/>
    <w:rsid w:val="00E46B5C"/>
    <w:rsid w:val="00E5213C"/>
    <w:rsid w:val="00E82064"/>
    <w:rsid w:val="00EA6D69"/>
    <w:rsid w:val="00EB593E"/>
    <w:rsid w:val="00EC0E6B"/>
    <w:rsid w:val="00EF0FBA"/>
    <w:rsid w:val="00F278AE"/>
    <w:rsid w:val="00F31023"/>
    <w:rsid w:val="00F5539C"/>
    <w:rsid w:val="00F56905"/>
    <w:rsid w:val="00F64384"/>
    <w:rsid w:val="00F95D85"/>
    <w:rsid w:val="00FC1557"/>
    <w:rsid w:val="00FC54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584"/>
    <w:pPr>
      <w:ind w:left="720"/>
      <w:contextualSpacing/>
    </w:pPr>
  </w:style>
  <w:style w:type="paragraph" w:styleId="Header">
    <w:name w:val="header"/>
    <w:basedOn w:val="Normal"/>
    <w:link w:val="HeaderChar"/>
    <w:uiPriority w:val="99"/>
    <w:unhideWhenUsed/>
    <w:rsid w:val="00902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F4E"/>
  </w:style>
  <w:style w:type="paragraph" w:styleId="Footer">
    <w:name w:val="footer"/>
    <w:basedOn w:val="Normal"/>
    <w:link w:val="FooterChar"/>
    <w:uiPriority w:val="99"/>
    <w:unhideWhenUsed/>
    <w:rsid w:val="00902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F4E"/>
  </w:style>
  <w:style w:type="character" w:styleId="Hyperlink">
    <w:name w:val="Hyperlink"/>
    <w:basedOn w:val="DefaultParagraphFont"/>
    <w:uiPriority w:val="99"/>
    <w:unhideWhenUsed/>
    <w:rsid w:val="00902F4E"/>
    <w:rPr>
      <w:color w:val="0563C1" w:themeColor="hyperlink"/>
      <w:u w:val="single"/>
    </w:rPr>
  </w:style>
  <w:style w:type="character" w:styleId="FootnoteReference">
    <w:name w:val="footnote reference"/>
    <w:uiPriority w:val="99"/>
    <w:rsid w:val="0078435F"/>
    <w:rPr>
      <w:rFonts w:ascii="Times New Roman" w:hAnsi="Times New Roman"/>
      <w:vertAlign w:val="superscript"/>
      <w:lang w:val="en-US"/>
    </w:rPr>
  </w:style>
  <w:style w:type="paragraph" w:customStyle="1" w:styleId="Default">
    <w:name w:val="Default"/>
    <w:rsid w:val="007843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8435F"/>
    <w:rPr>
      <w:sz w:val="16"/>
      <w:szCs w:val="16"/>
    </w:rPr>
  </w:style>
  <w:style w:type="paragraph" w:styleId="CommentText">
    <w:name w:val="annotation text"/>
    <w:basedOn w:val="Normal"/>
    <w:link w:val="CommentTextChar"/>
    <w:uiPriority w:val="99"/>
    <w:semiHidden/>
    <w:unhideWhenUsed/>
    <w:rsid w:val="007843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8435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4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3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435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435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F40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0A6"/>
    <w:rPr>
      <w:sz w:val="20"/>
      <w:szCs w:val="20"/>
    </w:rPr>
  </w:style>
  <w:style w:type="paragraph" w:styleId="NormalWeb">
    <w:name w:val="Normal (Web)"/>
    <w:basedOn w:val="Normal"/>
    <w:uiPriority w:val="99"/>
    <w:unhideWhenUsed/>
    <w:rsid w:val="005A4BA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56ABB"/>
    <w:rPr>
      <w:color w:val="954F72" w:themeColor="followedHyperlink"/>
      <w:u w:val="single"/>
    </w:rPr>
  </w:style>
  <w:style w:type="paragraph" w:styleId="Revision">
    <w:name w:val="Revision"/>
    <w:hidden/>
    <w:uiPriority w:val="99"/>
    <w:semiHidden/>
    <w:rsid w:val="009A5033"/>
    <w:pPr>
      <w:spacing w:after="0" w:line="240" w:lineRule="auto"/>
    </w:pPr>
  </w:style>
</w:styles>
</file>

<file path=word/webSettings.xml><?xml version="1.0" encoding="utf-8"?>
<w:webSettings xmlns:r="http://schemas.openxmlformats.org/officeDocument/2006/relationships" xmlns:w="http://schemas.openxmlformats.org/wordprocessingml/2006/main">
  <w:divs>
    <w:div w:id="281423222">
      <w:bodyDiv w:val="1"/>
      <w:marLeft w:val="0"/>
      <w:marRight w:val="0"/>
      <w:marTop w:val="0"/>
      <w:marBottom w:val="0"/>
      <w:divBdr>
        <w:top w:val="none" w:sz="0" w:space="0" w:color="auto"/>
        <w:left w:val="none" w:sz="0" w:space="0" w:color="auto"/>
        <w:bottom w:val="none" w:sz="0" w:space="0" w:color="auto"/>
        <w:right w:val="none" w:sz="0" w:space="0" w:color="auto"/>
      </w:divBdr>
    </w:div>
    <w:div w:id="711536246">
      <w:bodyDiv w:val="1"/>
      <w:marLeft w:val="0"/>
      <w:marRight w:val="0"/>
      <w:marTop w:val="0"/>
      <w:marBottom w:val="0"/>
      <w:divBdr>
        <w:top w:val="none" w:sz="0" w:space="0" w:color="auto"/>
        <w:left w:val="none" w:sz="0" w:space="0" w:color="auto"/>
        <w:bottom w:val="none" w:sz="0" w:space="0" w:color="auto"/>
        <w:right w:val="none" w:sz="0" w:space="0" w:color="auto"/>
      </w:divBdr>
    </w:div>
    <w:div w:id="1285624388">
      <w:bodyDiv w:val="1"/>
      <w:marLeft w:val="0"/>
      <w:marRight w:val="0"/>
      <w:marTop w:val="0"/>
      <w:marBottom w:val="0"/>
      <w:divBdr>
        <w:top w:val="none" w:sz="0" w:space="0" w:color="auto"/>
        <w:left w:val="none" w:sz="0" w:space="0" w:color="auto"/>
        <w:bottom w:val="none" w:sz="0" w:space="0" w:color="auto"/>
        <w:right w:val="none" w:sz="0" w:space="0" w:color="auto"/>
      </w:divBdr>
    </w:div>
    <w:div w:id="18091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D26BDE-A604-4668-8DAE-24A29164D080}">
  <ds:schemaRefs>
    <ds:schemaRef ds:uri="http://schemas.openxmlformats.org/officeDocument/2006/bibliography"/>
  </ds:schemaRefs>
</ds:datastoreItem>
</file>

<file path=customXml/itemProps2.xml><?xml version="1.0" encoding="utf-8"?>
<ds:datastoreItem xmlns:ds="http://schemas.openxmlformats.org/officeDocument/2006/customXml" ds:itemID="{225C8122-9359-4E98-B50D-DB0B3EA712F4}"/>
</file>

<file path=customXml/itemProps3.xml><?xml version="1.0" encoding="utf-8"?>
<ds:datastoreItem xmlns:ds="http://schemas.openxmlformats.org/officeDocument/2006/customXml" ds:itemID="{963AFAB4-2AB7-4D7D-A8BE-B3CE2FC863F2}"/>
</file>

<file path=customXml/itemProps4.xml><?xml version="1.0" encoding="utf-8"?>
<ds:datastoreItem xmlns:ds="http://schemas.openxmlformats.org/officeDocument/2006/customXml" ds:itemID="{5EEB9413-CBCD-4C4C-A8D4-371A764FF2FB}"/>
</file>

<file path=docProps/app.xml><?xml version="1.0" encoding="utf-8"?>
<Properties xmlns="http://schemas.openxmlformats.org/officeDocument/2006/extended-properties" xmlns:vt="http://schemas.openxmlformats.org/officeDocument/2006/docPropsVTypes">
  <Template>Normal</Template>
  <TotalTime>37</TotalTime>
  <Pages>5</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EqualityNow</dc:creator>
  <cp:lastModifiedBy>Sophie</cp:lastModifiedBy>
  <cp:revision>14</cp:revision>
  <cp:lastPrinted>2017-09-07T13:59:00Z</cp:lastPrinted>
  <dcterms:created xsi:type="dcterms:W3CDTF">2017-09-07T11:44:00Z</dcterms:created>
  <dcterms:modified xsi:type="dcterms:W3CDTF">2017-09-07T15:44:00Z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