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10" w:rsidRDefault="009D1910" w:rsidP="00E364D4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</w:p>
    <w:p w:rsidR="009D1910" w:rsidRDefault="009D1910" w:rsidP="00E364D4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</w:p>
    <w:p w:rsidR="009D1910" w:rsidRDefault="009D1910" w:rsidP="00E364D4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  <w:bookmarkStart w:id="0" w:name="_GoBack"/>
      <w:bookmarkEnd w:id="0"/>
    </w:p>
    <w:p w:rsidR="00A2046D" w:rsidRPr="00A2046D" w:rsidRDefault="00A2046D" w:rsidP="00E364D4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  <w:r w:rsidRPr="00A2046D">
        <w:rPr>
          <w:rFonts w:ascii="Times New Roman" w:hAnsi="Times New Roman" w:cs="Times New Roman"/>
          <w:sz w:val="24"/>
          <w:lang w:val="fr-FR"/>
        </w:rPr>
        <w:t>Le Haut-Commissariat des Nations Unies aux droits de l'homme présente ses compliments à toutes les missions permanentes et à tous les observateurs auprès de l'Organisation des Nations Unies à Genève et a l'honneur de lui transmettre une lettre d</w:t>
      </w:r>
      <w:r w:rsidR="00C337F7">
        <w:rPr>
          <w:rFonts w:ascii="Times New Roman" w:hAnsi="Times New Roman" w:cs="Times New Roman"/>
          <w:sz w:val="24"/>
          <w:lang w:val="fr-FR"/>
        </w:rPr>
        <w:t>e la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Rapporteu</w:t>
      </w:r>
      <w:r w:rsidR="00C337F7">
        <w:rPr>
          <w:rFonts w:ascii="Times New Roman" w:hAnsi="Times New Roman" w:cs="Times New Roman"/>
          <w:sz w:val="24"/>
          <w:lang w:val="fr-FR"/>
        </w:rPr>
        <w:t>se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spécial</w:t>
      </w:r>
      <w:r w:rsidR="00C337F7">
        <w:rPr>
          <w:rFonts w:ascii="Times New Roman" w:hAnsi="Times New Roman" w:cs="Times New Roman"/>
          <w:sz w:val="24"/>
          <w:lang w:val="fr-FR"/>
        </w:rPr>
        <w:t>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dans le domaine des droits culturels, Mme Karima Bennoune. L</w:t>
      </w:r>
      <w:r w:rsidR="00C337F7">
        <w:rPr>
          <w:rFonts w:ascii="Times New Roman" w:hAnsi="Times New Roman" w:cs="Times New Roman"/>
          <w:sz w:val="24"/>
          <w:lang w:val="fr-FR"/>
        </w:rPr>
        <w:t>a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Rapporteu</w:t>
      </w:r>
      <w:r w:rsidR="00C337F7">
        <w:rPr>
          <w:rFonts w:ascii="Times New Roman" w:hAnsi="Times New Roman" w:cs="Times New Roman"/>
          <w:sz w:val="24"/>
          <w:lang w:val="fr-FR"/>
        </w:rPr>
        <w:t>se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spécial</w:t>
      </w:r>
      <w:r w:rsidR="00C337F7">
        <w:rPr>
          <w:rFonts w:ascii="Times New Roman" w:hAnsi="Times New Roman" w:cs="Times New Roman"/>
          <w:sz w:val="24"/>
          <w:lang w:val="fr-FR"/>
        </w:rPr>
        <w:t>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les invite par la présente à contribuer à une consultation visant à faire le point sur l'impact des travaux du mandat </w:t>
      </w:r>
      <w:r w:rsidR="00C337F7">
        <w:rPr>
          <w:rFonts w:ascii="Times New Roman" w:hAnsi="Times New Roman" w:cs="Times New Roman"/>
          <w:sz w:val="24"/>
          <w:lang w:val="fr-FR"/>
        </w:rPr>
        <w:t>sur les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droits culturels depuis sa création et à identifier les questions relatives aux droits culturels que les parties prenantes considèrent comme prioritaires pour les travaux du mandat au cours des prochaines années. </w:t>
      </w:r>
    </w:p>
    <w:p w:rsidR="00A2046D" w:rsidRPr="00A2046D" w:rsidRDefault="00A2046D" w:rsidP="009D1910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  <w:r w:rsidRPr="00A2046D">
        <w:rPr>
          <w:rFonts w:ascii="Times New Roman" w:hAnsi="Times New Roman" w:cs="Times New Roman"/>
          <w:sz w:val="24"/>
          <w:lang w:val="fr-FR"/>
        </w:rPr>
        <w:t xml:space="preserve">La Rapporteuse spéciale consacrera son prochain rapport thématique au Conseil des droits de l'homme aux questions susmentionnées. </w:t>
      </w:r>
    </w:p>
    <w:p w:rsidR="00A2046D" w:rsidRPr="00A2046D" w:rsidRDefault="00A2046D" w:rsidP="009D1910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  <w:r w:rsidRPr="00A2046D">
        <w:rPr>
          <w:rFonts w:ascii="Times New Roman" w:hAnsi="Times New Roman" w:cs="Times New Roman"/>
          <w:sz w:val="24"/>
          <w:lang w:val="fr-FR"/>
        </w:rPr>
        <w:t xml:space="preserve">Cette consultation </w:t>
      </w:r>
      <w:r w:rsidR="009D1910">
        <w:rPr>
          <w:rFonts w:ascii="Times New Roman" w:hAnsi="Times New Roman" w:cs="Times New Roman"/>
          <w:sz w:val="24"/>
          <w:lang w:val="fr-FR"/>
        </w:rPr>
        <w:t>est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l'occasion pour toutes les parties prena</w:t>
      </w:r>
      <w:r w:rsidR="009D1910">
        <w:rPr>
          <w:rFonts w:ascii="Times New Roman" w:hAnsi="Times New Roman" w:cs="Times New Roman"/>
          <w:sz w:val="24"/>
          <w:lang w:val="fr-FR"/>
        </w:rPr>
        <w:t>ntes intéressées de faire part à la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Rapporteu</w:t>
      </w:r>
      <w:r w:rsidR="009D1910">
        <w:rPr>
          <w:rFonts w:ascii="Times New Roman" w:hAnsi="Times New Roman" w:cs="Times New Roman"/>
          <w:sz w:val="24"/>
          <w:lang w:val="fr-FR"/>
        </w:rPr>
        <w:t>se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spécial</w:t>
      </w:r>
      <w:r w:rsidR="009D1910">
        <w:rPr>
          <w:rFonts w:ascii="Times New Roman" w:hAnsi="Times New Roman" w:cs="Times New Roman"/>
          <w:sz w:val="24"/>
          <w:lang w:val="fr-FR"/>
        </w:rPr>
        <w:t>e</w:t>
      </w:r>
      <w:r w:rsidRPr="00A2046D">
        <w:rPr>
          <w:rFonts w:ascii="Times New Roman" w:hAnsi="Times New Roman" w:cs="Times New Roman"/>
          <w:sz w:val="24"/>
          <w:lang w:val="fr-FR"/>
        </w:rPr>
        <w:t xml:space="preserve"> de leurs vues et de leurs expériences. </w:t>
      </w:r>
    </w:p>
    <w:p w:rsidR="00A2046D" w:rsidRPr="00A2046D" w:rsidRDefault="00A2046D" w:rsidP="009D1910">
      <w:pPr>
        <w:ind w:firstLine="720"/>
        <w:jc w:val="both"/>
        <w:rPr>
          <w:rFonts w:ascii="Times New Roman" w:hAnsi="Times New Roman" w:cs="Times New Roman"/>
          <w:sz w:val="24"/>
          <w:lang w:val="fr-FR"/>
        </w:rPr>
      </w:pPr>
      <w:r w:rsidRPr="00A2046D">
        <w:rPr>
          <w:rFonts w:ascii="Times New Roman" w:hAnsi="Times New Roman" w:cs="Times New Roman"/>
          <w:sz w:val="24"/>
          <w:lang w:val="fr-FR"/>
        </w:rPr>
        <w:t xml:space="preserve">Le Rapporteur spécial souhaiterait que les communications soient envoyées par voie électronique à </w:t>
      </w:r>
      <w:hyperlink r:id="rId7" w:history="1">
        <w:r w:rsidR="004963A2" w:rsidRPr="00A128AA">
          <w:rPr>
            <w:rStyle w:val="Hyperlink"/>
            <w:rFonts w:ascii="Times New Roman" w:hAnsi="Times New Roman" w:cs="Times New Roman"/>
            <w:sz w:val="24"/>
            <w:lang w:val="fr-FR"/>
          </w:rPr>
          <w:t>srculturalrights@ohchr.org</w:t>
        </w:r>
      </w:hyperlink>
      <w:r w:rsidRPr="00A2046D">
        <w:rPr>
          <w:rFonts w:ascii="Times New Roman" w:hAnsi="Times New Roman" w:cs="Times New Roman"/>
          <w:sz w:val="24"/>
          <w:lang w:val="fr-FR"/>
        </w:rPr>
        <w:t xml:space="preserve"> au plus tard le </w:t>
      </w:r>
      <w:r w:rsidRPr="009D1910">
        <w:rPr>
          <w:rFonts w:ascii="Times New Roman" w:hAnsi="Times New Roman" w:cs="Times New Roman"/>
          <w:b/>
          <w:sz w:val="24"/>
          <w:lang w:val="fr-FR"/>
        </w:rPr>
        <w:t>26 octobre 2018</w:t>
      </w:r>
      <w:r w:rsidRPr="00A2046D">
        <w:rPr>
          <w:rFonts w:ascii="Times New Roman" w:hAnsi="Times New Roman" w:cs="Times New Roman"/>
          <w:sz w:val="24"/>
          <w:lang w:val="fr-FR"/>
        </w:rPr>
        <w:t>. Veuillez limiter vos réponses à 2 500 mots et joindre des annexes si nécessaire. Veuillez également indiquer si vous avez des objections à ce que votre réponse soit affichée sur le site Web du HCDH.</w:t>
      </w:r>
    </w:p>
    <w:p w:rsidR="00A2046D" w:rsidRPr="00E364D4" w:rsidRDefault="00A2046D" w:rsidP="00A2046D">
      <w:pPr>
        <w:rPr>
          <w:lang w:val="fr-CA"/>
        </w:rPr>
      </w:pPr>
    </w:p>
    <w:p w:rsidR="00DA0A95" w:rsidRDefault="00A2046D" w:rsidP="00A2046D">
      <w:pPr>
        <w:jc w:val="right"/>
        <w:rPr>
          <w:rFonts w:ascii="Times New Roman" w:hAnsi="Times New Roman" w:cs="Times New Roman"/>
          <w:sz w:val="24"/>
          <w:lang w:val="fr-CA"/>
        </w:rPr>
      </w:pPr>
      <w:r w:rsidRPr="00E364D4">
        <w:rPr>
          <w:rFonts w:ascii="Times New Roman" w:hAnsi="Times New Roman" w:cs="Times New Roman"/>
          <w:sz w:val="24"/>
          <w:lang w:val="fr-CA"/>
        </w:rPr>
        <w:t>24 septembre 2018.</w:t>
      </w:r>
    </w:p>
    <w:sectPr w:rsidR="00DA0A95" w:rsidSect="001919C1">
      <w:head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49" w:rsidRDefault="00622549" w:rsidP="009D1910">
      <w:pPr>
        <w:spacing w:after="0" w:line="240" w:lineRule="auto"/>
      </w:pPr>
      <w:r>
        <w:separator/>
      </w:r>
    </w:p>
  </w:endnote>
  <w:endnote w:type="continuationSeparator" w:id="0">
    <w:p w:rsidR="00622549" w:rsidRDefault="00622549" w:rsidP="009D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375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1A95" w:rsidRDefault="00AA1A95" w:rsidP="00AA1A95">
        <w:pPr>
          <w:pStyle w:val="Footer"/>
          <w:jc w:val="center"/>
        </w:pPr>
        <w:r w:rsidRPr="00AA1A95">
          <w:rPr>
            <w:rFonts w:ascii="Times New Roman" w:hAnsi="Times New Roman" w:cs="Times New Roman"/>
            <w:sz w:val="20"/>
          </w:rPr>
          <w:fldChar w:fldCharType="begin"/>
        </w:r>
        <w:r w:rsidRPr="00AA1A95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A1A95">
          <w:rPr>
            <w:rFonts w:ascii="Times New Roman" w:hAnsi="Times New Roman" w:cs="Times New Roman"/>
            <w:sz w:val="20"/>
          </w:rPr>
          <w:fldChar w:fldCharType="separate"/>
        </w:r>
        <w:r w:rsidR="001919C1">
          <w:rPr>
            <w:rFonts w:ascii="Times New Roman" w:hAnsi="Times New Roman" w:cs="Times New Roman"/>
            <w:noProof/>
            <w:sz w:val="20"/>
          </w:rPr>
          <w:t>1</w:t>
        </w:r>
        <w:r w:rsidRPr="00AA1A95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49" w:rsidRDefault="00622549" w:rsidP="009D1910">
      <w:pPr>
        <w:spacing w:after="0" w:line="240" w:lineRule="auto"/>
      </w:pPr>
      <w:r>
        <w:separator/>
      </w:r>
    </w:p>
  </w:footnote>
  <w:footnote w:type="continuationSeparator" w:id="0">
    <w:p w:rsidR="00622549" w:rsidRDefault="00622549" w:rsidP="009D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C1" w:rsidRPr="009D1910" w:rsidRDefault="001919C1" w:rsidP="001919C1">
    <w:pPr>
      <w:pStyle w:val="Header"/>
      <w:tabs>
        <w:tab w:val="clear" w:pos="4513"/>
        <w:tab w:val="clear" w:pos="9026"/>
      </w:tabs>
      <w:spacing w:before="1680" w:after="60"/>
      <w:jc w:val="center"/>
      <w:rPr>
        <w:rFonts w:ascii="Times New Roman" w:eastAsia="Times New Roman" w:hAnsi="Times New Roman" w:cs="Times New Roman"/>
        <w:snapToGrid w:val="0"/>
        <w:sz w:val="14"/>
        <w:szCs w:val="14"/>
      </w:rPr>
    </w:pPr>
    <w:r w:rsidRPr="009D1910">
      <w:rPr>
        <w:rFonts w:ascii="Times New Roman" w:eastAsia="Times New Roman" w:hAnsi="Times New Roman" w:cs="Times New Roman"/>
        <w:noProof/>
        <w:snapToGrid w:val="0"/>
        <w:sz w:val="14"/>
        <w:szCs w:val="14"/>
        <w:lang w:eastAsia="en-GB"/>
      </w:rPr>
      <w:drawing>
        <wp:anchor distT="0" distB="0" distL="114300" distR="114300" simplePos="0" relativeHeight="251659264" behindDoc="1" locked="0" layoutInCell="1" allowOverlap="1" wp14:anchorId="4DBD9AA0" wp14:editId="7DE1C523">
          <wp:simplePos x="0" y="0"/>
          <wp:positionH relativeFrom="margin">
            <wp:posOffset>742950</wp:posOffset>
          </wp:positionH>
          <wp:positionV relativeFrom="paragraph">
            <wp:posOffset>112395</wp:posOffset>
          </wp:positionV>
          <wp:extent cx="3962400" cy="7239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910">
      <w:rPr>
        <w:rFonts w:ascii="Times New Roman" w:eastAsia="Times New Roman" w:hAnsi="Times New Roman" w:cs="Times New Roman"/>
        <w:snapToGrid w:val="0"/>
        <w:sz w:val="14"/>
        <w:szCs w:val="14"/>
      </w:rPr>
      <w:t>HAUT-COMMISSARIAT AUX DROITS DE L’HOMME • OFFICE OF THE HIGH COMMISSIONER FOR HUMAN RIGHTS</w:t>
    </w:r>
  </w:p>
  <w:p w:rsidR="001919C1" w:rsidRPr="009D1910" w:rsidRDefault="001919C1" w:rsidP="001919C1">
    <w:pPr>
      <w:pStyle w:val="Header"/>
      <w:tabs>
        <w:tab w:val="right" w:pos="3686"/>
        <w:tab w:val="left" w:pos="5812"/>
      </w:tabs>
      <w:jc w:val="center"/>
      <w:rPr>
        <w:rFonts w:ascii="Times New Roman" w:hAnsi="Times New Roman" w:cs="Times New Roman"/>
        <w:sz w:val="14"/>
        <w:szCs w:val="14"/>
        <w:lang w:val="fr-CH"/>
      </w:rPr>
    </w:pPr>
    <w:r w:rsidRPr="009D1910">
      <w:rPr>
        <w:rFonts w:ascii="Times New Roman" w:hAnsi="Times New Roman" w:cs="Times New Roman"/>
        <w:sz w:val="14"/>
        <w:szCs w:val="14"/>
        <w:lang w:val="fr-CH"/>
      </w:rPr>
      <w:t>PALAIS DES NATIONS • 1211 GENEVA 10, SWITZERLAND</w:t>
    </w:r>
  </w:p>
  <w:p w:rsidR="001919C1" w:rsidRPr="009D1910" w:rsidRDefault="001919C1" w:rsidP="001919C1">
    <w:pPr>
      <w:pStyle w:val="Header"/>
      <w:tabs>
        <w:tab w:val="right" w:pos="3686"/>
        <w:tab w:val="left" w:pos="5812"/>
      </w:tabs>
      <w:jc w:val="center"/>
      <w:rPr>
        <w:rFonts w:ascii="Times New Roman" w:hAnsi="Times New Roman" w:cs="Times New Roman"/>
        <w:sz w:val="14"/>
        <w:szCs w:val="14"/>
        <w:lang w:val="fr-CH"/>
      </w:rPr>
    </w:pPr>
    <w:r w:rsidRPr="009D1910">
      <w:rPr>
        <w:rFonts w:ascii="Times New Roman" w:hAnsi="Times New Roman" w:cs="Times New Roman"/>
        <w:sz w:val="14"/>
        <w:szCs w:val="14"/>
        <w:lang w:val="fr-CH"/>
      </w:rPr>
      <w:t xml:space="preserve">www.ohchr.org • TEL:  +41 22 917 92 54 • FAX:  +41 22 917 9006 • E-MAIL:  </w:t>
    </w:r>
    <w:hyperlink r:id="rId2" w:history="1">
      <w:r w:rsidRPr="009D1910">
        <w:rPr>
          <w:rStyle w:val="Hyperlink"/>
          <w:rFonts w:ascii="Times New Roman" w:hAnsi="Times New Roman" w:cs="Times New Roman"/>
          <w:sz w:val="14"/>
          <w:szCs w:val="14"/>
          <w:lang w:val="fr-CH"/>
        </w:rPr>
        <w:t>srculturalrights@ohchr.org</w:t>
      </w:r>
    </w:hyperlink>
  </w:p>
  <w:p w:rsidR="001919C1" w:rsidRPr="009D1910" w:rsidRDefault="001919C1" w:rsidP="001919C1">
    <w:pPr>
      <w:pStyle w:val="Header"/>
      <w:tabs>
        <w:tab w:val="right" w:pos="3686"/>
        <w:tab w:val="left" w:pos="5812"/>
      </w:tabs>
      <w:jc w:val="center"/>
      <w:rPr>
        <w:rFonts w:ascii="Times New Roman" w:hAnsi="Times New Roman" w:cs="Times New Roman"/>
        <w:sz w:val="14"/>
        <w:szCs w:val="14"/>
        <w:lang w:val="fr-CH"/>
      </w:rPr>
    </w:pPr>
  </w:p>
  <w:p w:rsidR="001919C1" w:rsidRPr="001919C1" w:rsidRDefault="001919C1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6D0"/>
    <w:multiLevelType w:val="hybridMultilevel"/>
    <w:tmpl w:val="2B2CACBE"/>
    <w:lvl w:ilvl="0" w:tplc="08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851D9C"/>
    <w:multiLevelType w:val="hybridMultilevel"/>
    <w:tmpl w:val="33A24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D7B91"/>
    <w:multiLevelType w:val="hybridMultilevel"/>
    <w:tmpl w:val="8CCE414A"/>
    <w:lvl w:ilvl="0" w:tplc="6C0C6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337204"/>
    <w:multiLevelType w:val="hybridMultilevel"/>
    <w:tmpl w:val="B1CC828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B3339D"/>
    <w:multiLevelType w:val="hybridMultilevel"/>
    <w:tmpl w:val="24FC1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AA391E"/>
    <w:multiLevelType w:val="hybridMultilevel"/>
    <w:tmpl w:val="A0D0C946"/>
    <w:lvl w:ilvl="0" w:tplc="518614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A6D76"/>
    <w:multiLevelType w:val="hybridMultilevel"/>
    <w:tmpl w:val="24FC1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7A32C4"/>
    <w:multiLevelType w:val="hybridMultilevel"/>
    <w:tmpl w:val="4A48FAC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701CB"/>
    <w:multiLevelType w:val="hybridMultilevel"/>
    <w:tmpl w:val="24FC1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1524D0"/>
    <w:multiLevelType w:val="hybridMultilevel"/>
    <w:tmpl w:val="D1C405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6D"/>
    <w:rsid w:val="000B24ED"/>
    <w:rsid w:val="001919C1"/>
    <w:rsid w:val="00207B20"/>
    <w:rsid w:val="00333C7A"/>
    <w:rsid w:val="004963A2"/>
    <w:rsid w:val="00622549"/>
    <w:rsid w:val="009D1910"/>
    <w:rsid w:val="00A2046D"/>
    <w:rsid w:val="00A43B04"/>
    <w:rsid w:val="00AA1A95"/>
    <w:rsid w:val="00C26D0A"/>
    <w:rsid w:val="00C337F7"/>
    <w:rsid w:val="00D315F8"/>
    <w:rsid w:val="00DA0A95"/>
    <w:rsid w:val="00E065EE"/>
    <w:rsid w:val="00E364D4"/>
    <w:rsid w:val="00E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A78E0BE-4C50-4872-A05E-8BC4BDF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10"/>
  </w:style>
  <w:style w:type="paragraph" w:styleId="Footer">
    <w:name w:val="footer"/>
    <w:basedOn w:val="Normal"/>
    <w:link w:val="FooterChar"/>
    <w:uiPriority w:val="99"/>
    <w:unhideWhenUsed/>
    <w:rsid w:val="009D1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10"/>
  </w:style>
  <w:style w:type="character" w:styleId="Hyperlink">
    <w:name w:val="Hyperlink"/>
    <w:rsid w:val="009D1910"/>
    <w:rPr>
      <w:color w:val="0000FF"/>
      <w:u w:val="single"/>
    </w:rPr>
  </w:style>
  <w:style w:type="character" w:styleId="FootnoteReference">
    <w:name w:val="footnote reference"/>
    <w:uiPriority w:val="99"/>
    <w:rsid w:val="00333C7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C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rculturalrights@ohchr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culturalrights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59F57-36F3-4B79-9172-1E7F273C6BCF}"/>
</file>

<file path=customXml/itemProps2.xml><?xml version="1.0" encoding="utf-8"?>
<ds:datastoreItem xmlns:ds="http://schemas.openxmlformats.org/officeDocument/2006/customXml" ds:itemID="{C80062B9-33CF-4E48-A0F8-9F4BDA641FC0}"/>
</file>

<file path=customXml/itemProps3.xml><?xml version="1.0" encoding="utf-8"?>
<ds:datastoreItem xmlns:ds="http://schemas.openxmlformats.org/officeDocument/2006/customXml" ds:itemID="{FF46CECB-B5C3-4F8F-AD10-074C22721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SPB Intern11</dc:creator>
  <cp:keywords/>
  <dc:description/>
  <cp:lastModifiedBy>BOUCHARD Johanne</cp:lastModifiedBy>
  <cp:revision>3</cp:revision>
  <dcterms:created xsi:type="dcterms:W3CDTF">2019-04-25T06:44:00Z</dcterms:created>
  <dcterms:modified xsi:type="dcterms:W3CDTF">2019-04-25T06:47:00Z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