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C80" w:rsidRDefault="00C20C80" w:rsidP="00C20C80">
      <w:pPr>
        <w:spacing w:after="0"/>
        <w:jc w:val="both"/>
        <w:rPr>
          <w:rFonts w:ascii="Book Antiqua" w:eastAsia="Times New Roman" w:hAnsi="Book Antiqua" w:cs="Courier New"/>
          <w:b/>
          <w:color w:val="212121"/>
          <w:lang w:val="es-ES" w:eastAsia="pt-BR"/>
        </w:rPr>
      </w:pPr>
      <w:bookmarkStart w:id="0" w:name="_GoBack"/>
      <w:bookmarkEnd w:id="0"/>
      <w:r>
        <w:rPr>
          <w:rFonts w:ascii="Book Antiqua" w:eastAsia="Times New Roman" w:hAnsi="Book Antiqua" w:cs="Courier New"/>
          <w:b/>
          <w:color w:val="212121"/>
          <w:lang w:val="es-ES" w:eastAsia="pt-BR"/>
        </w:rPr>
        <w:t>A la Relatora Especial en la esfera de los derechos culturales</w:t>
      </w:r>
    </w:p>
    <w:p w:rsidR="00C20C80" w:rsidRDefault="00C20C80" w:rsidP="00C20C80">
      <w:pPr>
        <w:spacing w:after="0"/>
        <w:jc w:val="both"/>
        <w:rPr>
          <w:rFonts w:ascii="Book Antiqua" w:eastAsia="Times New Roman" w:hAnsi="Book Antiqua" w:cs="Courier New"/>
          <w:b/>
          <w:color w:val="212121"/>
          <w:lang w:val="es-ES" w:eastAsia="pt-BR"/>
        </w:rPr>
      </w:pPr>
      <w:r>
        <w:rPr>
          <w:rFonts w:ascii="Book Antiqua" w:eastAsia="Times New Roman" w:hAnsi="Book Antiqua" w:cs="Courier New"/>
          <w:b/>
          <w:color w:val="212121"/>
          <w:lang w:val="es-ES" w:eastAsia="pt-BR"/>
        </w:rPr>
        <w:t xml:space="preserve">Estimada Sra. </w:t>
      </w:r>
      <w:proofErr w:type="spellStart"/>
      <w:r>
        <w:rPr>
          <w:rFonts w:ascii="Book Antiqua" w:eastAsia="Times New Roman" w:hAnsi="Book Antiqua" w:cs="Courier New"/>
          <w:b/>
          <w:color w:val="212121"/>
          <w:lang w:val="es-ES" w:eastAsia="pt-BR"/>
        </w:rPr>
        <w:t>Karima</w:t>
      </w:r>
      <w:proofErr w:type="spellEnd"/>
      <w:r>
        <w:rPr>
          <w:rFonts w:ascii="Book Antiqua" w:eastAsia="Times New Roman" w:hAnsi="Book Antiqua" w:cs="Courier New"/>
          <w:b/>
          <w:color w:val="212121"/>
          <w:lang w:val="es-ES" w:eastAsia="pt-BR"/>
        </w:rPr>
        <w:t xml:space="preserve"> </w:t>
      </w:r>
      <w:proofErr w:type="spellStart"/>
      <w:r>
        <w:rPr>
          <w:rFonts w:ascii="Book Antiqua" w:eastAsia="Times New Roman" w:hAnsi="Book Antiqua" w:cs="Courier New"/>
          <w:b/>
          <w:color w:val="212121"/>
          <w:lang w:val="es-ES" w:eastAsia="pt-BR"/>
        </w:rPr>
        <w:t>Bennoume</w:t>
      </w:r>
      <w:proofErr w:type="spellEnd"/>
    </w:p>
    <w:p w:rsidR="00C20C80" w:rsidRDefault="00C20C80" w:rsidP="00BC1E47">
      <w:pPr>
        <w:jc w:val="both"/>
        <w:rPr>
          <w:rFonts w:ascii="Book Antiqua" w:eastAsia="Times New Roman" w:hAnsi="Book Antiqua" w:cs="Courier New"/>
          <w:b/>
          <w:color w:val="212121"/>
          <w:lang w:val="es-ES" w:eastAsia="pt-BR"/>
        </w:rPr>
      </w:pPr>
    </w:p>
    <w:p w:rsidR="000303D7" w:rsidRPr="00692833" w:rsidRDefault="000303D7" w:rsidP="00BC1E47">
      <w:pPr>
        <w:jc w:val="both"/>
        <w:rPr>
          <w:rFonts w:ascii="Book Antiqua" w:eastAsia="Times New Roman" w:hAnsi="Book Antiqua" w:cs="Courier New"/>
          <w:b/>
          <w:color w:val="212121"/>
          <w:lang w:val="es-ES" w:eastAsia="pt-BR"/>
        </w:rPr>
      </w:pPr>
      <w:r w:rsidRPr="00692833">
        <w:rPr>
          <w:rFonts w:ascii="Book Antiqua" w:eastAsia="Times New Roman" w:hAnsi="Book Antiqua" w:cs="Courier New"/>
          <w:b/>
          <w:color w:val="212121"/>
          <w:lang w:val="es-ES" w:eastAsia="pt-BR"/>
        </w:rPr>
        <w:t>3. ¿Cuáles son las características específicas de los espacios públicos que permiten la realización de los derechos culturales de todos, incluidas las mujeres y las personas com discapacidad, o al contrario son um impedimento, incluso em relación com las cuestiones de discriminación, igualdad de acceso, accesibilidad, disponibilidade y adecuación?</w:t>
      </w:r>
    </w:p>
    <w:p w:rsidR="009D22FA" w:rsidRPr="009D22FA" w:rsidRDefault="009D22FA" w:rsidP="006703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360" w:lineRule="auto"/>
        <w:jc w:val="both"/>
        <w:rPr>
          <w:rFonts w:ascii="Book Antiqua" w:eastAsia="Times New Roman" w:hAnsi="Book Antiqua" w:cs="Courier New"/>
          <w:color w:val="212121"/>
          <w:lang w:val="es-ES" w:eastAsia="pt-BR"/>
        </w:rPr>
      </w:pPr>
      <w:r w:rsidRPr="009D22FA">
        <w:rPr>
          <w:rFonts w:ascii="Book Antiqua" w:eastAsia="Times New Roman" w:hAnsi="Book Antiqua" w:cs="Courier New"/>
          <w:color w:val="212121"/>
          <w:lang w:val="es-ES" w:eastAsia="pt-BR"/>
        </w:rPr>
        <w:t xml:space="preserve">La Constitución de la República Federativa del Brasil, en su artículo 215, prevé que el Estado </w:t>
      </w:r>
      <w:r w:rsidRPr="009D22FA">
        <w:rPr>
          <w:rFonts w:ascii="Book Antiqua" w:eastAsia="Times New Roman" w:hAnsi="Book Antiqua" w:cs="Courier New"/>
          <w:i/>
          <w:color w:val="212121"/>
          <w:lang w:val="es-ES" w:eastAsia="pt-BR"/>
        </w:rPr>
        <w:t xml:space="preserve">garantizará a </w:t>
      </w:r>
      <w:proofErr w:type="gramStart"/>
      <w:r w:rsidRPr="009D22FA">
        <w:rPr>
          <w:rFonts w:ascii="Book Antiqua" w:eastAsia="Times New Roman" w:hAnsi="Book Antiqua" w:cs="Courier New"/>
          <w:i/>
          <w:color w:val="212121"/>
          <w:lang w:val="es-ES" w:eastAsia="pt-BR"/>
        </w:rPr>
        <w:t>todos el pleno ejercicio</w:t>
      </w:r>
      <w:proofErr w:type="gramEnd"/>
      <w:r w:rsidRPr="009D22FA">
        <w:rPr>
          <w:rFonts w:ascii="Book Antiqua" w:eastAsia="Times New Roman" w:hAnsi="Book Antiqua" w:cs="Courier New"/>
          <w:i/>
          <w:color w:val="212121"/>
          <w:lang w:val="es-ES" w:eastAsia="pt-BR"/>
        </w:rPr>
        <w:t xml:space="preserve"> de los derechos culturales y el acceso a las fuentes de la cultura nacional, y apoyará y alentará la valorización y la difusión de las manifestaciones culturales</w:t>
      </w:r>
      <w:r w:rsidRPr="009D22FA">
        <w:rPr>
          <w:rFonts w:ascii="Book Antiqua" w:eastAsia="Times New Roman" w:hAnsi="Book Antiqua" w:cs="Courier New"/>
          <w:color w:val="212121"/>
          <w:lang w:val="es-ES" w:eastAsia="pt-BR"/>
        </w:rPr>
        <w:t>. Entre las especies de derechos culturales previstos están el derecho de autor, el derecho a la libertad de expresión, el derecho a la preservación del patrimonio, el derecho a la diversidad y</w:t>
      </w:r>
      <w:r w:rsidR="005B6F47">
        <w:rPr>
          <w:rFonts w:ascii="Book Antiqua" w:eastAsia="Times New Roman" w:hAnsi="Book Antiqua" w:cs="Courier New"/>
          <w:color w:val="212121"/>
          <w:lang w:val="es-ES" w:eastAsia="pt-BR"/>
        </w:rPr>
        <w:t xml:space="preserve"> </w:t>
      </w:r>
      <w:r w:rsidRPr="009D22FA">
        <w:rPr>
          <w:rFonts w:ascii="Book Antiqua" w:eastAsia="Times New Roman" w:hAnsi="Book Antiqua" w:cs="Courier New"/>
          <w:color w:val="212121"/>
          <w:lang w:val="es-ES" w:eastAsia="pt-BR"/>
        </w:rPr>
        <w:t>a la identidad cultural y el derecho de acceso a la cultura.</w:t>
      </w:r>
    </w:p>
    <w:p w:rsidR="009D22FA" w:rsidRDefault="009D22FA" w:rsidP="006703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360" w:lineRule="auto"/>
        <w:jc w:val="both"/>
        <w:rPr>
          <w:rFonts w:ascii="Book Antiqua" w:eastAsia="Times New Roman" w:hAnsi="Book Antiqua" w:cs="Courier New"/>
          <w:color w:val="212121"/>
          <w:lang w:val="es-ES" w:eastAsia="pt-BR"/>
        </w:rPr>
      </w:pPr>
      <w:r w:rsidRPr="009D22FA">
        <w:rPr>
          <w:rFonts w:ascii="Book Antiqua" w:eastAsia="Times New Roman" w:hAnsi="Book Antiqua" w:cs="Courier New"/>
          <w:color w:val="212121"/>
          <w:lang w:val="es-ES" w:eastAsia="pt-BR"/>
        </w:rPr>
        <w:t>Se denominan "</w:t>
      </w:r>
      <w:r w:rsidR="00233216" w:rsidRPr="00233216">
        <w:rPr>
          <w:rFonts w:ascii="Book Antiqua" w:eastAsia="Times New Roman" w:hAnsi="Book Antiqua" w:cs="Courier New"/>
          <w:lang w:val="es-ES" w:eastAsia="pt-BR"/>
        </w:rPr>
        <w:t>espacios</w:t>
      </w:r>
      <w:r w:rsidR="00233216">
        <w:rPr>
          <w:rFonts w:ascii="Book Antiqua" w:eastAsia="Times New Roman" w:hAnsi="Book Antiqua" w:cs="Courier New"/>
          <w:color w:val="212121"/>
          <w:lang w:val="es-ES" w:eastAsia="pt-BR"/>
        </w:rPr>
        <w:t xml:space="preserve"> culturales" las localidades gestionadas por el Poder Público destinada</w:t>
      </w:r>
      <w:r w:rsidRPr="009D22FA">
        <w:rPr>
          <w:rFonts w:ascii="Book Antiqua" w:eastAsia="Times New Roman" w:hAnsi="Book Antiqua" w:cs="Courier New"/>
          <w:color w:val="212121"/>
          <w:lang w:val="es-ES" w:eastAsia="pt-BR"/>
        </w:rPr>
        <w:t xml:space="preserve">s a la cultura en el Distrito Federal. El acceso gratuito de los </w:t>
      </w:r>
      <w:r w:rsidR="00233216">
        <w:rPr>
          <w:rFonts w:ascii="Book Antiqua" w:eastAsia="Times New Roman" w:hAnsi="Book Antiqua" w:cs="Courier New"/>
          <w:color w:val="212121"/>
          <w:lang w:val="es-ES" w:eastAsia="pt-BR"/>
        </w:rPr>
        <w:t>espacios</w:t>
      </w:r>
      <w:r w:rsidRPr="009D22FA">
        <w:rPr>
          <w:rFonts w:ascii="Book Antiqua" w:eastAsia="Times New Roman" w:hAnsi="Book Antiqua" w:cs="Courier New"/>
          <w:color w:val="212121"/>
          <w:lang w:val="es-ES" w:eastAsia="pt-BR"/>
        </w:rPr>
        <w:t xml:space="preserve"> culturales a la población, en consonancia con lo que determina la Constitución, es un compromiso del Gobierno del Distrito Federal. Brasilia, ciudad que tiene el título de la UNESCO de Patrimonio Cultural de la Humanidad, posee varios </w:t>
      </w:r>
      <w:r w:rsidR="00233216">
        <w:rPr>
          <w:rFonts w:ascii="Book Antiqua" w:eastAsia="Times New Roman" w:hAnsi="Book Antiqua" w:cs="Courier New"/>
          <w:color w:val="212121"/>
          <w:lang w:val="es-ES" w:eastAsia="pt-BR"/>
        </w:rPr>
        <w:t>espacios protegidos</w:t>
      </w:r>
      <w:r w:rsidRPr="009D22FA">
        <w:rPr>
          <w:rFonts w:ascii="Book Antiqua" w:eastAsia="Times New Roman" w:hAnsi="Book Antiqua" w:cs="Courier New"/>
          <w:color w:val="212121"/>
          <w:lang w:val="es-ES" w:eastAsia="pt-BR"/>
        </w:rPr>
        <w:t xml:space="preserve"> por el órgano de la ONU, entre ellos monumentos, atracciones turísticas, museos. Además de la entrada libre, estos e</w:t>
      </w:r>
      <w:r w:rsidR="00233216">
        <w:rPr>
          <w:rFonts w:ascii="Book Antiqua" w:eastAsia="Times New Roman" w:hAnsi="Book Antiqua" w:cs="Courier New"/>
          <w:color w:val="212121"/>
          <w:lang w:val="es-ES" w:eastAsia="pt-BR"/>
        </w:rPr>
        <w:t>spacios</w:t>
      </w:r>
      <w:r w:rsidRPr="009D22FA">
        <w:rPr>
          <w:rFonts w:ascii="Book Antiqua" w:eastAsia="Times New Roman" w:hAnsi="Book Antiqua" w:cs="Courier New"/>
          <w:color w:val="212121"/>
          <w:lang w:val="es-ES" w:eastAsia="pt-BR"/>
        </w:rPr>
        <w:t xml:space="preserve"> ofrecen programación diversificada, que cuenta con exposiciones, muestras de cine, presentaciones musicales. La Orquesta Sinfónica del Teatro Nacional </w:t>
      </w:r>
      <w:proofErr w:type="spellStart"/>
      <w:r w:rsidRPr="009D22FA">
        <w:rPr>
          <w:rFonts w:ascii="Book Antiqua" w:eastAsia="Times New Roman" w:hAnsi="Book Antiqua" w:cs="Courier New"/>
          <w:color w:val="212121"/>
          <w:lang w:val="es-ES" w:eastAsia="pt-BR"/>
        </w:rPr>
        <w:t>Cláudio</w:t>
      </w:r>
      <w:proofErr w:type="spellEnd"/>
      <w:r w:rsidRPr="009D22FA">
        <w:rPr>
          <w:rFonts w:ascii="Book Antiqua" w:eastAsia="Times New Roman" w:hAnsi="Book Antiqua" w:cs="Courier New"/>
          <w:color w:val="212121"/>
          <w:lang w:val="es-ES" w:eastAsia="pt-BR"/>
        </w:rPr>
        <w:t xml:space="preserve"> Santoro se ha presentado - desde que el Teatro fue cerrado en 2014 - semanalmente en el Cine Brasilia. De esta forma, la población del Distrito Federal tiene acceso gratuito a programas culturales de alta calidad.</w:t>
      </w:r>
    </w:p>
    <w:p w:rsidR="009D22FA" w:rsidRDefault="009D22FA" w:rsidP="006703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360" w:lineRule="auto"/>
        <w:jc w:val="both"/>
        <w:rPr>
          <w:rFonts w:ascii="Book Antiqua" w:eastAsia="Times New Roman" w:hAnsi="Book Antiqua" w:cs="Courier New"/>
          <w:color w:val="212121"/>
          <w:lang w:val="es-ES" w:eastAsia="pt-BR"/>
        </w:rPr>
      </w:pPr>
      <w:r w:rsidRPr="009D22FA">
        <w:rPr>
          <w:rFonts w:ascii="Book Antiqua" w:eastAsia="Times New Roman" w:hAnsi="Book Antiqua" w:cs="Courier New"/>
          <w:color w:val="212121"/>
          <w:lang w:val="es-ES" w:eastAsia="pt-BR"/>
        </w:rPr>
        <w:t xml:space="preserve">Todos los </w:t>
      </w:r>
      <w:r w:rsidR="00233216">
        <w:rPr>
          <w:rFonts w:ascii="Book Antiqua" w:eastAsia="Times New Roman" w:hAnsi="Book Antiqua" w:cs="Courier New"/>
          <w:color w:val="212121"/>
          <w:lang w:val="es-ES" w:eastAsia="pt-BR"/>
        </w:rPr>
        <w:t>espacios</w:t>
      </w:r>
      <w:r w:rsidRPr="009D22FA">
        <w:rPr>
          <w:rFonts w:ascii="Book Antiqua" w:eastAsia="Times New Roman" w:hAnsi="Book Antiqua" w:cs="Courier New"/>
          <w:color w:val="212121"/>
          <w:lang w:val="es-ES" w:eastAsia="pt-BR"/>
        </w:rPr>
        <w:t xml:space="preserve"> culturales del Distrito Federal respetan la cuestión de accesibilidad. Por medio de rampas o ascensores, permiten el acceso a la cultura </w:t>
      </w:r>
      <w:r w:rsidR="00233216">
        <w:rPr>
          <w:rFonts w:ascii="Book Antiqua" w:eastAsia="Times New Roman" w:hAnsi="Book Antiqua" w:cs="Courier New"/>
          <w:color w:val="212121"/>
          <w:lang w:val="es-ES" w:eastAsia="pt-BR"/>
        </w:rPr>
        <w:t>para</w:t>
      </w:r>
      <w:r w:rsidRPr="009D22FA">
        <w:rPr>
          <w:rFonts w:ascii="Book Antiqua" w:eastAsia="Times New Roman" w:hAnsi="Book Antiqua" w:cs="Courier New"/>
          <w:color w:val="212121"/>
          <w:lang w:val="es-ES" w:eastAsia="pt-BR"/>
        </w:rPr>
        <w:t xml:space="preserve"> las personas con discapacidad. En cuanto a la igualdad de acceso, es compromiso de la nueva gestión</w:t>
      </w:r>
      <w:r w:rsidR="004D2874">
        <w:rPr>
          <w:rFonts w:ascii="Book Antiqua" w:eastAsia="Times New Roman" w:hAnsi="Book Antiqua" w:cs="Courier New"/>
          <w:color w:val="212121"/>
          <w:lang w:val="es-ES" w:eastAsia="pt-BR"/>
        </w:rPr>
        <w:t xml:space="preserve"> del gobierno</w:t>
      </w:r>
      <w:r w:rsidRPr="009D22FA">
        <w:rPr>
          <w:rFonts w:ascii="Book Antiqua" w:eastAsia="Times New Roman" w:hAnsi="Book Antiqua" w:cs="Courier New"/>
          <w:color w:val="212121"/>
          <w:lang w:val="es-ES" w:eastAsia="pt-BR"/>
        </w:rPr>
        <w:t xml:space="preserve"> la democratización del acceso a la cultura. Las ciudades </w:t>
      </w:r>
      <w:r w:rsidR="00233216">
        <w:rPr>
          <w:rFonts w:ascii="Book Antiqua" w:eastAsia="Times New Roman" w:hAnsi="Book Antiqua" w:cs="Courier New"/>
          <w:color w:val="212121"/>
          <w:lang w:val="es-ES" w:eastAsia="pt-BR"/>
        </w:rPr>
        <w:t xml:space="preserve">del Distrito Federal, </w:t>
      </w:r>
      <w:r w:rsidRPr="009D22FA">
        <w:rPr>
          <w:rFonts w:ascii="Book Antiqua" w:eastAsia="Times New Roman" w:hAnsi="Book Antiqua" w:cs="Courier New"/>
          <w:color w:val="212121"/>
          <w:lang w:val="es-ES" w:eastAsia="pt-BR"/>
        </w:rPr>
        <w:t xml:space="preserve">como </w:t>
      </w:r>
      <w:proofErr w:type="spellStart"/>
      <w:r w:rsidRPr="009D22FA">
        <w:rPr>
          <w:rFonts w:ascii="Book Antiqua" w:eastAsia="Times New Roman" w:hAnsi="Book Antiqua" w:cs="Courier New"/>
          <w:color w:val="212121"/>
          <w:lang w:val="es-ES" w:eastAsia="pt-BR"/>
        </w:rPr>
        <w:t>Planaltina</w:t>
      </w:r>
      <w:proofErr w:type="spellEnd"/>
      <w:r w:rsidRPr="009D22FA">
        <w:rPr>
          <w:rFonts w:ascii="Book Antiqua" w:eastAsia="Times New Roman" w:hAnsi="Book Antiqua" w:cs="Courier New"/>
          <w:color w:val="212121"/>
          <w:lang w:val="es-ES" w:eastAsia="pt-BR"/>
        </w:rPr>
        <w:t xml:space="preserve"> y </w:t>
      </w:r>
      <w:proofErr w:type="spellStart"/>
      <w:r w:rsidRPr="009D22FA">
        <w:rPr>
          <w:rFonts w:ascii="Book Antiqua" w:eastAsia="Times New Roman" w:hAnsi="Book Antiqua" w:cs="Courier New"/>
          <w:color w:val="212121"/>
          <w:lang w:val="es-ES" w:eastAsia="pt-BR"/>
        </w:rPr>
        <w:t>Samambaia</w:t>
      </w:r>
      <w:proofErr w:type="spellEnd"/>
      <w:r w:rsidRPr="009D22FA">
        <w:rPr>
          <w:rFonts w:ascii="Book Antiqua" w:eastAsia="Times New Roman" w:hAnsi="Book Antiqua" w:cs="Courier New"/>
          <w:color w:val="212121"/>
          <w:lang w:val="es-ES" w:eastAsia="pt-BR"/>
        </w:rPr>
        <w:t xml:space="preserve"> poseen e</w:t>
      </w:r>
      <w:r w:rsidR="00233216">
        <w:rPr>
          <w:rFonts w:ascii="Book Antiqua" w:eastAsia="Times New Roman" w:hAnsi="Book Antiqua" w:cs="Courier New"/>
          <w:color w:val="212121"/>
          <w:lang w:val="es-ES" w:eastAsia="pt-BR"/>
        </w:rPr>
        <w:t>spacios</w:t>
      </w:r>
      <w:r w:rsidRPr="009D22FA">
        <w:rPr>
          <w:rFonts w:ascii="Book Antiqua" w:eastAsia="Times New Roman" w:hAnsi="Book Antiqua" w:cs="Courier New"/>
          <w:color w:val="212121"/>
          <w:lang w:val="es-ES" w:eastAsia="pt-BR"/>
        </w:rPr>
        <w:t xml:space="preserve"> culturales públicos</w:t>
      </w:r>
      <w:r w:rsidR="004D2874">
        <w:rPr>
          <w:rFonts w:ascii="Book Antiqua" w:eastAsia="Times New Roman" w:hAnsi="Book Antiqua" w:cs="Courier New"/>
          <w:color w:val="212121"/>
          <w:lang w:val="es-ES" w:eastAsia="pt-BR"/>
        </w:rPr>
        <w:t xml:space="preserve"> -</w:t>
      </w:r>
      <w:r w:rsidRPr="009D22FA">
        <w:rPr>
          <w:rFonts w:ascii="Book Antiqua" w:eastAsia="Times New Roman" w:hAnsi="Book Antiqua" w:cs="Courier New"/>
          <w:color w:val="212121"/>
          <w:lang w:val="es-ES" w:eastAsia="pt-BR"/>
        </w:rPr>
        <w:t xml:space="preserve"> los complejos culturales</w:t>
      </w:r>
      <w:r w:rsidR="004D2874">
        <w:rPr>
          <w:rFonts w:ascii="Book Antiqua" w:eastAsia="Times New Roman" w:hAnsi="Book Antiqua" w:cs="Courier New"/>
          <w:color w:val="212121"/>
          <w:lang w:val="es-ES" w:eastAsia="pt-BR"/>
        </w:rPr>
        <w:t xml:space="preserve"> -</w:t>
      </w:r>
      <w:r w:rsidRPr="009D22FA">
        <w:rPr>
          <w:rFonts w:ascii="Book Antiqua" w:eastAsia="Times New Roman" w:hAnsi="Book Antiqua" w:cs="Courier New"/>
          <w:color w:val="212121"/>
          <w:lang w:val="es-ES" w:eastAsia="pt-BR"/>
        </w:rPr>
        <w:t xml:space="preserve">, donde la población de esas localidades puede usufructuar de programación cultural sin necesidad de desplazarse hacia la capital. Además, en el carnaval de ese año, fue instituido el programa Carnaval Social, que llevó la festividad </w:t>
      </w:r>
      <w:r w:rsidR="002A4D8F">
        <w:rPr>
          <w:rFonts w:ascii="Book Antiqua" w:eastAsia="Times New Roman" w:hAnsi="Book Antiqua" w:cs="Courier New"/>
          <w:color w:val="212121"/>
          <w:lang w:val="es-ES" w:eastAsia="pt-BR"/>
        </w:rPr>
        <w:t xml:space="preserve">hacia las </w:t>
      </w:r>
      <w:r w:rsidR="00233216">
        <w:rPr>
          <w:rFonts w:ascii="Book Antiqua" w:eastAsia="Times New Roman" w:hAnsi="Book Antiqua" w:cs="Courier New"/>
          <w:color w:val="212121"/>
          <w:lang w:val="es-ES" w:eastAsia="pt-BR"/>
        </w:rPr>
        <w:t>cercanías</w:t>
      </w:r>
      <w:r w:rsidRPr="009D22FA">
        <w:rPr>
          <w:rFonts w:ascii="Book Antiqua" w:eastAsia="Times New Roman" w:hAnsi="Book Antiqua" w:cs="Courier New"/>
          <w:color w:val="212121"/>
          <w:lang w:val="es-ES" w:eastAsia="pt-BR"/>
        </w:rPr>
        <w:t xml:space="preserve"> de Brasilia. Los habitantes de Santa </w:t>
      </w:r>
      <w:proofErr w:type="spellStart"/>
      <w:r w:rsidRPr="009D22FA">
        <w:rPr>
          <w:rFonts w:ascii="Book Antiqua" w:eastAsia="Times New Roman" w:hAnsi="Book Antiqua" w:cs="Courier New"/>
          <w:color w:val="212121"/>
          <w:lang w:val="es-ES" w:eastAsia="pt-BR"/>
        </w:rPr>
        <w:t>Maria</w:t>
      </w:r>
      <w:proofErr w:type="spellEnd"/>
      <w:r w:rsidRPr="009D22FA">
        <w:rPr>
          <w:rFonts w:ascii="Book Antiqua" w:eastAsia="Times New Roman" w:hAnsi="Book Antiqua" w:cs="Courier New"/>
          <w:color w:val="212121"/>
          <w:lang w:val="es-ES" w:eastAsia="pt-BR"/>
        </w:rPr>
        <w:t xml:space="preserve">, </w:t>
      </w:r>
      <w:proofErr w:type="spellStart"/>
      <w:r w:rsidRPr="009D22FA">
        <w:rPr>
          <w:rFonts w:ascii="Book Antiqua" w:eastAsia="Times New Roman" w:hAnsi="Book Antiqua" w:cs="Courier New"/>
          <w:color w:val="212121"/>
          <w:lang w:val="es-ES" w:eastAsia="pt-BR"/>
        </w:rPr>
        <w:t>Ceilândia</w:t>
      </w:r>
      <w:proofErr w:type="spellEnd"/>
      <w:r w:rsidRPr="009D22FA">
        <w:rPr>
          <w:rFonts w:ascii="Book Antiqua" w:eastAsia="Times New Roman" w:hAnsi="Book Antiqua" w:cs="Courier New"/>
          <w:color w:val="212121"/>
          <w:lang w:val="es-ES" w:eastAsia="pt-BR"/>
        </w:rPr>
        <w:t xml:space="preserve">, </w:t>
      </w:r>
      <w:proofErr w:type="spellStart"/>
      <w:r w:rsidRPr="009D22FA">
        <w:rPr>
          <w:rFonts w:ascii="Book Antiqua" w:eastAsia="Times New Roman" w:hAnsi="Book Antiqua" w:cs="Courier New"/>
          <w:color w:val="212121"/>
          <w:lang w:val="es-ES" w:eastAsia="pt-BR"/>
        </w:rPr>
        <w:t>Planaltina</w:t>
      </w:r>
      <w:proofErr w:type="spellEnd"/>
      <w:r w:rsidRPr="009D22FA">
        <w:rPr>
          <w:rFonts w:ascii="Book Antiqua" w:eastAsia="Times New Roman" w:hAnsi="Book Antiqua" w:cs="Courier New"/>
          <w:color w:val="212121"/>
          <w:lang w:val="es-ES" w:eastAsia="pt-BR"/>
        </w:rPr>
        <w:t xml:space="preserve">, Sol </w:t>
      </w:r>
      <w:proofErr w:type="spellStart"/>
      <w:r w:rsidR="00233216">
        <w:rPr>
          <w:rFonts w:ascii="Book Antiqua" w:eastAsia="Times New Roman" w:hAnsi="Book Antiqua" w:cs="Courier New"/>
          <w:color w:val="212121"/>
          <w:lang w:val="es-ES" w:eastAsia="pt-BR"/>
        </w:rPr>
        <w:lastRenderedPageBreak/>
        <w:t>N</w:t>
      </w:r>
      <w:r w:rsidRPr="009D22FA">
        <w:rPr>
          <w:rFonts w:ascii="Book Antiqua" w:eastAsia="Times New Roman" w:hAnsi="Book Antiqua" w:cs="Courier New"/>
          <w:color w:val="212121"/>
          <w:lang w:val="es-ES" w:eastAsia="pt-BR"/>
        </w:rPr>
        <w:t>a</w:t>
      </w:r>
      <w:r w:rsidR="00233216">
        <w:rPr>
          <w:rFonts w:ascii="Book Antiqua" w:eastAsia="Times New Roman" w:hAnsi="Book Antiqua" w:cs="Courier New"/>
          <w:color w:val="212121"/>
          <w:lang w:val="es-ES" w:eastAsia="pt-BR"/>
        </w:rPr>
        <w:t>sce</w:t>
      </w:r>
      <w:r w:rsidRPr="009D22FA">
        <w:rPr>
          <w:rFonts w:ascii="Book Antiqua" w:eastAsia="Times New Roman" w:hAnsi="Book Antiqua" w:cs="Courier New"/>
          <w:color w:val="212121"/>
          <w:lang w:val="es-ES" w:eastAsia="pt-BR"/>
        </w:rPr>
        <w:t>nte</w:t>
      </w:r>
      <w:proofErr w:type="spellEnd"/>
      <w:r w:rsidRPr="009D22FA">
        <w:rPr>
          <w:rFonts w:ascii="Book Antiqua" w:eastAsia="Times New Roman" w:hAnsi="Book Antiqua" w:cs="Courier New"/>
          <w:color w:val="212121"/>
          <w:lang w:val="es-ES" w:eastAsia="pt-BR"/>
        </w:rPr>
        <w:t xml:space="preserve">, </w:t>
      </w:r>
      <w:proofErr w:type="spellStart"/>
      <w:r w:rsidRPr="009D22FA">
        <w:rPr>
          <w:rFonts w:ascii="Book Antiqua" w:eastAsia="Times New Roman" w:hAnsi="Book Antiqua" w:cs="Courier New"/>
          <w:color w:val="212121"/>
          <w:lang w:val="es-ES" w:eastAsia="pt-BR"/>
        </w:rPr>
        <w:t>Cidad</w:t>
      </w:r>
      <w:r w:rsidR="002A4D8F">
        <w:rPr>
          <w:rFonts w:ascii="Book Antiqua" w:eastAsia="Times New Roman" w:hAnsi="Book Antiqua" w:cs="Courier New"/>
          <w:color w:val="212121"/>
          <w:lang w:val="es-ES" w:eastAsia="pt-BR"/>
        </w:rPr>
        <w:t>e</w:t>
      </w:r>
      <w:proofErr w:type="spellEnd"/>
      <w:r w:rsidR="002A4D8F">
        <w:rPr>
          <w:rFonts w:ascii="Book Antiqua" w:eastAsia="Times New Roman" w:hAnsi="Book Antiqua" w:cs="Courier New"/>
          <w:color w:val="212121"/>
          <w:lang w:val="es-ES" w:eastAsia="pt-BR"/>
        </w:rPr>
        <w:t xml:space="preserve"> </w:t>
      </w:r>
      <w:proofErr w:type="spellStart"/>
      <w:r w:rsidR="002A4D8F">
        <w:rPr>
          <w:rFonts w:ascii="Book Antiqua" w:eastAsia="Times New Roman" w:hAnsi="Book Antiqua" w:cs="Courier New"/>
          <w:color w:val="212121"/>
          <w:lang w:val="es-ES" w:eastAsia="pt-BR"/>
        </w:rPr>
        <w:t>Estru</w:t>
      </w:r>
      <w:r w:rsidRPr="009D22FA">
        <w:rPr>
          <w:rFonts w:ascii="Book Antiqua" w:eastAsia="Times New Roman" w:hAnsi="Book Antiqua" w:cs="Courier New"/>
          <w:color w:val="212121"/>
          <w:lang w:val="es-ES" w:eastAsia="pt-BR"/>
        </w:rPr>
        <w:t>tural</w:t>
      </w:r>
      <w:proofErr w:type="spellEnd"/>
      <w:r w:rsidRPr="009D22FA">
        <w:rPr>
          <w:rFonts w:ascii="Book Antiqua" w:eastAsia="Times New Roman" w:hAnsi="Book Antiqua" w:cs="Courier New"/>
          <w:color w:val="212121"/>
          <w:lang w:val="es-ES" w:eastAsia="pt-BR"/>
        </w:rPr>
        <w:t xml:space="preserve">, </w:t>
      </w:r>
      <w:proofErr w:type="spellStart"/>
      <w:r w:rsidRPr="009D22FA">
        <w:rPr>
          <w:rFonts w:ascii="Book Antiqua" w:eastAsia="Times New Roman" w:hAnsi="Book Antiqua" w:cs="Courier New"/>
          <w:color w:val="212121"/>
          <w:lang w:val="es-ES" w:eastAsia="pt-BR"/>
        </w:rPr>
        <w:t>Samambaia</w:t>
      </w:r>
      <w:proofErr w:type="spellEnd"/>
      <w:r w:rsidRPr="009D22FA">
        <w:rPr>
          <w:rFonts w:ascii="Book Antiqua" w:eastAsia="Times New Roman" w:hAnsi="Book Antiqua" w:cs="Courier New"/>
          <w:color w:val="212121"/>
          <w:lang w:val="es-ES" w:eastAsia="pt-BR"/>
        </w:rPr>
        <w:t xml:space="preserve">, Gama, Guará, </w:t>
      </w:r>
      <w:proofErr w:type="spellStart"/>
      <w:r w:rsidRPr="009D22FA">
        <w:rPr>
          <w:rFonts w:ascii="Book Antiqua" w:eastAsia="Times New Roman" w:hAnsi="Book Antiqua" w:cs="Courier New"/>
          <w:color w:val="212121"/>
          <w:lang w:val="es-ES" w:eastAsia="pt-BR"/>
        </w:rPr>
        <w:t>Varjão</w:t>
      </w:r>
      <w:proofErr w:type="spellEnd"/>
      <w:r w:rsidRPr="009D22FA">
        <w:rPr>
          <w:rFonts w:ascii="Book Antiqua" w:eastAsia="Times New Roman" w:hAnsi="Book Antiqua" w:cs="Courier New"/>
          <w:color w:val="212121"/>
          <w:lang w:val="es-ES" w:eastAsia="pt-BR"/>
        </w:rPr>
        <w:t xml:space="preserve"> y Riacho Fundo pudieron aprovechar el carnaval en sus ciudades, </w:t>
      </w:r>
      <w:r w:rsidR="002A4D8F">
        <w:rPr>
          <w:rFonts w:ascii="Book Antiqua" w:eastAsia="Times New Roman" w:hAnsi="Book Antiqua" w:cs="Courier New"/>
          <w:color w:val="212121"/>
          <w:lang w:val="es-ES" w:eastAsia="pt-BR"/>
        </w:rPr>
        <w:t xml:space="preserve">donde hubo presentaciones musicales, </w:t>
      </w:r>
      <w:r w:rsidRPr="009D22FA">
        <w:rPr>
          <w:rFonts w:ascii="Book Antiqua" w:eastAsia="Times New Roman" w:hAnsi="Book Antiqua" w:cs="Courier New"/>
          <w:color w:val="212121"/>
          <w:lang w:val="es-ES" w:eastAsia="pt-BR"/>
        </w:rPr>
        <w:t>diversión</w:t>
      </w:r>
      <w:r w:rsidR="002A4D8F">
        <w:rPr>
          <w:rFonts w:ascii="Book Antiqua" w:eastAsia="Times New Roman" w:hAnsi="Book Antiqua" w:cs="Courier New"/>
          <w:color w:val="212121"/>
          <w:lang w:val="es-ES" w:eastAsia="pt-BR"/>
        </w:rPr>
        <w:t xml:space="preserve"> y a</w:t>
      </w:r>
      <w:r w:rsidR="000965DE">
        <w:rPr>
          <w:rFonts w:ascii="Book Antiqua" w:eastAsia="Times New Roman" w:hAnsi="Book Antiqua" w:cs="Courier New"/>
          <w:color w:val="212121"/>
          <w:lang w:val="es-ES" w:eastAsia="pt-BR"/>
        </w:rPr>
        <w:t>ú</w:t>
      </w:r>
      <w:r w:rsidR="002A4D8F">
        <w:rPr>
          <w:rFonts w:ascii="Book Antiqua" w:eastAsia="Times New Roman" w:hAnsi="Book Antiqua" w:cs="Courier New"/>
          <w:color w:val="212121"/>
          <w:lang w:val="es-ES" w:eastAsia="pt-BR"/>
        </w:rPr>
        <w:t xml:space="preserve">n </w:t>
      </w:r>
      <w:r w:rsidRPr="009D22FA">
        <w:rPr>
          <w:rFonts w:ascii="Book Antiqua" w:eastAsia="Times New Roman" w:hAnsi="Book Antiqua" w:cs="Courier New"/>
          <w:color w:val="212121"/>
          <w:lang w:val="es-ES" w:eastAsia="pt-BR"/>
        </w:rPr>
        <w:t>acciones sociales.</w:t>
      </w:r>
    </w:p>
    <w:p w:rsidR="00EA0CD7" w:rsidRPr="00692833" w:rsidRDefault="00EA0CD7" w:rsidP="00BC1E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jc w:val="both"/>
        <w:rPr>
          <w:rFonts w:ascii="Book Antiqua" w:eastAsia="Times New Roman" w:hAnsi="Book Antiqua" w:cs="Courier New"/>
          <w:b/>
          <w:color w:val="212121"/>
          <w:lang w:val="es-ES" w:eastAsia="pt-BR"/>
        </w:rPr>
      </w:pPr>
      <w:r w:rsidRPr="00692833">
        <w:rPr>
          <w:rFonts w:ascii="Book Antiqua" w:eastAsia="Times New Roman" w:hAnsi="Book Antiqua" w:cs="Courier New"/>
          <w:b/>
          <w:color w:val="212121"/>
          <w:lang w:val="es-ES" w:eastAsia="pt-BR"/>
        </w:rPr>
        <w:t>4. ¿Cuál podría ser el contenido y el alcance de un posible “derecho a los espacios públicos”, y de las restricciones legítimas que se podrían imponer, de conformidad con las normas internacionales? ¿Se emplea este concepto en su país o en su trabajo? ¿Es útil?</w:t>
      </w:r>
    </w:p>
    <w:p w:rsidR="00F14E67" w:rsidRPr="00F14E67" w:rsidRDefault="00F14E67" w:rsidP="005F745B">
      <w:pPr>
        <w:pStyle w:val="Pr-formataoHTML"/>
        <w:shd w:val="clear" w:color="auto" w:fill="FFFFFF"/>
        <w:spacing w:before="240" w:line="360" w:lineRule="auto"/>
        <w:jc w:val="both"/>
        <w:rPr>
          <w:rFonts w:ascii="Book Antiqua" w:hAnsi="Book Antiqua"/>
          <w:color w:val="212121"/>
          <w:sz w:val="22"/>
          <w:szCs w:val="22"/>
        </w:rPr>
      </w:pPr>
      <w:r w:rsidRPr="00F14E67">
        <w:rPr>
          <w:rFonts w:ascii="Book Antiqua" w:hAnsi="Book Antiqua"/>
          <w:color w:val="212121"/>
          <w:sz w:val="22"/>
          <w:szCs w:val="22"/>
        </w:rPr>
        <w:t xml:space="preserve">La </w:t>
      </w:r>
      <w:proofErr w:type="spellStart"/>
      <w:r w:rsidRPr="00F14E67">
        <w:rPr>
          <w:rFonts w:ascii="Book Antiqua" w:hAnsi="Book Antiqua"/>
          <w:color w:val="212121"/>
          <w:sz w:val="22"/>
          <w:szCs w:val="22"/>
        </w:rPr>
        <w:t>legislación</w:t>
      </w:r>
      <w:proofErr w:type="spellEnd"/>
      <w:r w:rsidRPr="00F14E67">
        <w:rPr>
          <w:rFonts w:ascii="Book Antiqua" w:hAnsi="Book Antiqua"/>
          <w:color w:val="212121"/>
          <w:sz w:val="22"/>
          <w:szCs w:val="22"/>
        </w:rPr>
        <w:t xml:space="preserve"> </w:t>
      </w:r>
      <w:proofErr w:type="spellStart"/>
      <w:r w:rsidRPr="00F14E67">
        <w:rPr>
          <w:rFonts w:ascii="Book Antiqua" w:hAnsi="Book Antiqua"/>
          <w:color w:val="212121"/>
          <w:sz w:val="22"/>
          <w:szCs w:val="22"/>
        </w:rPr>
        <w:t>brasile</w:t>
      </w:r>
      <w:r w:rsidR="00B35C68">
        <w:rPr>
          <w:rFonts w:ascii="Book Antiqua" w:hAnsi="Book Antiqua"/>
          <w:color w:val="212121"/>
          <w:sz w:val="22"/>
          <w:szCs w:val="22"/>
        </w:rPr>
        <w:t>r</w:t>
      </w:r>
      <w:r w:rsidRPr="00F14E67">
        <w:rPr>
          <w:rFonts w:ascii="Book Antiqua" w:hAnsi="Book Antiqua"/>
          <w:color w:val="212121"/>
          <w:sz w:val="22"/>
          <w:szCs w:val="22"/>
        </w:rPr>
        <w:t>a</w:t>
      </w:r>
      <w:proofErr w:type="spellEnd"/>
      <w:r w:rsidRPr="00F14E67">
        <w:rPr>
          <w:rFonts w:ascii="Book Antiqua" w:hAnsi="Book Antiqua"/>
          <w:color w:val="212121"/>
          <w:sz w:val="22"/>
          <w:szCs w:val="22"/>
        </w:rPr>
        <w:t xml:space="preserve"> congrega </w:t>
      </w:r>
      <w:proofErr w:type="spellStart"/>
      <w:r w:rsidRPr="00F14E67">
        <w:rPr>
          <w:rFonts w:ascii="Book Antiqua" w:hAnsi="Book Antiqua"/>
          <w:color w:val="212121"/>
          <w:sz w:val="22"/>
          <w:szCs w:val="22"/>
        </w:rPr>
        <w:t>los</w:t>
      </w:r>
      <w:proofErr w:type="spellEnd"/>
      <w:r w:rsidRPr="00F14E67">
        <w:rPr>
          <w:rFonts w:ascii="Book Antiqua" w:hAnsi="Book Antiqua"/>
          <w:color w:val="212121"/>
          <w:sz w:val="22"/>
          <w:szCs w:val="22"/>
        </w:rPr>
        <w:t xml:space="preserve"> </w:t>
      </w:r>
      <w:proofErr w:type="spellStart"/>
      <w:r w:rsidRPr="00F14E67">
        <w:rPr>
          <w:rFonts w:ascii="Book Antiqua" w:hAnsi="Book Antiqua"/>
          <w:color w:val="212121"/>
          <w:sz w:val="22"/>
          <w:szCs w:val="22"/>
        </w:rPr>
        <w:t>espacios</w:t>
      </w:r>
      <w:proofErr w:type="spellEnd"/>
      <w:r w:rsidRPr="00F14E67">
        <w:rPr>
          <w:rFonts w:ascii="Book Antiqua" w:hAnsi="Book Antiqua"/>
          <w:color w:val="212121"/>
          <w:sz w:val="22"/>
          <w:szCs w:val="22"/>
        </w:rPr>
        <w:t xml:space="preserve"> públicos </w:t>
      </w:r>
      <w:proofErr w:type="spellStart"/>
      <w:r w:rsidRPr="00F14E67">
        <w:rPr>
          <w:rFonts w:ascii="Book Antiqua" w:hAnsi="Book Antiqua"/>
          <w:color w:val="212121"/>
          <w:sz w:val="22"/>
          <w:szCs w:val="22"/>
        </w:rPr>
        <w:t>en</w:t>
      </w:r>
      <w:proofErr w:type="spellEnd"/>
      <w:r w:rsidRPr="00F14E67">
        <w:rPr>
          <w:rFonts w:ascii="Book Antiqua" w:hAnsi="Book Antiqua"/>
          <w:color w:val="212121"/>
          <w:sz w:val="22"/>
          <w:szCs w:val="22"/>
        </w:rPr>
        <w:t xml:space="preserve"> </w:t>
      </w:r>
      <w:proofErr w:type="gramStart"/>
      <w:r w:rsidRPr="00F14E67">
        <w:rPr>
          <w:rFonts w:ascii="Book Antiqua" w:hAnsi="Book Antiqua"/>
          <w:color w:val="212121"/>
          <w:sz w:val="22"/>
          <w:szCs w:val="22"/>
        </w:rPr>
        <w:t>4</w:t>
      </w:r>
      <w:proofErr w:type="gramEnd"/>
      <w:r w:rsidRPr="00F14E67">
        <w:rPr>
          <w:rFonts w:ascii="Book Antiqua" w:hAnsi="Book Antiqua"/>
          <w:color w:val="212121"/>
          <w:sz w:val="22"/>
          <w:szCs w:val="22"/>
        </w:rPr>
        <w:t xml:space="preserve"> </w:t>
      </w:r>
      <w:proofErr w:type="spellStart"/>
      <w:r w:rsidRPr="00F14E67">
        <w:rPr>
          <w:rFonts w:ascii="Book Antiqua" w:hAnsi="Book Antiqua"/>
          <w:color w:val="212121"/>
          <w:sz w:val="22"/>
          <w:szCs w:val="22"/>
        </w:rPr>
        <w:t>categorías</w:t>
      </w:r>
      <w:proofErr w:type="spellEnd"/>
      <w:r w:rsidRPr="00F14E67">
        <w:rPr>
          <w:rFonts w:ascii="Book Antiqua" w:hAnsi="Book Antiqua"/>
          <w:color w:val="212121"/>
          <w:sz w:val="22"/>
          <w:szCs w:val="22"/>
        </w:rPr>
        <w:t>:</w:t>
      </w:r>
    </w:p>
    <w:p w:rsidR="00F14E67" w:rsidRPr="00F14E67" w:rsidRDefault="00F14E67" w:rsidP="005F745B">
      <w:pPr>
        <w:pStyle w:val="Pr-formataoHTML"/>
        <w:shd w:val="clear" w:color="auto" w:fill="FFFFFF"/>
        <w:spacing w:before="240"/>
        <w:jc w:val="both"/>
        <w:rPr>
          <w:rFonts w:ascii="Book Antiqua" w:hAnsi="Book Antiqua"/>
          <w:color w:val="212121"/>
          <w:sz w:val="22"/>
          <w:szCs w:val="22"/>
        </w:rPr>
      </w:pPr>
      <w:r w:rsidRPr="00F14E67">
        <w:rPr>
          <w:rFonts w:ascii="Book Antiqua" w:hAnsi="Book Antiqua"/>
          <w:color w:val="212121"/>
          <w:sz w:val="22"/>
          <w:szCs w:val="22"/>
        </w:rPr>
        <w:t>1. Espacios de circulación (calle o plaza)</w:t>
      </w:r>
    </w:p>
    <w:p w:rsidR="00F14E67" w:rsidRPr="00F14E67" w:rsidRDefault="00F14E67" w:rsidP="005F745B">
      <w:pPr>
        <w:pStyle w:val="Pr-formataoHTML"/>
        <w:shd w:val="clear" w:color="auto" w:fill="FFFFFF"/>
        <w:spacing w:before="240"/>
        <w:jc w:val="both"/>
        <w:rPr>
          <w:rFonts w:ascii="Book Antiqua" w:hAnsi="Book Antiqua"/>
          <w:color w:val="212121"/>
          <w:sz w:val="22"/>
          <w:szCs w:val="22"/>
        </w:rPr>
      </w:pPr>
      <w:r w:rsidRPr="00F14E67">
        <w:rPr>
          <w:rFonts w:ascii="Book Antiqua" w:hAnsi="Book Antiqua"/>
          <w:color w:val="212121"/>
          <w:sz w:val="22"/>
          <w:szCs w:val="22"/>
        </w:rPr>
        <w:t>2. Espacios de ocio y recreación (parque, pista de patinaje)</w:t>
      </w:r>
    </w:p>
    <w:p w:rsidR="00F14E67" w:rsidRPr="00F14E67" w:rsidRDefault="00F14E67" w:rsidP="005F745B">
      <w:pPr>
        <w:pStyle w:val="Pr-formataoHTML"/>
        <w:shd w:val="clear" w:color="auto" w:fill="FFFFFF"/>
        <w:spacing w:before="240"/>
        <w:jc w:val="both"/>
        <w:rPr>
          <w:rFonts w:ascii="Book Antiqua" w:hAnsi="Book Antiqua"/>
          <w:color w:val="212121"/>
          <w:sz w:val="22"/>
          <w:szCs w:val="22"/>
        </w:rPr>
      </w:pPr>
      <w:r w:rsidRPr="00F14E67">
        <w:rPr>
          <w:rFonts w:ascii="Book Antiqua" w:hAnsi="Book Antiqua"/>
          <w:color w:val="212121"/>
          <w:sz w:val="22"/>
          <w:szCs w:val="22"/>
        </w:rPr>
        <w:t>3. Espacios de contemplación (jardín, monumento)</w:t>
      </w:r>
    </w:p>
    <w:p w:rsidR="00F14E67" w:rsidRPr="00F14E67" w:rsidRDefault="00F14E67" w:rsidP="005F745B">
      <w:pPr>
        <w:pStyle w:val="Pr-formataoHTML"/>
        <w:shd w:val="clear" w:color="auto" w:fill="FFFFFF"/>
        <w:spacing w:before="240"/>
        <w:jc w:val="both"/>
        <w:rPr>
          <w:rFonts w:ascii="Book Antiqua" w:hAnsi="Book Antiqua"/>
          <w:color w:val="212121"/>
          <w:sz w:val="22"/>
          <w:szCs w:val="22"/>
        </w:rPr>
      </w:pPr>
      <w:r w:rsidRPr="00F14E67">
        <w:rPr>
          <w:rFonts w:ascii="Book Antiqua" w:hAnsi="Book Antiqua"/>
          <w:color w:val="212121"/>
          <w:sz w:val="22"/>
          <w:szCs w:val="22"/>
        </w:rPr>
        <w:t>4. Espacios de preservación y conservación (reserva ecológica, edificio tumbado)</w:t>
      </w:r>
    </w:p>
    <w:p w:rsidR="00F14E67" w:rsidRDefault="00F14E67" w:rsidP="005F745B">
      <w:pPr>
        <w:pStyle w:val="Pr-formataoHTML"/>
        <w:shd w:val="clear" w:color="auto" w:fill="FFFFFF"/>
        <w:spacing w:before="240" w:line="360" w:lineRule="auto"/>
        <w:jc w:val="both"/>
        <w:rPr>
          <w:rFonts w:ascii="Book Antiqua" w:hAnsi="Book Antiqua"/>
          <w:color w:val="212121"/>
          <w:sz w:val="22"/>
          <w:szCs w:val="22"/>
        </w:rPr>
      </w:pPr>
      <w:r w:rsidRPr="00F14E67">
        <w:rPr>
          <w:rFonts w:ascii="Book Antiqua" w:hAnsi="Book Antiqua"/>
          <w:color w:val="212121"/>
          <w:sz w:val="22"/>
          <w:szCs w:val="22"/>
        </w:rPr>
        <w:t xml:space="preserve">Aunque </w:t>
      </w:r>
      <w:proofErr w:type="spellStart"/>
      <w:proofErr w:type="gramStart"/>
      <w:r w:rsidRPr="00F14E67">
        <w:rPr>
          <w:rFonts w:ascii="Book Antiqua" w:hAnsi="Book Antiqua"/>
          <w:color w:val="212121"/>
          <w:sz w:val="22"/>
          <w:szCs w:val="22"/>
        </w:rPr>
        <w:t>el</w:t>
      </w:r>
      <w:proofErr w:type="spellEnd"/>
      <w:proofErr w:type="gramEnd"/>
      <w:r w:rsidRPr="00F14E67">
        <w:rPr>
          <w:rFonts w:ascii="Book Antiqua" w:hAnsi="Book Antiqua"/>
          <w:color w:val="212121"/>
          <w:sz w:val="22"/>
          <w:szCs w:val="22"/>
        </w:rPr>
        <w:t xml:space="preserve"> </w:t>
      </w:r>
      <w:proofErr w:type="spellStart"/>
      <w:r w:rsidRPr="00F14E67">
        <w:rPr>
          <w:rFonts w:ascii="Book Antiqua" w:hAnsi="Book Antiqua"/>
          <w:color w:val="212121"/>
          <w:sz w:val="22"/>
          <w:szCs w:val="22"/>
        </w:rPr>
        <w:t>acceso</w:t>
      </w:r>
      <w:proofErr w:type="spellEnd"/>
      <w:r w:rsidRPr="00F14E67">
        <w:rPr>
          <w:rFonts w:ascii="Book Antiqua" w:hAnsi="Book Antiqua"/>
          <w:color w:val="212121"/>
          <w:sz w:val="22"/>
          <w:szCs w:val="22"/>
        </w:rPr>
        <w:t xml:space="preserve"> a </w:t>
      </w:r>
      <w:proofErr w:type="spellStart"/>
      <w:r w:rsidRPr="00F14E67">
        <w:rPr>
          <w:rFonts w:ascii="Book Antiqua" w:hAnsi="Book Antiqua"/>
          <w:color w:val="212121"/>
          <w:sz w:val="22"/>
          <w:szCs w:val="22"/>
        </w:rPr>
        <w:t>estos</w:t>
      </w:r>
      <w:proofErr w:type="spellEnd"/>
      <w:r w:rsidRPr="00F14E67">
        <w:rPr>
          <w:rFonts w:ascii="Book Antiqua" w:hAnsi="Book Antiqua"/>
          <w:color w:val="212121"/>
          <w:sz w:val="22"/>
          <w:szCs w:val="22"/>
        </w:rPr>
        <w:t xml:space="preserve"> </w:t>
      </w:r>
      <w:proofErr w:type="spellStart"/>
      <w:r w:rsidRPr="00F14E67">
        <w:rPr>
          <w:rFonts w:ascii="Book Antiqua" w:hAnsi="Book Antiqua"/>
          <w:color w:val="212121"/>
          <w:sz w:val="22"/>
          <w:szCs w:val="22"/>
        </w:rPr>
        <w:t>espacios</w:t>
      </w:r>
      <w:proofErr w:type="spellEnd"/>
      <w:r w:rsidRPr="00F14E67">
        <w:rPr>
          <w:rFonts w:ascii="Book Antiqua" w:hAnsi="Book Antiqua"/>
          <w:color w:val="212121"/>
          <w:sz w:val="22"/>
          <w:szCs w:val="22"/>
        </w:rPr>
        <w:t xml:space="preserve"> públicos </w:t>
      </w:r>
      <w:r w:rsidR="00233216">
        <w:rPr>
          <w:rFonts w:ascii="Book Antiqua" w:hAnsi="Book Antiqua"/>
          <w:color w:val="212121"/>
          <w:sz w:val="22"/>
          <w:szCs w:val="22"/>
        </w:rPr>
        <w:t>es</w:t>
      </w:r>
      <w:r w:rsidRPr="00F14E67">
        <w:rPr>
          <w:rFonts w:ascii="Book Antiqua" w:hAnsi="Book Antiqua"/>
          <w:color w:val="212121"/>
          <w:sz w:val="22"/>
          <w:szCs w:val="22"/>
        </w:rPr>
        <w:t xml:space="preserve"> libre, </w:t>
      </w:r>
      <w:proofErr w:type="spellStart"/>
      <w:r w:rsidRPr="00F14E67">
        <w:rPr>
          <w:rFonts w:ascii="Book Antiqua" w:hAnsi="Book Antiqua"/>
          <w:color w:val="212121"/>
          <w:sz w:val="22"/>
          <w:szCs w:val="22"/>
        </w:rPr>
        <w:t>éste</w:t>
      </w:r>
      <w:proofErr w:type="spellEnd"/>
      <w:r w:rsidRPr="00F14E67">
        <w:rPr>
          <w:rFonts w:ascii="Book Antiqua" w:hAnsi="Book Antiqua"/>
          <w:color w:val="212121"/>
          <w:sz w:val="22"/>
          <w:szCs w:val="22"/>
        </w:rPr>
        <w:t xml:space="preserve"> </w:t>
      </w:r>
      <w:proofErr w:type="spellStart"/>
      <w:r w:rsidRPr="00F14E67">
        <w:rPr>
          <w:rFonts w:ascii="Book Antiqua" w:hAnsi="Book Antiqua"/>
          <w:color w:val="212121"/>
          <w:sz w:val="22"/>
          <w:szCs w:val="22"/>
        </w:rPr>
        <w:t>puede</w:t>
      </w:r>
      <w:proofErr w:type="spellEnd"/>
      <w:r w:rsidRPr="00F14E67">
        <w:rPr>
          <w:rFonts w:ascii="Book Antiqua" w:hAnsi="Book Antiqua"/>
          <w:color w:val="212121"/>
          <w:sz w:val="22"/>
          <w:szCs w:val="22"/>
        </w:rPr>
        <w:t xml:space="preserve"> </w:t>
      </w:r>
      <w:proofErr w:type="spellStart"/>
      <w:r w:rsidRPr="00F14E67">
        <w:rPr>
          <w:rFonts w:ascii="Book Antiqua" w:hAnsi="Book Antiqua"/>
          <w:color w:val="212121"/>
          <w:sz w:val="22"/>
          <w:szCs w:val="22"/>
        </w:rPr>
        <w:t>sufrir</w:t>
      </w:r>
      <w:proofErr w:type="spellEnd"/>
      <w:r w:rsidRPr="00F14E67">
        <w:rPr>
          <w:rFonts w:ascii="Book Antiqua" w:hAnsi="Book Antiqua"/>
          <w:color w:val="212121"/>
          <w:sz w:val="22"/>
          <w:szCs w:val="22"/>
        </w:rPr>
        <w:t xml:space="preserve"> </w:t>
      </w:r>
      <w:proofErr w:type="spellStart"/>
      <w:r w:rsidRPr="00F14E67">
        <w:rPr>
          <w:rFonts w:ascii="Book Antiqua" w:hAnsi="Book Antiqua"/>
          <w:color w:val="212121"/>
          <w:sz w:val="22"/>
          <w:szCs w:val="22"/>
        </w:rPr>
        <w:t>restricciones</w:t>
      </w:r>
      <w:proofErr w:type="spellEnd"/>
      <w:r w:rsidRPr="00F14E67">
        <w:rPr>
          <w:rFonts w:ascii="Book Antiqua" w:hAnsi="Book Antiqua"/>
          <w:color w:val="212121"/>
          <w:sz w:val="22"/>
          <w:szCs w:val="22"/>
        </w:rPr>
        <w:t>, siempre que no contradiga las normas internacionales. Una primera restricción que puede ser aplicada es en cuanto al horario de visitación, por cuestiones de logística y de seguridad. Se puede también limitar la cantidad de entradas en determinado espacio, por cuestiones de preservación y conservación del patrimonio. En varias partes del mundo ya se aplica ese concepto, como en Machu Picchu (</w:t>
      </w:r>
      <w:proofErr w:type="spellStart"/>
      <w:r w:rsidRPr="00F14E67">
        <w:rPr>
          <w:rFonts w:ascii="Book Antiqua" w:hAnsi="Book Antiqua"/>
          <w:color w:val="212121"/>
          <w:sz w:val="22"/>
          <w:szCs w:val="22"/>
        </w:rPr>
        <w:t>Perú</w:t>
      </w:r>
      <w:proofErr w:type="spellEnd"/>
      <w:r w:rsidRPr="00F14E67">
        <w:rPr>
          <w:rFonts w:ascii="Book Antiqua" w:hAnsi="Book Antiqua"/>
          <w:color w:val="212121"/>
          <w:sz w:val="22"/>
          <w:szCs w:val="22"/>
        </w:rPr>
        <w:t xml:space="preserve">) y Maya </w:t>
      </w:r>
      <w:proofErr w:type="spellStart"/>
      <w:r w:rsidRPr="00F14E67">
        <w:rPr>
          <w:rFonts w:ascii="Book Antiqua" w:hAnsi="Book Antiqua"/>
          <w:color w:val="212121"/>
          <w:sz w:val="22"/>
          <w:szCs w:val="22"/>
        </w:rPr>
        <w:t>Bay</w:t>
      </w:r>
      <w:proofErr w:type="spellEnd"/>
      <w:r w:rsidRPr="00F14E67">
        <w:rPr>
          <w:rFonts w:ascii="Book Antiqua" w:hAnsi="Book Antiqua"/>
          <w:color w:val="212121"/>
          <w:sz w:val="22"/>
          <w:szCs w:val="22"/>
        </w:rPr>
        <w:t xml:space="preserve"> (</w:t>
      </w:r>
      <w:proofErr w:type="spellStart"/>
      <w:r w:rsidRPr="00F14E67">
        <w:rPr>
          <w:rFonts w:ascii="Book Antiqua" w:hAnsi="Book Antiqua"/>
          <w:color w:val="212121"/>
          <w:sz w:val="22"/>
          <w:szCs w:val="22"/>
        </w:rPr>
        <w:t>Tailandia</w:t>
      </w:r>
      <w:proofErr w:type="spellEnd"/>
      <w:r w:rsidRPr="00F14E67">
        <w:rPr>
          <w:rFonts w:ascii="Book Antiqua" w:hAnsi="Book Antiqua"/>
          <w:color w:val="212121"/>
          <w:sz w:val="22"/>
          <w:szCs w:val="22"/>
        </w:rPr>
        <w:t xml:space="preserve">). </w:t>
      </w:r>
      <w:proofErr w:type="spellStart"/>
      <w:r w:rsidRPr="00F14E67">
        <w:rPr>
          <w:rFonts w:ascii="Book Antiqua" w:hAnsi="Book Antiqua"/>
          <w:color w:val="212121"/>
          <w:sz w:val="22"/>
          <w:szCs w:val="22"/>
        </w:rPr>
        <w:t>En</w:t>
      </w:r>
      <w:proofErr w:type="spellEnd"/>
      <w:r w:rsidRPr="00F14E67">
        <w:rPr>
          <w:rFonts w:ascii="Book Antiqua" w:hAnsi="Book Antiqua"/>
          <w:color w:val="212121"/>
          <w:sz w:val="22"/>
          <w:szCs w:val="22"/>
        </w:rPr>
        <w:t xml:space="preserve"> Brasil, </w:t>
      </w:r>
      <w:proofErr w:type="spellStart"/>
      <w:r w:rsidR="00141821">
        <w:rPr>
          <w:rFonts w:ascii="Book Antiqua" w:hAnsi="Book Antiqua"/>
          <w:color w:val="212121"/>
          <w:sz w:val="22"/>
          <w:szCs w:val="22"/>
        </w:rPr>
        <w:t>son</w:t>
      </w:r>
      <w:proofErr w:type="spellEnd"/>
      <w:r w:rsidR="00141821">
        <w:rPr>
          <w:rFonts w:ascii="Book Antiqua" w:hAnsi="Book Antiqua"/>
          <w:color w:val="212121"/>
          <w:sz w:val="22"/>
          <w:szCs w:val="22"/>
        </w:rPr>
        <w:t xml:space="preserve"> </w:t>
      </w:r>
      <w:proofErr w:type="spellStart"/>
      <w:r w:rsidR="00141821">
        <w:rPr>
          <w:rFonts w:ascii="Book Antiqua" w:hAnsi="Book Antiqua"/>
          <w:color w:val="212121"/>
          <w:sz w:val="22"/>
          <w:szCs w:val="22"/>
        </w:rPr>
        <w:t>ejemplos</w:t>
      </w:r>
      <w:proofErr w:type="spellEnd"/>
      <w:r w:rsidR="00141821">
        <w:rPr>
          <w:rFonts w:ascii="Book Antiqua" w:hAnsi="Book Antiqua"/>
          <w:color w:val="212121"/>
          <w:sz w:val="22"/>
          <w:szCs w:val="22"/>
        </w:rPr>
        <w:t xml:space="preserve"> típicos</w:t>
      </w:r>
      <w:r w:rsidRPr="00F14E67">
        <w:rPr>
          <w:rFonts w:ascii="Book Antiqua" w:hAnsi="Book Antiqua"/>
          <w:color w:val="212121"/>
          <w:sz w:val="22"/>
          <w:szCs w:val="22"/>
        </w:rPr>
        <w:t xml:space="preserve"> </w:t>
      </w:r>
      <w:proofErr w:type="spellStart"/>
      <w:r w:rsidRPr="00F14E67">
        <w:rPr>
          <w:rFonts w:ascii="Book Antiqua" w:hAnsi="Book Antiqua"/>
          <w:color w:val="212121"/>
          <w:sz w:val="22"/>
          <w:szCs w:val="22"/>
        </w:rPr>
        <w:t>la</w:t>
      </w:r>
      <w:r w:rsidR="00BC4A08">
        <w:rPr>
          <w:rFonts w:ascii="Book Antiqua" w:hAnsi="Book Antiqua"/>
          <w:color w:val="212121"/>
          <w:sz w:val="22"/>
          <w:szCs w:val="22"/>
        </w:rPr>
        <w:t>s</w:t>
      </w:r>
      <w:proofErr w:type="spellEnd"/>
      <w:r w:rsidR="00BC4A08">
        <w:rPr>
          <w:rFonts w:ascii="Book Antiqua" w:hAnsi="Book Antiqua"/>
          <w:color w:val="212121"/>
          <w:sz w:val="22"/>
          <w:szCs w:val="22"/>
        </w:rPr>
        <w:t xml:space="preserve"> </w:t>
      </w:r>
      <w:proofErr w:type="spellStart"/>
      <w:r w:rsidR="00BC4A08">
        <w:rPr>
          <w:rFonts w:ascii="Book Antiqua" w:hAnsi="Book Antiqua"/>
          <w:color w:val="212121"/>
          <w:sz w:val="22"/>
          <w:szCs w:val="22"/>
        </w:rPr>
        <w:t>islas</w:t>
      </w:r>
      <w:proofErr w:type="spellEnd"/>
      <w:r w:rsidRPr="00F14E67">
        <w:rPr>
          <w:rFonts w:ascii="Book Antiqua" w:hAnsi="Book Antiqua"/>
          <w:color w:val="212121"/>
          <w:sz w:val="22"/>
          <w:szCs w:val="22"/>
        </w:rPr>
        <w:t xml:space="preserve"> </w:t>
      </w:r>
      <w:r w:rsidR="00BC4A08">
        <w:rPr>
          <w:rFonts w:ascii="Book Antiqua" w:hAnsi="Book Antiqua"/>
          <w:color w:val="212121"/>
          <w:sz w:val="22"/>
          <w:szCs w:val="22"/>
        </w:rPr>
        <w:t>Ilha do</w:t>
      </w:r>
      <w:r w:rsidRPr="00F14E67">
        <w:rPr>
          <w:rFonts w:ascii="Book Antiqua" w:hAnsi="Book Antiqua"/>
          <w:color w:val="212121"/>
          <w:sz w:val="22"/>
          <w:szCs w:val="22"/>
        </w:rPr>
        <w:t xml:space="preserve"> Mel (Paraná) y Fernando de Noronha (Pernambuco). </w:t>
      </w:r>
      <w:r w:rsidR="00D14C26">
        <w:rPr>
          <w:rFonts w:ascii="Book Antiqua" w:hAnsi="Book Antiqua"/>
          <w:color w:val="212121"/>
          <w:sz w:val="22"/>
          <w:szCs w:val="22"/>
        </w:rPr>
        <w:t xml:space="preserve">Estamos convencidos de </w:t>
      </w:r>
      <w:r w:rsidR="00EB0E40">
        <w:rPr>
          <w:rFonts w:ascii="Book Antiqua" w:hAnsi="Book Antiqua"/>
          <w:color w:val="212121"/>
          <w:sz w:val="22"/>
          <w:szCs w:val="22"/>
        </w:rPr>
        <w:t xml:space="preserve">que este tipo de </w:t>
      </w:r>
      <w:proofErr w:type="spellStart"/>
      <w:r w:rsidR="00EB0E40">
        <w:rPr>
          <w:rFonts w:ascii="Book Antiqua" w:hAnsi="Book Antiqua"/>
          <w:color w:val="212121"/>
          <w:sz w:val="22"/>
          <w:szCs w:val="22"/>
        </w:rPr>
        <w:t>restricción</w:t>
      </w:r>
      <w:proofErr w:type="spellEnd"/>
      <w:r w:rsidR="00EB0E40">
        <w:rPr>
          <w:rFonts w:ascii="Book Antiqua" w:hAnsi="Book Antiqua"/>
          <w:color w:val="212121"/>
          <w:sz w:val="22"/>
          <w:szCs w:val="22"/>
        </w:rPr>
        <w:t xml:space="preserve"> </w:t>
      </w:r>
      <w:proofErr w:type="gramStart"/>
      <w:r w:rsidR="00233216">
        <w:rPr>
          <w:rFonts w:ascii="Book Antiqua" w:hAnsi="Book Antiqua"/>
          <w:color w:val="212121"/>
          <w:sz w:val="22"/>
          <w:szCs w:val="22"/>
        </w:rPr>
        <w:t>es</w:t>
      </w:r>
      <w:proofErr w:type="gramEnd"/>
      <w:r w:rsidRPr="00F14E67">
        <w:rPr>
          <w:rFonts w:ascii="Book Antiqua" w:hAnsi="Book Antiqua"/>
          <w:color w:val="212121"/>
          <w:sz w:val="22"/>
          <w:szCs w:val="22"/>
        </w:rPr>
        <w:t xml:space="preserve"> útil </w:t>
      </w:r>
      <w:proofErr w:type="spellStart"/>
      <w:r w:rsidR="00FA3CB9">
        <w:rPr>
          <w:rFonts w:ascii="Book Antiqua" w:hAnsi="Book Antiqua"/>
          <w:color w:val="212121"/>
          <w:sz w:val="22"/>
          <w:szCs w:val="22"/>
        </w:rPr>
        <w:t>puesto</w:t>
      </w:r>
      <w:proofErr w:type="spellEnd"/>
      <w:r w:rsidR="00233216">
        <w:rPr>
          <w:rFonts w:ascii="Book Antiqua" w:hAnsi="Book Antiqua"/>
          <w:color w:val="212121"/>
          <w:sz w:val="22"/>
          <w:szCs w:val="22"/>
        </w:rPr>
        <w:t xml:space="preserve"> que </w:t>
      </w:r>
      <w:proofErr w:type="spellStart"/>
      <w:r w:rsidR="00233216">
        <w:rPr>
          <w:rFonts w:ascii="Book Antiqua" w:hAnsi="Book Antiqua"/>
          <w:color w:val="212121"/>
          <w:sz w:val="22"/>
          <w:szCs w:val="22"/>
        </w:rPr>
        <w:t>contribuye</w:t>
      </w:r>
      <w:proofErr w:type="spellEnd"/>
      <w:r w:rsidR="00233216">
        <w:rPr>
          <w:rFonts w:ascii="Book Antiqua" w:hAnsi="Book Antiqua"/>
          <w:color w:val="212121"/>
          <w:sz w:val="22"/>
          <w:szCs w:val="22"/>
        </w:rPr>
        <w:t xml:space="preserve"> para</w:t>
      </w:r>
      <w:r w:rsidRPr="00F14E67">
        <w:rPr>
          <w:rFonts w:ascii="Book Antiqua" w:hAnsi="Book Antiqua"/>
          <w:color w:val="212121"/>
          <w:sz w:val="22"/>
          <w:szCs w:val="22"/>
        </w:rPr>
        <w:t xml:space="preserve"> </w:t>
      </w:r>
      <w:proofErr w:type="spellStart"/>
      <w:r w:rsidRPr="00F14E67">
        <w:rPr>
          <w:rFonts w:ascii="Book Antiqua" w:hAnsi="Book Antiqua"/>
          <w:color w:val="212121"/>
          <w:sz w:val="22"/>
          <w:szCs w:val="22"/>
        </w:rPr>
        <w:t>la</w:t>
      </w:r>
      <w:proofErr w:type="spellEnd"/>
      <w:r w:rsidRPr="00F14E67">
        <w:rPr>
          <w:rFonts w:ascii="Book Antiqua" w:hAnsi="Book Antiqua"/>
          <w:color w:val="212121"/>
          <w:sz w:val="22"/>
          <w:szCs w:val="22"/>
        </w:rPr>
        <w:t xml:space="preserve"> </w:t>
      </w:r>
      <w:proofErr w:type="spellStart"/>
      <w:r w:rsidRPr="00F14E67">
        <w:rPr>
          <w:rFonts w:ascii="Book Antiqua" w:hAnsi="Book Antiqua"/>
          <w:color w:val="212121"/>
          <w:sz w:val="22"/>
          <w:szCs w:val="22"/>
        </w:rPr>
        <w:t>conservación</w:t>
      </w:r>
      <w:proofErr w:type="spellEnd"/>
      <w:r w:rsidR="00233216">
        <w:rPr>
          <w:rFonts w:ascii="Book Antiqua" w:hAnsi="Book Antiqua"/>
          <w:color w:val="212121"/>
          <w:sz w:val="22"/>
          <w:szCs w:val="22"/>
        </w:rPr>
        <w:t>,</w:t>
      </w:r>
      <w:r w:rsidRPr="00F14E67">
        <w:rPr>
          <w:rFonts w:ascii="Book Antiqua" w:hAnsi="Book Antiqua"/>
          <w:color w:val="212121"/>
          <w:sz w:val="22"/>
          <w:szCs w:val="22"/>
        </w:rPr>
        <w:t xml:space="preserve"> </w:t>
      </w:r>
      <w:proofErr w:type="spellStart"/>
      <w:r w:rsidRPr="00F14E67">
        <w:rPr>
          <w:rFonts w:ascii="Book Antiqua" w:hAnsi="Book Antiqua"/>
          <w:color w:val="212121"/>
          <w:sz w:val="22"/>
          <w:szCs w:val="22"/>
        </w:rPr>
        <w:t>la</w:t>
      </w:r>
      <w:proofErr w:type="spellEnd"/>
      <w:r w:rsidRPr="00F14E67">
        <w:rPr>
          <w:rFonts w:ascii="Book Antiqua" w:hAnsi="Book Antiqua"/>
          <w:color w:val="212121"/>
          <w:sz w:val="22"/>
          <w:szCs w:val="22"/>
        </w:rPr>
        <w:t xml:space="preserve"> </w:t>
      </w:r>
      <w:proofErr w:type="spellStart"/>
      <w:r w:rsidRPr="00F14E67">
        <w:rPr>
          <w:rFonts w:ascii="Book Antiqua" w:hAnsi="Book Antiqua"/>
          <w:color w:val="212121"/>
          <w:sz w:val="22"/>
          <w:szCs w:val="22"/>
        </w:rPr>
        <w:t>l</w:t>
      </w:r>
      <w:r w:rsidR="00233216">
        <w:rPr>
          <w:rFonts w:ascii="Book Antiqua" w:hAnsi="Book Antiqua"/>
          <w:color w:val="212121"/>
          <w:sz w:val="22"/>
          <w:szCs w:val="22"/>
        </w:rPr>
        <w:t>impieza</w:t>
      </w:r>
      <w:proofErr w:type="spellEnd"/>
      <w:r w:rsidR="00233216">
        <w:rPr>
          <w:rFonts w:ascii="Book Antiqua" w:hAnsi="Book Antiqua"/>
          <w:color w:val="212121"/>
          <w:sz w:val="22"/>
          <w:szCs w:val="22"/>
        </w:rPr>
        <w:t xml:space="preserve"> y, por </w:t>
      </w:r>
      <w:proofErr w:type="spellStart"/>
      <w:r w:rsidR="00233216">
        <w:rPr>
          <w:rFonts w:ascii="Book Antiqua" w:hAnsi="Book Antiqua"/>
          <w:color w:val="212121"/>
          <w:sz w:val="22"/>
          <w:szCs w:val="22"/>
        </w:rPr>
        <w:t>consiguiente</w:t>
      </w:r>
      <w:proofErr w:type="spellEnd"/>
      <w:r w:rsidR="00233216">
        <w:rPr>
          <w:rFonts w:ascii="Book Antiqua" w:hAnsi="Book Antiqua"/>
          <w:color w:val="212121"/>
          <w:sz w:val="22"/>
          <w:szCs w:val="22"/>
        </w:rPr>
        <w:t xml:space="preserve">, </w:t>
      </w:r>
      <w:proofErr w:type="spellStart"/>
      <w:r w:rsidRPr="00F14E67">
        <w:rPr>
          <w:rFonts w:ascii="Book Antiqua" w:hAnsi="Book Antiqua"/>
          <w:color w:val="212121"/>
          <w:sz w:val="22"/>
          <w:szCs w:val="22"/>
        </w:rPr>
        <w:t>la</w:t>
      </w:r>
      <w:proofErr w:type="spellEnd"/>
      <w:r w:rsidRPr="00F14E67">
        <w:rPr>
          <w:rFonts w:ascii="Book Antiqua" w:hAnsi="Book Antiqua"/>
          <w:color w:val="212121"/>
          <w:sz w:val="22"/>
          <w:szCs w:val="22"/>
        </w:rPr>
        <w:t xml:space="preserve"> </w:t>
      </w:r>
      <w:proofErr w:type="spellStart"/>
      <w:r w:rsidRPr="00F14E67">
        <w:rPr>
          <w:rFonts w:ascii="Book Antiqua" w:hAnsi="Book Antiqua"/>
          <w:color w:val="212121"/>
          <w:sz w:val="22"/>
          <w:szCs w:val="22"/>
        </w:rPr>
        <w:t>belleza</w:t>
      </w:r>
      <w:proofErr w:type="spellEnd"/>
      <w:r w:rsidRPr="00F14E67">
        <w:rPr>
          <w:rFonts w:ascii="Book Antiqua" w:hAnsi="Book Antiqua"/>
          <w:color w:val="212121"/>
          <w:sz w:val="22"/>
          <w:szCs w:val="22"/>
        </w:rPr>
        <w:t xml:space="preserve"> natural de </w:t>
      </w:r>
      <w:proofErr w:type="spellStart"/>
      <w:r w:rsidRPr="00F14E67">
        <w:rPr>
          <w:rFonts w:ascii="Book Antiqua" w:hAnsi="Book Antiqua"/>
          <w:color w:val="212121"/>
          <w:sz w:val="22"/>
          <w:szCs w:val="22"/>
        </w:rPr>
        <w:t>es</w:t>
      </w:r>
      <w:r w:rsidR="007C6439">
        <w:rPr>
          <w:rFonts w:ascii="Book Antiqua" w:hAnsi="Book Antiqua"/>
          <w:color w:val="212121"/>
          <w:sz w:val="22"/>
          <w:szCs w:val="22"/>
        </w:rPr>
        <w:t>a</w:t>
      </w:r>
      <w:r w:rsidRPr="00F14E67">
        <w:rPr>
          <w:rFonts w:ascii="Book Antiqua" w:hAnsi="Book Antiqua"/>
          <w:color w:val="212121"/>
          <w:sz w:val="22"/>
          <w:szCs w:val="22"/>
        </w:rPr>
        <w:t>s</w:t>
      </w:r>
      <w:proofErr w:type="spellEnd"/>
      <w:r w:rsidRPr="00F14E67">
        <w:rPr>
          <w:rFonts w:ascii="Book Antiqua" w:hAnsi="Book Antiqua"/>
          <w:color w:val="212121"/>
          <w:sz w:val="22"/>
          <w:szCs w:val="22"/>
        </w:rPr>
        <w:t xml:space="preserve"> </w:t>
      </w:r>
      <w:proofErr w:type="spellStart"/>
      <w:r w:rsidR="003B7521">
        <w:rPr>
          <w:rFonts w:ascii="Book Antiqua" w:hAnsi="Book Antiqua"/>
          <w:color w:val="212121"/>
          <w:sz w:val="22"/>
          <w:szCs w:val="22"/>
        </w:rPr>
        <w:t>atracciones</w:t>
      </w:r>
      <w:proofErr w:type="spellEnd"/>
      <w:r w:rsidR="003B7521">
        <w:rPr>
          <w:rFonts w:ascii="Book Antiqua" w:hAnsi="Book Antiqua"/>
          <w:color w:val="212121"/>
          <w:sz w:val="22"/>
          <w:szCs w:val="22"/>
        </w:rPr>
        <w:t xml:space="preserve"> </w:t>
      </w:r>
      <w:r w:rsidR="007C6439">
        <w:rPr>
          <w:rFonts w:ascii="Book Antiqua" w:hAnsi="Book Antiqua"/>
          <w:color w:val="212121"/>
          <w:sz w:val="22"/>
          <w:szCs w:val="22"/>
        </w:rPr>
        <w:t>turísticas</w:t>
      </w:r>
      <w:r w:rsidRPr="00F14E67">
        <w:rPr>
          <w:rFonts w:ascii="Book Antiqua" w:hAnsi="Book Antiqua"/>
          <w:color w:val="212121"/>
          <w:sz w:val="22"/>
          <w:szCs w:val="22"/>
        </w:rPr>
        <w:t>.</w:t>
      </w:r>
    </w:p>
    <w:p w:rsidR="00C20C80" w:rsidRDefault="00C20C80" w:rsidP="005F745B">
      <w:pPr>
        <w:pStyle w:val="Pr-formataoHTML"/>
        <w:shd w:val="clear" w:color="auto" w:fill="FFFFFF"/>
        <w:spacing w:before="240" w:line="360" w:lineRule="auto"/>
        <w:jc w:val="both"/>
        <w:rPr>
          <w:rFonts w:ascii="Book Antiqua" w:hAnsi="Book Antiqua"/>
          <w:color w:val="212121"/>
          <w:sz w:val="22"/>
          <w:szCs w:val="22"/>
        </w:rPr>
      </w:pPr>
    </w:p>
    <w:p w:rsidR="00C20C80" w:rsidRDefault="00C20C80" w:rsidP="005F745B">
      <w:pPr>
        <w:pStyle w:val="Pr-formataoHTML"/>
        <w:shd w:val="clear" w:color="auto" w:fill="FFFFFF"/>
        <w:spacing w:before="240" w:line="360" w:lineRule="auto"/>
        <w:jc w:val="both"/>
        <w:rPr>
          <w:rFonts w:ascii="Book Antiqua" w:hAnsi="Book Antiqua"/>
          <w:color w:val="212121"/>
          <w:sz w:val="22"/>
          <w:szCs w:val="22"/>
        </w:rPr>
      </w:pPr>
      <w:r>
        <w:rPr>
          <w:rFonts w:ascii="Book Antiqua" w:hAnsi="Book Antiqua"/>
          <w:color w:val="212121"/>
          <w:sz w:val="22"/>
          <w:szCs w:val="22"/>
        </w:rPr>
        <w:t>Um cordial saludo,</w:t>
      </w:r>
    </w:p>
    <w:p w:rsidR="00C20C80" w:rsidRDefault="00C20C80" w:rsidP="00C20C80">
      <w:pPr>
        <w:pStyle w:val="Pr-formataoHTML"/>
        <w:shd w:val="clear" w:color="auto" w:fill="FFFFFF"/>
        <w:spacing w:line="360" w:lineRule="auto"/>
        <w:jc w:val="both"/>
        <w:rPr>
          <w:rFonts w:ascii="Book Antiqua" w:hAnsi="Book Antiqua"/>
          <w:b/>
          <w:color w:val="212121"/>
          <w:sz w:val="22"/>
          <w:szCs w:val="22"/>
        </w:rPr>
      </w:pPr>
    </w:p>
    <w:p w:rsidR="00C20C80" w:rsidRPr="00C20C80" w:rsidRDefault="008B2E38" w:rsidP="005E6AA7">
      <w:pPr>
        <w:pStyle w:val="Pr-formataoHTML"/>
        <w:shd w:val="clear" w:color="auto" w:fill="FFFFFF"/>
        <w:jc w:val="both"/>
        <w:rPr>
          <w:rFonts w:ascii="Book Antiqua" w:hAnsi="Book Antiqua"/>
          <w:b/>
          <w:color w:val="212121"/>
          <w:sz w:val="22"/>
          <w:szCs w:val="22"/>
        </w:rPr>
      </w:pPr>
      <w:proofErr w:type="spellStart"/>
      <w:r>
        <w:rPr>
          <w:rFonts w:ascii="Book Antiqua" w:hAnsi="Book Antiqua"/>
          <w:b/>
          <w:color w:val="212121"/>
          <w:sz w:val="22"/>
          <w:szCs w:val="22"/>
        </w:rPr>
        <w:t>Asesoramiento</w:t>
      </w:r>
      <w:proofErr w:type="spellEnd"/>
      <w:r>
        <w:rPr>
          <w:rFonts w:ascii="Book Antiqua" w:hAnsi="Book Antiqua"/>
          <w:b/>
          <w:color w:val="212121"/>
          <w:sz w:val="22"/>
          <w:szCs w:val="22"/>
        </w:rPr>
        <w:t xml:space="preserve"> Especial </w:t>
      </w:r>
      <w:proofErr w:type="spellStart"/>
      <w:r>
        <w:rPr>
          <w:rFonts w:ascii="Book Antiqua" w:hAnsi="Book Antiqua"/>
          <w:b/>
          <w:color w:val="212121"/>
          <w:sz w:val="22"/>
          <w:szCs w:val="22"/>
        </w:rPr>
        <w:t>del</w:t>
      </w:r>
      <w:proofErr w:type="spellEnd"/>
      <w:r>
        <w:rPr>
          <w:rFonts w:ascii="Book Antiqua" w:hAnsi="Book Antiqua"/>
          <w:b/>
          <w:color w:val="212121"/>
          <w:sz w:val="22"/>
          <w:szCs w:val="22"/>
        </w:rPr>
        <w:t xml:space="preserve"> Gabinete</w:t>
      </w:r>
    </w:p>
    <w:p w:rsidR="00C20C80" w:rsidRPr="00C20C80" w:rsidRDefault="00C20C80" w:rsidP="005E6AA7">
      <w:pPr>
        <w:pStyle w:val="Pr-formataoHTML"/>
        <w:shd w:val="clear" w:color="auto" w:fill="FFFFFF"/>
        <w:jc w:val="both"/>
        <w:rPr>
          <w:rFonts w:ascii="Book Antiqua" w:hAnsi="Book Antiqua"/>
          <w:b/>
          <w:color w:val="212121"/>
          <w:sz w:val="22"/>
          <w:szCs w:val="22"/>
        </w:rPr>
      </w:pPr>
      <w:r w:rsidRPr="00C20C80">
        <w:rPr>
          <w:rFonts w:ascii="Book Antiqua" w:hAnsi="Book Antiqua"/>
          <w:b/>
          <w:color w:val="212121"/>
          <w:sz w:val="22"/>
          <w:szCs w:val="22"/>
        </w:rPr>
        <w:t xml:space="preserve">Secretaría de Estado de Cultura y </w:t>
      </w:r>
      <w:proofErr w:type="spellStart"/>
      <w:r w:rsidRPr="00C20C80">
        <w:rPr>
          <w:rFonts w:ascii="Book Antiqua" w:hAnsi="Book Antiqua"/>
          <w:b/>
          <w:color w:val="212121"/>
          <w:sz w:val="22"/>
          <w:szCs w:val="22"/>
        </w:rPr>
        <w:t>Economía</w:t>
      </w:r>
      <w:proofErr w:type="spellEnd"/>
      <w:r w:rsidRPr="00C20C80">
        <w:rPr>
          <w:rFonts w:ascii="Book Antiqua" w:hAnsi="Book Antiqua"/>
          <w:b/>
          <w:color w:val="212121"/>
          <w:sz w:val="22"/>
          <w:szCs w:val="22"/>
        </w:rPr>
        <w:t xml:space="preserve"> </w:t>
      </w:r>
      <w:proofErr w:type="spellStart"/>
      <w:r w:rsidRPr="00C20C80">
        <w:rPr>
          <w:rFonts w:ascii="Book Antiqua" w:hAnsi="Book Antiqua"/>
          <w:b/>
          <w:color w:val="212121"/>
          <w:sz w:val="22"/>
          <w:szCs w:val="22"/>
        </w:rPr>
        <w:t>Creativa</w:t>
      </w:r>
      <w:proofErr w:type="spellEnd"/>
    </w:p>
    <w:p w:rsidR="00C20C80" w:rsidRPr="00C20C80" w:rsidRDefault="00C20C80" w:rsidP="005E6AA7">
      <w:pPr>
        <w:pStyle w:val="Pr-formataoHTML"/>
        <w:shd w:val="clear" w:color="auto" w:fill="FFFFFF"/>
        <w:jc w:val="both"/>
        <w:rPr>
          <w:rFonts w:ascii="Book Antiqua" w:hAnsi="Book Antiqua"/>
          <w:b/>
          <w:color w:val="212121"/>
          <w:sz w:val="22"/>
          <w:szCs w:val="22"/>
        </w:rPr>
      </w:pPr>
      <w:proofErr w:type="spellStart"/>
      <w:r w:rsidRPr="00C20C80">
        <w:rPr>
          <w:rFonts w:ascii="Book Antiqua" w:hAnsi="Book Antiqua"/>
          <w:b/>
          <w:color w:val="212121"/>
          <w:sz w:val="22"/>
          <w:szCs w:val="22"/>
        </w:rPr>
        <w:t>Gobierno</w:t>
      </w:r>
      <w:proofErr w:type="spellEnd"/>
      <w:r w:rsidRPr="00C20C80">
        <w:rPr>
          <w:rFonts w:ascii="Book Antiqua" w:hAnsi="Book Antiqua"/>
          <w:b/>
          <w:color w:val="212121"/>
          <w:sz w:val="22"/>
          <w:szCs w:val="22"/>
        </w:rPr>
        <w:t xml:space="preserve"> </w:t>
      </w:r>
      <w:proofErr w:type="spellStart"/>
      <w:proofErr w:type="gramStart"/>
      <w:r w:rsidRPr="00C20C80">
        <w:rPr>
          <w:rFonts w:ascii="Book Antiqua" w:hAnsi="Book Antiqua"/>
          <w:b/>
          <w:color w:val="212121"/>
          <w:sz w:val="22"/>
          <w:szCs w:val="22"/>
        </w:rPr>
        <w:t>del</w:t>
      </w:r>
      <w:proofErr w:type="spellEnd"/>
      <w:proofErr w:type="gramEnd"/>
      <w:r w:rsidRPr="00C20C80">
        <w:rPr>
          <w:rFonts w:ascii="Book Antiqua" w:hAnsi="Book Antiqua"/>
          <w:b/>
          <w:color w:val="212121"/>
          <w:sz w:val="22"/>
          <w:szCs w:val="22"/>
        </w:rPr>
        <w:t xml:space="preserve"> Distrito Federal - Brasil</w:t>
      </w:r>
    </w:p>
    <w:p w:rsidR="00C20C80" w:rsidRPr="00F14E67" w:rsidRDefault="00C20C80" w:rsidP="005F745B">
      <w:pPr>
        <w:pStyle w:val="Pr-formataoHTML"/>
        <w:shd w:val="clear" w:color="auto" w:fill="FFFFFF"/>
        <w:spacing w:before="240" w:line="360" w:lineRule="auto"/>
        <w:jc w:val="both"/>
        <w:rPr>
          <w:rFonts w:ascii="Book Antiqua" w:hAnsi="Book Antiqua"/>
          <w:color w:val="212121"/>
          <w:sz w:val="22"/>
          <w:szCs w:val="22"/>
        </w:rPr>
      </w:pPr>
    </w:p>
    <w:p w:rsidR="00F14E67" w:rsidRPr="006A687B" w:rsidRDefault="00F14E67" w:rsidP="006A68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360" w:lineRule="auto"/>
        <w:jc w:val="both"/>
        <w:rPr>
          <w:rFonts w:ascii="Book Antiqua" w:eastAsia="Times New Roman" w:hAnsi="Book Antiqua" w:cs="Courier New"/>
          <w:color w:val="212121"/>
          <w:lang w:eastAsia="pt-BR"/>
        </w:rPr>
      </w:pPr>
    </w:p>
    <w:sectPr w:rsidR="00F14E67" w:rsidRPr="006A687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A13C0"/>
    <w:multiLevelType w:val="hybridMultilevel"/>
    <w:tmpl w:val="897C01E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AD6"/>
    <w:rsid w:val="000303D7"/>
    <w:rsid w:val="00052C63"/>
    <w:rsid w:val="000965DE"/>
    <w:rsid w:val="000B67E6"/>
    <w:rsid w:val="00141821"/>
    <w:rsid w:val="00162ADD"/>
    <w:rsid w:val="00233216"/>
    <w:rsid w:val="00276798"/>
    <w:rsid w:val="002A4D8F"/>
    <w:rsid w:val="00361C70"/>
    <w:rsid w:val="003B7521"/>
    <w:rsid w:val="004D2874"/>
    <w:rsid w:val="004E0638"/>
    <w:rsid w:val="00530D50"/>
    <w:rsid w:val="005A7F65"/>
    <w:rsid w:val="005B6F47"/>
    <w:rsid w:val="005E6AA7"/>
    <w:rsid w:val="005F745B"/>
    <w:rsid w:val="00602FB8"/>
    <w:rsid w:val="006703DC"/>
    <w:rsid w:val="00692833"/>
    <w:rsid w:val="006A687B"/>
    <w:rsid w:val="006B5267"/>
    <w:rsid w:val="00706987"/>
    <w:rsid w:val="00723BE1"/>
    <w:rsid w:val="007B7F59"/>
    <w:rsid w:val="007C6439"/>
    <w:rsid w:val="008B2E38"/>
    <w:rsid w:val="009D22FA"/>
    <w:rsid w:val="00A75350"/>
    <w:rsid w:val="00AC006D"/>
    <w:rsid w:val="00AE21ED"/>
    <w:rsid w:val="00B35C68"/>
    <w:rsid w:val="00B462A6"/>
    <w:rsid w:val="00B9333B"/>
    <w:rsid w:val="00BC1E47"/>
    <w:rsid w:val="00BC4A08"/>
    <w:rsid w:val="00C20C80"/>
    <w:rsid w:val="00C5403E"/>
    <w:rsid w:val="00D14C26"/>
    <w:rsid w:val="00D74150"/>
    <w:rsid w:val="00D95AD6"/>
    <w:rsid w:val="00E873E7"/>
    <w:rsid w:val="00EA0CD7"/>
    <w:rsid w:val="00EB0E40"/>
    <w:rsid w:val="00F14E67"/>
    <w:rsid w:val="00FA3C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semiHidden/>
    <w:unhideWhenUsed/>
    <w:rsid w:val="009D22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9D22FA"/>
    <w:rPr>
      <w:rFonts w:ascii="Courier New" w:eastAsia="Times New Roman" w:hAnsi="Courier New" w:cs="Courier New"/>
      <w:sz w:val="20"/>
      <w:szCs w:val="20"/>
      <w:lang w:eastAsia="pt-BR"/>
    </w:rPr>
  </w:style>
  <w:style w:type="paragraph" w:styleId="PargrafodaLista">
    <w:name w:val="List Paragraph"/>
    <w:basedOn w:val="Normal"/>
    <w:uiPriority w:val="34"/>
    <w:qFormat/>
    <w:rsid w:val="006A687B"/>
    <w:pPr>
      <w:ind w:left="720"/>
      <w:contextualSpacing/>
    </w:pPr>
  </w:style>
  <w:style w:type="paragraph" w:styleId="Textodebalo">
    <w:name w:val="Balloon Text"/>
    <w:basedOn w:val="Normal"/>
    <w:link w:val="TextodebaloChar"/>
    <w:uiPriority w:val="99"/>
    <w:semiHidden/>
    <w:unhideWhenUsed/>
    <w:rsid w:val="0023321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332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semiHidden/>
    <w:unhideWhenUsed/>
    <w:rsid w:val="009D22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9D22FA"/>
    <w:rPr>
      <w:rFonts w:ascii="Courier New" w:eastAsia="Times New Roman" w:hAnsi="Courier New" w:cs="Courier New"/>
      <w:sz w:val="20"/>
      <w:szCs w:val="20"/>
      <w:lang w:eastAsia="pt-BR"/>
    </w:rPr>
  </w:style>
  <w:style w:type="paragraph" w:styleId="PargrafodaLista">
    <w:name w:val="List Paragraph"/>
    <w:basedOn w:val="Normal"/>
    <w:uiPriority w:val="34"/>
    <w:qFormat/>
    <w:rsid w:val="006A687B"/>
    <w:pPr>
      <w:ind w:left="720"/>
      <w:contextualSpacing/>
    </w:pPr>
  </w:style>
  <w:style w:type="paragraph" w:styleId="Textodebalo">
    <w:name w:val="Balloon Text"/>
    <w:basedOn w:val="Normal"/>
    <w:link w:val="TextodebaloChar"/>
    <w:uiPriority w:val="99"/>
    <w:semiHidden/>
    <w:unhideWhenUsed/>
    <w:rsid w:val="0023321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332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285497">
      <w:bodyDiv w:val="1"/>
      <w:marLeft w:val="0"/>
      <w:marRight w:val="0"/>
      <w:marTop w:val="0"/>
      <w:marBottom w:val="0"/>
      <w:divBdr>
        <w:top w:val="none" w:sz="0" w:space="0" w:color="auto"/>
        <w:left w:val="none" w:sz="0" w:space="0" w:color="auto"/>
        <w:bottom w:val="none" w:sz="0" w:space="0" w:color="auto"/>
        <w:right w:val="none" w:sz="0" w:space="0" w:color="auto"/>
      </w:divBdr>
    </w:div>
    <w:div w:id="269749354">
      <w:bodyDiv w:val="1"/>
      <w:marLeft w:val="0"/>
      <w:marRight w:val="0"/>
      <w:marTop w:val="0"/>
      <w:marBottom w:val="0"/>
      <w:divBdr>
        <w:top w:val="none" w:sz="0" w:space="0" w:color="auto"/>
        <w:left w:val="none" w:sz="0" w:space="0" w:color="auto"/>
        <w:bottom w:val="none" w:sz="0" w:space="0" w:color="auto"/>
        <w:right w:val="none" w:sz="0" w:space="0" w:color="auto"/>
      </w:divBdr>
    </w:div>
    <w:div w:id="617881679">
      <w:bodyDiv w:val="1"/>
      <w:marLeft w:val="0"/>
      <w:marRight w:val="0"/>
      <w:marTop w:val="0"/>
      <w:marBottom w:val="0"/>
      <w:divBdr>
        <w:top w:val="none" w:sz="0" w:space="0" w:color="auto"/>
        <w:left w:val="none" w:sz="0" w:space="0" w:color="auto"/>
        <w:bottom w:val="none" w:sz="0" w:space="0" w:color="auto"/>
        <w:right w:val="none" w:sz="0" w:space="0" w:color="auto"/>
      </w:divBdr>
    </w:div>
    <w:div w:id="1059865989">
      <w:bodyDiv w:val="1"/>
      <w:marLeft w:val="0"/>
      <w:marRight w:val="0"/>
      <w:marTop w:val="0"/>
      <w:marBottom w:val="0"/>
      <w:divBdr>
        <w:top w:val="none" w:sz="0" w:space="0" w:color="auto"/>
        <w:left w:val="none" w:sz="0" w:space="0" w:color="auto"/>
        <w:bottom w:val="none" w:sz="0" w:space="0" w:color="auto"/>
        <w:right w:val="none" w:sz="0" w:space="0" w:color="auto"/>
      </w:divBdr>
    </w:div>
    <w:div w:id="198149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1A122AC-11CB-4024-8DB1-BD88ACE16C4D}"/>
</file>

<file path=customXml/itemProps2.xml><?xml version="1.0" encoding="utf-8"?>
<ds:datastoreItem xmlns:ds="http://schemas.openxmlformats.org/officeDocument/2006/customXml" ds:itemID="{266AE552-B1EB-497A-99A8-5CA810C9EB51}"/>
</file>

<file path=customXml/itemProps3.xml><?xml version="1.0" encoding="utf-8"?>
<ds:datastoreItem xmlns:ds="http://schemas.openxmlformats.org/officeDocument/2006/customXml" ds:itemID="{CD3BB5AD-55C4-435F-86F9-8FCBD7532159}"/>
</file>

<file path=docProps/app.xml><?xml version="1.0" encoding="utf-8"?>
<Properties xmlns="http://schemas.openxmlformats.org/officeDocument/2006/extended-properties" xmlns:vt="http://schemas.openxmlformats.org/officeDocument/2006/docPropsVTypes">
  <Template>Normal</Template>
  <TotalTime>0</TotalTime>
  <Pages>2</Pages>
  <Words>686</Words>
  <Characters>3710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Sâmea Larisse Andrade</dc:creator>
  <cp:lastModifiedBy>Sâmea Larisse Andrade</cp:lastModifiedBy>
  <cp:revision>2</cp:revision>
  <dcterms:created xsi:type="dcterms:W3CDTF">2019-05-20T20:51:00Z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