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4CFE" w:rsidRDefault="00C61974" w:rsidP="00C61974">
      <w:pPr>
        <w:pStyle w:val="Paragraphedeliste"/>
        <w:numPr>
          <w:ilvl w:val="0"/>
          <w:numId w:val="1"/>
        </w:numPr>
        <w:jc w:val="both"/>
        <w:rPr>
          <w:rFonts w:ascii="Tahoma" w:hAnsi="Tahoma" w:cs="Tahoma"/>
          <w:sz w:val="24"/>
          <w:szCs w:val="24"/>
        </w:rPr>
      </w:pPr>
      <w:r w:rsidRPr="00C61974">
        <w:rPr>
          <w:rFonts w:ascii="Tahoma" w:hAnsi="Tahoma" w:cs="Tahoma"/>
          <w:sz w:val="24"/>
          <w:szCs w:val="24"/>
        </w:rPr>
        <w:t>Quelles sont les diverses définitions existantes des « espaces publics » utilisées dans la législation nationale ou proposées par les mécanismes internationaux, les experts et les organisations de la société civile ? d’autres termes tels que « espace civique » et « domaine public » sont-ils utilisés ? Quelle est la portée de concepts tels que « espaces publics » ?</w:t>
      </w:r>
    </w:p>
    <w:p w:rsidR="00CD11B5" w:rsidRPr="00CD11B5" w:rsidRDefault="00CE5E8E" w:rsidP="00CD11B5">
      <w:pPr>
        <w:ind w:left="360"/>
        <w:jc w:val="both"/>
        <w:rPr>
          <w:rFonts w:ascii="Tahoma" w:hAnsi="Tahoma" w:cs="Tahoma"/>
          <w:color w:val="FF0000"/>
          <w:sz w:val="24"/>
          <w:szCs w:val="24"/>
        </w:rPr>
      </w:pPr>
      <w:r>
        <w:rPr>
          <w:rFonts w:ascii="Tahoma" w:hAnsi="Tahoma" w:cs="Tahoma"/>
          <w:color w:val="FF0000"/>
          <w:sz w:val="24"/>
          <w:szCs w:val="24"/>
        </w:rPr>
        <w:t>Les</w:t>
      </w:r>
      <w:r w:rsidR="00CD11B5">
        <w:rPr>
          <w:rFonts w:ascii="Tahoma" w:hAnsi="Tahoma" w:cs="Tahoma"/>
          <w:color w:val="FF0000"/>
          <w:sz w:val="24"/>
          <w:szCs w:val="24"/>
        </w:rPr>
        <w:t xml:space="preserve"> espaces publics sont des espaces </w:t>
      </w:r>
      <w:r>
        <w:rPr>
          <w:rFonts w:ascii="Tahoma" w:hAnsi="Tahoma" w:cs="Tahoma"/>
          <w:color w:val="FF0000"/>
          <w:sz w:val="24"/>
          <w:szCs w:val="24"/>
        </w:rPr>
        <w:t>immobiliers publics ouverts à caractère communautaire. Sur le plan local, le « domaine public » est l’espace qui se dégage après la mise en œuvre du plan d’occupation du sol (POS) ou plan de lotissement. Le domaine public est un patrimoine commun destiné à la circulation des usagers et à la réalisation d’ouvrage</w:t>
      </w:r>
      <w:r w:rsidR="00927E25">
        <w:rPr>
          <w:rFonts w:ascii="Tahoma" w:hAnsi="Tahoma" w:cs="Tahoma"/>
          <w:color w:val="FF0000"/>
          <w:sz w:val="24"/>
          <w:szCs w:val="24"/>
        </w:rPr>
        <w:t>s</w:t>
      </w:r>
      <w:r>
        <w:rPr>
          <w:rFonts w:ascii="Tahoma" w:hAnsi="Tahoma" w:cs="Tahoma"/>
          <w:color w:val="FF0000"/>
          <w:sz w:val="24"/>
          <w:szCs w:val="24"/>
        </w:rPr>
        <w:t xml:space="preserve"> communautaire</w:t>
      </w:r>
      <w:r w:rsidR="00927E25">
        <w:rPr>
          <w:rFonts w:ascii="Tahoma" w:hAnsi="Tahoma" w:cs="Tahoma"/>
          <w:color w:val="FF0000"/>
          <w:sz w:val="24"/>
          <w:szCs w:val="24"/>
        </w:rPr>
        <w:t>s</w:t>
      </w:r>
      <w:r>
        <w:rPr>
          <w:rFonts w:ascii="Tahoma" w:hAnsi="Tahoma" w:cs="Tahoma"/>
          <w:color w:val="FF0000"/>
          <w:sz w:val="24"/>
          <w:szCs w:val="24"/>
        </w:rPr>
        <w:t xml:space="preserve">. La Commune de Ouagadougou en est le gestionnaire et le garant dans le cadre de ses </w:t>
      </w:r>
      <w:r w:rsidR="00696227">
        <w:rPr>
          <w:rFonts w:ascii="Tahoma" w:hAnsi="Tahoma" w:cs="Tahoma"/>
          <w:color w:val="FF0000"/>
          <w:sz w:val="24"/>
          <w:szCs w:val="24"/>
        </w:rPr>
        <w:t>compétences</w:t>
      </w:r>
      <w:r>
        <w:rPr>
          <w:rFonts w:ascii="Tahoma" w:hAnsi="Tahoma" w:cs="Tahoma"/>
          <w:color w:val="FF0000"/>
          <w:sz w:val="24"/>
          <w:szCs w:val="24"/>
        </w:rPr>
        <w:t>.</w:t>
      </w:r>
    </w:p>
    <w:p w:rsidR="00C61974" w:rsidRDefault="00C61974" w:rsidP="00C61974">
      <w:pPr>
        <w:pStyle w:val="Paragraphedeliste"/>
        <w:numPr>
          <w:ilvl w:val="0"/>
          <w:numId w:val="1"/>
        </w:num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Quels sont les divers cadres juridiques, tendances et pratiques</w:t>
      </w:r>
      <w:r w:rsidR="0073230A">
        <w:rPr>
          <w:rFonts w:ascii="Tahoma" w:hAnsi="Tahoma" w:cs="Tahoma"/>
          <w:sz w:val="24"/>
          <w:szCs w:val="24"/>
        </w:rPr>
        <w:t xml:space="preserve"> au niveau national qui soit promeuvent soit empêchent l’accès et l’utilisation des espaces publics par les acteurs de l’écosystème culturel, y compris les femmes et les personnes en situation de handicap ?</w:t>
      </w:r>
    </w:p>
    <w:p w:rsidR="00CE5E8E" w:rsidRPr="00CE5E8E" w:rsidRDefault="00CE5E8E" w:rsidP="00CE5E8E">
      <w:pPr>
        <w:ind w:left="360"/>
        <w:jc w:val="both"/>
        <w:rPr>
          <w:rFonts w:ascii="Tahoma" w:hAnsi="Tahoma" w:cs="Tahoma"/>
          <w:color w:val="FF0000"/>
          <w:sz w:val="24"/>
          <w:szCs w:val="24"/>
        </w:rPr>
      </w:pPr>
      <w:r>
        <w:rPr>
          <w:rFonts w:ascii="Tahoma" w:hAnsi="Tahoma" w:cs="Tahoma"/>
          <w:color w:val="FF0000"/>
          <w:sz w:val="24"/>
          <w:szCs w:val="24"/>
        </w:rPr>
        <w:t xml:space="preserve">Les espaces publics sont régis sur le plan national </w:t>
      </w:r>
      <w:r w:rsidR="00123741">
        <w:rPr>
          <w:rFonts w:ascii="Tahoma" w:hAnsi="Tahoma" w:cs="Tahoma"/>
          <w:color w:val="FF0000"/>
          <w:sz w:val="24"/>
          <w:szCs w:val="24"/>
        </w:rPr>
        <w:t xml:space="preserve">tout d’abord par la constitution du Burkina Faso qui consacre à la culture ensuite </w:t>
      </w:r>
      <w:r>
        <w:rPr>
          <w:rFonts w:ascii="Tahoma" w:hAnsi="Tahoma" w:cs="Tahoma"/>
          <w:color w:val="FF0000"/>
          <w:sz w:val="24"/>
          <w:szCs w:val="24"/>
        </w:rPr>
        <w:t>par la loi portant</w:t>
      </w:r>
      <w:r w:rsidR="00696227">
        <w:rPr>
          <w:rFonts w:ascii="Tahoma" w:hAnsi="Tahoma" w:cs="Tahoma"/>
          <w:color w:val="FF0000"/>
          <w:sz w:val="24"/>
          <w:szCs w:val="24"/>
        </w:rPr>
        <w:t xml:space="preserve"> Réforme Agraire et Foncière (RAF). Sur le plan local</w:t>
      </w:r>
      <w:r w:rsidR="00A51370">
        <w:rPr>
          <w:rFonts w:ascii="Tahoma" w:hAnsi="Tahoma" w:cs="Tahoma"/>
          <w:color w:val="FF0000"/>
          <w:sz w:val="24"/>
          <w:szCs w:val="24"/>
        </w:rPr>
        <w:t>, la règlementation</w:t>
      </w:r>
      <w:r w:rsidR="00696227">
        <w:rPr>
          <w:rFonts w:ascii="Tahoma" w:hAnsi="Tahoma" w:cs="Tahoma"/>
          <w:color w:val="FF0000"/>
          <w:sz w:val="24"/>
          <w:szCs w:val="24"/>
        </w:rPr>
        <w:t xml:space="preserve"> trouve son siège dans le Schéma Directeur d’Aménagement du Grand Ouaga (SDAGO)</w:t>
      </w:r>
      <w:r w:rsidR="00A51370">
        <w:rPr>
          <w:rFonts w:ascii="Tahoma" w:hAnsi="Tahoma" w:cs="Tahoma"/>
          <w:color w:val="FF0000"/>
          <w:sz w:val="24"/>
          <w:szCs w:val="24"/>
        </w:rPr>
        <w:t xml:space="preserve"> et la délibération du Conseil municipal de Ouagadougou portant règlementation de l’occupation du domaine public dans la ville </w:t>
      </w:r>
      <w:proofErr w:type="gramStart"/>
      <w:r w:rsidR="00A51370">
        <w:rPr>
          <w:rFonts w:ascii="Tahoma" w:hAnsi="Tahoma" w:cs="Tahoma"/>
          <w:color w:val="FF0000"/>
          <w:sz w:val="24"/>
          <w:szCs w:val="24"/>
        </w:rPr>
        <w:t>de Ouagadougou</w:t>
      </w:r>
      <w:proofErr w:type="gramEnd"/>
      <w:r w:rsidR="00696227">
        <w:rPr>
          <w:rFonts w:ascii="Tahoma" w:hAnsi="Tahoma" w:cs="Tahoma"/>
          <w:color w:val="FF0000"/>
          <w:sz w:val="24"/>
          <w:szCs w:val="24"/>
        </w:rPr>
        <w:t>.</w:t>
      </w:r>
      <w:r w:rsidR="00A51370">
        <w:rPr>
          <w:rFonts w:ascii="Tahoma" w:hAnsi="Tahoma" w:cs="Tahoma"/>
          <w:color w:val="FF0000"/>
          <w:sz w:val="24"/>
          <w:szCs w:val="24"/>
        </w:rPr>
        <w:t xml:space="preserve"> Il convient de souligner que l’utilisation des espaces publics pour toute activité y compris pour l’exercice des droits culturels est soumis à autorisation préalable de l’autorité municipal.</w:t>
      </w:r>
      <w:r w:rsidR="00E40DAE">
        <w:rPr>
          <w:rFonts w:ascii="Tahoma" w:hAnsi="Tahoma" w:cs="Tahoma"/>
          <w:color w:val="FF0000"/>
          <w:sz w:val="24"/>
          <w:szCs w:val="24"/>
        </w:rPr>
        <w:t xml:space="preserve"> Ces différents textes ne font pas de restrictions liées au genre ou à la capacité physique des personnes pour l’utilisation des espaces publics.</w:t>
      </w:r>
    </w:p>
    <w:p w:rsidR="0073230A" w:rsidRDefault="0073230A" w:rsidP="00C61974">
      <w:pPr>
        <w:pStyle w:val="Paragraphedeliste"/>
        <w:numPr>
          <w:ilvl w:val="0"/>
          <w:numId w:val="1"/>
        </w:num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Quelles sont les caractéristiques spécifiques des espaces publics qui soit sont propices à la réalisation des droits culturels, y compris des femmes et des personnes en situation de handicap, soit y sont un obstacle, y compris en termes de discrimination, d’égal accès, d’accessibilité, de disponibilité et d’adéquation ?</w:t>
      </w:r>
    </w:p>
    <w:p w:rsidR="00D64857" w:rsidRPr="00D64857" w:rsidRDefault="00D64857" w:rsidP="00D64857">
      <w:pPr>
        <w:jc w:val="both"/>
        <w:rPr>
          <w:rFonts w:ascii="Tahoma" w:hAnsi="Tahoma" w:cs="Tahoma"/>
          <w:color w:val="FF0000"/>
          <w:sz w:val="24"/>
          <w:szCs w:val="24"/>
        </w:rPr>
      </w:pPr>
      <w:r>
        <w:rPr>
          <w:rFonts w:ascii="Tahoma" w:hAnsi="Tahoma" w:cs="Tahoma"/>
          <w:color w:val="FF0000"/>
          <w:sz w:val="24"/>
          <w:szCs w:val="24"/>
        </w:rPr>
        <w:t xml:space="preserve">Les espaces publics propices à la réalisation des droits culturels sont généralement des espaces ouverts, tels que les espaces verts. Il convient aussi de souligner que la municipalité </w:t>
      </w:r>
      <w:proofErr w:type="gramStart"/>
      <w:r>
        <w:rPr>
          <w:rFonts w:ascii="Tahoma" w:hAnsi="Tahoma" w:cs="Tahoma"/>
          <w:color w:val="FF0000"/>
          <w:sz w:val="24"/>
          <w:szCs w:val="24"/>
        </w:rPr>
        <w:t>de Ouagadougou</w:t>
      </w:r>
      <w:proofErr w:type="gramEnd"/>
      <w:r>
        <w:rPr>
          <w:rFonts w:ascii="Tahoma" w:hAnsi="Tahoma" w:cs="Tahoma"/>
          <w:color w:val="FF0000"/>
          <w:sz w:val="24"/>
          <w:szCs w:val="24"/>
        </w:rPr>
        <w:t xml:space="preserve"> a construit des établissements recevant du public (ERP) pour la réalisation de droits culturels. En </w:t>
      </w:r>
      <w:proofErr w:type="spellStart"/>
      <w:r>
        <w:rPr>
          <w:rFonts w:ascii="Tahoma" w:hAnsi="Tahoma" w:cs="Tahoma"/>
          <w:color w:val="FF0000"/>
          <w:sz w:val="24"/>
          <w:szCs w:val="24"/>
        </w:rPr>
        <w:t>génér</w:t>
      </w:r>
      <w:proofErr w:type="spellEnd"/>
      <w:r>
        <w:rPr>
          <w:rFonts w:ascii="Tahoma" w:hAnsi="Tahoma" w:cs="Tahoma"/>
          <w:color w:val="FF0000"/>
          <w:sz w:val="24"/>
          <w:szCs w:val="24"/>
        </w:rPr>
        <w:tab/>
        <w:t>al, il n’est pas fait de restriction aux femmes et aux personnes en situation de handicap pour l’accès et l’utilisation de ces espaces.</w:t>
      </w:r>
    </w:p>
    <w:p w:rsidR="0073230A" w:rsidRDefault="0073230A" w:rsidP="00C61974">
      <w:pPr>
        <w:pStyle w:val="Paragraphedeliste"/>
        <w:numPr>
          <w:ilvl w:val="0"/>
          <w:numId w:val="1"/>
        </w:num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Quel serai</w:t>
      </w:r>
      <w:r w:rsidR="00E040DC">
        <w:rPr>
          <w:rFonts w:ascii="Tahoma" w:hAnsi="Tahoma" w:cs="Tahoma"/>
          <w:sz w:val="24"/>
          <w:szCs w:val="24"/>
        </w:rPr>
        <w:t>en</w:t>
      </w:r>
      <w:r>
        <w:rPr>
          <w:rFonts w:ascii="Tahoma" w:hAnsi="Tahoma" w:cs="Tahoma"/>
          <w:sz w:val="24"/>
          <w:szCs w:val="24"/>
        </w:rPr>
        <w:t>t le contenu et les contours d’un possible « droit aux espaces publics »</w:t>
      </w:r>
      <w:r w:rsidR="00E040DC">
        <w:rPr>
          <w:rFonts w:ascii="Tahoma" w:hAnsi="Tahoma" w:cs="Tahoma"/>
          <w:sz w:val="24"/>
          <w:szCs w:val="24"/>
        </w:rPr>
        <w:t>, et les restrictions légitimes qui pourraient y être apportées, en conformité avec les standards internationaux ? ce concept est-il utilisé dans votre pays ou votre travail ? Est-ce utile ?</w:t>
      </w:r>
    </w:p>
    <w:p w:rsidR="0021039F" w:rsidRPr="0021039F" w:rsidRDefault="00857FCC" w:rsidP="0021039F">
      <w:pPr>
        <w:jc w:val="both"/>
        <w:rPr>
          <w:rFonts w:ascii="Tahoma" w:hAnsi="Tahoma" w:cs="Tahoma"/>
          <w:color w:val="FF0000"/>
          <w:sz w:val="24"/>
          <w:szCs w:val="24"/>
        </w:rPr>
      </w:pPr>
      <w:r>
        <w:rPr>
          <w:rFonts w:ascii="Tahoma" w:hAnsi="Tahoma" w:cs="Tahoma"/>
          <w:color w:val="FF0000"/>
          <w:sz w:val="24"/>
          <w:szCs w:val="24"/>
        </w:rPr>
        <w:lastRenderedPageBreak/>
        <w:t xml:space="preserve">Le « droit aux espaces publics » pourrait tout en permettant l’accès à tous sans discrimination aucune aux espaces publics devrait cependant </w:t>
      </w:r>
      <w:r w:rsidR="006435D7">
        <w:rPr>
          <w:rFonts w:ascii="Tahoma" w:hAnsi="Tahoma" w:cs="Tahoma"/>
          <w:color w:val="FF0000"/>
          <w:sz w:val="24"/>
          <w:szCs w:val="24"/>
        </w:rPr>
        <w:t>proscrire l’accès à ces espaces pour des activités</w:t>
      </w:r>
      <w:r w:rsidR="00A80318">
        <w:rPr>
          <w:rFonts w:ascii="Tahoma" w:hAnsi="Tahoma" w:cs="Tahoma"/>
          <w:color w:val="FF0000"/>
          <w:sz w:val="24"/>
          <w:szCs w:val="24"/>
        </w:rPr>
        <w:t xml:space="preserve"> portant atteinte à l’ordre public et aux bonnes mœurs.</w:t>
      </w:r>
    </w:p>
    <w:p w:rsidR="00714E9C" w:rsidRPr="00714E9C" w:rsidRDefault="00E040DC" w:rsidP="00714E9C">
      <w:pPr>
        <w:pStyle w:val="Paragraphedeliste"/>
        <w:numPr>
          <w:ilvl w:val="0"/>
          <w:numId w:val="1"/>
        </w:num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Quel rôle jouent les droits culturels pour assurer l’existence, la disponibilité, l’accessibilité</w:t>
      </w:r>
      <w:r w:rsidR="004B7CF3">
        <w:rPr>
          <w:rFonts w:ascii="Tahoma" w:hAnsi="Tahoma" w:cs="Tahoma"/>
          <w:sz w:val="24"/>
          <w:szCs w:val="24"/>
        </w:rPr>
        <w:t>, et l’adéquation d’espaces publics qui soient propices à une participation généralisée des personnes à la vie culturelle, la réalisation de la citoyenneté, la démocratie culturelle, de même que la réalisation d’autres droits humains ?</w:t>
      </w:r>
    </w:p>
    <w:p w:rsidR="004B7CF3" w:rsidRDefault="004B7CF3" w:rsidP="00C61974">
      <w:pPr>
        <w:pStyle w:val="Paragraphedeliste"/>
        <w:numPr>
          <w:ilvl w:val="0"/>
          <w:numId w:val="1"/>
        </w:num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Quel est l’impact sur la jouissance des</w:t>
      </w:r>
      <w:r w:rsidR="00E40DAE">
        <w:rPr>
          <w:rFonts w:ascii="Tahoma" w:hAnsi="Tahoma" w:cs="Tahoma"/>
          <w:sz w:val="24"/>
          <w:szCs w:val="24"/>
        </w:rPr>
        <w:t xml:space="preserve"> droits</w:t>
      </w:r>
      <w:r>
        <w:rPr>
          <w:rFonts w:ascii="Tahoma" w:hAnsi="Tahoma" w:cs="Tahoma"/>
          <w:sz w:val="24"/>
          <w:szCs w:val="24"/>
        </w:rPr>
        <w:t xml:space="preserve"> culturels des tendances visant à la privatisation des espaces publics, qui peuvent affecter des espaces publics variés ?</w:t>
      </w:r>
    </w:p>
    <w:p w:rsidR="00714E9C" w:rsidRPr="00714E9C" w:rsidRDefault="00714E9C" w:rsidP="00714E9C">
      <w:pPr>
        <w:jc w:val="both"/>
        <w:rPr>
          <w:rFonts w:ascii="Tahoma" w:hAnsi="Tahoma" w:cs="Tahoma"/>
          <w:color w:val="FF0000"/>
          <w:sz w:val="24"/>
          <w:szCs w:val="24"/>
        </w:rPr>
      </w:pPr>
      <w:r>
        <w:rPr>
          <w:rFonts w:ascii="Tahoma" w:hAnsi="Tahoma" w:cs="Tahoma"/>
          <w:color w:val="FF0000"/>
          <w:sz w:val="24"/>
          <w:szCs w:val="24"/>
        </w:rPr>
        <w:t>La tendance visant à la privatisation des espaces publics peut avoir un impact positif sur la jou</w:t>
      </w:r>
      <w:r w:rsidR="00B458D7">
        <w:rPr>
          <w:rFonts w:ascii="Tahoma" w:hAnsi="Tahoma" w:cs="Tahoma"/>
          <w:color w:val="FF0000"/>
          <w:sz w:val="24"/>
          <w:szCs w:val="24"/>
        </w:rPr>
        <w:t>issance des droits culturels lorsque cette privation est faite au profit d’associations ou de personnes qui œuvrent ou militent pour un accès à la culture pour tous (Production et diffusion de biens et services culturels). A contrario, la privation d’espaces publics pour des motifs autres peut avoir un impact négatif sur la jouissance des droits culturels.</w:t>
      </w:r>
      <w:bookmarkStart w:id="0" w:name="_GoBack"/>
      <w:bookmarkEnd w:id="0"/>
    </w:p>
    <w:p w:rsidR="004B7CF3" w:rsidRPr="00C61974" w:rsidRDefault="004B7CF3" w:rsidP="00C61974">
      <w:pPr>
        <w:pStyle w:val="Paragraphedeliste"/>
        <w:numPr>
          <w:ilvl w:val="0"/>
          <w:numId w:val="1"/>
        </w:num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Quelles recommandations devraient être adressées aux Etats et aux parties prenantes à propos de ces sujets ?</w:t>
      </w:r>
    </w:p>
    <w:sectPr w:rsidR="004B7CF3" w:rsidRPr="00C619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BE508A5"/>
    <w:multiLevelType w:val="hybridMultilevel"/>
    <w:tmpl w:val="52EE05FE"/>
    <w:lvl w:ilvl="0" w:tplc="B076121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1974"/>
    <w:rsid w:val="00123741"/>
    <w:rsid w:val="0021039F"/>
    <w:rsid w:val="00294CFE"/>
    <w:rsid w:val="002C4880"/>
    <w:rsid w:val="00322C2B"/>
    <w:rsid w:val="004B7CF3"/>
    <w:rsid w:val="006435D7"/>
    <w:rsid w:val="00696227"/>
    <w:rsid w:val="00714E9C"/>
    <w:rsid w:val="0073230A"/>
    <w:rsid w:val="00857FCC"/>
    <w:rsid w:val="00927E25"/>
    <w:rsid w:val="00A51370"/>
    <w:rsid w:val="00A80318"/>
    <w:rsid w:val="00B458D7"/>
    <w:rsid w:val="00C61974"/>
    <w:rsid w:val="00CD11B5"/>
    <w:rsid w:val="00CE5E8E"/>
    <w:rsid w:val="00D64857"/>
    <w:rsid w:val="00E040DC"/>
    <w:rsid w:val="00E40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8447C6-D810-4039-9E91-3A9CCC011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619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22B9E06671B54FA89F14538B9B0FEA" ma:contentTypeVersion="1" ma:contentTypeDescription="Create a new document." ma:contentTypeScope="" ma:versionID="362711686602768b23db736653e4ac1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2127A3E-76A5-4BD4-97D8-37A6080E79A9}"/>
</file>

<file path=customXml/itemProps2.xml><?xml version="1.0" encoding="utf-8"?>
<ds:datastoreItem xmlns:ds="http://schemas.openxmlformats.org/officeDocument/2006/customXml" ds:itemID="{7CE8A558-F9CB-4994-BD70-984AB1ADC69A}"/>
</file>

<file path=customXml/itemProps3.xml><?xml version="1.0" encoding="utf-8"?>
<ds:datastoreItem xmlns:ds="http://schemas.openxmlformats.org/officeDocument/2006/customXml" ds:itemID="{D72A0BB0-396D-4365-99EE-9AF03AE6EAE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651</Words>
  <Characters>3585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ZONGO</dc:creator>
  <cp:keywords/>
  <dc:description/>
  <cp:lastModifiedBy>ZONGO</cp:lastModifiedBy>
  <cp:revision>2</cp:revision>
  <dcterms:created xsi:type="dcterms:W3CDTF">2019-05-20T14:20:00Z</dcterms:created>
  <dcterms:modified xsi:type="dcterms:W3CDTF">2019-05-20T14:20:00Z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0x0101008822B9E06671B54FA89F14538B9B0FEA</vt:lpwstr>
  </property>
</Properties>
</file>