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5D7C7" w14:textId="38B8014A" w:rsidR="00212B7B" w:rsidRPr="00212B7B" w:rsidRDefault="00212B7B" w:rsidP="00212B7B">
      <w:pPr>
        <w:bidi/>
        <w:jc w:val="center"/>
        <w:rPr>
          <w:rFonts w:cs="Arial"/>
          <w:b/>
          <w:bCs/>
          <w:lang w:val="en-IE"/>
        </w:rPr>
      </w:pPr>
      <w:bookmarkStart w:id="0" w:name="_GoBack"/>
      <w:bookmarkEnd w:id="0"/>
      <w:r w:rsidRPr="00212B7B">
        <w:rPr>
          <w:rFonts w:cs="Arial"/>
          <w:b/>
          <w:bCs/>
          <w:lang w:val="en-IE"/>
        </w:rPr>
        <w:t xml:space="preserve">Concept Note </w:t>
      </w:r>
    </w:p>
    <w:p w14:paraId="275283C7" w14:textId="1BC93BF8" w:rsidR="002274B2" w:rsidRPr="00212B7B" w:rsidRDefault="00212B7B" w:rsidP="00212B7B">
      <w:pPr>
        <w:bidi/>
        <w:jc w:val="center"/>
        <w:rPr>
          <w:rFonts w:ascii="Times New Roman" w:hAnsi="Times New Roman" w:cs="Times New Roman"/>
          <w:b/>
          <w:bCs/>
          <w:rtl/>
          <w:lang w:val="en-IE"/>
        </w:rPr>
      </w:pPr>
      <w:r w:rsidRPr="00212B7B">
        <w:rPr>
          <w:rFonts w:ascii="Times New Roman" w:hAnsi="Times New Roman" w:cs="Times New Roman"/>
          <w:b/>
          <w:bCs/>
          <w:rtl/>
          <w:lang w:val="en-IE"/>
        </w:rPr>
        <w:t>ملاحظة مفاهيمية</w:t>
      </w:r>
      <w:r w:rsidRPr="00212B7B">
        <w:rPr>
          <w:rFonts w:ascii="Times New Roman" w:hAnsi="Times New Roman" w:cs="Times New Roman" w:hint="cs"/>
          <w:b/>
          <w:bCs/>
          <w:rtl/>
          <w:lang w:val="en-IE"/>
        </w:rPr>
        <w:t xml:space="preserve"> حول </w:t>
      </w:r>
      <w:r w:rsidR="002274B2" w:rsidRPr="00212B7B">
        <w:rPr>
          <w:rFonts w:ascii="Times New Roman" w:hAnsi="Times New Roman" w:cs="Times New Roman"/>
          <w:b/>
          <w:bCs/>
          <w:rtl/>
          <w:lang w:val="en-IE"/>
        </w:rPr>
        <w:t>تقرير</w:t>
      </w:r>
      <w:r w:rsidRPr="00212B7B">
        <w:rPr>
          <w:rFonts w:ascii="Times New Roman" w:hAnsi="Times New Roman" w:cs="Times New Roman" w:hint="cs"/>
          <w:b/>
          <w:bCs/>
          <w:rtl/>
          <w:lang w:val="en-IE"/>
        </w:rPr>
        <w:t xml:space="preserve"> المقررة الخاصة</w:t>
      </w:r>
      <w:r w:rsidR="002274B2" w:rsidRPr="00212B7B">
        <w:rPr>
          <w:rFonts w:ascii="Times New Roman" w:hAnsi="Times New Roman" w:cs="Times New Roman"/>
          <w:b/>
          <w:bCs/>
          <w:rtl/>
          <w:lang w:val="en-IE"/>
        </w:rPr>
        <w:t xml:space="preserve"> </w:t>
      </w:r>
      <w:r>
        <w:rPr>
          <w:rFonts w:ascii="Times New Roman" w:hAnsi="Times New Roman" w:cs="Times New Roman" w:hint="cs"/>
          <w:b/>
          <w:bCs/>
          <w:rtl/>
          <w:lang w:val="en-IE"/>
        </w:rPr>
        <w:t>المعني ب</w:t>
      </w:r>
      <w:r w:rsidR="002274B2" w:rsidRPr="00212B7B">
        <w:rPr>
          <w:rFonts w:ascii="Times New Roman" w:hAnsi="Times New Roman" w:cs="Times New Roman"/>
          <w:b/>
          <w:bCs/>
          <w:rtl/>
          <w:lang w:val="en-IE"/>
        </w:rPr>
        <w:t>قتل المدافعين</w:t>
      </w:r>
      <w:r>
        <w:rPr>
          <w:rFonts w:ascii="Times New Roman" w:hAnsi="Times New Roman" w:cs="Times New Roman" w:hint="cs"/>
          <w:b/>
          <w:bCs/>
          <w:rtl/>
          <w:lang w:val="en-IE"/>
        </w:rPr>
        <w:t xml:space="preserve"> والمدافعات</w:t>
      </w:r>
      <w:r w:rsidR="002274B2" w:rsidRPr="00212B7B">
        <w:rPr>
          <w:rFonts w:ascii="Times New Roman" w:hAnsi="Times New Roman" w:cs="Times New Roman"/>
          <w:b/>
          <w:bCs/>
          <w:rtl/>
          <w:lang w:val="en-IE"/>
        </w:rPr>
        <w:t xml:space="preserve"> عن حقوق الإنسان</w:t>
      </w:r>
    </w:p>
    <w:p w14:paraId="5632C5AE" w14:textId="77777777" w:rsidR="002274B2" w:rsidRPr="002274B2" w:rsidRDefault="002274B2" w:rsidP="00FC1784">
      <w:pPr>
        <w:bidi/>
        <w:rPr>
          <w:rFonts w:ascii="Times New Roman" w:hAnsi="Times New Roman" w:cs="Times New Roman"/>
          <w:rtl/>
          <w:lang w:val="en-IE"/>
        </w:rPr>
      </w:pPr>
    </w:p>
    <w:p w14:paraId="74D67881" w14:textId="0617E53D" w:rsidR="002274B2" w:rsidRDefault="00212B7B" w:rsidP="00212B7B">
      <w:pPr>
        <w:bidi/>
        <w:rPr>
          <w:rFonts w:ascii="Times New Roman" w:hAnsi="Times New Roman" w:cs="Times New Roman"/>
          <w:rtl/>
          <w:lang w:val="en-IE"/>
        </w:rPr>
      </w:pPr>
      <w:r>
        <w:rPr>
          <w:rFonts w:ascii="Times New Roman" w:hAnsi="Times New Roman" w:cs="Times New Roman" w:hint="cs"/>
          <w:rtl/>
          <w:lang w:val="en-IE"/>
        </w:rPr>
        <w:t xml:space="preserve">١ </w:t>
      </w:r>
      <w:r>
        <w:rPr>
          <w:rFonts w:ascii="Times New Roman" w:hAnsi="Times New Roman" w:cs="Times New Roman"/>
          <w:rtl/>
          <w:lang w:val="en-IE"/>
        </w:rPr>
        <w:t>–</w:t>
      </w:r>
      <w:r>
        <w:rPr>
          <w:rFonts w:ascii="Times New Roman" w:hAnsi="Times New Roman" w:cs="Times New Roman" w:hint="cs"/>
          <w:rtl/>
          <w:lang w:val="en-IE"/>
        </w:rPr>
        <w:t xml:space="preserve"> </w:t>
      </w:r>
      <w:r w:rsidR="002274B2" w:rsidRPr="002274B2">
        <w:rPr>
          <w:rFonts w:ascii="Times New Roman" w:hAnsi="Times New Roman" w:cs="Times New Roman"/>
          <w:rtl/>
          <w:lang w:val="en-IE"/>
        </w:rPr>
        <w:t>مقدمة</w:t>
      </w:r>
    </w:p>
    <w:p w14:paraId="0AAE88A9" w14:textId="77777777" w:rsidR="00212B7B" w:rsidRPr="002274B2" w:rsidRDefault="00212B7B" w:rsidP="00212B7B">
      <w:pPr>
        <w:bidi/>
        <w:rPr>
          <w:rFonts w:ascii="Times New Roman" w:hAnsi="Times New Roman" w:cs="Times New Roman"/>
          <w:rtl/>
          <w:lang w:val="en-IE"/>
        </w:rPr>
      </w:pPr>
    </w:p>
    <w:p w14:paraId="62D9D3F6" w14:textId="08C6A780" w:rsidR="002274B2" w:rsidRPr="002274B2" w:rsidRDefault="002274B2" w:rsidP="00FC1784">
      <w:pPr>
        <w:bidi/>
        <w:rPr>
          <w:rFonts w:ascii="Times New Roman" w:hAnsi="Times New Roman" w:cs="Times New Roman"/>
          <w:rtl/>
          <w:lang w:val="en-IE"/>
        </w:rPr>
      </w:pPr>
      <w:r w:rsidRPr="002274B2">
        <w:rPr>
          <w:rFonts w:ascii="Times New Roman" w:hAnsi="Times New Roman" w:cs="Times New Roman"/>
          <w:rtl/>
          <w:lang w:val="en-IE"/>
        </w:rPr>
        <w:t>ستكرس المقررة الخاصة للأمم المتحدة المعنية بحالة المدافعين</w:t>
      </w:r>
      <w:r w:rsidR="00212B7B">
        <w:rPr>
          <w:rFonts w:ascii="Times New Roman" w:hAnsi="Times New Roman" w:cs="Times New Roman" w:hint="cs"/>
          <w:rtl/>
          <w:lang w:val="en-IE"/>
        </w:rPr>
        <w:t xml:space="preserve"> والمدافعات</w:t>
      </w:r>
      <w:r w:rsidRPr="002274B2">
        <w:rPr>
          <w:rFonts w:ascii="Times New Roman" w:hAnsi="Times New Roman" w:cs="Times New Roman"/>
          <w:rtl/>
          <w:lang w:val="en-IE"/>
        </w:rPr>
        <w:t xml:space="preserve"> عن حقوق الإنسان ، السيدة ماري لولر، تقريرها المواضيعي </w:t>
      </w:r>
      <w:r w:rsidR="00212B7B">
        <w:rPr>
          <w:rFonts w:ascii="Times New Roman" w:hAnsi="Times New Roman" w:cs="Times New Roman" w:hint="cs"/>
          <w:rtl/>
          <w:lang w:val="en-IE"/>
        </w:rPr>
        <w:t xml:space="preserve">القادم </w:t>
      </w:r>
      <w:r w:rsidRPr="002274B2">
        <w:rPr>
          <w:rFonts w:ascii="Times New Roman" w:hAnsi="Times New Roman" w:cs="Times New Roman"/>
          <w:rtl/>
          <w:lang w:val="en-IE"/>
        </w:rPr>
        <w:t>لمسألة قتل المدافعين</w:t>
      </w:r>
      <w:r w:rsidR="00212B7B">
        <w:rPr>
          <w:rFonts w:ascii="Times New Roman" w:hAnsi="Times New Roman" w:cs="Times New Roman" w:hint="cs"/>
          <w:rtl/>
          <w:lang w:val="en-IE"/>
        </w:rPr>
        <w:t xml:space="preserve"> والمدافعات</w:t>
      </w:r>
      <w:r w:rsidRPr="002274B2">
        <w:rPr>
          <w:rFonts w:ascii="Times New Roman" w:hAnsi="Times New Roman" w:cs="Times New Roman"/>
          <w:rtl/>
          <w:lang w:val="en-IE"/>
        </w:rPr>
        <w:t xml:space="preserve"> عن حقوق الإنسان. سيتم تقديم هذا التقرير في الدور</w:t>
      </w:r>
      <w:r w:rsidR="00212B7B">
        <w:rPr>
          <w:rFonts w:ascii="Times New Roman" w:hAnsi="Times New Roman" w:cs="Times New Roman" w:hint="cs"/>
          <w:rtl/>
          <w:lang w:val="en-IE"/>
        </w:rPr>
        <w:t>ة ال</w:t>
      </w:r>
      <w:r w:rsidRPr="002274B2">
        <w:rPr>
          <w:rFonts w:ascii="Times New Roman" w:hAnsi="Times New Roman" w:cs="Times New Roman"/>
          <w:rtl/>
          <w:lang w:val="en-IE"/>
        </w:rPr>
        <w:t xml:space="preserve"> 46 لمجلس حقوق الإنسان التابع للأمم المتحدة في مارس 2021</w:t>
      </w:r>
      <w:r w:rsidRPr="002274B2">
        <w:rPr>
          <w:rFonts w:ascii="Times New Roman" w:hAnsi="Times New Roman" w:cs="Times New Roman"/>
          <w:lang w:val="en-IE"/>
        </w:rPr>
        <w:t>.</w:t>
      </w:r>
    </w:p>
    <w:p w14:paraId="59A5822C" w14:textId="77777777" w:rsidR="002274B2" w:rsidRPr="002274B2" w:rsidRDefault="002274B2" w:rsidP="00FC1784">
      <w:pPr>
        <w:bidi/>
        <w:rPr>
          <w:rFonts w:ascii="Times New Roman" w:hAnsi="Times New Roman" w:cs="Times New Roman"/>
          <w:rtl/>
          <w:lang w:val="en-IE"/>
        </w:rPr>
      </w:pPr>
    </w:p>
    <w:p w14:paraId="3D7FAADA" w14:textId="14BE280F" w:rsidR="002274B2" w:rsidRDefault="00212B7B" w:rsidP="00FC1784">
      <w:pPr>
        <w:bidi/>
        <w:rPr>
          <w:rFonts w:ascii="Times New Roman" w:hAnsi="Times New Roman" w:cs="Times New Roman"/>
          <w:rtl/>
          <w:lang w:val="en-IE"/>
        </w:rPr>
      </w:pPr>
      <w:r>
        <w:rPr>
          <w:rFonts w:ascii="Times New Roman" w:hAnsi="Times New Roman" w:cs="Times New Roman" w:hint="cs"/>
          <w:rtl/>
          <w:lang w:val="en-IE"/>
        </w:rPr>
        <w:t xml:space="preserve">٢ </w:t>
      </w:r>
      <w:r>
        <w:rPr>
          <w:rFonts w:ascii="Times New Roman" w:hAnsi="Times New Roman" w:cs="Times New Roman"/>
          <w:rtl/>
          <w:lang w:val="en-IE"/>
        </w:rPr>
        <w:t>–</w:t>
      </w:r>
      <w:r>
        <w:rPr>
          <w:rFonts w:ascii="Times New Roman" w:hAnsi="Times New Roman" w:cs="Times New Roman" w:hint="cs"/>
          <w:rtl/>
          <w:lang w:val="en-IE"/>
        </w:rPr>
        <w:t xml:space="preserve"> </w:t>
      </w:r>
      <w:r w:rsidR="002274B2" w:rsidRPr="002274B2">
        <w:rPr>
          <w:rFonts w:ascii="Times New Roman" w:hAnsi="Times New Roman" w:cs="Times New Roman"/>
          <w:rtl/>
          <w:lang w:val="en-IE"/>
        </w:rPr>
        <w:t>الأهداف</w:t>
      </w:r>
    </w:p>
    <w:p w14:paraId="5E1380FE" w14:textId="77777777" w:rsidR="00212B7B" w:rsidRPr="002274B2" w:rsidRDefault="00212B7B" w:rsidP="00212B7B">
      <w:pPr>
        <w:bidi/>
        <w:rPr>
          <w:rFonts w:ascii="Times New Roman" w:hAnsi="Times New Roman" w:cs="Times New Roman"/>
          <w:rtl/>
          <w:lang w:val="en-IE"/>
        </w:rPr>
      </w:pPr>
    </w:p>
    <w:p w14:paraId="65CA3101" w14:textId="102B529E" w:rsidR="002274B2" w:rsidRPr="00641AC2" w:rsidRDefault="002274B2" w:rsidP="009712B3">
      <w:pPr>
        <w:bidi/>
        <w:rPr>
          <w:rFonts w:ascii="Times New Roman" w:hAnsi="Times New Roman" w:cs="Times New Roman"/>
          <w:b/>
          <w:bCs/>
          <w:rtl/>
          <w:lang w:val="en-IE"/>
        </w:rPr>
      </w:pPr>
      <w:r w:rsidRPr="002274B2">
        <w:rPr>
          <w:rFonts w:ascii="Times New Roman" w:hAnsi="Times New Roman" w:cs="Times New Roman"/>
          <w:rtl/>
          <w:lang w:val="en-IE"/>
        </w:rPr>
        <w:t xml:space="preserve">تماشياً مع طلب مجلس حقوق الإنسان </w:t>
      </w:r>
      <w:r w:rsidR="00212B7B">
        <w:rPr>
          <w:rFonts w:ascii="Times New Roman" w:hAnsi="Times New Roman" w:cs="Times New Roman" w:hint="cs"/>
          <w:rtl/>
          <w:lang w:val="en-IE"/>
        </w:rPr>
        <w:t>ل</w:t>
      </w:r>
      <w:r w:rsidRPr="002274B2">
        <w:rPr>
          <w:rFonts w:ascii="Times New Roman" w:hAnsi="Times New Roman" w:cs="Times New Roman"/>
          <w:rtl/>
          <w:lang w:val="en-IE"/>
        </w:rPr>
        <w:t xml:space="preserve">دراسة </w:t>
      </w:r>
      <w:r w:rsidR="009712B3">
        <w:rPr>
          <w:rFonts w:ascii="Times New Roman" w:hAnsi="Times New Roman" w:cs="Times New Roman" w:hint="cs"/>
          <w:rtl/>
          <w:lang w:val="en-IE"/>
        </w:rPr>
        <w:t>التوجهات</w:t>
      </w:r>
      <w:r w:rsidRPr="002274B2">
        <w:rPr>
          <w:rFonts w:ascii="Times New Roman" w:hAnsi="Times New Roman" w:cs="Times New Roman"/>
          <w:rtl/>
          <w:lang w:val="en-IE"/>
        </w:rPr>
        <w:t xml:space="preserve"> والتطورات والتحديات التي تواجه المدافعين </w:t>
      </w:r>
      <w:r w:rsidR="00212B7B">
        <w:rPr>
          <w:rFonts w:ascii="Times New Roman" w:hAnsi="Times New Roman" w:cs="Times New Roman" w:hint="cs"/>
          <w:rtl/>
          <w:lang w:val="en-IE"/>
        </w:rPr>
        <w:t xml:space="preserve">والمدافعات </w:t>
      </w:r>
      <w:r w:rsidRPr="002274B2">
        <w:rPr>
          <w:rFonts w:ascii="Times New Roman" w:hAnsi="Times New Roman" w:cs="Times New Roman"/>
          <w:rtl/>
          <w:lang w:val="en-IE"/>
        </w:rPr>
        <w:t>عن حقوق الإنسان</w:t>
      </w:r>
      <w:r w:rsidRPr="00641AC2">
        <w:rPr>
          <w:rFonts w:ascii="Times New Roman" w:hAnsi="Times New Roman" w:cs="Times New Roman"/>
          <w:b/>
          <w:bCs/>
          <w:rtl/>
          <w:lang w:val="en-IE"/>
        </w:rPr>
        <w:t xml:space="preserve">، ستركز المقررة الخاصة تقريرها المواضيعي </w:t>
      </w:r>
      <w:r w:rsidR="00212B7B" w:rsidRPr="00641AC2">
        <w:rPr>
          <w:rFonts w:ascii="Times New Roman" w:hAnsi="Times New Roman" w:cs="Times New Roman" w:hint="cs"/>
          <w:b/>
          <w:bCs/>
          <w:rtl/>
          <w:lang w:val="en-IE"/>
        </w:rPr>
        <w:t>القادم</w:t>
      </w:r>
      <w:r w:rsidRPr="00641AC2">
        <w:rPr>
          <w:rFonts w:ascii="Times New Roman" w:hAnsi="Times New Roman" w:cs="Times New Roman"/>
          <w:b/>
          <w:bCs/>
          <w:rtl/>
          <w:lang w:val="en-IE"/>
        </w:rPr>
        <w:t xml:space="preserve"> عل</w:t>
      </w:r>
      <w:r w:rsidR="00212B7B" w:rsidRPr="00641AC2">
        <w:rPr>
          <w:rFonts w:ascii="Times New Roman" w:hAnsi="Times New Roman" w:cs="Times New Roman" w:hint="cs"/>
          <w:b/>
          <w:bCs/>
          <w:rtl/>
          <w:lang w:val="en-IE"/>
        </w:rPr>
        <w:t>ى مسألة</w:t>
      </w:r>
      <w:r w:rsidRPr="00641AC2">
        <w:rPr>
          <w:rFonts w:ascii="Times New Roman" w:hAnsi="Times New Roman" w:cs="Times New Roman"/>
          <w:b/>
          <w:bCs/>
          <w:rtl/>
          <w:lang w:val="en-IE"/>
        </w:rPr>
        <w:t xml:space="preserve"> قتل الأشخاص الذين يروجون</w:t>
      </w:r>
      <w:r w:rsidR="007C1C9D">
        <w:rPr>
          <w:rFonts w:ascii="Times New Roman" w:hAnsi="Times New Roman" w:cs="Times New Roman" w:hint="cs"/>
          <w:b/>
          <w:bCs/>
          <w:rtl/>
          <w:lang w:val="en-IE"/>
        </w:rPr>
        <w:t xml:space="preserve"> ويدافعون عن</w:t>
      </w:r>
      <w:r w:rsidRPr="00641AC2">
        <w:rPr>
          <w:rFonts w:ascii="Times New Roman" w:hAnsi="Times New Roman" w:cs="Times New Roman"/>
          <w:b/>
          <w:bCs/>
          <w:rtl/>
          <w:lang w:val="en-IE"/>
        </w:rPr>
        <w:t xml:space="preserve"> حقوق الإنسان</w:t>
      </w:r>
      <w:r w:rsidRPr="00641AC2">
        <w:rPr>
          <w:rFonts w:ascii="Times New Roman" w:hAnsi="Times New Roman" w:cs="Times New Roman"/>
          <w:b/>
          <w:bCs/>
          <w:lang w:val="en-IE"/>
        </w:rPr>
        <w:t>.</w:t>
      </w:r>
    </w:p>
    <w:p w14:paraId="18C6DBF7" w14:textId="77777777" w:rsidR="002274B2" w:rsidRPr="002274B2" w:rsidRDefault="002274B2" w:rsidP="00FC1784">
      <w:pPr>
        <w:bidi/>
        <w:rPr>
          <w:rFonts w:ascii="Times New Roman" w:hAnsi="Times New Roman" w:cs="Times New Roman"/>
          <w:rtl/>
          <w:lang w:val="en-IE"/>
        </w:rPr>
      </w:pPr>
    </w:p>
    <w:p w14:paraId="1FF15C16" w14:textId="0C883304" w:rsidR="002274B2" w:rsidRDefault="002274B2" w:rsidP="007C1C9D">
      <w:pPr>
        <w:bidi/>
        <w:rPr>
          <w:rFonts w:ascii="Times New Roman" w:hAnsi="Times New Roman" w:cs="Times New Roman"/>
          <w:rtl/>
          <w:lang w:val="en-IE"/>
        </w:rPr>
      </w:pPr>
      <w:r w:rsidRPr="002274B2">
        <w:rPr>
          <w:rFonts w:ascii="Times New Roman" w:hAnsi="Times New Roman" w:cs="Times New Roman"/>
          <w:rtl/>
          <w:lang w:val="en-IE"/>
        </w:rPr>
        <w:t>تتزايد أعداد المدافعين</w:t>
      </w:r>
      <w:r w:rsidR="00641AC2">
        <w:rPr>
          <w:rFonts w:ascii="Times New Roman" w:hAnsi="Times New Roman" w:cs="Times New Roman" w:hint="cs"/>
          <w:rtl/>
          <w:lang w:val="en-IE"/>
        </w:rPr>
        <w:t xml:space="preserve"> والمدافعات</w:t>
      </w:r>
      <w:r w:rsidRPr="002274B2">
        <w:rPr>
          <w:rFonts w:ascii="Times New Roman" w:hAnsi="Times New Roman" w:cs="Times New Roman"/>
          <w:rtl/>
          <w:lang w:val="en-IE"/>
        </w:rPr>
        <w:t xml:space="preserve"> عن حقوق الإنسان الذين تم الإبلاغ عن مقتلهم</w:t>
      </w:r>
      <w:r w:rsidR="007C1C9D">
        <w:rPr>
          <w:rFonts w:ascii="Times New Roman" w:hAnsi="Times New Roman" w:cs="Times New Roman" w:hint="cs"/>
          <w:rtl/>
          <w:lang w:val="en-IE"/>
        </w:rPr>
        <w:t xml:space="preserve">، كما أن </w:t>
      </w:r>
      <w:r w:rsidR="00641AC2">
        <w:rPr>
          <w:rFonts w:ascii="Times New Roman" w:hAnsi="Times New Roman" w:cs="Times New Roman" w:hint="cs"/>
          <w:rtl/>
          <w:lang w:val="en-IE"/>
        </w:rPr>
        <w:t xml:space="preserve">قتل </w:t>
      </w:r>
      <w:r w:rsidR="00641AC2" w:rsidRPr="002274B2">
        <w:rPr>
          <w:rFonts w:ascii="Times New Roman" w:hAnsi="Times New Roman" w:cs="Times New Roman"/>
          <w:rtl/>
          <w:lang w:val="en-IE"/>
        </w:rPr>
        <w:t>المدافعين</w:t>
      </w:r>
      <w:r w:rsidR="00641AC2" w:rsidRPr="00641AC2">
        <w:rPr>
          <w:rFonts w:ascii="Times New Roman" w:hAnsi="Times New Roman" w:cs="Times New Roman" w:hint="cs"/>
          <w:rtl/>
          <w:lang w:val="en-IE"/>
        </w:rPr>
        <w:t xml:space="preserve"> </w:t>
      </w:r>
      <w:r w:rsidR="00641AC2">
        <w:rPr>
          <w:rFonts w:ascii="Times New Roman" w:hAnsi="Times New Roman" w:cs="Times New Roman" w:hint="cs"/>
          <w:rtl/>
          <w:lang w:val="en-IE"/>
        </w:rPr>
        <w:t>والمدافعات</w:t>
      </w:r>
      <w:r w:rsidR="00641AC2" w:rsidRPr="002274B2">
        <w:rPr>
          <w:rFonts w:ascii="Times New Roman" w:hAnsi="Times New Roman" w:cs="Times New Roman"/>
          <w:rtl/>
          <w:lang w:val="en-IE"/>
        </w:rPr>
        <w:t xml:space="preserve"> عن حقوق الإنسان</w:t>
      </w:r>
      <w:r w:rsidR="00641AC2">
        <w:rPr>
          <w:rFonts w:ascii="Times New Roman" w:hAnsi="Times New Roman" w:cs="Times New Roman" w:hint="cs"/>
          <w:rtl/>
          <w:lang w:val="en-IE"/>
        </w:rPr>
        <w:t xml:space="preserve"> هو أكبر</w:t>
      </w:r>
      <w:r w:rsidR="00641AC2" w:rsidRPr="002274B2">
        <w:rPr>
          <w:rFonts w:ascii="Times New Roman" w:hAnsi="Times New Roman" w:cs="Times New Roman"/>
          <w:rtl/>
          <w:lang w:val="en-IE"/>
        </w:rPr>
        <w:t xml:space="preserve"> </w:t>
      </w:r>
      <w:r w:rsidR="007C1C9D">
        <w:rPr>
          <w:rFonts w:ascii="Times New Roman" w:hAnsi="Times New Roman" w:cs="Times New Roman"/>
          <w:rtl/>
          <w:lang w:val="en-IE"/>
        </w:rPr>
        <w:t>هجوم مباشر</w:t>
      </w:r>
      <w:r w:rsidR="007C1C9D">
        <w:rPr>
          <w:rFonts w:ascii="Times New Roman" w:hAnsi="Times New Roman" w:cs="Times New Roman" w:hint="cs"/>
          <w:rtl/>
          <w:lang w:val="en-IE"/>
        </w:rPr>
        <w:t>ع</w:t>
      </w:r>
      <w:r w:rsidRPr="002274B2">
        <w:rPr>
          <w:rFonts w:ascii="Times New Roman" w:hAnsi="Times New Roman" w:cs="Times New Roman"/>
          <w:rtl/>
          <w:lang w:val="en-IE"/>
        </w:rPr>
        <w:t>لى المجتمع المدني</w:t>
      </w:r>
      <w:r w:rsidRPr="002274B2">
        <w:rPr>
          <w:rFonts w:ascii="Times New Roman" w:hAnsi="Times New Roman" w:cs="Times New Roman"/>
          <w:lang w:val="en-IE"/>
        </w:rPr>
        <w:t>.</w:t>
      </w:r>
    </w:p>
    <w:p w14:paraId="61DB275D" w14:textId="77777777" w:rsidR="00641AC2" w:rsidRPr="002274B2" w:rsidRDefault="00641AC2" w:rsidP="00641AC2">
      <w:pPr>
        <w:bidi/>
        <w:rPr>
          <w:rFonts w:ascii="Times New Roman" w:hAnsi="Times New Roman" w:cs="Times New Roman"/>
          <w:rtl/>
          <w:lang w:val="en-IE"/>
        </w:rPr>
      </w:pPr>
    </w:p>
    <w:p w14:paraId="09668B2B" w14:textId="3A7A19EE" w:rsidR="002274B2" w:rsidRPr="002274B2" w:rsidRDefault="002274B2" w:rsidP="00FC1784">
      <w:pPr>
        <w:bidi/>
        <w:rPr>
          <w:rFonts w:ascii="Times New Roman" w:hAnsi="Times New Roman" w:cs="Times New Roman"/>
          <w:rtl/>
          <w:lang w:val="en-IE"/>
        </w:rPr>
      </w:pPr>
      <w:r w:rsidRPr="002274B2">
        <w:rPr>
          <w:rFonts w:ascii="Times New Roman" w:hAnsi="Times New Roman" w:cs="Times New Roman"/>
          <w:rtl/>
          <w:lang w:val="en-IE"/>
        </w:rPr>
        <w:t xml:space="preserve">حددت المقررة الخاصة </w:t>
      </w:r>
      <w:r w:rsidR="00641AC2">
        <w:rPr>
          <w:rFonts w:ascii="Times New Roman" w:hAnsi="Times New Roman" w:cs="Times New Roman" w:hint="cs"/>
          <w:rtl/>
          <w:lang w:val="en-IE"/>
        </w:rPr>
        <w:t xml:space="preserve">البحث في </w:t>
      </w:r>
      <w:r w:rsidRPr="002274B2">
        <w:rPr>
          <w:rFonts w:ascii="Times New Roman" w:hAnsi="Times New Roman" w:cs="Times New Roman"/>
          <w:rtl/>
          <w:lang w:val="en-IE"/>
        </w:rPr>
        <w:t xml:space="preserve">قتل المدافعين </w:t>
      </w:r>
      <w:r w:rsidR="00641AC2">
        <w:rPr>
          <w:rFonts w:ascii="Times New Roman" w:hAnsi="Times New Roman" w:cs="Times New Roman" w:hint="cs"/>
          <w:rtl/>
          <w:lang w:val="en-IE"/>
        </w:rPr>
        <w:t>والمدافعات</w:t>
      </w:r>
      <w:r w:rsidR="00641AC2" w:rsidRPr="002274B2">
        <w:rPr>
          <w:rFonts w:ascii="Times New Roman" w:hAnsi="Times New Roman" w:cs="Times New Roman"/>
          <w:rtl/>
          <w:lang w:val="en-IE"/>
        </w:rPr>
        <w:t xml:space="preserve"> </w:t>
      </w:r>
      <w:r w:rsidRPr="002274B2">
        <w:rPr>
          <w:rFonts w:ascii="Times New Roman" w:hAnsi="Times New Roman" w:cs="Times New Roman"/>
          <w:rtl/>
          <w:lang w:val="en-IE"/>
        </w:rPr>
        <w:t>عن حقوق الإنسان كأولوية في عملها، على النحو المبين في ت</w:t>
      </w:r>
      <w:r w:rsidR="00436309">
        <w:rPr>
          <w:rFonts w:ascii="Times New Roman" w:hAnsi="Times New Roman" w:cs="Times New Roman"/>
          <w:rtl/>
          <w:lang w:val="en-IE"/>
        </w:rPr>
        <w:t>قريرها القادم إلى الجمعية العام</w:t>
      </w:r>
      <w:r w:rsidRPr="002274B2">
        <w:rPr>
          <w:rFonts w:ascii="Times New Roman" w:hAnsi="Times New Roman" w:cs="Times New Roman"/>
          <w:lang w:val="en-IE"/>
        </w:rPr>
        <w:t xml:space="preserve"> (A / 75/165) </w:t>
      </w:r>
      <w:r w:rsidRPr="002274B2">
        <w:rPr>
          <w:rFonts w:ascii="Times New Roman" w:hAnsi="Times New Roman" w:cs="Times New Roman"/>
          <w:rtl/>
          <w:lang w:val="en-IE"/>
        </w:rPr>
        <w:t xml:space="preserve">، في الرسائل المرسلة إلى </w:t>
      </w:r>
      <w:r w:rsidR="00436309">
        <w:rPr>
          <w:rFonts w:ascii="Times New Roman" w:hAnsi="Times New Roman" w:cs="Times New Roman"/>
          <w:rtl/>
          <w:lang w:val="en-IE"/>
        </w:rPr>
        <w:t>الحكومات والجهات الفاعلة الأخرى</w:t>
      </w:r>
      <w:r w:rsidRPr="002274B2">
        <w:rPr>
          <w:rFonts w:ascii="Times New Roman" w:hAnsi="Times New Roman" w:cs="Times New Roman"/>
          <w:rtl/>
          <w:lang w:val="en-IE"/>
        </w:rPr>
        <w:t>، وخلال الاجتماعات مع المدافعين</w:t>
      </w:r>
      <w:r w:rsidR="00641AC2" w:rsidRPr="00641AC2">
        <w:rPr>
          <w:rFonts w:ascii="Times New Roman" w:hAnsi="Times New Roman" w:cs="Times New Roman" w:hint="cs"/>
          <w:rtl/>
          <w:lang w:val="en-IE"/>
        </w:rPr>
        <w:t xml:space="preserve"> </w:t>
      </w:r>
      <w:r w:rsidR="00641AC2">
        <w:rPr>
          <w:rFonts w:ascii="Times New Roman" w:hAnsi="Times New Roman" w:cs="Times New Roman" w:hint="cs"/>
          <w:rtl/>
          <w:lang w:val="en-IE"/>
        </w:rPr>
        <w:t>والمدافعات</w:t>
      </w:r>
      <w:r w:rsidRPr="002274B2">
        <w:rPr>
          <w:rFonts w:ascii="Times New Roman" w:hAnsi="Times New Roman" w:cs="Times New Roman"/>
          <w:rtl/>
          <w:lang w:val="en-IE"/>
        </w:rPr>
        <w:t>. كما أجرت سلسلة من المشاورات مع المدافعين</w:t>
      </w:r>
      <w:r w:rsidR="00641AC2" w:rsidRPr="00641AC2">
        <w:rPr>
          <w:rFonts w:ascii="Times New Roman" w:hAnsi="Times New Roman" w:cs="Times New Roman" w:hint="cs"/>
          <w:rtl/>
          <w:lang w:val="en-IE"/>
        </w:rPr>
        <w:t xml:space="preserve"> </w:t>
      </w:r>
      <w:r w:rsidR="00641AC2">
        <w:rPr>
          <w:rFonts w:ascii="Times New Roman" w:hAnsi="Times New Roman" w:cs="Times New Roman" w:hint="cs"/>
          <w:rtl/>
          <w:lang w:val="en-IE"/>
        </w:rPr>
        <w:t>والمدافعات</w:t>
      </w:r>
      <w:r w:rsidRPr="002274B2">
        <w:rPr>
          <w:rFonts w:ascii="Times New Roman" w:hAnsi="Times New Roman" w:cs="Times New Roman"/>
          <w:rtl/>
          <w:lang w:val="en-IE"/>
        </w:rPr>
        <w:t xml:space="preserve"> عن حقوق الإنسان الذين هُددوا بالقتل</w:t>
      </w:r>
      <w:r w:rsidRPr="002274B2">
        <w:rPr>
          <w:rFonts w:ascii="Times New Roman" w:hAnsi="Times New Roman" w:cs="Times New Roman"/>
          <w:lang w:val="en-IE"/>
        </w:rPr>
        <w:t>.</w:t>
      </w:r>
    </w:p>
    <w:p w14:paraId="3DF59590" w14:textId="77777777" w:rsidR="002274B2" w:rsidRPr="002274B2" w:rsidRDefault="002274B2" w:rsidP="00FC1784">
      <w:pPr>
        <w:bidi/>
        <w:rPr>
          <w:rFonts w:ascii="Times New Roman" w:hAnsi="Times New Roman" w:cs="Times New Roman"/>
          <w:rtl/>
          <w:lang w:val="en-IE"/>
        </w:rPr>
      </w:pPr>
    </w:p>
    <w:p w14:paraId="11777DD9" w14:textId="77777777" w:rsidR="002274B2" w:rsidRPr="002274B2" w:rsidRDefault="002274B2" w:rsidP="00FC1784">
      <w:pPr>
        <w:bidi/>
        <w:rPr>
          <w:rFonts w:ascii="Times New Roman" w:hAnsi="Times New Roman" w:cs="Times New Roman"/>
          <w:rtl/>
          <w:lang w:val="en-IE"/>
        </w:rPr>
      </w:pPr>
      <w:r w:rsidRPr="00641AC2">
        <w:rPr>
          <w:rFonts w:ascii="Times New Roman" w:hAnsi="Times New Roman" w:cs="Times New Roman"/>
          <w:u w:val="single"/>
          <w:rtl/>
          <w:lang w:val="en-IE"/>
        </w:rPr>
        <w:t>الأهداف المحددة للتقرير</w:t>
      </w:r>
      <w:r w:rsidRPr="002274B2">
        <w:rPr>
          <w:rFonts w:ascii="Times New Roman" w:hAnsi="Times New Roman" w:cs="Times New Roman"/>
          <w:lang w:val="en-IE"/>
        </w:rPr>
        <w:t>:</w:t>
      </w:r>
    </w:p>
    <w:p w14:paraId="30239AB7" w14:textId="77777777" w:rsidR="002274B2" w:rsidRPr="002274B2" w:rsidRDefault="002274B2" w:rsidP="00FC1784">
      <w:pPr>
        <w:bidi/>
        <w:rPr>
          <w:rFonts w:ascii="Times New Roman" w:hAnsi="Times New Roman" w:cs="Times New Roman"/>
          <w:rtl/>
          <w:lang w:val="en-IE"/>
        </w:rPr>
      </w:pPr>
    </w:p>
    <w:p w14:paraId="60F330C0" w14:textId="212665DD" w:rsidR="002274B2" w:rsidRDefault="002274B2" w:rsidP="00641AC2">
      <w:pPr>
        <w:pStyle w:val="ListParagraph"/>
        <w:numPr>
          <w:ilvl w:val="0"/>
          <w:numId w:val="5"/>
        </w:numPr>
        <w:bidi/>
        <w:rPr>
          <w:rFonts w:ascii="Times New Roman" w:hAnsi="Times New Roman" w:cs="Times New Roman"/>
          <w:lang w:val="en-IE"/>
        </w:rPr>
      </w:pPr>
      <w:r w:rsidRPr="00641AC2">
        <w:rPr>
          <w:rFonts w:ascii="Times New Roman" w:hAnsi="Times New Roman" w:cs="Times New Roman"/>
          <w:rtl/>
          <w:lang w:val="en-IE"/>
        </w:rPr>
        <w:t>تقييم طبيعة المخاطر والتهديدات وأنماط قتل المدافعين</w:t>
      </w:r>
      <w:r w:rsidR="00641AC2" w:rsidRPr="00641AC2">
        <w:rPr>
          <w:rFonts w:ascii="Times New Roman" w:hAnsi="Times New Roman" w:cs="Times New Roman" w:hint="cs"/>
          <w:rtl/>
          <w:lang w:val="en-IE"/>
        </w:rPr>
        <w:t xml:space="preserve"> والمدافعات</w:t>
      </w:r>
      <w:r w:rsidRPr="00641AC2">
        <w:rPr>
          <w:rFonts w:ascii="Times New Roman" w:hAnsi="Times New Roman" w:cs="Times New Roman"/>
          <w:rtl/>
          <w:lang w:val="en-IE"/>
        </w:rPr>
        <w:t xml:space="preserve"> عن حقوق الإنسان </w:t>
      </w:r>
      <w:r w:rsidR="00E0389A">
        <w:rPr>
          <w:rFonts w:ascii="Times New Roman" w:hAnsi="Times New Roman" w:cs="Times New Roman" w:hint="cs"/>
          <w:rtl/>
          <w:lang w:val="en-IE"/>
        </w:rPr>
        <w:t>على يد</w:t>
      </w:r>
      <w:r w:rsidRPr="00641AC2">
        <w:rPr>
          <w:rFonts w:ascii="Times New Roman" w:hAnsi="Times New Roman" w:cs="Times New Roman"/>
          <w:rtl/>
          <w:lang w:val="en-IE"/>
        </w:rPr>
        <w:t xml:space="preserve"> الدولة والجهات الفاعلة غير الحكومية</w:t>
      </w:r>
      <w:r w:rsidR="00E0389A">
        <w:rPr>
          <w:rFonts w:ascii="Times New Roman" w:hAnsi="Times New Roman" w:cs="Times New Roman"/>
          <w:lang w:val="en-IE"/>
        </w:rPr>
        <w:t xml:space="preserve"> </w:t>
      </w:r>
      <w:r w:rsidR="00E0389A">
        <w:rPr>
          <w:rFonts w:ascii="Times New Roman" w:hAnsi="Times New Roman" w:cs="Times New Roman" w:hint="cs"/>
          <w:rtl/>
          <w:lang w:val="en-IE"/>
        </w:rPr>
        <w:t>أو رسمية</w:t>
      </w:r>
      <w:r w:rsidRPr="00641AC2">
        <w:rPr>
          <w:rFonts w:ascii="Times New Roman" w:hAnsi="Times New Roman" w:cs="Times New Roman"/>
          <w:rtl/>
          <w:lang w:val="en-IE"/>
        </w:rPr>
        <w:t>. سيتم التركيز بشكل خاص على</w:t>
      </w:r>
      <w:r w:rsidRPr="00641AC2">
        <w:rPr>
          <w:rFonts w:ascii="Times New Roman" w:hAnsi="Times New Roman" w:cs="Times New Roman"/>
          <w:lang w:val="en-IE"/>
        </w:rPr>
        <w:t>:</w:t>
      </w:r>
    </w:p>
    <w:p w14:paraId="695F420C" w14:textId="039728A2" w:rsidR="00641AC2" w:rsidRDefault="002274B2" w:rsidP="00641AC2">
      <w:pPr>
        <w:pStyle w:val="ListParagraph"/>
        <w:numPr>
          <w:ilvl w:val="1"/>
          <w:numId w:val="5"/>
        </w:numPr>
        <w:bidi/>
        <w:rPr>
          <w:rFonts w:ascii="Times New Roman" w:hAnsi="Times New Roman" w:cs="Times New Roman"/>
          <w:lang w:val="en-IE"/>
        </w:rPr>
      </w:pPr>
      <w:r w:rsidRPr="00641AC2">
        <w:rPr>
          <w:rFonts w:ascii="Times New Roman" w:hAnsi="Times New Roman" w:cs="Times New Roman"/>
          <w:rtl/>
          <w:lang w:val="en-IE"/>
        </w:rPr>
        <w:t xml:space="preserve">طبيعة </w:t>
      </w:r>
      <w:r w:rsidR="00E0389A">
        <w:rPr>
          <w:rFonts w:ascii="Times New Roman" w:hAnsi="Times New Roman" w:cs="Times New Roman" w:hint="cs"/>
          <w:rtl/>
          <w:lang w:val="en-IE"/>
        </w:rPr>
        <w:t>ومدى</w:t>
      </w:r>
      <w:r w:rsidRPr="00641AC2">
        <w:rPr>
          <w:rFonts w:ascii="Times New Roman" w:hAnsi="Times New Roman" w:cs="Times New Roman"/>
          <w:rtl/>
          <w:lang w:val="en-IE"/>
        </w:rPr>
        <w:t xml:space="preserve"> التهديدات بالقتل </w:t>
      </w:r>
      <w:r w:rsidR="00E0389A">
        <w:rPr>
          <w:rFonts w:ascii="Times New Roman" w:hAnsi="Times New Roman" w:cs="Times New Roman" w:hint="cs"/>
          <w:rtl/>
          <w:lang w:val="en-IE"/>
        </w:rPr>
        <w:t>عبر</w:t>
      </w:r>
      <w:r w:rsidRPr="00641AC2">
        <w:rPr>
          <w:rFonts w:ascii="Times New Roman" w:hAnsi="Times New Roman" w:cs="Times New Roman"/>
          <w:rtl/>
          <w:lang w:val="en-IE"/>
        </w:rPr>
        <w:t xml:space="preserve"> الإنترنت </w:t>
      </w:r>
      <w:r w:rsidR="00E0389A">
        <w:rPr>
          <w:rFonts w:ascii="Times New Roman" w:hAnsi="Times New Roman" w:cs="Times New Roman" w:hint="cs"/>
          <w:rtl/>
          <w:lang w:val="en-IE"/>
        </w:rPr>
        <w:t xml:space="preserve">او غير ذلك </w:t>
      </w:r>
      <w:r w:rsidR="00436309">
        <w:rPr>
          <w:rFonts w:ascii="Times New Roman" w:hAnsi="Times New Roman" w:cs="Times New Roman" w:hint="cs"/>
          <w:rtl/>
          <w:lang w:val="en-IE"/>
        </w:rPr>
        <w:t xml:space="preserve">التي تستهدف </w:t>
      </w:r>
      <w:r w:rsidRPr="00641AC2">
        <w:rPr>
          <w:rFonts w:ascii="Times New Roman" w:hAnsi="Times New Roman" w:cs="Times New Roman"/>
          <w:rtl/>
          <w:lang w:val="en-IE"/>
        </w:rPr>
        <w:t>المدافعين</w:t>
      </w:r>
      <w:r w:rsidR="00641AC2" w:rsidRPr="00641AC2">
        <w:rPr>
          <w:rFonts w:ascii="Times New Roman" w:hAnsi="Times New Roman" w:cs="Times New Roman" w:hint="cs"/>
          <w:rtl/>
          <w:lang w:val="en-IE"/>
        </w:rPr>
        <w:t xml:space="preserve"> والمدافعات</w:t>
      </w:r>
      <w:r w:rsidRPr="00641AC2">
        <w:rPr>
          <w:rFonts w:ascii="Times New Roman" w:hAnsi="Times New Roman" w:cs="Times New Roman"/>
          <w:rtl/>
          <w:lang w:val="en-IE"/>
        </w:rPr>
        <w:t xml:space="preserve"> عن حقوق الإنسان؛</w:t>
      </w:r>
    </w:p>
    <w:p w14:paraId="31C53C5A" w14:textId="448FCCFB" w:rsidR="00641AC2" w:rsidRDefault="009712B3" w:rsidP="00436309">
      <w:pPr>
        <w:pStyle w:val="ListParagraph"/>
        <w:numPr>
          <w:ilvl w:val="1"/>
          <w:numId w:val="5"/>
        </w:numPr>
        <w:bidi/>
        <w:rPr>
          <w:rFonts w:ascii="Times New Roman" w:hAnsi="Times New Roman" w:cs="Times New Roman"/>
          <w:lang w:val="en-IE"/>
        </w:rPr>
      </w:pPr>
      <w:r>
        <w:rPr>
          <w:rFonts w:ascii="Times New Roman" w:hAnsi="Times New Roman" w:cs="Times New Roman" w:hint="cs"/>
          <w:rtl/>
          <w:lang w:val="en-IE"/>
        </w:rPr>
        <w:t>التوجهات</w:t>
      </w:r>
      <w:r w:rsidR="002274B2" w:rsidRPr="00641AC2">
        <w:rPr>
          <w:rFonts w:ascii="Times New Roman" w:hAnsi="Times New Roman" w:cs="Times New Roman"/>
          <w:rtl/>
          <w:lang w:val="en-IE"/>
        </w:rPr>
        <w:t xml:space="preserve"> والأنماط الناشئة لعمليات القتل في مناطق مختلفة </w:t>
      </w:r>
      <w:r w:rsidR="00436309">
        <w:rPr>
          <w:rFonts w:ascii="Times New Roman" w:hAnsi="Times New Roman" w:cs="Times New Roman" w:hint="cs"/>
          <w:rtl/>
          <w:lang w:val="en-IE"/>
        </w:rPr>
        <w:t>حول</w:t>
      </w:r>
      <w:r w:rsidR="002274B2" w:rsidRPr="00641AC2">
        <w:rPr>
          <w:rFonts w:ascii="Times New Roman" w:hAnsi="Times New Roman" w:cs="Times New Roman"/>
          <w:rtl/>
          <w:lang w:val="en-IE"/>
        </w:rPr>
        <w:t xml:space="preserve"> العالم؛</w:t>
      </w:r>
    </w:p>
    <w:p w14:paraId="2E693F6E" w14:textId="6E07F1A3" w:rsidR="00641AC2" w:rsidRDefault="002274B2" w:rsidP="00436309">
      <w:pPr>
        <w:pStyle w:val="ListParagraph"/>
        <w:numPr>
          <w:ilvl w:val="0"/>
          <w:numId w:val="5"/>
        </w:numPr>
        <w:bidi/>
        <w:rPr>
          <w:rFonts w:ascii="Times New Roman" w:hAnsi="Times New Roman" w:cs="Times New Roman"/>
          <w:lang w:val="en-IE"/>
        </w:rPr>
      </w:pPr>
      <w:r w:rsidRPr="00641AC2">
        <w:rPr>
          <w:rFonts w:ascii="Times New Roman" w:hAnsi="Times New Roman" w:cs="Times New Roman"/>
          <w:rtl/>
          <w:lang w:val="en-IE"/>
        </w:rPr>
        <w:t>تحديد واستكشاف تدابير الوقاية والحماية الفعالة والدروس المستفادة في حماية المدافعين</w:t>
      </w:r>
      <w:r w:rsidR="00641AC2" w:rsidRPr="00641AC2">
        <w:rPr>
          <w:rFonts w:ascii="Times New Roman" w:hAnsi="Times New Roman" w:cs="Times New Roman" w:hint="cs"/>
          <w:rtl/>
          <w:lang w:val="en-IE"/>
        </w:rPr>
        <w:t xml:space="preserve"> والمدافعات</w:t>
      </w:r>
      <w:r w:rsidRPr="00641AC2">
        <w:rPr>
          <w:rFonts w:ascii="Times New Roman" w:hAnsi="Times New Roman" w:cs="Times New Roman"/>
          <w:rtl/>
          <w:lang w:val="en-IE"/>
        </w:rPr>
        <w:t xml:space="preserve"> عن حقوق الإنسان</w:t>
      </w:r>
      <w:r w:rsidR="00E0389A">
        <w:rPr>
          <w:rFonts w:ascii="Times New Roman" w:hAnsi="Times New Roman" w:cs="Times New Roman" w:hint="cs"/>
          <w:rtl/>
          <w:lang w:val="en-IE"/>
        </w:rPr>
        <w:t xml:space="preserve"> </w:t>
      </w:r>
      <w:r w:rsidR="00436309">
        <w:rPr>
          <w:rFonts w:ascii="Times New Roman" w:hAnsi="Times New Roman" w:cs="Times New Roman" w:hint="cs"/>
          <w:rtl/>
          <w:lang w:val="en-IE"/>
        </w:rPr>
        <w:t>ومناقشة</w:t>
      </w:r>
      <w:r w:rsidR="00E0389A">
        <w:rPr>
          <w:rFonts w:ascii="Times New Roman" w:hAnsi="Times New Roman" w:cs="Times New Roman" w:hint="cs"/>
          <w:rtl/>
          <w:lang w:val="en-IE"/>
        </w:rPr>
        <w:t xml:space="preserve"> </w:t>
      </w:r>
      <w:r w:rsidRPr="00641AC2">
        <w:rPr>
          <w:rFonts w:ascii="Times New Roman" w:hAnsi="Times New Roman" w:cs="Times New Roman"/>
          <w:rtl/>
          <w:lang w:val="en-IE"/>
        </w:rPr>
        <w:t>الطرق العملية لتحسين تنفيذها ونشرها</w:t>
      </w:r>
      <w:r w:rsidR="00641AC2" w:rsidRPr="00641AC2">
        <w:rPr>
          <w:rFonts w:ascii="Times New Roman" w:hAnsi="Times New Roman" w:cs="Times New Roman"/>
          <w:rtl/>
          <w:lang w:val="en-IE"/>
        </w:rPr>
        <w:t>؛</w:t>
      </w:r>
    </w:p>
    <w:p w14:paraId="094DEC4B" w14:textId="735A6529" w:rsidR="00641AC2" w:rsidRDefault="002274B2" w:rsidP="00436309">
      <w:pPr>
        <w:pStyle w:val="ListParagraph"/>
        <w:numPr>
          <w:ilvl w:val="0"/>
          <w:numId w:val="5"/>
        </w:numPr>
        <w:bidi/>
        <w:rPr>
          <w:rFonts w:ascii="Times New Roman" w:hAnsi="Times New Roman" w:cs="Times New Roman"/>
          <w:lang w:val="en-IE"/>
        </w:rPr>
      </w:pPr>
      <w:r w:rsidRPr="00641AC2">
        <w:rPr>
          <w:rFonts w:ascii="Times New Roman" w:hAnsi="Times New Roman" w:cs="Times New Roman"/>
          <w:rtl/>
          <w:lang w:val="en-IE"/>
        </w:rPr>
        <w:t xml:space="preserve">توفير منبر للحوار بين </w:t>
      </w:r>
      <w:r w:rsidR="00436309">
        <w:rPr>
          <w:rFonts w:ascii="Times New Roman" w:hAnsi="Times New Roman" w:cs="Times New Roman" w:hint="cs"/>
          <w:rtl/>
          <w:lang w:val="en-IE"/>
        </w:rPr>
        <w:t>الأطراف المعنية</w:t>
      </w:r>
      <w:r w:rsidRPr="00641AC2">
        <w:rPr>
          <w:rFonts w:ascii="Times New Roman" w:hAnsi="Times New Roman" w:cs="Times New Roman"/>
          <w:rtl/>
          <w:lang w:val="en-IE"/>
        </w:rPr>
        <w:t xml:space="preserve"> لتبادل الخبرات والمعرفة عبر المناطق</w:t>
      </w:r>
      <w:r w:rsidR="00477886">
        <w:rPr>
          <w:rFonts w:ascii="Times New Roman" w:hAnsi="Times New Roman" w:cs="Times New Roman" w:hint="cs"/>
          <w:rtl/>
          <w:lang w:val="en-IE"/>
        </w:rPr>
        <w:t xml:space="preserve"> الجغرافية المختلفة</w:t>
      </w:r>
      <w:r w:rsidR="00641AC2" w:rsidRPr="00641AC2">
        <w:rPr>
          <w:rFonts w:ascii="Times New Roman" w:hAnsi="Times New Roman" w:cs="Times New Roman"/>
          <w:rtl/>
          <w:lang w:val="en-IE"/>
        </w:rPr>
        <w:t>؛</w:t>
      </w:r>
    </w:p>
    <w:p w14:paraId="4546EB5E" w14:textId="1BB66855" w:rsidR="002274B2" w:rsidRPr="00641AC2" w:rsidRDefault="002274B2" w:rsidP="00641AC2">
      <w:pPr>
        <w:pStyle w:val="ListParagraph"/>
        <w:numPr>
          <w:ilvl w:val="0"/>
          <w:numId w:val="5"/>
        </w:numPr>
        <w:bidi/>
        <w:rPr>
          <w:rFonts w:ascii="Times New Roman" w:hAnsi="Times New Roman" w:cs="Times New Roman"/>
          <w:rtl/>
          <w:lang w:val="en-IE"/>
        </w:rPr>
      </w:pPr>
      <w:r w:rsidRPr="00641AC2">
        <w:rPr>
          <w:rFonts w:ascii="Times New Roman" w:hAnsi="Times New Roman" w:cs="Times New Roman"/>
          <w:rtl/>
          <w:lang w:val="en-IE"/>
        </w:rPr>
        <w:lastRenderedPageBreak/>
        <w:t xml:space="preserve">تبادل الأمثلة </w:t>
      </w:r>
      <w:r w:rsidR="00E0389A">
        <w:rPr>
          <w:rFonts w:ascii="Times New Roman" w:hAnsi="Times New Roman" w:cs="Times New Roman" w:hint="cs"/>
          <w:rtl/>
          <w:lang w:val="en-IE"/>
        </w:rPr>
        <w:t>ب</w:t>
      </w:r>
      <w:r w:rsidRPr="00641AC2">
        <w:rPr>
          <w:rFonts w:ascii="Times New Roman" w:hAnsi="Times New Roman" w:cs="Times New Roman"/>
          <w:rtl/>
          <w:lang w:val="en-IE"/>
        </w:rPr>
        <w:t>الخطوات الم</w:t>
      </w:r>
      <w:r w:rsidR="00477886">
        <w:rPr>
          <w:rFonts w:ascii="Times New Roman" w:hAnsi="Times New Roman" w:cs="Times New Roman"/>
          <w:rtl/>
          <w:lang w:val="en-IE"/>
        </w:rPr>
        <w:t>فيدة التي اتخذتها الدول، و</w:t>
      </w:r>
      <w:r w:rsidR="00477886">
        <w:rPr>
          <w:rFonts w:ascii="Times New Roman" w:hAnsi="Times New Roman" w:cs="Times New Roman" w:hint="cs"/>
          <w:rtl/>
          <w:lang w:val="en-IE"/>
        </w:rPr>
        <w:t>هيئات</w:t>
      </w:r>
      <w:r w:rsidRPr="00641AC2">
        <w:rPr>
          <w:rFonts w:ascii="Times New Roman" w:hAnsi="Times New Roman" w:cs="Times New Roman"/>
          <w:rtl/>
          <w:lang w:val="en-IE"/>
        </w:rPr>
        <w:t xml:space="preserve"> الأمم المتحدة، والشركات، والمؤسسات المالية الدولية</w:t>
      </w:r>
      <w:r w:rsidRPr="00641AC2">
        <w:rPr>
          <w:rFonts w:ascii="Times New Roman" w:hAnsi="Times New Roman" w:cs="Times New Roman"/>
          <w:lang w:val="en-IE"/>
        </w:rPr>
        <w:t xml:space="preserve"> (IFIs) </w:t>
      </w:r>
      <w:r w:rsidRPr="00641AC2">
        <w:rPr>
          <w:rFonts w:ascii="Times New Roman" w:hAnsi="Times New Roman" w:cs="Times New Roman"/>
          <w:rtl/>
          <w:lang w:val="en-IE"/>
        </w:rPr>
        <w:t>، ومنظمات المجتمع المدني</w:t>
      </w:r>
      <w:r w:rsidRPr="00641AC2">
        <w:rPr>
          <w:rFonts w:ascii="Times New Roman" w:hAnsi="Times New Roman" w:cs="Times New Roman"/>
          <w:lang w:val="en-IE"/>
        </w:rPr>
        <w:t xml:space="preserve"> (CSO) </w:t>
      </w:r>
      <w:r w:rsidRPr="00641AC2">
        <w:rPr>
          <w:rFonts w:ascii="Times New Roman" w:hAnsi="Times New Roman" w:cs="Times New Roman"/>
          <w:rtl/>
          <w:lang w:val="en-IE"/>
        </w:rPr>
        <w:t>والمدافعون</w:t>
      </w:r>
      <w:r w:rsidR="00641AC2">
        <w:rPr>
          <w:rFonts w:ascii="Times New Roman" w:hAnsi="Times New Roman" w:cs="Times New Roman" w:hint="cs"/>
          <w:rtl/>
          <w:lang w:val="en-IE"/>
        </w:rPr>
        <w:t xml:space="preserve"> والمدافعات</w:t>
      </w:r>
      <w:r w:rsidRPr="00641AC2">
        <w:rPr>
          <w:rFonts w:ascii="Times New Roman" w:hAnsi="Times New Roman" w:cs="Times New Roman"/>
          <w:rtl/>
          <w:lang w:val="en-IE"/>
        </w:rPr>
        <w:t xml:space="preserve"> عن حقوق الإنسان</w:t>
      </w:r>
      <w:r w:rsidRPr="00641AC2">
        <w:rPr>
          <w:rFonts w:ascii="Times New Roman" w:hAnsi="Times New Roman" w:cs="Times New Roman"/>
          <w:lang w:val="en-IE"/>
        </w:rPr>
        <w:t>.</w:t>
      </w:r>
    </w:p>
    <w:p w14:paraId="4CC058A7" w14:textId="77777777" w:rsidR="002274B2" w:rsidRPr="002274B2" w:rsidRDefault="002274B2" w:rsidP="00FC1784">
      <w:pPr>
        <w:bidi/>
        <w:rPr>
          <w:rFonts w:ascii="Times New Roman" w:hAnsi="Times New Roman" w:cs="Times New Roman"/>
          <w:rtl/>
          <w:lang w:val="en-IE"/>
        </w:rPr>
      </w:pPr>
    </w:p>
    <w:p w14:paraId="0A15E0E7" w14:textId="0CE02409" w:rsidR="002274B2" w:rsidRDefault="00641AC2" w:rsidP="00FC1784">
      <w:pPr>
        <w:bidi/>
        <w:rPr>
          <w:rFonts w:ascii="Times New Roman" w:hAnsi="Times New Roman" w:cs="Times New Roman"/>
          <w:rtl/>
          <w:lang w:val="en-IE"/>
        </w:rPr>
      </w:pPr>
      <w:r>
        <w:rPr>
          <w:rFonts w:ascii="Times New Roman" w:hAnsi="Times New Roman" w:cs="Times New Roman" w:hint="cs"/>
          <w:rtl/>
          <w:lang w:val="en-IE"/>
        </w:rPr>
        <w:t xml:space="preserve">٣ </w:t>
      </w:r>
      <w:r>
        <w:rPr>
          <w:rFonts w:ascii="Times New Roman" w:hAnsi="Times New Roman" w:cs="Times New Roman"/>
          <w:rtl/>
          <w:lang w:val="en-IE"/>
        </w:rPr>
        <w:t>–</w:t>
      </w:r>
      <w:r>
        <w:rPr>
          <w:rFonts w:ascii="Times New Roman" w:hAnsi="Times New Roman" w:cs="Times New Roman" w:hint="cs"/>
          <w:rtl/>
          <w:lang w:val="en-IE"/>
        </w:rPr>
        <w:t xml:space="preserve"> </w:t>
      </w:r>
      <w:r w:rsidR="002274B2" w:rsidRPr="002274B2">
        <w:rPr>
          <w:rFonts w:ascii="Times New Roman" w:hAnsi="Times New Roman" w:cs="Times New Roman"/>
          <w:rtl/>
          <w:lang w:val="en-IE"/>
        </w:rPr>
        <w:t>طرق العمل</w:t>
      </w:r>
    </w:p>
    <w:p w14:paraId="02F51209" w14:textId="77777777" w:rsidR="00641AC2" w:rsidRPr="002274B2" w:rsidRDefault="00641AC2" w:rsidP="00641AC2">
      <w:pPr>
        <w:bidi/>
        <w:rPr>
          <w:rFonts w:ascii="Times New Roman" w:hAnsi="Times New Roman" w:cs="Times New Roman"/>
          <w:rtl/>
          <w:lang w:val="en-IE"/>
        </w:rPr>
      </w:pPr>
    </w:p>
    <w:p w14:paraId="69495888" w14:textId="36C9231C" w:rsidR="00E0389A" w:rsidRDefault="002274B2" w:rsidP="00E0389A">
      <w:pPr>
        <w:bidi/>
        <w:rPr>
          <w:rFonts w:ascii="Times New Roman" w:hAnsi="Times New Roman" w:cs="Times New Roman"/>
          <w:rtl/>
          <w:lang w:val="en-IE"/>
        </w:rPr>
      </w:pPr>
      <w:r w:rsidRPr="002274B2">
        <w:rPr>
          <w:rFonts w:ascii="Times New Roman" w:hAnsi="Times New Roman" w:cs="Times New Roman"/>
          <w:rtl/>
          <w:lang w:val="en-IE"/>
        </w:rPr>
        <w:t>من أجل تحقيق الأهداف المحددة للتقرير، تم التخطيط لأنشطة ومخرجات مختلفة</w:t>
      </w:r>
      <w:r w:rsidR="00641AC2">
        <w:rPr>
          <w:rFonts w:ascii="Times New Roman" w:hAnsi="Times New Roman" w:cs="Times New Roman" w:hint="cs"/>
          <w:rtl/>
          <w:lang w:val="en-IE"/>
        </w:rPr>
        <w:t>، بالأخص</w:t>
      </w:r>
      <w:r w:rsidRPr="002274B2">
        <w:rPr>
          <w:rFonts w:ascii="Times New Roman" w:hAnsi="Times New Roman" w:cs="Times New Roman"/>
          <w:rtl/>
          <w:lang w:val="en-IE"/>
        </w:rPr>
        <w:t>:</w:t>
      </w:r>
    </w:p>
    <w:p w14:paraId="5D54CB1A" w14:textId="77777777" w:rsidR="00E0389A" w:rsidRDefault="00E0389A" w:rsidP="00E0389A">
      <w:pPr>
        <w:bidi/>
        <w:rPr>
          <w:rFonts w:ascii="Times New Roman" w:hAnsi="Times New Roman" w:cs="Times New Roman"/>
          <w:rtl/>
          <w:lang w:val="en-IE"/>
        </w:rPr>
      </w:pPr>
    </w:p>
    <w:p w14:paraId="6DE4DBCC" w14:textId="0B992D20" w:rsidR="00D962B7" w:rsidRDefault="00477886" w:rsidP="009712B3">
      <w:pPr>
        <w:pStyle w:val="ListParagraph"/>
        <w:numPr>
          <w:ilvl w:val="0"/>
          <w:numId w:val="6"/>
        </w:numPr>
        <w:bidi/>
        <w:rPr>
          <w:rFonts w:ascii="Times New Roman" w:hAnsi="Times New Roman" w:cs="Times New Roman"/>
          <w:lang w:val="en-IE"/>
        </w:rPr>
      </w:pPr>
      <w:r>
        <w:rPr>
          <w:rFonts w:ascii="Times New Roman" w:hAnsi="Times New Roman" w:cs="Times New Roman"/>
          <w:rtl/>
          <w:lang w:val="en-IE"/>
        </w:rPr>
        <w:t>سيساعد توزيع استبيان على</w:t>
      </w:r>
      <w:r>
        <w:rPr>
          <w:rFonts w:ascii="Times New Roman" w:hAnsi="Times New Roman" w:cs="Times New Roman" w:hint="cs"/>
          <w:rtl/>
          <w:lang w:val="en-IE"/>
        </w:rPr>
        <w:t xml:space="preserve"> الأطراف </w:t>
      </w:r>
      <w:r>
        <w:rPr>
          <w:rFonts w:ascii="Times New Roman" w:hAnsi="Times New Roman" w:cs="Times New Roman"/>
          <w:rtl/>
          <w:lang w:val="en-IE"/>
        </w:rPr>
        <w:t>المعني</w:t>
      </w:r>
      <w:r>
        <w:rPr>
          <w:rFonts w:ascii="Times New Roman" w:hAnsi="Times New Roman" w:cs="Times New Roman" w:hint="cs"/>
          <w:rtl/>
          <w:lang w:val="en-IE"/>
        </w:rPr>
        <w:t>ة</w:t>
      </w:r>
      <w:r w:rsidR="002274B2" w:rsidRPr="00E0389A">
        <w:rPr>
          <w:rFonts w:ascii="Times New Roman" w:hAnsi="Times New Roman" w:cs="Times New Roman"/>
          <w:rtl/>
          <w:lang w:val="en-IE"/>
        </w:rPr>
        <w:t xml:space="preserve"> بما في ذلك الدول الأعضاء </w:t>
      </w:r>
      <w:r w:rsidR="00D962B7">
        <w:rPr>
          <w:rFonts w:ascii="Times New Roman" w:hAnsi="Times New Roman" w:cs="Times New Roman" w:hint="cs"/>
          <w:rtl/>
          <w:lang w:val="en-IE"/>
        </w:rPr>
        <w:t xml:space="preserve">والمراقبة </w:t>
      </w:r>
      <w:r w:rsidR="002274B2" w:rsidRPr="00E0389A">
        <w:rPr>
          <w:rFonts w:ascii="Times New Roman" w:hAnsi="Times New Roman" w:cs="Times New Roman"/>
          <w:rtl/>
          <w:lang w:val="en-IE"/>
        </w:rPr>
        <w:t xml:space="preserve">في الأمم المتحدة والمنظمات الدولية والإقليمية وكذلك المؤسسات الوطنية لحقوق الإنسان والمجتمع المدني في تحديد </w:t>
      </w:r>
      <w:r w:rsidR="009712B3">
        <w:rPr>
          <w:rFonts w:ascii="Times New Roman" w:hAnsi="Times New Roman" w:cs="Times New Roman" w:hint="cs"/>
          <w:rtl/>
          <w:lang w:val="en-IE"/>
        </w:rPr>
        <w:t>التوجهات</w:t>
      </w:r>
      <w:r w:rsidR="002274B2" w:rsidRPr="00E0389A">
        <w:rPr>
          <w:rFonts w:ascii="Times New Roman" w:hAnsi="Times New Roman" w:cs="Times New Roman"/>
          <w:rtl/>
          <w:lang w:val="en-IE"/>
        </w:rPr>
        <w:t xml:space="preserve"> الحالية في</w:t>
      </w:r>
      <w:r w:rsidR="00D962B7">
        <w:rPr>
          <w:rFonts w:ascii="Times New Roman" w:hAnsi="Times New Roman" w:cs="Times New Roman" w:hint="cs"/>
          <w:rtl/>
          <w:lang w:val="en-IE"/>
        </w:rPr>
        <w:t xml:space="preserve"> عمليات</w:t>
      </w:r>
      <w:r w:rsidR="002274B2" w:rsidRPr="00E0389A">
        <w:rPr>
          <w:rFonts w:ascii="Times New Roman" w:hAnsi="Times New Roman" w:cs="Times New Roman"/>
          <w:rtl/>
          <w:lang w:val="en-IE"/>
        </w:rPr>
        <w:t xml:space="preserve"> قتل المدافعين</w:t>
      </w:r>
      <w:r w:rsidR="00641AC2" w:rsidRPr="00E0389A">
        <w:rPr>
          <w:rFonts w:ascii="Times New Roman" w:hAnsi="Times New Roman" w:cs="Times New Roman" w:hint="cs"/>
          <w:rtl/>
          <w:lang w:val="en-IE"/>
        </w:rPr>
        <w:t xml:space="preserve"> والمدافعات</w:t>
      </w:r>
      <w:r w:rsidR="002274B2" w:rsidRPr="00E0389A">
        <w:rPr>
          <w:rFonts w:ascii="Times New Roman" w:hAnsi="Times New Roman" w:cs="Times New Roman"/>
          <w:rtl/>
          <w:lang w:val="en-IE"/>
        </w:rPr>
        <w:t xml:space="preserve"> عن حقوق الإنسان، بالإضافة إلى الممارسات الجيدة والدروس المستفادة</w:t>
      </w:r>
      <w:r w:rsidR="00D962B7">
        <w:rPr>
          <w:rFonts w:ascii="Times New Roman" w:hAnsi="Times New Roman" w:cs="Times New Roman" w:hint="cs"/>
          <w:rtl/>
          <w:lang w:val="en-IE"/>
        </w:rPr>
        <w:t xml:space="preserve"> لمنع حالات القتل.</w:t>
      </w:r>
    </w:p>
    <w:p w14:paraId="147208D2" w14:textId="10038F1C" w:rsidR="00D962B7" w:rsidRDefault="002274B2" w:rsidP="009712B3">
      <w:pPr>
        <w:pStyle w:val="ListParagraph"/>
        <w:numPr>
          <w:ilvl w:val="1"/>
          <w:numId w:val="6"/>
        </w:numPr>
        <w:bidi/>
        <w:rPr>
          <w:rFonts w:ascii="Times New Roman" w:hAnsi="Times New Roman" w:cs="Times New Roman"/>
          <w:lang w:val="en-IE"/>
        </w:rPr>
      </w:pPr>
      <w:r w:rsidRPr="00D962B7">
        <w:rPr>
          <w:rFonts w:ascii="Times New Roman" w:hAnsi="Times New Roman" w:cs="Times New Roman"/>
          <w:rtl/>
          <w:lang w:val="en-IE"/>
        </w:rPr>
        <w:t>ستُنشر جميع الطلبات الواردة بصيغ يمكن الوصول إليها من خلال برنامج</w:t>
      </w:r>
      <w:r w:rsidRPr="00D962B7">
        <w:rPr>
          <w:rFonts w:ascii="Times New Roman" w:hAnsi="Times New Roman" w:cs="Times New Roman"/>
          <w:lang w:val="en-IE"/>
        </w:rPr>
        <w:t xml:space="preserve"> Word </w:t>
      </w:r>
      <w:r w:rsidRPr="00D962B7">
        <w:rPr>
          <w:rFonts w:ascii="Times New Roman" w:hAnsi="Times New Roman" w:cs="Times New Roman"/>
          <w:rtl/>
          <w:lang w:val="en-IE"/>
        </w:rPr>
        <w:t xml:space="preserve">على موقع المفوضية السامية لحقوق الإنسان على الويب ما لم يوضح مقدمها أنه لا يرغب في </w:t>
      </w:r>
      <w:r w:rsidR="009712B3">
        <w:rPr>
          <w:rFonts w:ascii="Times New Roman" w:hAnsi="Times New Roman" w:cs="Times New Roman" w:hint="cs"/>
          <w:rtl/>
          <w:lang w:val="en-IE"/>
        </w:rPr>
        <w:t xml:space="preserve">نشر </w:t>
      </w:r>
      <w:r w:rsidR="00D962B7">
        <w:rPr>
          <w:rFonts w:ascii="Times New Roman" w:hAnsi="Times New Roman" w:cs="Times New Roman" w:hint="cs"/>
          <w:rtl/>
          <w:lang w:val="en-IE"/>
        </w:rPr>
        <w:t>المعلومات المعطاة</w:t>
      </w:r>
      <w:r w:rsidRPr="00D962B7">
        <w:rPr>
          <w:rFonts w:ascii="Times New Roman" w:hAnsi="Times New Roman" w:cs="Times New Roman"/>
          <w:rtl/>
          <w:lang w:val="en-IE"/>
        </w:rPr>
        <w:t xml:space="preserve"> </w:t>
      </w:r>
      <w:r w:rsidR="00D962B7">
        <w:rPr>
          <w:rFonts w:ascii="Times New Roman" w:hAnsi="Times New Roman" w:cs="Times New Roman" w:hint="cs"/>
          <w:rtl/>
          <w:lang w:val="en-IE"/>
        </w:rPr>
        <w:t>علنا</w:t>
      </w:r>
      <w:r w:rsidR="009712B3">
        <w:rPr>
          <w:rFonts w:ascii="Times New Roman" w:hAnsi="Times New Roman" w:cs="Times New Roman" w:hint="cs"/>
          <w:rtl/>
          <w:lang w:val="en-IE"/>
        </w:rPr>
        <w:t>.</w:t>
      </w:r>
    </w:p>
    <w:p w14:paraId="5C1F01B0" w14:textId="797516B6" w:rsidR="002274B2" w:rsidRDefault="002274B2" w:rsidP="009712B3">
      <w:pPr>
        <w:pStyle w:val="ListParagraph"/>
        <w:numPr>
          <w:ilvl w:val="0"/>
          <w:numId w:val="6"/>
        </w:numPr>
        <w:bidi/>
        <w:rPr>
          <w:rFonts w:ascii="Times New Roman" w:hAnsi="Times New Roman" w:cs="Times New Roman"/>
          <w:lang w:val="en-IE"/>
        </w:rPr>
      </w:pPr>
      <w:r w:rsidRPr="00D962B7">
        <w:rPr>
          <w:rFonts w:ascii="Times New Roman" w:hAnsi="Times New Roman" w:cs="Times New Roman"/>
          <w:lang w:val="en-IE"/>
        </w:rPr>
        <w:t xml:space="preserve"> </w:t>
      </w:r>
      <w:r w:rsidRPr="00D962B7">
        <w:rPr>
          <w:rFonts w:ascii="Times New Roman" w:hAnsi="Times New Roman" w:cs="Times New Roman"/>
          <w:rtl/>
          <w:lang w:val="en-IE"/>
        </w:rPr>
        <w:t>تحليل</w:t>
      </w:r>
      <w:r w:rsidR="009712B3">
        <w:rPr>
          <w:rFonts w:ascii="Times New Roman" w:hAnsi="Times New Roman" w:cs="Times New Roman" w:hint="cs"/>
          <w:rtl/>
          <w:lang w:val="en-IE"/>
        </w:rPr>
        <w:t xml:space="preserve"> الاتصالات</w:t>
      </w:r>
      <w:r w:rsidRPr="00D962B7">
        <w:rPr>
          <w:rFonts w:ascii="Times New Roman" w:hAnsi="Times New Roman" w:cs="Times New Roman"/>
          <w:rtl/>
          <w:lang w:val="en-IE"/>
        </w:rPr>
        <w:t xml:space="preserve"> </w:t>
      </w:r>
      <w:r w:rsidR="009712B3">
        <w:rPr>
          <w:rFonts w:ascii="Times New Roman" w:hAnsi="Times New Roman" w:cs="Times New Roman" w:hint="cs"/>
          <w:rtl/>
          <w:lang w:val="en-IE"/>
        </w:rPr>
        <w:t>وال</w:t>
      </w:r>
      <w:r w:rsidRPr="00D962B7">
        <w:rPr>
          <w:rFonts w:ascii="Times New Roman" w:hAnsi="Times New Roman" w:cs="Times New Roman"/>
          <w:rtl/>
          <w:lang w:val="en-IE"/>
        </w:rPr>
        <w:t xml:space="preserve">بيانات </w:t>
      </w:r>
      <w:r w:rsidR="009712B3">
        <w:rPr>
          <w:rFonts w:ascii="Times New Roman" w:hAnsi="Times New Roman" w:cs="Times New Roman" w:hint="cs"/>
          <w:rtl/>
          <w:lang w:val="en-IE"/>
        </w:rPr>
        <w:t>ال</w:t>
      </w:r>
      <w:r w:rsidRPr="00D962B7">
        <w:rPr>
          <w:rFonts w:ascii="Times New Roman" w:hAnsi="Times New Roman" w:cs="Times New Roman"/>
          <w:rtl/>
          <w:lang w:val="en-IE"/>
        </w:rPr>
        <w:t xml:space="preserve">صحفية </w:t>
      </w:r>
      <w:r w:rsidR="009712B3">
        <w:rPr>
          <w:rFonts w:ascii="Times New Roman" w:hAnsi="Times New Roman" w:cs="Times New Roman" w:hint="cs"/>
          <w:rtl/>
          <w:lang w:val="en-IE"/>
        </w:rPr>
        <w:t>ال</w:t>
      </w:r>
      <w:r w:rsidR="00D962B7">
        <w:rPr>
          <w:rFonts w:ascii="Times New Roman" w:hAnsi="Times New Roman" w:cs="Times New Roman" w:hint="cs"/>
          <w:rtl/>
          <w:lang w:val="en-IE"/>
        </w:rPr>
        <w:t>خاصة</w:t>
      </w:r>
      <w:r w:rsidRPr="00D962B7">
        <w:rPr>
          <w:rFonts w:ascii="Times New Roman" w:hAnsi="Times New Roman" w:cs="Times New Roman"/>
          <w:rtl/>
          <w:lang w:val="en-IE"/>
        </w:rPr>
        <w:t xml:space="preserve"> </w:t>
      </w:r>
      <w:r w:rsidR="00D962B7">
        <w:rPr>
          <w:rFonts w:ascii="Times New Roman" w:hAnsi="Times New Roman" w:cs="Times New Roman" w:hint="cs"/>
          <w:rtl/>
          <w:lang w:val="en-IE"/>
        </w:rPr>
        <w:t>ب</w:t>
      </w:r>
      <w:r w:rsidRPr="00D962B7">
        <w:rPr>
          <w:rFonts w:ascii="Times New Roman" w:hAnsi="Times New Roman" w:cs="Times New Roman"/>
          <w:rtl/>
          <w:lang w:val="en-IE"/>
        </w:rPr>
        <w:t>المدافعين</w:t>
      </w:r>
      <w:r w:rsidR="00641AC2" w:rsidRPr="00D962B7">
        <w:rPr>
          <w:rFonts w:ascii="Times New Roman" w:hAnsi="Times New Roman" w:cs="Times New Roman" w:hint="cs"/>
          <w:rtl/>
          <w:lang w:val="en-IE"/>
        </w:rPr>
        <w:t xml:space="preserve"> والمدافعات</w:t>
      </w:r>
      <w:r w:rsidRPr="00D962B7">
        <w:rPr>
          <w:rFonts w:ascii="Times New Roman" w:hAnsi="Times New Roman" w:cs="Times New Roman"/>
          <w:rtl/>
          <w:lang w:val="en-IE"/>
        </w:rPr>
        <w:t xml:space="preserve"> عن حقوق الإنسان الذين قُتلوا أو هُددوا بالقتل التي أرسلها</w:t>
      </w:r>
      <w:r w:rsidR="00D962B7">
        <w:rPr>
          <w:rFonts w:ascii="Times New Roman" w:hAnsi="Times New Roman" w:cs="Times New Roman" w:hint="cs"/>
          <w:rtl/>
          <w:lang w:val="en-IE"/>
        </w:rPr>
        <w:t xml:space="preserve"> مكتب المقررة الخاصة</w:t>
      </w:r>
      <w:r w:rsidR="00477886">
        <w:rPr>
          <w:rFonts w:ascii="Times New Roman" w:hAnsi="Times New Roman" w:cs="Times New Roman"/>
          <w:rtl/>
          <w:lang w:val="en-IE"/>
        </w:rPr>
        <w:t xml:space="preserve"> إلى الدول و</w:t>
      </w:r>
      <w:r w:rsidR="00477886">
        <w:rPr>
          <w:rFonts w:ascii="Times New Roman" w:hAnsi="Times New Roman" w:cs="Times New Roman" w:hint="cs"/>
          <w:rtl/>
          <w:lang w:val="en-IE"/>
        </w:rPr>
        <w:t xml:space="preserve">الأطراف </w:t>
      </w:r>
      <w:r w:rsidR="00477886">
        <w:rPr>
          <w:rFonts w:ascii="Times New Roman" w:hAnsi="Times New Roman" w:cs="Times New Roman"/>
          <w:rtl/>
          <w:lang w:val="en-IE"/>
        </w:rPr>
        <w:t>المعني</w:t>
      </w:r>
      <w:r w:rsidR="00477886">
        <w:rPr>
          <w:rFonts w:ascii="Times New Roman" w:hAnsi="Times New Roman" w:cs="Times New Roman" w:hint="cs"/>
          <w:rtl/>
          <w:lang w:val="en-IE"/>
        </w:rPr>
        <w:t>ة</w:t>
      </w:r>
      <w:r w:rsidR="00477886">
        <w:rPr>
          <w:rFonts w:ascii="Times New Roman" w:hAnsi="Times New Roman" w:cs="Times New Roman"/>
          <w:rtl/>
          <w:lang w:val="en-IE"/>
        </w:rPr>
        <w:t xml:space="preserve"> ال</w:t>
      </w:r>
      <w:r w:rsidR="00477886">
        <w:rPr>
          <w:rFonts w:ascii="Times New Roman" w:hAnsi="Times New Roman" w:cs="Times New Roman" w:hint="cs"/>
          <w:rtl/>
          <w:lang w:val="en-IE"/>
        </w:rPr>
        <w:t>أخرى</w:t>
      </w:r>
      <w:r w:rsidRPr="00D962B7">
        <w:rPr>
          <w:rFonts w:ascii="Times New Roman" w:hAnsi="Times New Roman" w:cs="Times New Roman"/>
          <w:lang w:val="en-IE"/>
        </w:rPr>
        <w:t>.</w:t>
      </w:r>
    </w:p>
    <w:p w14:paraId="7DC153DC" w14:textId="77777777" w:rsidR="00D962B7" w:rsidRDefault="002274B2" w:rsidP="00D962B7">
      <w:pPr>
        <w:pStyle w:val="ListParagraph"/>
        <w:numPr>
          <w:ilvl w:val="0"/>
          <w:numId w:val="6"/>
        </w:numPr>
        <w:bidi/>
        <w:rPr>
          <w:rFonts w:ascii="Times New Roman" w:hAnsi="Times New Roman" w:cs="Times New Roman"/>
          <w:lang w:val="en-IE"/>
        </w:rPr>
      </w:pPr>
      <w:r w:rsidRPr="00D962B7">
        <w:rPr>
          <w:rFonts w:ascii="Times New Roman" w:hAnsi="Times New Roman" w:cs="Times New Roman"/>
          <w:rtl/>
          <w:lang w:val="en-IE"/>
        </w:rPr>
        <w:t>المشاورات مع المدافعين</w:t>
      </w:r>
      <w:r w:rsidR="00641AC2" w:rsidRPr="00D962B7">
        <w:rPr>
          <w:rFonts w:ascii="Times New Roman" w:hAnsi="Times New Roman" w:cs="Times New Roman" w:hint="cs"/>
          <w:rtl/>
          <w:lang w:val="en-IE"/>
        </w:rPr>
        <w:t xml:space="preserve"> والمدافعات</w:t>
      </w:r>
      <w:r w:rsidRPr="00D962B7">
        <w:rPr>
          <w:rFonts w:ascii="Times New Roman" w:hAnsi="Times New Roman" w:cs="Times New Roman"/>
          <w:rtl/>
          <w:lang w:val="en-IE"/>
        </w:rPr>
        <w:t xml:space="preserve"> عن حقوق الإنسان لجمع الشهادات وتحديد التجارب المشتركة للتهديدات بالقتل</w:t>
      </w:r>
      <w:r w:rsidR="00D962B7">
        <w:rPr>
          <w:rFonts w:ascii="Times New Roman" w:hAnsi="Times New Roman" w:cs="Times New Roman" w:hint="cs"/>
          <w:rtl/>
          <w:lang w:val="en-IE"/>
        </w:rPr>
        <w:t>.</w:t>
      </w:r>
    </w:p>
    <w:p w14:paraId="2C723D78" w14:textId="673D8171" w:rsidR="006D7672" w:rsidRDefault="002274B2" w:rsidP="00477886">
      <w:pPr>
        <w:pStyle w:val="ListParagraph"/>
        <w:numPr>
          <w:ilvl w:val="0"/>
          <w:numId w:val="6"/>
        </w:numPr>
        <w:bidi/>
        <w:rPr>
          <w:rFonts w:ascii="Times New Roman" w:hAnsi="Times New Roman" w:cs="Times New Roman"/>
          <w:lang w:val="en-IE"/>
        </w:rPr>
      </w:pPr>
      <w:r w:rsidRPr="00D962B7">
        <w:rPr>
          <w:rFonts w:ascii="Times New Roman" w:hAnsi="Times New Roman" w:cs="Times New Roman"/>
          <w:rtl/>
          <w:lang w:val="en-IE"/>
        </w:rPr>
        <w:t xml:space="preserve">ستُعقد اجتماعات </w:t>
      </w:r>
      <w:r w:rsidR="006D7672">
        <w:rPr>
          <w:rFonts w:ascii="Times New Roman" w:hAnsi="Times New Roman" w:cs="Times New Roman" w:hint="cs"/>
          <w:rtl/>
          <w:lang w:val="en-IE"/>
        </w:rPr>
        <w:t>على الإنترن</w:t>
      </w:r>
      <w:r w:rsidR="006D7672">
        <w:rPr>
          <w:rFonts w:ascii="Times New Roman" w:hAnsi="Times New Roman" w:cs="Times New Roman" w:hint="eastAsia"/>
          <w:rtl/>
          <w:lang w:val="en-IE"/>
        </w:rPr>
        <w:t>ت</w:t>
      </w:r>
      <w:r w:rsidR="006D7672">
        <w:rPr>
          <w:rFonts w:ascii="Times New Roman" w:hAnsi="Times New Roman" w:cs="Times New Roman" w:hint="cs"/>
          <w:rtl/>
          <w:lang w:val="en-IE"/>
        </w:rPr>
        <w:t xml:space="preserve"> ل</w:t>
      </w:r>
      <w:r w:rsidRPr="00D962B7">
        <w:rPr>
          <w:rFonts w:ascii="Times New Roman" w:hAnsi="Times New Roman" w:cs="Times New Roman"/>
          <w:rtl/>
          <w:lang w:val="en-IE"/>
        </w:rPr>
        <w:t xml:space="preserve">خبراء </w:t>
      </w:r>
      <w:r w:rsidR="006D7672">
        <w:rPr>
          <w:rFonts w:ascii="Times New Roman" w:hAnsi="Times New Roman" w:cs="Times New Roman" w:hint="cs"/>
          <w:rtl/>
          <w:lang w:val="en-IE"/>
        </w:rPr>
        <w:t xml:space="preserve">بإمكانهم </w:t>
      </w:r>
      <w:r w:rsidRPr="00D962B7">
        <w:rPr>
          <w:rFonts w:ascii="Times New Roman" w:hAnsi="Times New Roman" w:cs="Times New Roman"/>
          <w:rtl/>
          <w:lang w:val="en-IE"/>
        </w:rPr>
        <w:t>مساعدة المقرر</w:t>
      </w:r>
      <w:r w:rsidR="00D962B7">
        <w:rPr>
          <w:rFonts w:ascii="Times New Roman" w:hAnsi="Times New Roman" w:cs="Times New Roman" w:hint="cs"/>
          <w:rtl/>
          <w:lang w:val="en-IE"/>
        </w:rPr>
        <w:t>ة</w:t>
      </w:r>
      <w:r w:rsidRPr="00D962B7">
        <w:rPr>
          <w:rFonts w:ascii="Times New Roman" w:hAnsi="Times New Roman" w:cs="Times New Roman"/>
          <w:rtl/>
          <w:lang w:val="en-IE"/>
        </w:rPr>
        <w:t xml:space="preserve"> الخاص</w:t>
      </w:r>
      <w:r w:rsidR="00D962B7">
        <w:rPr>
          <w:rFonts w:ascii="Times New Roman" w:hAnsi="Times New Roman" w:cs="Times New Roman" w:hint="cs"/>
          <w:rtl/>
          <w:lang w:val="en-IE"/>
        </w:rPr>
        <w:t>ة</w:t>
      </w:r>
      <w:r w:rsidRPr="00D962B7">
        <w:rPr>
          <w:rFonts w:ascii="Times New Roman" w:hAnsi="Times New Roman" w:cs="Times New Roman"/>
          <w:rtl/>
          <w:lang w:val="en-IE"/>
        </w:rPr>
        <w:t xml:space="preserve"> في تحديد التوصيات الموجهة إلى مختلف </w:t>
      </w:r>
      <w:r w:rsidR="00477886">
        <w:rPr>
          <w:rFonts w:ascii="Times New Roman" w:hAnsi="Times New Roman" w:cs="Times New Roman" w:hint="cs"/>
          <w:rtl/>
          <w:lang w:val="en-IE"/>
        </w:rPr>
        <w:t>الأطراف</w:t>
      </w:r>
      <w:r w:rsidRPr="00D962B7">
        <w:rPr>
          <w:rFonts w:ascii="Times New Roman" w:hAnsi="Times New Roman" w:cs="Times New Roman"/>
          <w:rtl/>
          <w:lang w:val="en-IE"/>
        </w:rPr>
        <w:t xml:space="preserve"> المعنيين بحماية المدافعين</w:t>
      </w:r>
      <w:r w:rsidR="00641AC2" w:rsidRPr="00D962B7">
        <w:rPr>
          <w:rFonts w:ascii="Times New Roman" w:hAnsi="Times New Roman" w:cs="Times New Roman" w:hint="cs"/>
          <w:rtl/>
          <w:lang w:val="en-IE"/>
        </w:rPr>
        <w:t xml:space="preserve"> والمدافعات</w:t>
      </w:r>
      <w:r w:rsidRPr="00D962B7">
        <w:rPr>
          <w:rFonts w:ascii="Times New Roman" w:hAnsi="Times New Roman" w:cs="Times New Roman"/>
          <w:rtl/>
          <w:lang w:val="en-IE"/>
        </w:rPr>
        <w:t xml:space="preserve"> عن حقوق الإنسان المعرضين لخطر القتل وبشأن الممارسات الجيدة والدروس المستفادة لمنع عمليات القتل</w:t>
      </w:r>
      <w:r w:rsidRPr="00D962B7">
        <w:rPr>
          <w:rFonts w:ascii="Times New Roman" w:hAnsi="Times New Roman" w:cs="Times New Roman"/>
          <w:lang w:val="en-IE"/>
        </w:rPr>
        <w:t>.</w:t>
      </w:r>
    </w:p>
    <w:p w14:paraId="6E948645" w14:textId="194818DC" w:rsidR="006D7672" w:rsidRDefault="002274B2" w:rsidP="009712B3">
      <w:pPr>
        <w:pStyle w:val="ListParagraph"/>
        <w:numPr>
          <w:ilvl w:val="1"/>
          <w:numId w:val="6"/>
        </w:numPr>
        <w:bidi/>
        <w:rPr>
          <w:rFonts w:ascii="Times New Roman" w:hAnsi="Times New Roman" w:cs="Times New Roman"/>
          <w:lang w:val="en-IE"/>
        </w:rPr>
      </w:pPr>
      <w:r w:rsidRPr="006D7672">
        <w:rPr>
          <w:rFonts w:ascii="Times New Roman" w:hAnsi="Times New Roman" w:cs="Times New Roman"/>
          <w:rtl/>
          <w:lang w:val="en-IE"/>
        </w:rPr>
        <w:t>ستعقد المشاورات واجتماعات الخبراء المذكورة أعلاه وفقًا لقاعدة</w:t>
      </w:r>
      <w:r w:rsidRPr="006D7672">
        <w:rPr>
          <w:rFonts w:ascii="Times New Roman" w:hAnsi="Times New Roman" w:cs="Times New Roman"/>
          <w:lang w:val="en-IE"/>
        </w:rPr>
        <w:t xml:space="preserve"> </w:t>
      </w:r>
      <w:r w:rsidR="009712B3">
        <w:rPr>
          <w:rFonts w:ascii="Times New Roman" w:hAnsi="Times New Roman" w:cs="Times New Roman" w:hint="cs"/>
          <w:rtl/>
          <w:lang w:val="en-IE"/>
        </w:rPr>
        <w:t>تشاتام هاوس، حيث المشاركين</w:t>
      </w:r>
      <w:r w:rsidRPr="006D7672">
        <w:rPr>
          <w:rFonts w:ascii="Times New Roman" w:hAnsi="Times New Roman" w:cs="Times New Roman"/>
          <w:rtl/>
          <w:lang w:val="en-IE"/>
        </w:rPr>
        <w:t xml:space="preserve"> أحرار في استخدام المعلومات الواردة </w:t>
      </w:r>
      <w:r w:rsidR="009712B3">
        <w:rPr>
          <w:rFonts w:ascii="Times New Roman" w:hAnsi="Times New Roman" w:cs="Times New Roman" w:hint="cs"/>
          <w:rtl/>
          <w:lang w:val="en-IE"/>
        </w:rPr>
        <w:t xml:space="preserve">ولكن </w:t>
      </w:r>
      <w:r w:rsidR="006D7672">
        <w:rPr>
          <w:rFonts w:ascii="Times New Roman" w:hAnsi="Times New Roman" w:cs="Times New Roman" w:hint="cs"/>
          <w:rtl/>
          <w:lang w:val="en-IE"/>
        </w:rPr>
        <w:t>بدون</w:t>
      </w:r>
      <w:r w:rsidRPr="006D7672">
        <w:rPr>
          <w:rFonts w:ascii="Times New Roman" w:hAnsi="Times New Roman" w:cs="Times New Roman"/>
          <w:rtl/>
          <w:lang w:val="en-IE"/>
        </w:rPr>
        <w:t xml:space="preserve"> الكشف عن هوية أو انتماء المتحدث (المتحدثين) أو أي مشارك آخر</w:t>
      </w:r>
      <w:r w:rsidR="009712B3">
        <w:rPr>
          <w:rFonts w:ascii="Times New Roman" w:hAnsi="Times New Roman" w:cs="Times New Roman" w:hint="cs"/>
          <w:rtl/>
          <w:lang w:val="en-IE"/>
        </w:rPr>
        <w:t>.</w:t>
      </w:r>
    </w:p>
    <w:p w14:paraId="17879F69" w14:textId="77777777" w:rsidR="006D7672" w:rsidRDefault="006D7672" w:rsidP="006D7672">
      <w:pPr>
        <w:bidi/>
        <w:rPr>
          <w:rFonts w:ascii="Times New Roman" w:hAnsi="Times New Roman" w:cs="Times New Roman"/>
          <w:rtl/>
          <w:lang w:val="en-IE"/>
        </w:rPr>
      </w:pPr>
    </w:p>
    <w:p w14:paraId="1B0FDB82" w14:textId="097C6F1F" w:rsidR="002274B2" w:rsidRDefault="006D7672" w:rsidP="006D7672">
      <w:pPr>
        <w:bidi/>
        <w:rPr>
          <w:rFonts w:ascii="Times New Roman" w:hAnsi="Times New Roman" w:cs="Times New Roman"/>
          <w:rtl/>
          <w:lang w:val="en-IE"/>
        </w:rPr>
      </w:pPr>
      <w:r>
        <w:rPr>
          <w:rFonts w:ascii="Times New Roman" w:hAnsi="Times New Roman" w:cs="Times New Roman" w:hint="cs"/>
          <w:rtl/>
          <w:lang w:val="en-IE"/>
        </w:rPr>
        <w:t xml:space="preserve">٤ </w:t>
      </w:r>
      <w:r>
        <w:rPr>
          <w:rFonts w:ascii="Times New Roman" w:hAnsi="Times New Roman" w:cs="Times New Roman"/>
          <w:rtl/>
          <w:lang w:val="en-IE"/>
        </w:rPr>
        <w:t>–</w:t>
      </w:r>
      <w:r>
        <w:rPr>
          <w:rFonts w:ascii="Times New Roman" w:hAnsi="Times New Roman" w:cs="Times New Roman" w:hint="cs"/>
          <w:rtl/>
          <w:lang w:val="en-IE"/>
        </w:rPr>
        <w:t xml:space="preserve"> </w:t>
      </w:r>
      <w:r w:rsidR="002274B2" w:rsidRPr="006D7672">
        <w:rPr>
          <w:rFonts w:ascii="Times New Roman" w:hAnsi="Times New Roman" w:cs="Times New Roman"/>
          <w:rtl/>
          <w:lang w:val="en-IE"/>
        </w:rPr>
        <w:t>المخرجات المتوقعة</w:t>
      </w:r>
    </w:p>
    <w:p w14:paraId="05BFBF39" w14:textId="77777777" w:rsidR="006D7672" w:rsidRPr="006D7672" w:rsidRDefault="006D7672" w:rsidP="006D7672">
      <w:pPr>
        <w:bidi/>
        <w:rPr>
          <w:rFonts w:ascii="Times New Roman" w:hAnsi="Times New Roman" w:cs="Times New Roman"/>
          <w:rtl/>
          <w:lang w:val="en-IE"/>
        </w:rPr>
      </w:pPr>
    </w:p>
    <w:p w14:paraId="4A64C51F" w14:textId="40E60982" w:rsidR="002274B2" w:rsidRPr="002274B2" w:rsidRDefault="002274B2" w:rsidP="00FC1784">
      <w:pPr>
        <w:bidi/>
        <w:rPr>
          <w:rFonts w:ascii="Times New Roman" w:hAnsi="Times New Roman" w:cs="Times New Roman"/>
          <w:rtl/>
          <w:lang w:val="en-IE"/>
        </w:rPr>
      </w:pPr>
      <w:r w:rsidRPr="002274B2">
        <w:rPr>
          <w:rFonts w:ascii="Times New Roman" w:hAnsi="Times New Roman" w:cs="Times New Roman"/>
          <w:rtl/>
          <w:lang w:val="en-IE"/>
        </w:rPr>
        <w:t xml:space="preserve">ستوفر هذه الأنشطة </w:t>
      </w:r>
      <w:r w:rsidR="009712B3">
        <w:rPr>
          <w:rFonts w:ascii="Times New Roman" w:hAnsi="Times New Roman" w:cs="Times New Roman" w:hint="cs"/>
          <w:rtl/>
          <w:lang w:val="en-IE"/>
        </w:rPr>
        <w:t xml:space="preserve">معلومات </w:t>
      </w:r>
      <w:r w:rsidR="006D7672">
        <w:rPr>
          <w:rFonts w:ascii="Times New Roman" w:hAnsi="Times New Roman" w:cs="Times New Roman" w:hint="cs"/>
          <w:rtl/>
          <w:lang w:val="en-IE"/>
        </w:rPr>
        <w:t xml:space="preserve">يستند عليها </w:t>
      </w:r>
      <w:r w:rsidRPr="002274B2">
        <w:rPr>
          <w:rFonts w:ascii="Times New Roman" w:hAnsi="Times New Roman" w:cs="Times New Roman"/>
          <w:rtl/>
          <w:lang w:val="en-IE"/>
        </w:rPr>
        <w:t>تقرير المقرر</w:t>
      </w:r>
      <w:r w:rsidR="006D7672">
        <w:rPr>
          <w:rFonts w:ascii="Times New Roman" w:hAnsi="Times New Roman" w:cs="Times New Roman" w:hint="cs"/>
          <w:rtl/>
          <w:lang w:val="en-IE"/>
        </w:rPr>
        <w:t>ة</w:t>
      </w:r>
      <w:r w:rsidRPr="002274B2">
        <w:rPr>
          <w:rFonts w:ascii="Times New Roman" w:hAnsi="Times New Roman" w:cs="Times New Roman"/>
          <w:rtl/>
          <w:lang w:val="en-IE"/>
        </w:rPr>
        <w:t xml:space="preserve"> الخاص</w:t>
      </w:r>
      <w:r w:rsidR="006D7672">
        <w:rPr>
          <w:rFonts w:ascii="Times New Roman" w:hAnsi="Times New Roman" w:cs="Times New Roman" w:hint="cs"/>
          <w:rtl/>
          <w:lang w:val="en-IE"/>
        </w:rPr>
        <w:t>ة</w:t>
      </w:r>
      <w:r w:rsidRPr="002274B2">
        <w:rPr>
          <w:rFonts w:ascii="Times New Roman" w:hAnsi="Times New Roman" w:cs="Times New Roman"/>
          <w:rtl/>
          <w:lang w:val="en-IE"/>
        </w:rPr>
        <w:t xml:space="preserve"> إلى مجلس حقوق الإنسان في مارس 2021. وستوفر أيضًا فرصة للمدافعين</w:t>
      </w:r>
      <w:r w:rsidR="006D7672">
        <w:rPr>
          <w:rFonts w:ascii="Times New Roman" w:hAnsi="Times New Roman" w:cs="Times New Roman" w:hint="cs"/>
          <w:rtl/>
          <w:lang w:val="en-IE"/>
        </w:rPr>
        <w:t xml:space="preserve"> والمدافعات</w:t>
      </w:r>
      <w:r w:rsidRPr="002274B2">
        <w:rPr>
          <w:rFonts w:ascii="Times New Roman" w:hAnsi="Times New Roman" w:cs="Times New Roman"/>
          <w:rtl/>
          <w:lang w:val="en-IE"/>
        </w:rPr>
        <w:t xml:space="preserve"> عن حقوق الإنسان والخبراء للالتقاء وتبادل الخبرات والأفكار، بهدف تعزيز حماية المدافعين</w:t>
      </w:r>
      <w:r w:rsidR="00641AC2" w:rsidRPr="00641AC2">
        <w:rPr>
          <w:rFonts w:ascii="Times New Roman" w:hAnsi="Times New Roman" w:cs="Times New Roman" w:hint="cs"/>
          <w:rtl/>
          <w:lang w:val="en-IE"/>
        </w:rPr>
        <w:t xml:space="preserve"> </w:t>
      </w:r>
      <w:r w:rsidR="00641AC2">
        <w:rPr>
          <w:rFonts w:ascii="Times New Roman" w:hAnsi="Times New Roman" w:cs="Times New Roman" w:hint="cs"/>
          <w:rtl/>
          <w:lang w:val="en-IE"/>
        </w:rPr>
        <w:t>والمدافعات</w:t>
      </w:r>
      <w:r w:rsidRPr="002274B2">
        <w:rPr>
          <w:rFonts w:ascii="Times New Roman" w:hAnsi="Times New Roman" w:cs="Times New Roman"/>
          <w:rtl/>
          <w:lang w:val="en-IE"/>
        </w:rPr>
        <w:t xml:space="preserve"> عن حقوق الإنسان</w:t>
      </w:r>
      <w:r w:rsidRPr="002274B2">
        <w:rPr>
          <w:rFonts w:ascii="Times New Roman" w:hAnsi="Times New Roman" w:cs="Times New Roman"/>
          <w:lang w:val="en-IE"/>
        </w:rPr>
        <w:t>.</w:t>
      </w:r>
    </w:p>
    <w:p w14:paraId="16EB0743" w14:textId="77777777" w:rsidR="002274B2" w:rsidRPr="002274B2" w:rsidRDefault="002274B2" w:rsidP="00FC1784">
      <w:pPr>
        <w:bidi/>
        <w:rPr>
          <w:rFonts w:ascii="Times New Roman" w:hAnsi="Times New Roman" w:cs="Times New Roman"/>
          <w:rtl/>
          <w:lang w:val="en-IE"/>
        </w:rPr>
      </w:pPr>
    </w:p>
    <w:p w14:paraId="51825660" w14:textId="1A28A462" w:rsidR="002274B2" w:rsidRDefault="006D7672" w:rsidP="00FC1784">
      <w:pPr>
        <w:bidi/>
        <w:rPr>
          <w:rFonts w:ascii="Times New Roman" w:hAnsi="Times New Roman" w:cs="Times New Roman"/>
          <w:rtl/>
          <w:lang w:val="en-IE"/>
        </w:rPr>
      </w:pPr>
      <w:r>
        <w:rPr>
          <w:rFonts w:ascii="Times New Roman" w:hAnsi="Times New Roman" w:cs="Times New Roman" w:hint="cs"/>
          <w:rtl/>
          <w:lang w:val="en-IE"/>
        </w:rPr>
        <w:t xml:space="preserve">٥ </w:t>
      </w:r>
      <w:r>
        <w:rPr>
          <w:rFonts w:ascii="Times New Roman" w:hAnsi="Times New Roman" w:cs="Times New Roman"/>
          <w:rtl/>
          <w:lang w:val="en-IE"/>
        </w:rPr>
        <w:t>–</w:t>
      </w:r>
      <w:r>
        <w:rPr>
          <w:rFonts w:ascii="Times New Roman" w:hAnsi="Times New Roman" w:cs="Times New Roman" w:hint="cs"/>
          <w:rtl/>
          <w:lang w:val="en-IE"/>
        </w:rPr>
        <w:t xml:space="preserve"> تواصل معنا </w:t>
      </w:r>
    </w:p>
    <w:p w14:paraId="2436F5CE" w14:textId="77777777" w:rsidR="006D7672" w:rsidRPr="002274B2" w:rsidRDefault="006D7672" w:rsidP="006D7672">
      <w:pPr>
        <w:bidi/>
        <w:rPr>
          <w:rFonts w:ascii="Times New Roman" w:hAnsi="Times New Roman" w:cs="Times New Roman"/>
          <w:rtl/>
          <w:lang w:val="en-IE"/>
        </w:rPr>
      </w:pPr>
    </w:p>
    <w:p w14:paraId="10389431" w14:textId="19A5E032" w:rsidR="002274B2" w:rsidRPr="009712B3" w:rsidRDefault="002274B2" w:rsidP="00FC1784">
      <w:pPr>
        <w:bidi/>
        <w:rPr>
          <w:rFonts w:ascii="Times New Roman" w:hAnsi="Times New Roman" w:cs="Times New Roman"/>
          <w:lang w:val="en-US"/>
        </w:rPr>
      </w:pPr>
      <w:r w:rsidRPr="002274B2">
        <w:rPr>
          <w:rFonts w:ascii="Times New Roman" w:hAnsi="Times New Roman" w:cs="Times New Roman"/>
          <w:rtl/>
          <w:lang w:val="en-IE"/>
        </w:rPr>
        <w:t xml:space="preserve">يرجى </w:t>
      </w:r>
      <w:r w:rsidR="006D7672">
        <w:rPr>
          <w:rFonts w:ascii="Times New Roman" w:hAnsi="Times New Roman" w:cs="Times New Roman" w:hint="cs"/>
          <w:rtl/>
          <w:lang w:val="en-IE"/>
        </w:rPr>
        <w:t xml:space="preserve">ارسال أي أسئلة متعلقة بالتقرير على </w:t>
      </w:r>
      <w:hyperlink r:id="rId6" w:history="1">
        <w:r w:rsidR="009712B3" w:rsidRPr="0046055D">
          <w:rPr>
            <w:rStyle w:val="Hyperlink"/>
            <w:rFonts w:ascii="Times New Roman" w:hAnsi="Times New Roman" w:cs="Times New Roman"/>
            <w:lang w:val="en-IE"/>
          </w:rPr>
          <w:t>defenders@ohchr.org</w:t>
        </w:r>
      </w:hyperlink>
      <w:r w:rsidR="009712B3">
        <w:rPr>
          <w:rFonts w:ascii="Times New Roman" w:hAnsi="Times New Roman" w:cs="Times New Roman" w:hint="cs"/>
          <w:rtl/>
          <w:lang w:val="en-IE"/>
        </w:rPr>
        <w:t xml:space="preserve"> </w:t>
      </w:r>
    </w:p>
    <w:p w14:paraId="6599E42E" w14:textId="77777777" w:rsidR="002274B2" w:rsidRPr="002274B2" w:rsidRDefault="002274B2" w:rsidP="00FC1784">
      <w:pPr>
        <w:bidi/>
        <w:rPr>
          <w:rFonts w:ascii="Times New Roman" w:hAnsi="Times New Roman" w:cs="Times New Roman"/>
          <w:rtl/>
          <w:lang w:val="en-IE"/>
        </w:rPr>
      </w:pPr>
    </w:p>
    <w:p w14:paraId="5BD3A462" w14:textId="59B557AB" w:rsidR="002274B2" w:rsidRPr="002274B2" w:rsidRDefault="006D7672" w:rsidP="00FC1784">
      <w:pPr>
        <w:bidi/>
        <w:rPr>
          <w:rFonts w:ascii="Times New Roman" w:hAnsi="Times New Roman" w:cs="Times New Roman"/>
          <w:rtl/>
          <w:lang w:val="en-IE"/>
        </w:rPr>
      </w:pPr>
      <w:r>
        <w:rPr>
          <w:rFonts w:ascii="Times New Roman" w:hAnsi="Times New Roman" w:cs="Times New Roman" w:hint="cs"/>
          <w:rtl/>
          <w:lang w:val="en-IE"/>
        </w:rPr>
        <w:t xml:space="preserve">٦ </w:t>
      </w:r>
      <w:r>
        <w:rPr>
          <w:rFonts w:ascii="Times New Roman" w:hAnsi="Times New Roman" w:cs="Times New Roman"/>
          <w:rtl/>
          <w:lang w:val="en-IE"/>
        </w:rPr>
        <w:t>–</w:t>
      </w:r>
      <w:r w:rsidR="002274B2" w:rsidRPr="002274B2">
        <w:rPr>
          <w:rFonts w:ascii="Times New Roman" w:hAnsi="Times New Roman" w:cs="Times New Roman"/>
          <w:rtl/>
          <w:lang w:val="en-IE"/>
        </w:rPr>
        <w:t xml:space="preserve"> خلفية</w:t>
      </w:r>
    </w:p>
    <w:p w14:paraId="61561E1D" w14:textId="77777777" w:rsidR="002274B2" w:rsidRPr="002274B2" w:rsidRDefault="002274B2" w:rsidP="00FC1784">
      <w:pPr>
        <w:bidi/>
        <w:rPr>
          <w:rFonts w:ascii="Times New Roman" w:hAnsi="Times New Roman" w:cs="Times New Roman"/>
          <w:rtl/>
          <w:lang w:val="en-IE"/>
        </w:rPr>
      </w:pPr>
    </w:p>
    <w:p w14:paraId="3FCE288F" w14:textId="2BBA8F39" w:rsidR="002274B2" w:rsidRPr="002274B2" w:rsidRDefault="002274B2" w:rsidP="00FC1784">
      <w:pPr>
        <w:bidi/>
        <w:rPr>
          <w:rFonts w:ascii="Times New Roman" w:hAnsi="Times New Roman" w:cs="Times New Roman"/>
          <w:rtl/>
          <w:lang w:val="en-IE"/>
        </w:rPr>
      </w:pPr>
      <w:r w:rsidRPr="002274B2">
        <w:rPr>
          <w:rFonts w:ascii="Times New Roman" w:hAnsi="Times New Roman" w:cs="Times New Roman"/>
          <w:rtl/>
          <w:lang w:val="en-IE"/>
        </w:rPr>
        <w:t xml:space="preserve">أُنشئت </w:t>
      </w:r>
      <w:r w:rsidR="002E6AFB">
        <w:rPr>
          <w:rFonts w:ascii="Times New Roman" w:hAnsi="Times New Roman" w:cs="Times New Roman" w:hint="cs"/>
          <w:rtl/>
          <w:lang w:val="en-IE"/>
        </w:rPr>
        <w:t>ال</w:t>
      </w:r>
      <w:r w:rsidRPr="002274B2">
        <w:rPr>
          <w:rFonts w:ascii="Times New Roman" w:hAnsi="Times New Roman" w:cs="Times New Roman"/>
          <w:rtl/>
          <w:lang w:val="en-IE"/>
        </w:rPr>
        <w:t>ولاية</w:t>
      </w:r>
      <w:r w:rsidR="002E6AFB">
        <w:rPr>
          <w:rFonts w:ascii="Times New Roman" w:hAnsi="Times New Roman" w:cs="Times New Roman" w:hint="cs"/>
          <w:rtl/>
          <w:lang w:val="en-IE"/>
        </w:rPr>
        <w:t xml:space="preserve"> </w:t>
      </w:r>
      <w:r w:rsidR="006D7672">
        <w:rPr>
          <w:rFonts w:ascii="Times New Roman" w:hAnsi="Times New Roman" w:cs="Times New Roman" w:hint="cs"/>
          <w:rtl/>
          <w:lang w:val="en-IE"/>
        </w:rPr>
        <w:t xml:space="preserve">الخاصة </w:t>
      </w:r>
      <w:r w:rsidRPr="002274B2">
        <w:rPr>
          <w:rFonts w:ascii="Times New Roman" w:hAnsi="Times New Roman" w:cs="Times New Roman"/>
          <w:rtl/>
          <w:lang w:val="en-IE"/>
        </w:rPr>
        <w:t>بحالة المدافعين</w:t>
      </w:r>
      <w:r w:rsidR="00641AC2" w:rsidRPr="00641AC2">
        <w:rPr>
          <w:rFonts w:ascii="Times New Roman" w:hAnsi="Times New Roman" w:cs="Times New Roman" w:hint="cs"/>
          <w:rtl/>
          <w:lang w:val="en-IE"/>
        </w:rPr>
        <w:t xml:space="preserve"> </w:t>
      </w:r>
      <w:r w:rsidR="00641AC2">
        <w:rPr>
          <w:rFonts w:ascii="Times New Roman" w:hAnsi="Times New Roman" w:cs="Times New Roman" w:hint="cs"/>
          <w:rtl/>
          <w:lang w:val="en-IE"/>
        </w:rPr>
        <w:t>والمدافعات</w:t>
      </w:r>
      <w:r w:rsidRPr="002274B2">
        <w:rPr>
          <w:rFonts w:ascii="Times New Roman" w:hAnsi="Times New Roman" w:cs="Times New Roman"/>
          <w:rtl/>
          <w:lang w:val="en-IE"/>
        </w:rPr>
        <w:t xml:space="preserve"> عن حقوق الإنسان في عام 2000 من قبل لجنة حقوق الإنسان، التي سبقت مجلس حقوق الإنسان، لدعم تنفيذ إعلان الأمم المتحدة لعام 1998 بشأن حقوق ومسؤولية الأفراد والجماعات والأجهزة. مجتمع لتعزيز وحماية حقوق الإنسان والحريات الأساسية المعترف بها عالميًا، والتي يشار إليها عادةً باسم إعلان الأمم المتحدة بشأن المدافعين </w:t>
      </w:r>
      <w:r w:rsidR="00641AC2">
        <w:rPr>
          <w:rFonts w:ascii="Times New Roman" w:hAnsi="Times New Roman" w:cs="Times New Roman" w:hint="cs"/>
          <w:rtl/>
          <w:lang w:val="en-IE"/>
        </w:rPr>
        <w:t>والمدافعات</w:t>
      </w:r>
      <w:r w:rsidR="00641AC2" w:rsidRPr="002274B2">
        <w:rPr>
          <w:rFonts w:ascii="Times New Roman" w:hAnsi="Times New Roman" w:cs="Times New Roman"/>
          <w:rtl/>
          <w:lang w:val="en-IE"/>
        </w:rPr>
        <w:t xml:space="preserve"> </w:t>
      </w:r>
      <w:r w:rsidRPr="002274B2">
        <w:rPr>
          <w:rFonts w:ascii="Times New Roman" w:hAnsi="Times New Roman" w:cs="Times New Roman"/>
          <w:rtl/>
          <w:lang w:val="en-IE"/>
        </w:rPr>
        <w:t>عن حقوق الإنسان</w:t>
      </w:r>
      <w:r w:rsidRPr="002274B2">
        <w:rPr>
          <w:rFonts w:ascii="Times New Roman" w:hAnsi="Times New Roman" w:cs="Times New Roman"/>
          <w:lang w:val="en-IE"/>
        </w:rPr>
        <w:t>.</w:t>
      </w:r>
    </w:p>
    <w:p w14:paraId="62F6D09C" w14:textId="77777777" w:rsidR="002274B2" w:rsidRPr="002274B2" w:rsidRDefault="002274B2" w:rsidP="00FC1784">
      <w:pPr>
        <w:bidi/>
        <w:rPr>
          <w:rFonts w:ascii="Times New Roman" w:hAnsi="Times New Roman" w:cs="Times New Roman"/>
          <w:rtl/>
          <w:lang w:val="en-IE"/>
        </w:rPr>
      </w:pPr>
    </w:p>
    <w:p w14:paraId="31ADE8A2" w14:textId="56759DEA" w:rsidR="002274B2" w:rsidRPr="002274B2" w:rsidRDefault="002274B2" w:rsidP="00FC1784">
      <w:pPr>
        <w:bidi/>
        <w:rPr>
          <w:rFonts w:ascii="Times New Roman" w:hAnsi="Times New Roman" w:cs="Times New Roman"/>
          <w:rtl/>
          <w:lang w:val="en-IE"/>
        </w:rPr>
      </w:pPr>
      <w:r w:rsidRPr="002274B2">
        <w:rPr>
          <w:rFonts w:ascii="Times New Roman" w:hAnsi="Times New Roman" w:cs="Times New Roman"/>
          <w:rtl/>
          <w:lang w:val="en-IE"/>
        </w:rPr>
        <w:t xml:space="preserve">في مايو 2020، تم تعيين السيدة ماري لولر (أيرلندا) من قبل مجلس حقوق الإنسان مقررة خاصة معنية بحالة المدافعين </w:t>
      </w:r>
      <w:r w:rsidR="00641AC2">
        <w:rPr>
          <w:rFonts w:ascii="Times New Roman" w:hAnsi="Times New Roman" w:cs="Times New Roman" w:hint="cs"/>
          <w:rtl/>
          <w:lang w:val="en-IE"/>
        </w:rPr>
        <w:t>والمدافعات</w:t>
      </w:r>
      <w:r w:rsidR="00641AC2" w:rsidRPr="002274B2">
        <w:rPr>
          <w:rFonts w:ascii="Times New Roman" w:hAnsi="Times New Roman" w:cs="Times New Roman"/>
          <w:rtl/>
          <w:lang w:val="en-IE"/>
        </w:rPr>
        <w:t xml:space="preserve"> </w:t>
      </w:r>
      <w:r w:rsidRPr="002274B2">
        <w:rPr>
          <w:rFonts w:ascii="Times New Roman" w:hAnsi="Times New Roman" w:cs="Times New Roman"/>
          <w:rtl/>
          <w:lang w:val="en-IE"/>
        </w:rPr>
        <w:t>عن حقوق الإنسان</w:t>
      </w:r>
      <w:r w:rsidRPr="002274B2">
        <w:rPr>
          <w:rFonts w:ascii="Times New Roman" w:hAnsi="Times New Roman" w:cs="Times New Roman"/>
          <w:lang w:val="en-IE"/>
        </w:rPr>
        <w:t>.</w:t>
      </w:r>
    </w:p>
    <w:p w14:paraId="77C26145" w14:textId="77777777" w:rsidR="002274B2" w:rsidRPr="002274B2" w:rsidRDefault="002274B2" w:rsidP="00FC1784">
      <w:pPr>
        <w:bidi/>
        <w:rPr>
          <w:rFonts w:ascii="Times New Roman" w:hAnsi="Times New Roman" w:cs="Times New Roman"/>
          <w:rtl/>
          <w:lang w:val="en-IE"/>
        </w:rPr>
      </w:pPr>
    </w:p>
    <w:p w14:paraId="250A3436" w14:textId="35108FA2" w:rsidR="002274B2" w:rsidRPr="00F3643A" w:rsidRDefault="002274B2" w:rsidP="00FC1784">
      <w:pPr>
        <w:bidi/>
        <w:rPr>
          <w:rFonts w:ascii="Times New Roman" w:hAnsi="Times New Roman" w:cs="Times New Roman"/>
          <w:lang w:val="en-IE"/>
        </w:rPr>
      </w:pPr>
      <w:r w:rsidRPr="002274B2">
        <w:rPr>
          <w:rFonts w:ascii="Times New Roman" w:hAnsi="Times New Roman" w:cs="Times New Roman"/>
          <w:rtl/>
          <w:lang w:val="en-IE"/>
        </w:rPr>
        <w:lastRenderedPageBreak/>
        <w:t>إن حماية المدافعين</w:t>
      </w:r>
      <w:r w:rsidR="002E6AFB">
        <w:rPr>
          <w:rFonts w:ascii="Times New Roman" w:hAnsi="Times New Roman" w:cs="Times New Roman" w:hint="cs"/>
          <w:rtl/>
          <w:lang w:val="en-IE"/>
        </w:rPr>
        <w:t xml:space="preserve"> والمدافعات</w:t>
      </w:r>
      <w:r w:rsidRPr="002274B2">
        <w:rPr>
          <w:rFonts w:ascii="Times New Roman" w:hAnsi="Times New Roman" w:cs="Times New Roman"/>
          <w:rtl/>
          <w:lang w:val="en-IE"/>
        </w:rPr>
        <w:t xml:space="preserve"> عن حقوق الإنسان هي الشغل الشاغل للمقرر</w:t>
      </w:r>
      <w:r w:rsidR="002E6AFB">
        <w:rPr>
          <w:rFonts w:ascii="Times New Roman" w:hAnsi="Times New Roman" w:cs="Times New Roman" w:hint="cs"/>
          <w:rtl/>
          <w:lang w:val="en-IE"/>
        </w:rPr>
        <w:t>ة</w:t>
      </w:r>
      <w:r w:rsidRPr="002274B2">
        <w:rPr>
          <w:rFonts w:ascii="Times New Roman" w:hAnsi="Times New Roman" w:cs="Times New Roman"/>
          <w:rtl/>
          <w:lang w:val="en-IE"/>
        </w:rPr>
        <w:t xml:space="preserve"> الخاص</w:t>
      </w:r>
      <w:r w:rsidR="002E6AFB">
        <w:rPr>
          <w:rFonts w:ascii="Times New Roman" w:hAnsi="Times New Roman" w:cs="Times New Roman" w:hint="cs"/>
          <w:rtl/>
          <w:lang w:val="en-IE"/>
        </w:rPr>
        <w:t>ة</w:t>
      </w:r>
      <w:r w:rsidRPr="002274B2">
        <w:rPr>
          <w:rFonts w:ascii="Times New Roman" w:hAnsi="Times New Roman" w:cs="Times New Roman"/>
          <w:rtl/>
          <w:lang w:val="en-IE"/>
        </w:rPr>
        <w:t xml:space="preserve">. ولهذه الغاية، تسعى المقررة الخاصة إلى الحصول على المعلومات المتعلقة بحالة المدافعين </w:t>
      </w:r>
      <w:r w:rsidR="002E6AFB">
        <w:rPr>
          <w:rFonts w:ascii="Times New Roman" w:hAnsi="Times New Roman" w:cs="Times New Roman" w:hint="cs"/>
          <w:rtl/>
          <w:lang w:val="en-IE"/>
        </w:rPr>
        <w:t xml:space="preserve">والمدافعات </w:t>
      </w:r>
      <w:r w:rsidRPr="002274B2">
        <w:rPr>
          <w:rFonts w:ascii="Times New Roman" w:hAnsi="Times New Roman" w:cs="Times New Roman"/>
          <w:rtl/>
          <w:lang w:val="en-IE"/>
        </w:rPr>
        <w:t>عن حقوق الإنسان وتلقيها وفحصها من أجل إقامة تعاون مع الحكومات والجهات الفاعلة الأخرى المهتمة والتوصية باستراتيجيات فعالة لتوفير حماية أفضل للمدافعين</w:t>
      </w:r>
      <w:r w:rsidR="00641AC2" w:rsidRPr="00641AC2">
        <w:rPr>
          <w:rFonts w:ascii="Times New Roman" w:hAnsi="Times New Roman" w:cs="Times New Roman" w:hint="cs"/>
          <w:rtl/>
          <w:lang w:val="en-IE"/>
        </w:rPr>
        <w:t xml:space="preserve"> </w:t>
      </w:r>
      <w:r w:rsidR="00641AC2">
        <w:rPr>
          <w:rFonts w:ascii="Times New Roman" w:hAnsi="Times New Roman" w:cs="Times New Roman" w:hint="cs"/>
          <w:rtl/>
          <w:lang w:val="en-IE"/>
        </w:rPr>
        <w:t>والمدافعات</w:t>
      </w:r>
      <w:r w:rsidRPr="002274B2">
        <w:rPr>
          <w:rFonts w:ascii="Times New Roman" w:hAnsi="Times New Roman" w:cs="Times New Roman"/>
          <w:rtl/>
          <w:lang w:val="en-IE"/>
        </w:rPr>
        <w:t>.</w:t>
      </w:r>
    </w:p>
    <w:sectPr w:rsidR="002274B2" w:rsidRPr="00F3643A" w:rsidSect="004C3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708"/>
    <w:multiLevelType w:val="hybridMultilevel"/>
    <w:tmpl w:val="54E65420"/>
    <w:lvl w:ilvl="0" w:tplc="7318E8A2">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374EB"/>
    <w:multiLevelType w:val="hybridMultilevel"/>
    <w:tmpl w:val="034A7564"/>
    <w:lvl w:ilvl="0" w:tplc="393AE4B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E6474"/>
    <w:multiLevelType w:val="hybridMultilevel"/>
    <w:tmpl w:val="E784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B0951"/>
    <w:multiLevelType w:val="hybridMultilevel"/>
    <w:tmpl w:val="7F16F1A4"/>
    <w:lvl w:ilvl="0" w:tplc="A1BE6656">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D55E72"/>
    <w:multiLevelType w:val="hybridMultilevel"/>
    <w:tmpl w:val="EF8C6682"/>
    <w:lvl w:ilvl="0" w:tplc="393AE4B2">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42B57"/>
    <w:multiLevelType w:val="hybridMultilevel"/>
    <w:tmpl w:val="B60A3978"/>
    <w:lvl w:ilvl="0" w:tplc="339E8AFE">
      <w:start w:val="1"/>
      <w:numFmt w:val="decimalFullWidt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B1"/>
    <w:rsid w:val="0000703A"/>
    <w:rsid w:val="000806EE"/>
    <w:rsid w:val="000B3A5F"/>
    <w:rsid w:val="000C7460"/>
    <w:rsid w:val="000D03E7"/>
    <w:rsid w:val="00115A16"/>
    <w:rsid w:val="00156337"/>
    <w:rsid w:val="001E069C"/>
    <w:rsid w:val="00212B7B"/>
    <w:rsid w:val="002274B2"/>
    <w:rsid w:val="00232B45"/>
    <w:rsid w:val="002D6375"/>
    <w:rsid w:val="002E6AFB"/>
    <w:rsid w:val="00334F6F"/>
    <w:rsid w:val="003871CA"/>
    <w:rsid w:val="00387D03"/>
    <w:rsid w:val="003B78BB"/>
    <w:rsid w:val="003C1036"/>
    <w:rsid w:val="00436309"/>
    <w:rsid w:val="00477886"/>
    <w:rsid w:val="004827F5"/>
    <w:rsid w:val="004C320C"/>
    <w:rsid w:val="00513DE7"/>
    <w:rsid w:val="00586CDF"/>
    <w:rsid w:val="00635CA9"/>
    <w:rsid w:val="00641AC2"/>
    <w:rsid w:val="00667C8E"/>
    <w:rsid w:val="0068434C"/>
    <w:rsid w:val="006D7672"/>
    <w:rsid w:val="007C1C9D"/>
    <w:rsid w:val="008661B1"/>
    <w:rsid w:val="008A1CE8"/>
    <w:rsid w:val="00945F43"/>
    <w:rsid w:val="00953AB1"/>
    <w:rsid w:val="009712B3"/>
    <w:rsid w:val="009B1BE8"/>
    <w:rsid w:val="00A16C80"/>
    <w:rsid w:val="00A25757"/>
    <w:rsid w:val="00A36D0B"/>
    <w:rsid w:val="00AD46D5"/>
    <w:rsid w:val="00AF09DB"/>
    <w:rsid w:val="00B06A82"/>
    <w:rsid w:val="00C1743B"/>
    <w:rsid w:val="00D11D59"/>
    <w:rsid w:val="00D565EF"/>
    <w:rsid w:val="00D962B7"/>
    <w:rsid w:val="00DE1368"/>
    <w:rsid w:val="00E0389A"/>
    <w:rsid w:val="00F3643A"/>
    <w:rsid w:val="00FC17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FF5F9"/>
  <w14:defaultImageDpi w14:val="32767"/>
  <w15:chartTrackingRefBased/>
  <w15:docId w15:val="{8B76F7D5-FE69-B249-9D60-EBF3F56E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3AB1"/>
    <w:rPr>
      <w:color w:val="0563C1" w:themeColor="hyperlink"/>
      <w:u w:val="single"/>
    </w:rPr>
  </w:style>
  <w:style w:type="character" w:customStyle="1" w:styleId="UnresolvedMention1">
    <w:name w:val="Unresolved Mention1"/>
    <w:basedOn w:val="DefaultParagraphFont"/>
    <w:uiPriority w:val="99"/>
    <w:rsid w:val="00953AB1"/>
    <w:rPr>
      <w:color w:val="605E5C"/>
      <w:shd w:val="clear" w:color="auto" w:fill="E1DFDD"/>
    </w:rPr>
  </w:style>
  <w:style w:type="table" w:styleId="TableGrid">
    <w:name w:val="Table Grid"/>
    <w:basedOn w:val="TableNormal"/>
    <w:uiPriority w:val="59"/>
    <w:rsid w:val="000B3A5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3A5F"/>
    <w:pPr>
      <w:ind w:left="720"/>
      <w:contextualSpacing/>
    </w:pPr>
    <w:rPr>
      <w:rFonts w:eastAsiaTheme="minorEastAsia"/>
    </w:rPr>
  </w:style>
  <w:style w:type="paragraph" w:customStyle="1" w:styleId="Default">
    <w:name w:val="Default"/>
    <w:rsid w:val="000B3A5F"/>
    <w:pPr>
      <w:autoSpaceDE w:val="0"/>
      <w:autoSpaceDN w:val="0"/>
      <w:adjustRightInd w:val="0"/>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34298">
      <w:bodyDiv w:val="1"/>
      <w:marLeft w:val="0"/>
      <w:marRight w:val="0"/>
      <w:marTop w:val="0"/>
      <w:marBottom w:val="0"/>
      <w:divBdr>
        <w:top w:val="none" w:sz="0" w:space="0" w:color="auto"/>
        <w:left w:val="none" w:sz="0" w:space="0" w:color="auto"/>
        <w:bottom w:val="none" w:sz="0" w:space="0" w:color="auto"/>
        <w:right w:val="none" w:sz="0" w:space="0" w:color="auto"/>
      </w:divBdr>
    </w:div>
    <w:div w:id="439229088">
      <w:bodyDiv w:val="1"/>
      <w:marLeft w:val="0"/>
      <w:marRight w:val="0"/>
      <w:marTop w:val="0"/>
      <w:marBottom w:val="0"/>
      <w:divBdr>
        <w:top w:val="none" w:sz="0" w:space="0" w:color="auto"/>
        <w:left w:val="none" w:sz="0" w:space="0" w:color="auto"/>
        <w:bottom w:val="none" w:sz="0" w:space="0" w:color="auto"/>
        <w:right w:val="none" w:sz="0" w:space="0" w:color="auto"/>
      </w:divBdr>
    </w:div>
    <w:div w:id="668365800">
      <w:bodyDiv w:val="1"/>
      <w:marLeft w:val="0"/>
      <w:marRight w:val="0"/>
      <w:marTop w:val="0"/>
      <w:marBottom w:val="0"/>
      <w:divBdr>
        <w:top w:val="none" w:sz="0" w:space="0" w:color="auto"/>
        <w:left w:val="none" w:sz="0" w:space="0" w:color="auto"/>
        <w:bottom w:val="none" w:sz="0" w:space="0" w:color="auto"/>
        <w:right w:val="none" w:sz="0" w:space="0" w:color="auto"/>
      </w:divBdr>
    </w:div>
    <w:div w:id="720592529">
      <w:bodyDiv w:val="1"/>
      <w:marLeft w:val="0"/>
      <w:marRight w:val="0"/>
      <w:marTop w:val="0"/>
      <w:marBottom w:val="0"/>
      <w:divBdr>
        <w:top w:val="none" w:sz="0" w:space="0" w:color="auto"/>
        <w:left w:val="none" w:sz="0" w:space="0" w:color="auto"/>
        <w:bottom w:val="none" w:sz="0" w:space="0" w:color="auto"/>
        <w:right w:val="none" w:sz="0" w:space="0" w:color="auto"/>
      </w:divBdr>
    </w:div>
    <w:div w:id="788401416">
      <w:bodyDiv w:val="1"/>
      <w:marLeft w:val="0"/>
      <w:marRight w:val="0"/>
      <w:marTop w:val="0"/>
      <w:marBottom w:val="0"/>
      <w:divBdr>
        <w:top w:val="none" w:sz="0" w:space="0" w:color="auto"/>
        <w:left w:val="none" w:sz="0" w:space="0" w:color="auto"/>
        <w:bottom w:val="none" w:sz="0" w:space="0" w:color="auto"/>
        <w:right w:val="none" w:sz="0" w:space="0" w:color="auto"/>
      </w:divBdr>
    </w:div>
    <w:div w:id="1002396593">
      <w:bodyDiv w:val="1"/>
      <w:marLeft w:val="0"/>
      <w:marRight w:val="0"/>
      <w:marTop w:val="0"/>
      <w:marBottom w:val="0"/>
      <w:divBdr>
        <w:top w:val="none" w:sz="0" w:space="0" w:color="auto"/>
        <w:left w:val="none" w:sz="0" w:space="0" w:color="auto"/>
        <w:bottom w:val="none" w:sz="0" w:space="0" w:color="auto"/>
        <w:right w:val="none" w:sz="0" w:space="0" w:color="auto"/>
      </w:divBdr>
    </w:div>
    <w:div w:id="1223633969">
      <w:bodyDiv w:val="1"/>
      <w:marLeft w:val="0"/>
      <w:marRight w:val="0"/>
      <w:marTop w:val="0"/>
      <w:marBottom w:val="0"/>
      <w:divBdr>
        <w:top w:val="none" w:sz="0" w:space="0" w:color="auto"/>
        <w:left w:val="none" w:sz="0" w:space="0" w:color="auto"/>
        <w:bottom w:val="none" w:sz="0" w:space="0" w:color="auto"/>
        <w:right w:val="none" w:sz="0" w:space="0" w:color="auto"/>
      </w:divBdr>
    </w:div>
    <w:div w:id="1729693784">
      <w:bodyDiv w:val="1"/>
      <w:marLeft w:val="0"/>
      <w:marRight w:val="0"/>
      <w:marTop w:val="0"/>
      <w:marBottom w:val="0"/>
      <w:divBdr>
        <w:top w:val="none" w:sz="0" w:space="0" w:color="auto"/>
        <w:left w:val="none" w:sz="0" w:space="0" w:color="auto"/>
        <w:bottom w:val="none" w:sz="0" w:space="0" w:color="auto"/>
        <w:right w:val="none" w:sz="0" w:space="0" w:color="auto"/>
      </w:divBdr>
    </w:div>
    <w:div w:id="1796365329">
      <w:bodyDiv w:val="1"/>
      <w:marLeft w:val="0"/>
      <w:marRight w:val="0"/>
      <w:marTop w:val="0"/>
      <w:marBottom w:val="0"/>
      <w:divBdr>
        <w:top w:val="none" w:sz="0" w:space="0" w:color="auto"/>
        <w:left w:val="none" w:sz="0" w:space="0" w:color="auto"/>
        <w:bottom w:val="none" w:sz="0" w:space="0" w:color="auto"/>
        <w:right w:val="none" w:sz="0" w:space="0" w:color="auto"/>
      </w:divBdr>
    </w:div>
    <w:div w:id="211709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efenders@ohchr.org"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E6AF6A-84A0-425F-8AC9-5F49FC85D0FE}">
  <ds:schemaRefs>
    <ds:schemaRef ds:uri="http://schemas.openxmlformats.org/officeDocument/2006/bibliography"/>
  </ds:schemaRefs>
</ds:datastoreItem>
</file>

<file path=customXml/itemProps2.xml><?xml version="1.0" encoding="utf-8"?>
<ds:datastoreItem xmlns:ds="http://schemas.openxmlformats.org/officeDocument/2006/customXml" ds:itemID="{43A92331-EC25-4278-B67C-047CF75EBD90}"/>
</file>

<file path=customXml/itemProps3.xml><?xml version="1.0" encoding="utf-8"?>
<ds:datastoreItem xmlns:ds="http://schemas.openxmlformats.org/officeDocument/2006/customXml" ds:itemID="{93938F0E-3524-4F60-B1C6-B19B72FEB43C}"/>
</file>

<file path=customXml/itemProps4.xml><?xml version="1.0" encoding="utf-8"?>
<ds:datastoreItem xmlns:ds="http://schemas.openxmlformats.org/officeDocument/2006/customXml" ds:itemID="{D030DDD6-93B9-4FEA-A65E-3BB242861B77}"/>
</file>

<file path=docProps/app.xml><?xml version="1.0" encoding="utf-8"?>
<Properties xmlns="http://schemas.openxmlformats.org/officeDocument/2006/extended-properties" xmlns:vt="http://schemas.openxmlformats.org/officeDocument/2006/docPropsVTypes">
  <Template>Normal.dotm</Template>
  <TotalTime>2</TotalTime>
  <Pages>2</Pages>
  <Words>673</Words>
  <Characters>3837</Characters>
  <Application>Microsoft Office Word</Application>
  <DocSecurity>0</DocSecurity>
  <Lines>31</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التفاصيل الخاصة بك</vt:lpstr>
      <vt:lpstr>التفاصيل الخاصة بك</vt:lpstr>
      <vt:lpstr>التفاصيل الخاصة بك</vt:lpstr>
      <vt:lpstr>التفاصيل الخاصة بك</vt:lpstr>
      <vt:lpstr>التفاصيل الخاصة بك</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Campbell</dc:creator>
  <cp:keywords/>
  <dc:description/>
  <cp:lastModifiedBy>ZARRALUQUI Adriana</cp:lastModifiedBy>
  <cp:revision>3</cp:revision>
  <dcterms:created xsi:type="dcterms:W3CDTF">2020-09-16T07:26:00Z</dcterms:created>
  <dcterms:modified xsi:type="dcterms:W3CDTF">2020-09-16T07:28:00Z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