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B5AB" w14:textId="624E9FC8" w:rsidR="00B17897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 xml:space="preserve">Questionnaire for </w:t>
      </w:r>
      <w:r w:rsidR="00C2527D">
        <w:rPr>
          <w:rFonts w:ascii="Times New Roman" w:hAnsi="Times New Roman" w:cs="Times New Roman"/>
          <w:b/>
        </w:rPr>
        <w:t>Businesses</w:t>
      </w:r>
      <w:r w:rsidR="005913BD">
        <w:rPr>
          <w:rFonts w:ascii="Times New Roman" w:hAnsi="Times New Roman" w:cs="Times New Roman"/>
          <w:b/>
        </w:rPr>
        <w:t xml:space="preserve"> </w:t>
      </w:r>
      <w:r w:rsidRPr="002540B0">
        <w:rPr>
          <w:rFonts w:ascii="Times New Roman" w:hAnsi="Times New Roman" w:cs="Times New Roman"/>
          <w:b/>
        </w:rPr>
        <w:t>by the</w:t>
      </w:r>
      <w:r w:rsidR="00F2124E" w:rsidRPr="002540B0">
        <w:rPr>
          <w:rFonts w:ascii="Times New Roman" w:hAnsi="Times New Roman" w:cs="Times New Roman"/>
          <w:b/>
        </w:rPr>
        <w:t xml:space="preserve"> </w:t>
      </w:r>
    </w:p>
    <w:p w14:paraId="017F1BF9" w14:textId="579470BF" w:rsidR="006B6D2F" w:rsidRPr="002540B0" w:rsidRDefault="005F1BA3" w:rsidP="00236373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 Special Rapporteur on the s</w:t>
      </w:r>
      <w:r w:rsidR="006D24BA" w:rsidRPr="002540B0">
        <w:rPr>
          <w:rFonts w:ascii="Times New Roman" w:hAnsi="Times New Roman" w:cs="Times New Roman"/>
          <w:b/>
        </w:rPr>
        <w:t>ituation of</w:t>
      </w:r>
      <w:r>
        <w:rPr>
          <w:rFonts w:ascii="Times New Roman" w:hAnsi="Times New Roman" w:cs="Times New Roman"/>
          <w:b/>
        </w:rPr>
        <w:t xml:space="preserve"> human rights d</w:t>
      </w:r>
      <w:r w:rsidR="00C572C3" w:rsidRPr="002540B0">
        <w:rPr>
          <w:rFonts w:ascii="Times New Roman" w:hAnsi="Times New Roman" w:cs="Times New Roman"/>
          <w:b/>
        </w:rPr>
        <w:t>efenders</w:t>
      </w:r>
    </w:p>
    <w:p w14:paraId="465C7F58" w14:textId="1D1E2E19" w:rsidR="006D24BA" w:rsidRPr="002540B0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>Mary Lawlor</w:t>
      </w:r>
      <w:r w:rsidR="005D5B11" w:rsidRPr="002540B0">
        <w:rPr>
          <w:rFonts w:ascii="Times New Roman" w:hAnsi="Times New Roman" w:cs="Times New Roman"/>
          <w:b/>
        </w:rPr>
        <w:t xml:space="preserve">, </w:t>
      </w:r>
      <w:r w:rsidR="005F1BA3">
        <w:rPr>
          <w:rFonts w:ascii="Times New Roman" w:hAnsi="Times New Roman" w:cs="Times New Roman"/>
          <w:b/>
        </w:rPr>
        <w:t>August</w:t>
      </w:r>
      <w:r w:rsidRPr="002540B0">
        <w:rPr>
          <w:rFonts w:ascii="Times New Roman" w:hAnsi="Times New Roman" w:cs="Times New Roman"/>
          <w:b/>
        </w:rPr>
        <w:t xml:space="preserve"> 2020</w:t>
      </w:r>
    </w:p>
    <w:p w14:paraId="0E97075D" w14:textId="41F67C94" w:rsidR="006B6D2F" w:rsidRPr="002540B0" w:rsidRDefault="006B6D2F" w:rsidP="006D24BA">
      <w:pPr>
        <w:jc w:val="center"/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br/>
      </w:r>
    </w:p>
    <w:p w14:paraId="290E1BE8" w14:textId="162461C0" w:rsidR="009306CB" w:rsidRDefault="000F0020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>The</w:t>
      </w:r>
      <w:r w:rsidR="006B6D2F" w:rsidRPr="002540B0">
        <w:rPr>
          <w:rFonts w:ascii="Times New Roman" w:hAnsi="Times New Roman" w:cs="Times New Roman"/>
        </w:rPr>
        <w:t xml:space="preserve"> UN Special Rapporteur</w:t>
      </w:r>
      <w:r w:rsidR="00EC58E7" w:rsidRPr="002540B0">
        <w:rPr>
          <w:rFonts w:ascii="Times New Roman" w:hAnsi="Times New Roman" w:cs="Times New Roman"/>
        </w:rPr>
        <w:t xml:space="preserve"> on the situation of human rights defenders</w:t>
      </w:r>
      <w:r w:rsidR="006B6D2F" w:rsidRPr="002540B0">
        <w:rPr>
          <w:rFonts w:ascii="Times New Roman" w:hAnsi="Times New Roman" w:cs="Times New Roman"/>
        </w:rPr>
        <w:t xml:space="preserve">, </w:t>
      </w:r>
      <w:r w:rsidR="006D24BA" w:rsidRPr="002540B0">
        <w:rPr>
          <w:rFonts w:ascii="Times New Roman" w:hAnsi="Times New Roman" w:cs="Times New Roman"/>
        </w:rPr>
        <w:t>Ms. Mary Lawlor</w:t>
      </w:r>
      <w:r w:rsidR="006B6D2F" w:rsidRPr="002540B0">
        <w:rPr>
          <w:rFonts w:ascii="Times New Roman" w:hAnsi="Times New Roman" w:cs="Times New Roman"/>
        </w:rPr>
        <w:t xml:space="preserve"> </w:t>
      </w:r>
      <w:r w:rsidRPr="002540B0">
        <w:rPr>
          <w:rFonts w:ascii="Times New Roman" w:hAnsi="Times New Roman" w:cs="Times New Roman"/>
        </w:rPr>
        <w:t xml:space="preserve">invites </w:t>
      </w:r>
      <w:r w:rsidR="00AB53E1">
        <w:rPr>
          <w:rFonts w:ascii="Times New Roman" w:hAnsi="Times New Roman" w:cs="Times New Roman"/>
        </w:rPr>
        <w:t>Businesses</w:t>
      </w:r>
      <w:r w:rsidR="00CA7DF1" w:rsidRPr="002540B0">
        <w:rPr>
          <w:rFonts w:ascii="Times New Roman" w:hAnsi="Times New Roman" w:cs="Times New Roman"/>
        </w:rPr>
        <w:t xml:space="preserve"> </w:t>
      </w:r>
      <w:r w:rsidRPr="002540B0">
        <w:rPr>
          <w:rFonts w:ascii="Times New Roman" w:hAnsi="Times New Roman" w:cs="Times New Roman"/>
        </w:rPr>
        <w:t xml:space="preserve">to </w:t>
      </w:r>
      <w:r w:rsidR="006D24BA" w:rsidRPr="002540B0">
        <w:rPr>
          <w:rFonts w:ascii="Times New Roman" w:hAnsi="Times New Roman" w:cs="Times New Roman"/>
        </w:rPr>
        <w:t>respond to the questionnaire below</w:t>
      </w:r>
      <w:r w:rsidR="009306CB">
        <w:rPr>
          <w:rFonts w:ascii="Times New Roman" w:hAnsi="Times New Roman" w:cs="Times New Roman"/>
        </w:rPr>
        <w:t>. Submissions received</w:t>
      </w:r>
      <w:r w:rsidR="00D051B3" w:rsidRPr="002540B0">
        <w:rPr>
          <w:rFonts w:ascii="Times New Roman" w:hAnsi="Times New Roman" w:cs="Times New Roman"/>
        </w:rPr>
        <w:t xml:space="preserve"> </w:t>
      </w:r>
      <w:r w:rsidR="00CA7DF1" w:rsidRPr="002540B0">
        <w:rPr>
          <w:rFonts w:ascii="Times New Roman" w:hAnsi="Times New Roman" w:cs="Times New Roman"/>
          <w:color w:val="000000"/>
        </w:rPr>
        <w:t xml:space="preserve">will inform </w:t>
      </w:r>
      <w:r w:rsidR="00CA7DF1">
        <w:rPr>
          <w:rFonts w:ascii="Times New Roman" w:hAnsi="Times New Roman" w:cs="Times New Roman"/>
          <w:color w:val="000000"/>
        </w:rPr>
        <w:t>the</w:t>
      </w:r>
      <w:r w:rsidR="00CA7DF1" w:rsidRPr="002540B0">
        <w:rPr>
          <w:rFonts w:ascii="Times New Roman" w:hAnsi="Times New Roman" w:cs="Times New Roman"/>
          <w:color w:val="000000"/>
        </w:rPr>
        <w:t xml:space="preserve"> </w:t>
      </w:r>
      <w:r w:rsidR="009306CB">
        <w:rPr>
          <w:rFonts w:ascii="Times New Roman" w:hAnsi="Times New Roman" w:cs="Times New Roman"/>
          <w:color w:val="000000"/>
        </w:rPr>
        <w:t xml:space="preserve">thematic </w:t>
      </w:r>
      <w:r w:rsidR="00CA7DF1" w:rsidRPr="002540B0">
        <w:rPr>
          <w:rFonts w:ascii="Times New Roman" w:hAnsi="Times New Roman" w:cs="Times New Roman"/>
          <w:color w:val="000000"/>
        </w:rPr>
        <w:t xml:space="preserve">report </w:t>
      </w:r>
      <w:r w:rsidR="00CA7DF1">
        <w:rPr>
          <w:rFonts w:ascii="Times New Roman" w:hAnsi="Times New Roman" w:cs="Times New Roman"/>
          <w:color w:val="000000"/>
        </w:rPr>
        <w:t xml:space="preserve">of the Special Rapporteur </w:t>
      </w:r>
      <w:r w:rsidR="00CA7DF1">
        <w:rPr>
          <w:rFonts w:ascii="Times New Roman" w:hAnsi="Times New Roman" w:cs="Times New Roman"/>
        </w:rPr>
        <w:t xml:space="preserve">on the issue of killings of </w:t>
      </w:r>
      <w:r w:rsidR="004F52FB">
        <w:rPr>
          <w:rFonts w:ascii="Times New Roman" w:hAnsi="Times New Roman" w:cs="Times New Roman"/>
        </w:rPr>
        <w:t xml:space="preserve">human rights </w:t>
      </w:r>
      <w:r w:rsidR="00CA7DF1">
        <w:rPr>
          <w:rFonts w:ascii="Times New Roman" w:hAnsi="Times New Roman" w:cs="Times New Roman"/>
        </w:rPr>
        <w:t>defenders</w:t>
      </w:r>
      <w:r w:rsidR="009306CB">
        <w:rPr>
          <w:rFonts w:ascii="Times New Roman" w:hAnsi="Times New Roman" w:cs="Times New Roman"/>
        </w:rPr>
        <w:t xml:space="preserve">, </w:t>
      </w:r>
      <w:r w:rsidR="004F52FB">
        <w:rPr>
          <w:rFonts w:ascii="Times New Roman" w:hAnsi="Times New Roman" w:cs="Times New Roman"/>
        </w:rPr>
        <w:t xml:space="preserve">which </w:t>
      </w:r>
      <w:proofErr w:type="gramStart"/>
      <w:r w:rsidR="009306CB">
        <w:rPr>
          <w:rFonts w:ascii="Times New Roman" w:hAnsi="Times New Roman" w:cs="Times New Roman"/>
        </w:rPr>
        <w:t>will be presented</w:t>
      </w:r>
      <w:proofErr w:type="gramEnd"/>
      <w:r w:rsidR="009306CB">
        <w:rPr>
          <w:rFonts w:ascii="Times New Roman" w:hAnsi="Times New Roman" w:cs="Times New Roman"/>
        </w:rPr>
        <w:t xml:space="preserve"> to the UN Human Rights Council in March 202</w:t>
      </w:r>
      <w:r w:rsidR="004F52FB">
        <w:rPr>
          <w:rFonts w:ascii="Times New Roman" w:hAnsi="Times New Roman" w:cs="Times New Roman"/>
        </w:rPr>
        <w:t>1</w:t>
      </w:r>
      <w:r w:rsidR="00CA7DF1">
        <w:rPr>
          <w:rFonts w:ascii="Times New Roman" w:hAnsi="Times New Roman" w:cs="Times New Roman"/>
        </w:rPr>
        <w:t xml:space="preserve">. </w:t>
      </w:r>
    </w:p>
    <w:p w14:paraId="7E1D7B46" w14:textId="77777777" w:rsidR="009306CB" w:rsidRDefault="009306CB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</w:p>
    <w:p w14:paraId="218796A4" w14:textId="719AEA26" w:rsidR="00AB53E1" w:rsidRPr="004F6BCB" w:rsidRDefault="00AB53E1" w:rsidP="00AB53E1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</w:rPr>
        <w:t>The questionnaire and related concept c</w:t>
      </w:r>
      <w:r w:rsidRPr="004F6BCB">
        <w:rPr>
          <w:rFonts w:ascii="Times New Roman" w:hAnsi="Times New Roman" w:cs="Times New Roman"/>
        </w:rPr>
        <w:t xml:space="preserve">ote on the report are available </w:t>
      </w:r>
      <w:r w:rsidRPr="004F6BCB">
        <w:rPr>
          <w:rFonts w:ascii="Times New Roman" w:hAnsi="Times New Roman" w:cs="Times New Roman"/>
          <w:color w:val="000000" w:themeColor="text1"/>
        </w:rPr>
        <w:t xml:space="preserve">at OHCHR website </w:t>
      </w:r>
      <w:r w:rsidRPr="004F6BCB">
        <w:rPr>
          <w:rFonts w:ascii="Times New Roman" w:hAnsi="Times New Roman" w:cs="Times New Roman"/>
        </w:rPr>
        <w:t xml:space="preserve">in English (original language) as well as in French, </w:t>
      </w:r>
      <w:r w:rsidR="00843C59">
        <w:rPr>
          <w:rFonts w:ascii="Times New Roman" w:hAnsi="Times New Roman" w:cs="Times New Roman"/>
        </w:rPr>
        <w:t xml:space="preserve">Spanish, </w:t>
      </w:r>
      <w:r w:rsidRPr="004F6BCB">
        <w:rPr>
          <w:rFonts w:ascii="Times New Roman" w:hAnsi="Times New Roman" w:cs="Times New Roman"/>
        </w:rPr>
        <w:t>Russian and</w:t>
      </w:r>
      <w:r w:rsidR="00843C59">
        <w:rPr>
          <w:rFonts w:ascii="Times New Roman" w:hAnsi="Times New Roman" w:cs="Times New Roman"/>
        </w:rPr>
        <w:t xml:space="preserve"> Arabic</w:t>
      </w:r>
      <w:r w:rsidRPr="004F6BCB">
        <w:rPr>
          <w:rFonts w:ascii="Times New Roman" w:hAnsi="Times New Roman" w:cs="Times New Roman"/>
        </w:rPr>
        <w:t xml:space="preserve"> (unofficial translations): </w:t>
      </w:r>
      <w:r w:rsidRPr="004F6BCB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hyperlink r:id="rId11" w:history="1">
        <w:r w:rsidRPr="004F6BCB">
          <w:rPr>
            <w:rStyle w:val="Hyperlink"/>
            <w:rFonts w:ascii="Times New Roman" w:hAnsi="Times New Roman" w:cs="Times New Roman"/>
            <w:sz w:val="23"/>
            <w:szCs w:val="23"/>
          </w:rPr>
          <w:t>https://www.ohchr.org/EN/Issues/SRHRDefenders/Pages/SRHRDefendersIndex.aspx</w:t>
        </w:r>
      </w:hyperlink>
      <w:r w:rsidRPr="004F6BCB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14:paraId="48D778CF" w14:textId="77777777" w:rsidR="009306CB" w:rsidRDefault="009306CB" w:rsidP="00D051B3">
      <w:pPr>
        <w:pStyle w:val="Default"/>
        <w:ind w:firstLine="567"/>
        <w:rPr>
          <w:color w:val="auto"/>
          <w:highlight w:val="yellow"/>
        </w:rPr>
      </w:pPr>
    </w:p>
    <w:p w14:paraId="6D5CFAA8" w14:textId="10D4A555" w:rsidR="005D5B11" w:rsidRPr="002540B0" w:rsidRDefault="005D5B11" w:rsidP="00AB53E1">
      <w:pPr>
        <w:pStyle w:val="Default"/>
        <w:shd w:val="clear" w:color="auto" w:fill="FFFFFF" w:themeFill="background1"/>
        <w:ind w:firstLine="567"/>
      </w:pPr>
      <w:r w:rsidRPr="00AB53E1">
        <w:rPr>
          <w:color w:val="auto"/>
        </w:rPr>
        <w:t xml:space="preserve">All submissions received </w:t>
      </w:r>
      <w:proofErr w:type="gramStart"/>
      <w:r w:rsidRPr="00AB53E1">
        <w:rPr>
          <w:color w:val="auto"/>
        </w:rPr>
        <w:t>will be published</w:t>
      </w:r>
      <w:proofErr w:type="gramEnd"/>
      <w:r w:rsidRPr="00AB53E1">
        <w:rPr>
          <w:color w:val="auto"/>
        </w:rPr>
        <w:t xml:space="preserve"> in the aforementioned website, unless the submitter clearly indicated that they did not wish to have their input be made publicly available when submitting their response.</w:t>
      </w:r>
      <w:r w:rsidRPr="002540B0">
        <w:rPr>
          <w:lang w:val="en-US"/>
        </w:rPr>
        <w:t xml:space="preserve"> </w:t>
      </w:r>
    </w:p>
    <w:p w14:paraId="2A4751A4" w14:textId="77777777" w:rsidR="006B6D2F" w:rsidRPr="002540B0" w:rsidRDefault="006B6D2F" w:rsidP="006B6D2F">
      <w:pPr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> </w:t>
      </w:r>
    </w:p>
    <w:p w14:paraId="1F19D5F6" w14:textId="29152535" w:rsidR="00D051B3" w:rsidRPr="002540B0" w:rsidRDefault="000A3BA5" w:rsidP="00D051B3">
      <w:pPr>
        <w:ind w:firstLine="567"/>
        <w:rPr>
          <w:rFonts w:ascii="Times New Roman" w:hAnsi="Times New Roman" w:cs="Times New Roman"/>
        </w:rPr>
      </w:pPr>
      <w:r w:rsidRPr="000A3BA5">
        <w:rPr>
          <w:rFonts w:ascii="Times New Roman" w:hAnsi="Times New Roman" w:cs="Times New Roman"/>
        </w:rPr>
        <w:t>There is a word limit of 2500 words per questionnaire.</w:t>
      </w:r>
      <w:r>
        <w:rPr>
          <w:rFonts w:ascii="Times New Roman" w:hAnsi="Times New Roman" w:cs="Times New Roman"/>
        </w:rPr>
        <w:t xml:space="preserve"> </w:t>
      </w:r>
      <w:r w:rsidR="00D051B3" w:rsidRPr="002540B0">
        <w:rPr>
          <w:rFonts w:ascii="Times New Roman" w:hAnsi="Times New Roman" w:cs="Times New Roman"/>
        </w:rPr>
        <w:t xml:space="preserve">Please submit the completed questionnaire to </w:t>
      </w:r>
      <w:hyperlink r:id="rId12" w:history="1">
        <w:r w:rsidR="00D051B3" w:rsidRPr="002540B0">
          <w:rPr>
            <w:rStyle w:val="Hyperlink"/>
            <w:rFonts w:ascii="Times New Roman" w:hAnsi="Times New Roman" w:cs="Times New Roman"/>
          </w:rPr>
          <w:t>defenders@ohchr.org</w:t>
        </w:r>
      </w:hyperlink>
    </w:p>
    <w:p w14:paraId="71A826F1" w14:textId="0FC069B4" w:rsidR="00D051B3" w:rsidRPr="002540B0" w:rsidRDefault="00D051B3" w:rsidP="00D051B3">
      <w:pPr>
        <w:ind w:firstLine="567"/>
        <w:rPr>
          <w:rFonts w:ascii="Times New Roman" w:hAnsi="Times New Roman" w:cs="Times New Roman"/>
        </w:rPr>
      </w:pPr>
    </w:p>
    <w:p w14:paraId="63A3E80B" w14:textId="28A535EE" w:rsidR="00D051B3" w:rsidRPr="002540B0" w:rsidRDefault="00D051B3" w:rsidP="00D051B3">
      <w:pPr>
        <w:ind w:firstLine="567"/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 xml:space="preserve">Deadline for submissions: </w:t>
      </w:r>
      <w:r w:rsidRPr="00AB53E1">
        <w:rPr>
          <w:rFonts w:ascii="Times New Roman" w:hAnsi="Times New Roman" w:cs="Times New Roman"/>
          <w:b/>
        </w:rPr>
        <w:t>5 October 2020</w:t>
      </w:r>
    </w:p>
    <w:p w14:paraId="408A01D9" w14:textId="74034746" w:rsidR="00F240B1" w:rsidRPr="002540B0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</w:rPr>
      </w:pPr>
    </w:p>
    <w:p w14:paraId="3CD2414A" w14:textId="58DEDA34" w:rsidR="00F240B1" w:rsidRDefault="00F240B1" w:rsidP="00236373">
      <w:pPr>
        <w:outlineLvl w:val="0"/>
        <w:rPr>
          <w:rFonts w:ascii="Times New Roman" w:hAnsi="Times New Roman" w:cs="Times New Roman"/>
        </w:rPr>
      </w:pPr>
    </w:p>
    <w:p w14:paraId="45E08D2F" w14:textId="48220294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>Contact Details</w:t>
      </w:r>
    </w:p>
    <w:p w14:paraId="529512F9" w14:textId="77777777" w:rsidR="006B6D2F" w:rsidRPr="002540B0" w:rsidRDefault="006B6D2F" w:rsidP="006B6D2F">
      <w:pPr>
        <w:rPr>
          <w:rFonts w:ascii="Times New Roman" w:hAnsi="Times New Roman" w:cs="Times New Roman"/>
        </w:rPr>
      </w:pPr>
    </w:p>
    <w:p w14:paraId="3C05BE90" w14:textId="2184D775" w:rsidR="006B6D2F" w:rsidRPr="002540B0" w:rsidRDefault="006B6D2F">
      <w:pPr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>Please provide your contact details in case we need to contact you in connection with this survey</w:t>
      </w:r>
      <w:r w:rsidR="00C623C9" w:rsidRPr="002540B0">
        <w:rPr>
          <w:rFonts w:ascii="Times New Roman" w:hAnsi="Times New Roman" w:cs="Times New Roman"/>
        </w:rPr>
        <w:t>. Note that this is optional.</w:t>
      </w:r>
    </w:p>
    <w:p w14:paraId="436C6790" w14:textId="77777777" w:rsidR="006B6D2F" w:rsidRPr="002540B0" w:rsidRDefault="006B6D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2540B0" w14:paraId="2601FAA7" w14:textId="77777777" w:rsidTr="00332A96">
        <w:tc>
          <w:tcPr>
            <w:tcW w:w="2897" w:type="dxa"/>
          </w:tcPr>
          <w:p w14:paraId="1A75D247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3510BF17" w14:textId="528574DA" w:rsidR="007C576D" w:rsidRPr="002540B0" w:rsidRDefault="00A67BFB" w:rsidP="004A74A5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Type</w:t>
            </w:r>
            <w:r w:rsidR="00C623C9" w:rsidRPr="002540B0">
              <w:rPr>
                <w:rFonts w:ascii="Times New Roman" w:hAnsi="Times New Roman" w:cs="Times New Roman"/>
              </w:rPr>
              <w:t xml:space="preserve"> of Stakeholder (please select</w:t>
            </w:r>
            <w:r w:rsidRPr="002540B0">
              <w:rPr>
                <w:rFonts w:ascii="Times New Roman" w:hAnsi="Times New Roman" w:cs="Times New Roman"/>
              </w:rPr>
              <w:t xml:space="preserve"> one)</w:t>
            </w:r>
          </w:p>
          <w:p w14:paraId="5E7FB244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99E2D1E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2435AC1F" w14:textId="5EB77BD9" w:rsidR="00A67BFB" w:rsidRPr="002540B0" w:rsidRDefault="00C623C9" w:rsidP="004A74A5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540B0">
              <w:rPr>
                <w:rFonts w:ascii="Times New Roman" w:hAnsi="Times New Roman" w:cs="Times New Roman"/>
              </w:rPr>
              <w:instrText xml:space="preserve"> FORMCHECKBOX </w:instrText>
            </w:r>
            <w:r w:rsidR="00074497">
              <w:rPr>
                <w:rFonts w:ascii="Times New Roman" w:hAnsi="Times New Roman" w:cs="Times New Roman"/>
              </w:rPr>
            </w:r>
            <w:r w:rsidR="00074497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2540B0">
              <w:rPr>
                <w:rFonts w:ascii="Times New Roman" w:hAnsi="Times New Roman" w:cs="Times New Roman"/>
              </w:rPr>
              <w:t xml:space="preserve">  </w:t>
            </w:r>
            <w:r w:rsidR="00C2527D">
              <w:rPr>
                <w:rFonts w:ascii="Times New Roman" w:hAnsi="Times New Roman" w:cs="Times New Roman"/>
              </w:rPr>
              <w:t xml:space="preserve">Business </w:t>
            </w:r>
          </w:p>
          <w:p w14:paraId="63E6BD88" w14:textId="39F9696C" w:rsidR="00FA3D29" w:rsidRPr="002540B0" w:rsidRDefault="00FA3D29" w:rsidP="00AB1D74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14D58AF4" w14:textId="77777777" w:rsidTr="00332A96">
        <w:tc>
          <w:tcPr>
            <w:tcW w:w="2897" w:type="dxa"/>
          </w:tcPr>
          <w:p w14:paraId="4CE4085A" w14:textId="6B840FF9" w:rsidR="0003147E" w:rsidRPr="002540B0" w:rsidRDefault="007C576D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 xml:space="preserve">Name of </w:t>
            </w:r>
            <w:r w:rsidR="0016053E" w:rsidRPr="002540B0">
              <w:rPr>
                <w:rFonts w:ascii="Times New Roman" w:hAnsi="Times New Roman" w:cs="Times New Roman"/>
              </w:rPr>
              <w:t>Stakeholder</w:t>
            </w:r>
            <w:r w:rsidR="007C01C1">
              <w:rPr>
                <w:rFonts w:ascii="Times New Roman" w:hAnsi="Times New Roman" w:cs="Times New Roman"/>
              </w:rPr>
              <w:t xml:space="preserve"> </w:t>
            </w:r>
          </w:p>
          <w:p w14:paraId="4823773B" w14:textId="77777777" w:rsidR="007C01C1" w:rsidRDefault="007C01C1" w:rsidP="00332A96">
            <w:pPr>
              <w:rPr>
                <w:rFonts w:ascii="Times New Roman" w:hAnsi="Times New Roman" w:cs="Times New Roman"/>
              </w:rPr>
            </w:pPr>
          </w:p>
          <w:p w14:paraId="74D8EAEA" w14:textId="7D484161" w:rsidR="006B6D2F" w:rsidRPr="002540B0" w:rsidRDefault="00332A96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Name of Survey Respondent</w:t>
            </w:r>
          </w:p>
        </w:tc>
        <w:tc>
          <w:tcPr>
            <w:tcW w:w="5393" w:type="dxa"/>
          </w:tcPr>
          <w:p w14:paraId="51EABF8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7714E9A1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7F881402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40B903DA" w14:textId="1D05B89D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61BE6EAB" w14:textId="77777777" w:rsidTr="00332A96">
        <w:tc>
          <w:tcPr>
            <w:tcW w:w="2897" w:type="dxa"/>
          </w:tcPr>
          <w:p w14:paraId="5F40746D" w14:textId="77777777" w:rsidR="006B6D2F" w:rsidRPr="00AB53E1" w:rsidRDefault="006B6D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B7505" w14:textId="77777777" w:rsidR="006B6D2F" w:rsidRDefault="006B6D2F" w:rsidP="00AB53E1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Email</w:t>
            </w:r>
          </w:p>
          <w:p w14:paraId="37B3E18C" w14:textId="7F844942" w:rsidR="00AB53E1" w:rsidRPr="002540B0" w:rsidRDefault="00AB53E1" w:rsidP="00AB5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0AE080EB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55F99020" w14:textId="77777777" w:rsidTr="00332A96">
        <w:tc>
          <w:tcPr>
            <w:tcW w:w="2897" w:type="dxa"/>
          </w:tcPr>
          <w:p w14:paraId="61A871E8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1626BEAE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lastRenderedPageBreak/>
              <w:t>Telephone</w:t>
            </w:r>
          </w:p>
          <w:p w14:paraId="676DD42D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7B71C0A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7595C08F" w14:textId="77777777" w:rsidTr="00612DCA">
        <w:trPr>
          <w:trHeight w:val="472"/>
        </w:trPr>
        <w:tc>
          <w:tcPr>
            <w:tcW w:w="2897" w:type="dxa"/>
          </w:tcPr>
          <w:p w14:paraId="355E1FD2" w14:textId="77777777" w:rsidR="00612DCA" w:rsidRDefault="00612DCA">
            <w:pPr>
              <w:rPr>
                <w:rFonts w:ascii="Times New Roman" w:hAnsi="Times New Roman" w:cs="Times New Roman"/>
              </w:rPr>
            </w:pPr>
          </w:p>
          <w:p w14:paraId="432A3B28" w14:textId="147A5D68" w:rsidR="006B6D2F" w:rsidRPr="002540B0" w:rsidRDefault="006B6D2F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Address</w:t>
            </w:r>
          </w:p>
          <w:p w14:paraId="462C407A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CC4664F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0C7E8A" w:rsidRPr="002540B0" w14:paraId="59FF036F" w14:textId="77777777" w:rsidTr="00AB53E1">
        <w:trPr>
          <w:trHeight w:val="838"/>
        </w:trPr>
        <w:tc>
          <w:tcPr>
            <w:tcW w:w="2897" w:type="dxa"/>
            <w:shd w:val="clear" w:color="auto" w:fill="FFFFFF" w:themeFill="background1"/>
          </w:tcPr>
          <w:p w14:paraId="26717B43" w14:textId="77777777" w:rsidR="00332A96" w:rsidRPr="002540B0" w:rsidRDefault="00332A96" w:rsidP="003F7D22">
            <w:pPr>
              <w:rPr>
                <w:rFonts w:ascii="Times New Roman" w:hAnsi="Times New Roman" w:cs="Times New Roman"/>
              </w:rPr>
            </w:pPr>
          </w:p>
          <w:p w14:paraId="7DD05196" w14:textId="0B7EC22C" w:rsidR="000C7E8A" w:rsidRPr="002540B0" w:rsidRDefault="00F2124E" w:rsidP="003F7D22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 xml:space="preserve">Can we attribute </w:t>
            </w:r>
            <w:r w:rsidR="00C623C9" w:rsidRPr="002540B0">
              <w:rPr>
                <w:rFonts w:ascii="Times New Roman" w:hAnsi="Times New Roman" w:cs="Times New Roman"/>
              </w:rPr>
              <w:t xml:space="preserve">responses to </w:t>
            </w:r>
            <w:r w:rsidRPr="002540B0">
              <w:rPr>
                <w:rFonts w:ascii="Times New Roman" w:hAnsi="Times New Roman" w:cs="Times New Roman"/>
              </w:rPr>
              <w:t>this questionnaire to you</w:t>
            </w:r>
            <w:r w:rsidR="00332A96" w:rsidRPr="002540B0">
              <w:rPr>
                <w:rFonts w:ascii="Times New Roman" w:hAnsi="Times New Roman" w:cs="Times New Roman"/>
              </w:rPr>
              <w:t xml:space="preserve">r </w:t>
            </w:r>
            <w:r w:rsidR="00C2527D" w:rsidRPr="00AB53E1">
              <w:rPr>
                <w:rFonts w:ascii="Times New Roman" w:hAnsi="Times New Roman" w:cs="Times New Roman"/>
              </w:rPr>
              <w:t xml:space="preserve">Business </w:t>
            </w:r>
            <w:r w:rsidR="00C623C9" w:rsidRPr="002540B0">
              <w:rPr>
                <w:rFonts w:ascii="Times New Roman" w:hAnsi="Times New Roman" w:cs="Times New Roman"/>
              </w:rPr>
              <w:t>publicly?</w:t>
            </w:r>
          </w:p>
          <w:p w14:paraId="5B706B27" w14:textId="44A4B569" w:rsidR="007C576D" w:rsidRPr="002540B0" w:rsidRDefault="007C576D" w:rsidP="003F7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  <w:shd w:val="clear" w:color="auto" w:fill="FFFFFF" w:themeFill="background1"/>
          </w:tcPr>
          <w:p w14:paraId="2DBF5CF8" w14:textId="77777777" w:rsidR="00C623C9" w:rsidRPr="002540B0" w:rsidRDefault="00C623C9">
            <w:pPr>
              <w:rPr>
                <w:rFonts w:ascii="Times New Roman" w:hAnsi="Times New Roman" w:cs="Times New Roman"/>
              </w:rPr>
            </w:pPr>
          </w:p>
          <w:p w14:paraId="691F7A21" w14:textId="77777777" w:rsidR="004F52FB" w:rsidRPr="007C01C1" w:rsidRDefault="004F52FB" w:rsidP="004F52FB">
            <w:pPr>
              <w:rPr>
                <w:rFonts w:ascii="Times New Roman" w:hAnsi="Times New Roman" w:cs="Times New Roman"/>
              </w:rPr>
            </w:pP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C1">
              <w:rPr>
                <w:rFonts w:ascii="Times New Roman" w:hAnsi="Times New Roman" w:cs="Times New Roman"/>
              </w:rPr>
              <w:instrText xml:space="preserve"> FORMCHECKBOX </w:instrText>
            </w:r>
            <w:r w:rsidR="00074497">
              <w:rPr>
                <w:rFonts w:ascii="Times New Roman" w:hAnsi="Times New Roman" w:cs="Times New Roman"/>
              </w:rPr>
            </w:r>
            <w:r w:rsidR="00074497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 w:rsidRPr="007C01C1">
              <w:rPr>
                <w:rFonts w:ascii="Times New Roman" w:hAnsi="Times New Roman" w:cs="Times New Roman"/>
              </w:rPr>
              <w:t xml:space="preserve"> Yes          </w:t>
            </w: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C1">
              <w:rPr>
                <w:rFonts w:ascii="Times New Roman" w:hAnsi="Times New Roman" w:cs="Times New Roman"/>
              </w:rPr>
              <w:instrText xml:space="preserve"> FORMCHECKBOX </w:instrText>
            </w:r>
            <w:r w:rsidR="00074497">
              <w:rPr>
                <w:rFonts w:ascii="Times New Roman" w:hAnsi="Times New Roman" w:cs="Times New Roman"/>
              </w:rPr>
            </w:r>
            <w:r w:rsidR="00074497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 w:rsidRPr="007C01C1">
              <w:rPr>
                <w:rFonts w:ascii="Times New Roman" w:hAnsi="Times New Roman" w:cs="Times New Roman"/>
              </w:rPr>
              <w:t xml:space="preserve"> No</w:t>
            </w:r>
          </w:p>
          <w:p w14:paraId="2C3B13E2" w14:textId="77777777" w:rsidR="007C576D" w:rsidRPr="002540B0" w:rsidRDefault="007C576D">
            <w:pPr>
              <w:rPr>
                <w:rFonts w:ascii="Times New Roman" w:hAnsi="Times New Roman" w:cs="Times New Roman"/>
              </w:rPr>
            </w:pPr>
          </w:p>
          <w:p w14:paraId="02CBA82A" w14:textId="3F69B413" w:rsidR="007C576D" w:rsidRPr="002540B0" w:rsidRDefault="00C623C9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Comments (if any):</w:t>
            </w:r>
          </w:p>
        </w:tc>
      </w:tr>
    </w:tbl>
    <w:p w14:paraId="0D092251" w14:textId="351AF7C6" w:rsidR="006B6D2F" w:rsidRPr="002540B0" w:rsidRDefault="006B6D2F">
      <w:pPr>
        <w:rPr>
          <w:rFonts w:ascii="Times New Roman" w:hAnsi="Times New Roman" w:cs="Times New Roman"/>
        </w:rPr>
      </w:pPr>
    </w:p>
    <w:p w14:paraId="3E23561D" w14:textId="77777777" w:rsidR="00E83D62" w:rsidRPr="002540B0" w:rsidRDefault="00E83D62">
      <w:pPr>
        <w:rPr>
          <w:rFonts w:ascii="Times New Roman" w:hAnsi="Times New Roman" w:cs="Times New Roman"/>
        </w:rPr>
      </w:pPr>
    </w:p>
    <w:p w14:paraId="6CAB632F" w14:textId="77777777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>Questions</w:t>
      </w:r>
    </w:p>
    <w:p w14:paraId="3E11B086" w14:textId="77777777" w:rsidR="008803CF" w:rsidRDefault="008803CF" w:rsidP="002540B0">
      <w:pPr>
        <w:pStyle w:val="Default"/>
        <w:rPr>
          <w:color w:val="222222"/>
          <w:shd w:val="clear" w:color="auto" w:fill="FFFFFF"/>
        </w:rPr>
      </w:pPr>
    </w:p>
    <w:p w14:paraId="423C2B1C" w14:textId="0975AB2C" w:rsidR="002540B0" w:rsidRPr="002540B0" w:rsidRDefault="002540B0" w:rsidP="002540B0">
      <w:pPr>
        <w:pStyle w:val="Default"/>
        <w:rPr>
          <w:rFonts w:eastAsia="Arial"/>
          <w:color w:val="222222"/>
          <w:shd w:val="clear" w:color="auto" w:fill="FFFFFF"/>
        </w:rPr>
      </w:pPr>
      <w:r w:rsidRPr="002540B0">
        <w:rPr>
          <w:color w:val="222222"/>
          <w:shd w:val="clear" w:color="auto" w:fill="FFFFFF"/>
        </w:rPr>
        <w:t>H</w:t>
      </w:r>
      <w:r>
        <w:rPr>
          <w:color w:val="222222"/>
          <w:shd w:val="clear" w:color="auto" w:fill="FFFFFF"/>
        </w:rPr>
        <w:t xml:space="preserve">uman rights defenders </w:t>
      </w:r>
      <w:r w:rsidRPr="002540B0">
        <w:rPr>
          <w:color w:val="222222"/>
          <w:shd w:val="clear" w:color="auto" w:fill="FFFFFF"/>
        </w:rPr>
        <w:t>are pe</w:t>
      </w:r>
      <w:r>
        <w:rPr>
          <w:color w:val="222222"/>
          <w:shd w:val="clear" w:color="auto" w:fill="FFFFFF"/>
        </w:rPr>
        <w:t>rsons, who individually or in association with others,</w:t>
      </w:r>
      <w:r w:rsidRPr="002540B0">
        <w:rPr>
          <w:color w:val="222222"/>
          <w:shd w:val="clear" w:color="auto" w:fill="FFFFFF"/>
        </w:rPr>
        <w:t xml:space="preserve"> work peacefully</w:t>
      </w:r>
      <w:r>
        <w:rPr>
          <w:color w:val="222222"/>
          <w:shd w:val="clear" w:color="auto" w:fill="FFFFFF"/>
        </w:rPr>
        <w:t xml:space="preserve"> to promote and protect</w:t>
      </w:r>
      <w:r w:rsidR="00BC0688" w:rsidRPr="00BC0688">
        <w:rPr>
          <w:color w:val="222222"/>
          <w:shd w:val="clear" w:color="auto" w:fill="FFFFFF"/>
        </w:rPr>
        <w:t xml:space="preserve"> </w:t>
      </w:r>
      <w:r w:rsidR="00BC0688">
        <w:rPr>
          <w:color w:val="222222"/>
          <w:shd w:val="clear" w:color="auto" w:fill="FFFFFF"/>
        </w:rPr>
        <w:t xml:space="preserve">universally recognized </w:t>
      </w:r>
      <w:r w:rsidR="00BC0688" w:rsidRPr="00EB4908">
        <w:rPr>
          <w:color w:val="222222"/>
          <w:shd w:val="clear" w:color="auto" w:fill="FFFFFF"/>
        </w:rPr>
        <w:t xml:space="preserve">human rights </w:t>
      </w:r>
      <w:r w:rsidR="00BC0688">
        <w:rPr>
          <w:color w:val="222222"/>
          <w:shd w:val="clear" w:color="auto" w:fill="FFFFFF"/>
        </w:rPr>
        <w:t>and fundamental freedoms</w:t>
      </w:r>
      <w:r>
        <w:rPr>
          <w:color w:val="222222"/>
          <w:shd w:val="clear" w:color="auto" w:fill="FFFFFF"/>
        </w:rPr>
        <w:t>,</w:t>
      </w:r>
      <w:r w:rsidRPr="002540B0">
        <w:rPr>
          <w:color w:val="222222"/>
          <w:shd w:val="clear" w:color="auto" w:fill="FFFFFF"/>
        </w:rPr>
        <w:t xml:space="preserve"> in</w:t>
      </w:r>
      <w:r>
        <w:rPr>
          <w:color w:val="222222"/>
          <w:shd w:val="clear" w:color="auto" w:fill="FFFFFF"/>
        </w:rPr>
        <w:t xml:space="preserve"> </w:t>
      </w:r>
      <w:r w:rsidRPr="002540B0">
        <w:rPr>
          <w:color w:val="222222"/>
          <w:shd w:val="clear" w:color="auto" w:fill="FFFFFF"/>
        </w:rPr>
        <w:t>accordance with the UN Declaration on Human Rights Defenders.</w:t>
      </w:r>
    </w:p>
    <w:p w14:paraId="1209435A" w14:textId="77777777" w:rsidR="00C2527D" w:rsidRDefault="00C2527D" w:rsidP="00C2527D">
      <w:pPr>
        <w:pStyle w:val="Default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797A036A" w14:textId="644A3ED7" w:rsidR="00C2527D" w:rsidRPr="00C2527D" w:rsidRDefault="00E2271F" w:rsidP="00C2527D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1) How do you ensure free, prior and i</w:t>
      </w:r>
      <w:r w:rsidR="00C2527D" w:rsidRPr="00C2527D">
        <w:rPr>
          <w:color w:val="222222"/>
          <w:shd w:val="clear" w:color="auto" w:fill="FFFFFF"/>
        </w:rPr>
        <w:t>nformed consent with the affected</w:t>
      </w:r>
      <w:r w:rsidR="00AB53E1">
        <w:rPr>
          <w:color w:val="222222"/>
          <w:shd w:val="clear" w:color="auto" w:fill="FFFFFF"/>
        </w:rPr>
        <w:t xml:space="preserve"> </w:t>
      </w:r>
      <w:r w:rsidR="00C2527D" w:rsidRPr="00C2527D">
        <w:rPr>
          <w:color w:val="222222"/>
          <w:shd w:val="clear" w:color="auto" w:fill="FFFFFF"/>
        </w:rPr>
        <w:t xml:space="preserve">community before you undertake extractive mining, </w:t>
      </w:r>
      <w:r w:rsidR="00AB53E1" w:rsidRPr="00C2527D">
        <w:rPr>
          <w:color w:val="222222"/>
          <w:shd w:val="clear" w:color="auto" w:fill="FFFFFF"/>
        </w:rPr>
        <w:t>hydroelectric</w:t>
      </w:r>
      <w:r w:rsidR="00C2527D" w:rsidRPr="00C2527D">
        <w:rPr>
          <w:color w:val="222222"/>
          <w:shd w:val="clear" w:color="auto" w:fill="FFFFFF"/>
        </w:rPr>
        <w:t xml:space="preserve"> dams,</w:t>
      </w:r>
      <w:r w:rsidR="00AB53E1">
        <w:rPr>
          <w:color w:val="222222"/>
          <w:shd w:val="clear" w:color="auto" w:fill="FFFFFF"/>
        </w:rPr>
        <w:t xml:space="preserve"> </w:t>
      </w:r>
      <w:r w:rsidR="00C2527D" w:rsidRPr="00C2527D">
        <w:rPr>
          <w:color w:val="222222"/>
          <w:shd w:val="clear" w:color="auto" w:fill="FFFFFF"/>
        </w:rPr>
        <w:t>logging etc</w:t>
      </w:r>
      <w:r w:rsidR="00AB53E1">
        <w:rPr>
          <w:color w:val="222222"/>
          <w:shd w:val="clear" w:color="auto" w:fill="FFFFFF"/>
        </w:rPr>
        <w:t>.</w:t>
      </w:r>
      <w:r w:rsidR="00C2527D" w:rsidRPr="00C2527D">
        <w:rPr>
          <w:color w:val="222222"/>
          <w:shd w:val="clear" w:color="auto" w:fill="FFFFFF"/>
        </w:rPr>
        <w:t>?</w:t>
      </w:r>
    </w:p>
    <w:p w14:paraId="58E1EA0D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21EEA5B6" w14:textId="0063A9BF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 w:rsidRPr="00C2527D">
        <w:rPr>
          <w:color w:val="222222"/>
          <w:shd w:val="clear" w:color="auto" w:fill="FFFFFF"/>
        </w:rPr>
        <w:t>2) What mandatory human rights and environmental due</w:t>
      </w:r>
      <w:r>
        <w:rPr>
          <w:color w:val="222222"/>
          <w:shd w:val="clear" w:color="auto" w:fill="FFFFFF"/>
        </w:rPr>
        <w:t xml:space="preserve"> </w:t>
      </w:r>
      <w:r w:rsidRPr="00C2527D">
        <w:rPr>
          <w:color w:val="222222"/>
          <w:shd w:val="clear" w:color="auto" w:fill="FFFFFF"/>
        </w:rPr>
        <w:t>diligence measures do you implement to assess the impact your operations</w:t>
      </w:r>
      <w:r w:rsidR="00AB1D74">
        <w:rPr>
          <w:color w:val="222222"/>
          <w:shd w:val="clear" w:color="auto" w:fill="FFFFFF"/>
        </w:rPr>
        <w:t xml:space="preserve"> </w:t>
      </w:r>
      <w:r w:rsidRPr="00C2527D">
        <w:rPr>
          <w:color w:val="222222"/>
          <w:shd w:val="clear" w:color="auto" w:fill="FFFFFF"/>
        </w:rPr>
        <w:t>may have on the affected</w:t>
      </w:r>
      <w:r>
        <w:rPr>
          <w:color w:val="222222"/>
          <w:shd w:val="clear" w:color="auto" w:fill="FFFFFF"/>
        </w:rPr>
        <w:t xml:space="preserve"> </w:t>
      </w:r>
      <w:r w:rsidRPr="00C2527D">
        <w:rPr>
          <w:color w:val="222222"/>
          <w:shd w:val="clear" w:color="auto" w:fill="FFFFFF"/>
        </w:rPr>
        <w:t>communities?</w:t>
      </w:r>
    </w:p>
    <w:p w14:paraId="5B57F24F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53CA90F4" w14:textId="7C7DF888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 w:rsidRPr="00C2527D">
        <w:rPr>
          <w:color w:val="222222"/>
          <w:shd w:val="clear" w:color="auto" w:fill="FFFFFF"/>
        </w:rPr>
        <w:t>3) Do you have a human rights policy</w:t>
      </w:r>
      <w:r w:rsidR="00AB53E1">
        <w:rPr>
          <w:color w:val="222222"/>
          <w:shd w:val="clear" w:color="auto" w:fill="FFFFFF"/>
        </w:rPr>
        <w:t>,</w:t>
      </w:r>
      <w:r w:rsidRPr="00C2527D">
        <w:rPr>
          <w:color w:val="222222"/>
          <w:shd w:val="clear" w:color="auto" w:fill="FFFFFF"/>
        </w:rPr>
        <w:t xml:space="preserve"> which recognises the legitimacy of</w:t>
      </w:r>
      <w:r w:rsidR="00AB53E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human rights defenders</w:t>
      </w:r>
      <w:r w:rsidRPr="00C2527D">
        <w:rPr>
          <w:color w:val="222222"/>
          <w:shd w:val="clear" w:color="auto" w:fill="FFFFFF"/>
        </w:rPr>
        <w:t xml:space="preserve"> and has a proper right of access to remedy clearly articulated?</w:t>
      </w:r>
    </w:p>
    <w:p w14:paraId="1D27D575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2A7CAF17" w14:textId="6E07920F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 w:rsidRPr="00C2527D">
        <w:rPr>
          <w:color w:val="222222"/>
          <w:shd w:val="clear" w:color="auto" w:fill="FFFFFF"/>
        </w:rPr>
        <w:t>4) If a human rights defender</w:t>
      </w:r>
      <w:r>
        <w:rPr>
          <w:color w:val="222222"/>
          <w:shd w:val="clear" w:color="auto" w:fill="FFFFFF"/>
        </w:rPr>
        <w:t>(s) or his/her organization</w:t>
      </w:r>
      <w:r w:rsidRPr="00C2527D">
        <w:rPr>
          <w:color w:val="222222"/>
          <w:shd w:val="clear" w:color="auto" w:fill="FFFFFF"/>
        </w:rPr>
        <w:t xml:space="preserve"> </w:t>
      </w:r>
      <w:proofErr w:type="gramStart"/>
      <w:r w:rsidRPr="00C2527D">
        <w:rPr>
          <w:color w:val="222222"/>
          <w:shd w:val="clear" w:color="auto" w:fill="FFFFFF"/>
        </w:rPr>
        <w:t>is threatened</w:t>
      </w:r>
      <w:proofErr w:type="gramEnd"/>
      <w:r w:rsidRPr="00C2527D">
        <w:rPr>
          <w:color w:val="222222"/>
          <w:shd w:val="clear" w:color="auto" w:fill="FFFFFF"/>
        </w:rPr>
        <w:t xml:space="preserve"> in connection with your</w:t>
      </w:r>
      <w:r>
        <w:rPr>
          <w:color w:val="222222"/>
          <w:shd w:val="clear" w:color="auto" w:fill="FFFFFF"/>
        </w:rPr>
        <w:t xml:space="preserve"> </w:t>
      </w:r>
      <w:r w:rsidRPr="00C2527D">
        <w:rPr>
          <w:color w:val="222222"/>
          <w:shd w:val="clear" w:color="auto" w:fill="FFFFFF"/>
        </w:rPr>
        <w:t xml:space="preserve">operations, what steps </w:t>
      </w:r>
      <w:r>
        <w:rPr>
          <w:color w:val="222222"/>
          <w:shd w:val="clear" w:color="auto" w:fill="FFFFFF"/>
        </w:rPr>
        <w:t>d</w:t>
      </w:r>
      <w:r w:rsidRPr="00C2527D">
        <w:rPr>
          <w:color w:val="222222"/>
          <w:shd w:val="clear" w:color="auto" w:fill="FFFFFF"/>
        </w:rPr>
        <w:t>o you take to help protect them?</w:t>
      </w:r>
    </w:p>
    <w:p w14:paraId="0C55C100" w14:textId="77777777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</w:p>
    <w:p w14:paraId="474D65DD" w14:textId="71236B5C" w:rsidR="00C2527D" w:rsidRPr="00C2527D" w:rsidRDefault="00C2527D" w:rsidP="00C2527D">
      <w:pPr>
        <w:pStyle w:val="Default"/>
        <w:rPr>
          <w:color w:val="222222"/>
          <w:shd w:val="clear" w:color="auto" w:fill="FFFFFF"/>
        </w:rPr>
      </w:pPr>
      <w:r w:rsidRPr="00C2527D">
        <w:rPr>
          <w:color w:val="222222"/>
          <w:shd w:val="clear" w:color="auto" w:fill="FFFFFF"/>
        </w:rPr>
        <w:t xml:space="preserve">5) Do you accept the legitimate right to defend human rights and if </w:t>
      </w:r>
      <w:proofErr w:type="gramStart"/>
      <w:r w:rsidRPr="00C2527D">
        <w:rPr>
          <w:color w:val="222222"/>
          <w:shd w:val="clear" w:color="auto" w:fill="FFFFFF"/>
        </w:rPr>
        <w:t>a</w:t>
      </w:r>
      <w:r>
        <w:rPr>
          <w:color w:val="222222"/>
          <w:shd w:val="clear" w:color="auto" w:fill="FFFFFF"/>
        </w:rPr>
        <w:t xml:space="preserve"> human</w:t>
      </w:r>
      <w:proofErr w:type="gramEnd"/>
      <w:r>
        <w:rPr>
          <w:color w:val="222222"/>
          <w:shd w:val="clear" w:color="auto" w:fill="FFFFFF"/>
        </w:rPr>
        <w:t xml:space="preserve"> rights defender </w:t>
      </w:r>
      <w:r w:rsidRPr="00C2527D">
        <w:rPr>
          <w:color w:val="222222"/>
          <w:shd w:val="clear" w:color="auto" w:fill="FFFFFF"/>
        </w:rPr>
        <w:t>is killed for opposing your companies</w:t>
      </w:r>
      <w:r w:rsidR="00AB53E1">
        <w:rPr>
          <w:color w:val="222222"/>
          <w:shd w:val="clear" w:color="auto" w:fill="FFFFFF"/>
        </w:rPr>
        <w:t>’</w:t>
      </w:r>
      <w:r w:rsidRPr="00C2527D">
        <w:rPr>
          <w:color w:val="222222"/>
          <w:shd w:val="clear" w:color="auto" w:fill="FFFFFF"/>
        </w:rPr>
        <w:t xml:space="preserve"> activities</w:t>
      </w:r>
      <w:r>
        <w:rPr>
          <w:color w:val="222222"/>
          <w:shd w:val="clear" w:color="auto" w:fill="FFFFFF"/>
        </w:rPr>
        <w:t xml:space="preserve"> and/or </w:t>
      </w:r>
      <w:r w:rsidR="00CD6C7F">
        <w:rPr>
          <w:color w:val="222222"/>
          <w:shd w:val="clear" w:color="auto" w:fill="FFFFFF"/>
        </w:rPr>
        <w:t xml:space="preserve">its </w:t>
      </w:r>
      <w:r>
        <w:rPr>
          <w:color w:val="222222"/>
          <w:shd w:val="clear" w:color="auto" w:fill="FFFFFF"/>
        </w:rPr>
        <w:t>adverse impact</w:t>
      </w:r>
      <w:r w:rsidRPr="00C2527D">
        <w:rPr>
          <w:color w:val="222222"/>
          <w:shd w:val="clear" w:color="auto" w:fill="FFFFFF"/>
        </w:rPr>
        <w:t>, are you in</w:t>
      </w:r>
      <w:r>
        <w:rPr>
          <w:color w:val="222222"/>
          <w:shd w:val="clear" w:color="auto" w:fill="FFFFFF"/>
        </w:rPr>
        <w:t xml:space="preserve"> </w:t>
      </w:r>
      <w:r w:rsidRPr="00C2527D">
        <w:rPr>
          <w:color w:val="222222"/>
          <w:shd w:val="clear" w:color="auto" w:fill="FFFFFF"/>
        </w:rPr>
        <w:t>principle ready to publicly condemn it?</w:t>
      </w:r>
      <w:r>
        <w:rPr>
          <w:color w:val="222222"/>
          <w:shd w:val="clear" w:color="auto" w:fill="FFFFFF"/>
        </w:rPr>
        <w:t xml:space="preserve"> (Please share examples)</w:t>
      </w:r>
    </w:p>
    <w:p w14:paraId="7EC9D0E9" w14:textId="12FC06F6" w:rsidR="007C01C1" w:rsidRDefault="007C01C1" w:rsidP="002540B0">
      <w:pPr>
        <w:pStyle w:val="Default"/>
        <w:rPr>
          <w:color w:val="222222"/>
          <w:shd w:val="clear" w:color="auto" w:fill="FFFFFF"/>
        </w:rPr>
      </w:pPr>
    </w:p>
    <w:p w14:paraId="1B0F130C" w14:textId="53254BFB" w:rsidR="0072248D" w:rsidRPr="007C01C1" w:rsidRDefault="007C01C1" w:rsidP="007C01C1">
      <w:pPr>
        <w:pStyle w:val="Default"/>
        <w:rPr>
          <w:color w:val="3366FF"/>
        </w:rPr>
      </w:pPr>
      <w:r>
        <w:rPr>
          <w:color w:val="222222"/>
          <w:shd w:val="clear" w:color="auto" w:fill="FFFFFF"/>
        </w:rPr>
        <w:t xml:space="preserve">6) </w:t>
      </w:r>
      <w:r w:rsidR="0040251E">
        <w:rPr>
          <w:color w:val="222222"/>
          <w:shd w:val="clear" w:color="auto" w:fill="FFFFFF"/>
        </w:rPr>
        <w:t>Could you please share</w:t>
      </w:r>
      <w:r>
        <w:rPr>
          <w:color w:val="222222"/>
          <w:shd w:val="clear" w:color="auto" w:fill="FFFFFF"/>
        </w:rPr>
        <w:t xml:space="preserve"> good practices (evidence-based)</w:t>
      </w:r>
      <w:r w:rsidR="0040251E">
        <w:rPr>
          <w:color w:val="222222"/>
          <w:shd w:val="clear" w:color="auto" w:fill="FFFFFF"/>
        </w:rPr>
        <w:t xml:space="preserve"> that have </w:t>
      </w:r>
      <w:r w:rsidR="00AB53E1">
        <w:rPr>
          <w:color w:val="222222"/>
          <w:shd w:val="clear" w:color="auto" w:fill="FFFFFF"/>
        </w:rPr>
        <w:t>proved</w:t>
      </w:r>
      <w:r>
        <w:rPr>
          <w:color w:val="222222"/>
          <w:shd w:val="clear" w:color="auto" w:fill="FFFFFF"/>
        </w:rPr>
        <w:t xml:space="preserve"> effective to</w:t>
      </w:r>
      <w:r w:rsidR="00E2271F">
        <w:rPr>
          <w:color w:val="222222"/>
          <w:shd w:val="clear" w:color="auto" w:fill="FFFFFF"/>
        </w:rPr>
        <w:t>: a)</w:t>
      </w:r>
      <w:r>
        <w:rPr>
          <w:color w:val="222222"/>
          <w:shd w:val="clear" w:color="auto" w:fill="FFFFFF"/>
        </w:rPr>
        <w:t xml:space="preserve"> </w:t>
      </w:r>
      <w:r w:rsidR="00612DCA">
        <w:rPr>
          <w:color w:val="222222"/>
          <w:shd w:val="clear" w:color="auto" w:fill="FFFFFF"/>
        </w:rPr>
        <w:t xml:space="preserve">respond to </w:t>
      </w:r>
      <w:r>
        <w:rPr>
          <w:color w:val="222222"/>
          <w:shd w:val="clear" w:color="auto" w:fill="FFFFFF"/>
        </w:rPr>
        <w:t>death threats</w:t>
      </w:r>
      <w:r w:rsidR="00C2527D">
        <w:rPr>
          <w:color w:val="222222"/>
          <w:shd w:val="clear" w:color="auto" w:fill="FFFFFF"/>
        </w:rPr>
        <w:t xml:space="preserve"> against defenders promoting and defending human rights from the adverse impact of your Business operations</w:t>
      </w:r>
      <w:r w:rsidR="00E2271F">
        <w:rPr>
          <w:color w:val="222222"/>
          <w:shd w:val="clear" w:color="auto" w:fill="FFFFFF"/>
        </w:rPr>
        <w:t xml:space="preserve"> a</w:t>
      </w:r>
      <w:r w:rsidR="00612DCA">
        <w:rPr>
          <w:color w:val="222222"/>
          <w:shd w:val="clear" w:color="auto" w:fill="FFFFFF"/>
        </w:rPr>
        <w:t>nd</w:t>
      </w:r>
      <w:r w:rsidR="00E2271F">
        <w:rPr>
          <w:color w:val="222222"/>
          <w:shd w:val="clear" w:color="auto" w:fill="FFFFFF"/>
        </w:rPr>
        <w:t xml:space="preserve"> b)</w:t>
      </w:r>
      <w:r w:rsidR="00612DCA">
        <w:rPr>
          <w:color w:val="222222"/>
          <w:shd w:val="clear" w:color="auto" w:fill="FFFFFF"/>
        </w:rPr>
        <w:t xml:space="preserve"> to prevent them</w:t>
      </w:r>
      <w:r>
        <w:rPr>
          <w:color w:val="222222"/>
          <w:shd w:val="clear" w:color="auto" w:fill="FFFFFF"/>
        </w:rPr>
        <w:t xml:space="preserve"> from esca</w:t>
      </w:r>
      <w:r w:rsidR="00E2271F">
        <w:rPr>
          <w:color w:val="222222"/>
          <w:shd w:val="clear" w:color="auto" w:fill="FFFFFF"/>
        </w:rPr>
        <w:t>lating)</w:t>
      </w:r>
      <w:r>
        <w:rPr>
          <w:color w:val="222222"/>
          <w:shd w:val="clear" w:color="auto" w:fill="FFFFFF"/>
        </w:rPr>
        <w:t>into the killing(s) of human rights defenders?</w:t>
      </w:r>
    </w:p>
    <w:sectPr w:rsidR="0072248D" w:rsidRPr="007C01C1" w:rsidSect="000057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4F00B" w16cid:durableId="1F17F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22E1" w14:textId="77777777" w:rsidR="00CC52AD" w:rsidRDefault="00CC52AD" w:rsidP="006B6D2F">
      <w:r>
        <w:separator/>
      </w:r>
    </w:p>
  </w:endnote>
  <w:endnote w:type="continuationSeparator" w:id="0">
    <w:p w14:paraId="56D39027" w14:textId="77777777" w:rsidR="00CC52AD" w:rsidRDefault="00CC52AD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Yu Gothic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0B75" w14:textId="77777777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D8D3F" w14:textId="77777777" w:rsidR="00E83D62" w:rsidRDefault="00E83D62" w:rsidP="006B6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36D9" w14:textId="04E18C36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4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DC2E6" w14:textId="77777777" w:rsidR="00E83D62" w:rsidRDefault="00E83D62" w:rsidP="006B6D2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ADF18" w14:textId="77777777" w:rsidR="00074497" w:rsidRDefault="00074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897B" w14:textId="77777777" w:rsidR="00CC52AD" w:rsidRDefault="00CC52AD" w:rsidP="006B6D2F">
      <w:r>
        <w:separator/>
      </w:r>
    </w:p>
  </w:footnote>
  <w:footnote w:type="continuationSeparator" w:id="0">
    <w:p w14:paraId="5481C4C9" w14:textId="77777777" w:rsidR="00CC52AD" w:rsidRDefault="00CC52AD" w:rsidP="006B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A9EB" w14:textId="77777777" w:rsidR="00074497" w:rsidRDefault="00074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4EEA9" w14:textId="77777777" w:rsidR="00074497" w:rsidRDefault="00074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1086" w14:textId="71BD96C0" w:rsidR="000057CF" w:rsidRPr="00074497" w:rsidRDefault="000057CF" w:rsidP="00074497">
    <w:pPr>
      <w:pStyle w:val="Header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F"/>
    <w:rsid w:val="00003B80"/>
    <w:rsid w:val="000057CF"/>
    <w:rsid w:val="00007185"/>
    <w:rsid w:val="000260FE"/>
    <w:rsid w:val="0003147E"/>
    <w:rsid w:val="00032808"/>
    <w:rsid w:val="00036FD8"/>
    <w:rsid w:val="000433B9"/>
    <w:rsid w:val="0005237A"/>
    <w:rsid w:val="0005708E"/>
    <w:rsid w:val="00065350"/>
    <w:rsid w:val="00074497"/>
    <w:rsid w:val="00075CA9"/>
    <w:rsid w:val="000A3BA5"/>
    <w:rsid w:val="000A6309"/>
    <w:rsid w:val="000C7E8A"/>
    <w:rsid w:val="000D490A"/>
    <w:rsid w:val="000E76FE"/>
    <w:rsid w:val="000F0020"/>
    <w:rsid w:val="000F0BD9"/>
    <w:rsid w:val="000F3EDA"/>
    <w:rsid w:val="0011587C"/>
    <w:rsid w:val="0016053E"/>
    <w:rsid w:val="00181253"/>
    <w:rsid w:val="0018547F"/>
    <w:rsid w:val="00192240"/>
    <w:rsid w:val="001A4D02"/>
    <w:rsid w:val="001A6D54"/>
    <w:rsid w:val="002152DF"/>
    <w:rsid w:val="00236373"/>
    <w:rsid w:val="002540B0"/>
    <w:rsid w:val="00281092"/>
    <w:rsid w:val="00296978"/>
    <w:rsid w:val="00296A88"/>
    <w:rsid w:val="002A284C"/>
    <w:rsid w:val="002E0BA4"/>
    <w:rsid w:val="003036AD"/>
    <w:rsid w:val="00315540"/>
    <w:rsid w:val="00332A96"/>
    <w:rsid w:val="00336D05"/>
    <w:rsid w:val="003634CF"/>
    <w:rsid w:val="003C791D"/>
    <w:rsid w:val="003E2F00"/>
    <w:rsid w:val="003F7D22"/>
    <w:rsid w:val="0040251E"/>
    <w:rsid w:val="004064F7"/>
    <w:rsid w:val="004101E1"/>
    <w:rsid w:val="00414CB5"/>
    <w:rsid w:val="00420F0C"/>
    <w:rsid w:val="004549B2"/>
    <w:rsid w:val="00455715"/>
    <w:rsid w:val="00480289"/>
    <w:rsid w:val="0049284D"/>
    <w:rsid w:val="004A74A5"/>
    <w:rsid w:val="004A7B2A"/>
    <w:rsid w:val="004B4C91"/>
    <w:rsid w:val="004F0EA5"/>
    <w:rsid w:val="004F39B6"/>
    <w:rsid w:val="004F52FB"/>
    <w:rsid w:val="005171FD"/>
    <w:rsid w:val="00546F53"/>
    <w:rsid w:val="00576FBA"/>
    <w:rsid w:val="00580E04"/>
    <w:rsid w:val="0058148D"/>
    <w:rsid w:val="005913BD"/>
    <w:rsid w:val="005B1371"/>
    <w:rsid w:val="005D5B11"/>
    <w:rsid w:val="005E12DC"/>
    <w:rsid w:val="005F1BA3"/>
    <w:rsid w:val="006066DC"/>
    <w:rsid w:val="00612DCA"/>
    <w:rsid w:val="00650B26"/>
    <w:rsid w:val="00693EFA"/>
    <w:rsid w:val="006968D6"/>
    <w:rsid w:val="00696B3E"/>
    <w:rsid w:val="006B6D2F"/>
    <w:rsid w:val="006C78D6"/>
    <w:rsid w:val="006D24BA"/>
    <w:rsid w:val="006F0602"/>
    <w:rsid w:val="0072248D"/>
    <w:rsid w:val="00724849"/>
    <w:rsid w:val="007B6C89"/>
    <w:rsid w:val="007C01C1"/>
    <w:rsid w:val="007C576D"/>
    <w:rsid w:val="007F40C6"/>
    <w:rsid w:val="00820522"/>
    <w:rsid w:val="00843C59"/>
    <w:rsid w:val="00853B7D"/>
    <w:rsid w:val="00863A12"/>
    <w:rsid w:val="008803CF"/>
    <w:rsid w:val="00882844"/>
    <w:rsid w:val="008B2662"/>
    <w:rsid w:val="008C5657"/>
    <w:rsid w:val="00904A01"/>
    <w:rsid w:val="00917903"/>
    <w:rsid w:val="009306CB"/>
    <w:rsid w:val="009630ED"/>
    <w:rsid w:val="0097362B"/>
    <w:rsid w:val="009760C8"/>
    <w:rsid w:val="00984D23"/>
    <w:rsid w:val="009C6860"/>
    <w:rsid w:val="009C7AD9"/>
    <w:rsid w:val="009E198D"/>
    <w:rsid w:val="009E41F3"/>
    <w:rsid w:val="009F7E8F"/>
    <w:rsid w:val="00A037F5"/>
    <w:rsid w:val="00A32ABB"/>
    <w:rsid w:val="00A67BFB"/>
    <w:rsid w:val="00A761CE"/>
    <w:rsid w:val="00AB1D74"/>
    <w:rsid w:val="00AB53E1"/>
    <w:rsid w:val="00AB7EC6"/>
    <w:rsid w:val="00AC2F74"/>
    <w:rsid w:val="00AE005C"/>
    <w:rsid w:val="00B15041"/>
    <w:rsid w:val="00B17897"/>
    <w:rsid w:val="00BB23BF"/>
    <w:rsid w:val="00BB2A31"/>
    <w:rsid w:val="00BC0688"/>
    <w:rsid w:val="00BC703E"/>
    <w:rsid w:val="00BD15FD"/>
    <w:rsid w:val="00BE4572"/>
    <w:rsid w:val="00C2527D"/>
    <w:rsid w:val="00C572C3"/>
    <w:rsid w:val="00C623C9"/>
    <w:rsid w:val="00C81356"/>
    <w:rsid w:val="00CA7DF1"/>
    <w:rsid w:val="00CC52AD"/>
    <w:rsid w:val="00CD0203"/>
    <w:rsid w:val="00CD6C7F"/>
    <w:rsid w:val="00CD703F"/>
    <w:rsid w:val="00CE37ED"/>
    <w:rsid w:val="00D051B3"/>
    <w:rsid w:val="00D1721C"/>
    <w:rsid w:val="00D5259F"/>
    <w:rsid w:val="00D96224"/>
    <w:rsid w:val="00DA7BA9"/>
    <w:rsid w:val="00DF50B1"/>
    <w:rsid w:val="00E13D75"/>
    <w:rsid w:val="00E2271F"/>
    <w:rsid w:val="00E60CA1"/>
    <w:rsid w:val="00E83D62"/>
    <w:rsid w:val="00E94A9F"/>
    <w:rsid w:val="00EA2C54"/>
    <w:rsid w:val="00EB7A49"/>
    <w:rsid w:val="00EC58E7"/>
    <w:rsid w:val="00EF27FC"/>
    <w:rsid w:val="00EF3175"/>
    <w:rsid w:val="00F15CD8"/>
    <w:rsid w:val="00F2124E"/>
    <w:rsid w:val="00F240B1"/>
    <w:rsid w:val="00F326BE"/>
    <w:rsid w:val="00FA3D29"/>
    <w:rsid w:val="00FC0E0B"/>
    <w:rsid w:val="00FE678F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73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064F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4F7"/>
    <w:rPr>
      <w:rFonts w:ascii="Times New Roman" w:hAnsi="Times New Roman"/>
      <w:sz w:val="20"/>
    </w:rPr>
  </w:style>
  <w:style w:type="character" w:styleId="Strong">
    <w:name w:val="Strong"/>
    <w:basedOn w:val="DefaultParagraphFont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D2F"/>
  </w:style>
  <w:style w:type="table" w:styleId="TableGrid">
    <w:name w:val="Table Grid"/>
    <w:basedOn w:val="Table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2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6D2F"/>
  </w:style>
  <w:style w:type="character" w:styleId="CommentReference">
    <w:name w:val="annotation reference"/>
    <w:basedOn w:val="DefaultParagraphFont"/>
    <w:uiPriority w:val="99"/>
    <w:semiHidden/>
    <w:unhideWhenUsed/>
    <w:rsid w:val="00722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8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8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D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C9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373"/>
    <w:rPr>
      <w:rFonts w:ascii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236373"/>
    <w:rPr>
      <w:lang w:val="en-GB"/>
    </w:rPr>
  </w:style>
  <w:style w:type="character" w:customStyle="1" w:styleId="m-160513196658137848msohyperlink">
    <w:name w:val="m_-160513196658137848msohyperlink"/>
    <w:basedOn w:val="DefaultParagraphFont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SRHRDefenders/Pages/SRHRDefendersIndex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2D78-824E-47AA-A494-816D8DB81D55}"/>
</file>

<file path=customXml/itemProps2.xml><?xml version="1.0" encoding="utf-8"?>
<ds:datastoreItem xmlns:ds="http://schemas.openxmlformats.org/officeDocument/2006/customXml" ds:itemID="{EDD427DD-7CC6-440D-9DDD-3F332F8D2B8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62cadcd-e163-4118-ac05-a32b5a627a72"/>
    <ds:schemaRef ds:uri="http://purl.org/dc/elements/1.1/"/>
    <ds:schemaRef ds:uri="c6dba373-5722-4c9c-915a-b35ecc6ded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AC71D-5376-4A11-98ED-48E86B80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Questionnaire_EN</vt:lpstr>
    </vt:vector>
  </TitlesOfParts>
  <Company>Centre for Applied Human Rights, University of York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subject/>
  <dc:creator>Alice Nah</dc:creator>
  <cp:keywords/>
  <dc:description/>
  <cp:lastModifiedBy>ZARRALUQUI Adriana</cp:lastModifiedBy>
  <cp:revision>3</cp:revision>
  <cp:lastPrinted>2020-09-01T15:46:00Z</cp:lastPrinted>
  <dcterms:created xsi:type="dcterms:W3CDTF">2020-09-01T15:47:00Z</dcterms:created>
  <dcterms:modified xsi:type="dcterms:W3CDTF">2020-09-01T15:47:00Z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